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4410;top:630;width:5069;height:1275" filled="true" fillcolor="#231f20" stroked="false">
              <v:fill opacity="49152f" type="solid"/>
            </v:rect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410;top:543;width:4993;height:1245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48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8"/>
                        <w:sz w:val="48"/>
                      </w:rPr>
                      <w:t>Standard </w:t>
                    </w:r>
                    <w:r>
                      <w:rPr>
                        <w:b/>
                        <w:color w:val="FFFFFF"/>
                        <w:spacing w:val="-6"/>
                        <w:sz w:val="48"/>
                      </w:rPr>
                      <w:t>Model</w:t>
                    </w:r>
                    <w:r>
                      <w:rPr>
                        <w:b/>
                        <w:color w:val="FFFFFF"/>
                        <w:spacing w:val="-37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1:</w:t>
                    </w:r>
                  </w:p>
                  <w:p>
                    <w:pPr>
                      <w:spacing w:before="137"/>
                      <w:ind w:left="2568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5"/>
                        <w:w w:val="95"/>
                        <w:sz w:val="48"/>
                      </w:rPr>
                      <w:t>Big</w:t>
                    </w:r>
                    <w:r>
                      <w:rPr>
                        <w:b/>
                        <w:color w:val="FFFFFF"/>
                        <w:spacing w:val="-83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w w:val="95"/>
                        <w:sz w:val="48"/>
                      </w:rPr>
                      <w:t>physics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9"/>
      </w:pPr>
      <w:r>
        <w:rPr>
          <w:color w:val="231F20"/>
          <w:w w:val="105"/>
        </w:rPr>
        <w:t>Components</w:t>
      </w:r>
    </w:p>
    <w:p>
      <w:pPr>
        <w:pStyle w:val="BodyText"/>
        <w:ind w:left="0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Big physics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guide suggests a TED talk that may be used to engage students’ interest in particle physics.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Physics in the 21</w:t>
            </w:r>
            <w:r>
              <w:rPr>
                <w:i/>
                <w:color w:val="231F20"/>
                <w:w w:val="105"/>
                <w:position w:val="6"/>
                <w:sz w:val="10"/>
              </w:rPr>
              <w:t>st </w:t>
            </w:r>
            <w:r>
              <w:rPr>
                <w:i/>
                <w:color w:val="231F20"/>
                <w:w w:val="105"/>
                <w:sz w:val="18"/>
              </w:rPr>
              <w:t>century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5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record information about subatomic particle physics in a modified KWL format.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ind w:left="0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10" w:h="16840"/>
          <w:pgMar w:footer="1084" w:top="800" w:bottom="1280" w:left="1000" w:right="1020"/>
          <w:pgNumType w:start="1"/>
        </w:sectPr>
      </w:pPr>
    </w:p>
    <w:p>
      <w:pPr>
        <w:spacing w:before="100"/>
        <w:ind w:left="14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49" w:right="1"/>
      </w:pPr>
      <w:r>
        <w:rPr>
          <w:color w:val="231F20"/>
          <w:w w:val="105"/>
        </w:rPr>
        <w:t>To </w:t>
      </w:r>
      <w:r>
        <w:rPr>
          <w:b/>
          <w:color w:val="231F20"/>
          <w:w w:val="105"/>
        </w:rPr>
        <w:t>Engage </w:t>
      </w:r>
      <w:r>
        <w:rPr>
          <w:color w:val="231F20"/>
          <w:w w:val="105"/>
        </w:rPr>
        <w:t>students in the study of subatomic physics, also called particle physics or high energy physics.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100"/>
        <w:ind w:left="13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23" w:after="0"/>
        <w:ind w:left="30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are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introduced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Large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Hadron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Collider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(LHC);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65" w:after="0"/>
        <w:ind w:left="303" w:right="755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the LHC is a continuation 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experiments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seek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understand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 fundamental structure of matter;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59" w:after="0"/>
        <w:ind w:left="303" w:right="251" w:hanging="170"/>
        <w:jc w:val="left"/>
        <w:rPr>
          <w:sz w:val="18"/>
        </w:rPr>
      </w:pPr>
      <w:r>
        <w:rPr>
          <w:color w:val="231F20"/>
          <w:w w:val="110"/>
          <w:sz w:val="18"/>
        </w:rPr>
        <w:t>learn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discoveries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scientists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hope to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LHC,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including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discovery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new particles.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00" w:right="1020"/>
          <w:cols w:num="2" w:equalWidth="0">
            <w:col w:w="4404" w:space="713"/>
            <w:col w:w="4773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7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worksheet, </w:t>
            </w:r>
            <w:r>
              <w:rPr>
                <w:i/>
                <w:color w:val="231F20"/>
                <w:w w:val="110"/>
                <w:sz w:val="18"/>
              </w:rPr>
              <w:t>Physics in the </w:t>
            </w:r>
            <w:r>
              <w:rPr>
                <w:i/>
                <w:color w:val="231F20"/>
                <w:spacing w:val="-2"/>
                <w:w w:val="110"/>
                <w:sz w:val="18"/>
              </w:rPr>
              <w:t>21</w:t>
            </w:r>
            <w:r>
              <w:rPr>
                <w:i/>
                <w:color w:val="231F20"/>
                <w:spacing w:val="-2"/>
                <w:w w:val="110"/>
                <w:position w:val="6"/>
                <w:sz w:val="10"/>
              </w:rPr>
              <w:t>st</w:t>
            </w:r>
            <w:r>
              <w:rPr>
                <w:i/>
                <w:color w:val="231F20"/>
                <w:spacing w:val="-17"/>
                <w:w w:val="110"/>
                <w:position w:val="6"/>
                <w:sz w:val="10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century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2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watch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TED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talk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by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Professor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Brian</w:t>
            </w:r>
            <w:r>
              <w:rPr>
                <w:color w:val="231F20"/>
                <w:spacing w:val="-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Cox,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CERN’s</w:t>
            </w:r>
            <w:r>
              <w:rPr>
                <w:i/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supercollider</w:t>
            </w:r>
            <w:r>
              <w:rPr>
                <w:color w:val="231F20"/>
                <w:w w:val="105"/>
                <w:sz w:val="18"/>
              </w:rPr>
              <w:t>. See </w:t>
            </w:r>
            <w:r>
              <w:rPr>
                <w:b/>
                <w:color w:val="231F20"/>
                <w:w w:val="105"/>
                <w:sz w:val="18"/>
              </w:rPr>
              <w:t>Teacher notes</w:t>
            </w:r>
            <w:r>
              <w:rPr>
                <w:b/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below.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Class discusses any issues raised by video.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class discussion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1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Physics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in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spacing w:val="-3"/>
                <w:w w:val="110"/>
                <w:sz w:val="18"/>
              </w:rPr>
              <w:t>21</w:t>
            </w:r>
            <w:r>
              <w:rPr>
                <w:i/>
                <w:color w:val="231F20"/>
                <w:spacing w:val="-3"/>
                <w:w w:val="110"/>
                <w:position w:val="6"/>
                <w:sz w:val="10"/>
              </w:rPr>
              <w:t>st</w:t>
            </w:r>
            <w:r>
              <w:rPr>
                <w:i/>
                <w:color w:val="231F20"/>
                <w:spacing w:val="-2"/>
                <w:w w:val="110"/>
                <w:position w:val="6"/>
                <w:sz w:val="10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century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 hope to discover with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LHC.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2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outcomes from the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LHC.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</w:tbl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right="5104"/>
      </w:pPr>
      <w:r>
        <w:rPr>
          <w:color w:val="231F20"/>
          <w:w w:val="105"/>
        </w:rPr>
        <w:t>The teacher guide and worksheet require Adobe Reader (version 5 or later), which is a free download from </w:t>
      </w:r>
      <w:hyperlink r:id="rId9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PDF format.</w:t>
      </w:r>
    </w:p>
    <w:p>
      <w:pPr>
        <w:pStyle w:val="BodyText"/>
        <w:spacing w:line="249" w:lineRule="auto" w:before="117"/>
        <w:ind w:right="5104"/>
      </w:pPr>
      <w:r>
        <w:rPr>
          <w:color w:val="231F20"/>
          <w:w w:val="110"/>
        </w:rPr>
        <w:t>A modern browser (eg Internet Explorer 9 or later, Google Chrome, Safari 5.0+, Opera or Firefox) is required to view the video. TED provide the following suggestions:</w:t>
      </w:r>
    </w:p>
    <w:p>
      <w:pPr>
        <w:spacing w:line="249" w:lineRule="auto" w:before="116"/>
        <w:ind w:left="360" w:right="5137" w:firstLine="0"/>
        <w:jc w:val="left"/>
        <w:rPr>
          <w:i/>
          <w:sz w:val="18"/>
        </w:rPr>
      </w:pPr>
      <w:r>
        <w:rPr>
          <w:i/>
          <w:color w:val="231F20"/>
          <w:spacing w:val="2"/>
          <w:sz w:val="18"/>
        </w:rPr>
        <w:t>As </w:t>
      </w:r>
      <w:r>
        <w:rPr>
          <w:i/>
          <w:color w:val="231F20"/>
          <w:sz w:val="18"/>
        </w:rPr>
        <w:t>long as you comply with the terms of the Creative Commons license, you are free to share TED Talks in your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</w:rPr>
        <w:t>classroom.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z w:val="18"/>
        </w:rPr>
        <w:t>optimal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</w:rPr>
        <w:t>viewing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z w:val="18"/>
        </w:rPr>
        <w:t>projector,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</w:rPr>
        <w:t>we recommend downloading the high-definition video from our site rather than streaming the talk from the</w:t>
      </w:r>
      <w:r>
        <w:rPr>
          <w:i/>
          <w:color w:val="231F20"/>
          <w:spacing w:val="-31"/>
          <w:sz w:val="18"/>
        </w:rPr>
        <w:t> </w:t>
      </w:r>
      <w:r>
        <w:rPr>
          <w:i/>
          <w:color w:val="231F20"/>
          <w:sz w:val="18"/>
        </w:rPr>
        <w:t>web.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0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pStyle w:val="Heading2"/>
        <w:spacing w:before="139"/>
      </w:pPr>
      <w:r>
        <w:rPr>
          <w:color w:val="231F20"/>
        </w:rPr>
        <w:t>CERN’s supercollider</w:t>
      </w:r>
    </w:p>
    <w:p>
      <w:pPr>
        <w:pStyle w:val="BodyText"/>
        <w:spacing w:line="249" w:lineRule="auto" w:before="122"/>
        <w:ind w:right="186"/>
      </w:pPr>
      <w:r>
        <w:rPr>
          <w:color w:val="231F20"/>
          <w:w w:val="105"/>
        </w:rPr>
        <w:t>Cox,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B.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3"/>
          <w:w w:val="105"/>
        </w:rPr>
        <w:t>(2008,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March).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Brian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Cox: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CERN’s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supercollider </w:t>
      </w:r>
      <w:r>
        <w:rPr>
          <w:color w:val="231F20"/>
          <w:spacing w:val="2"/>
          <w:w w:val="105"/>
        </w:rPr>
        <w:t>[Video file]. </w:t>
      </w:r>
      <w:r>
        <w:rPr>
          <w:color w:val="231F20"/>
          <w:w w:val="105"/>
        </w:rPr>
        <w:t>Retrieved from </w:t>
      </w:r>
      <w:r>
        <w:rPr>
          <w:color w:val="231F20"/>
          <w:spacing w:val="3"/>
          <w:w w:val="105"/>
        </w:rPr>
        <w:t>https://</w:t>
      </w:r>
      <w:hyperlink r:id="rId11">
        <w:r>
          <w:rPr>
            <w:color w:val="231F20"/>
            <w:spacing w:val="3"/>
            <w:w w:val="105"/>
          </w:rPr>
          <w:t>www.ted.com/</w:t>
        </w:r>
      </w:hyperlink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talks/brian_cox_on_cern_s_supercollider</w:t>
      </w:r>
    </w:p>
    <w:p>
      <w:pPr>
        <w:pStyle w:val="BodyText"/>
        <w:spacing w:line="249" w:lineRule="auto" w:before="116"/>
        <w:ind w:right="335"/>
      </w:pPr>
      <w:r>
        <w:rPr>
          <w:color w:val="231F20"/>
          <w:w w:val="110"/>
        </w:rPr>
        <w:t>Filmed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March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3"/>
          <w:w w:val="110"/>
        </w:rPr>
        <w:t>2008,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‘rock-star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physicist’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Brian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Cox talks about his work on the Large Hadron Collider at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CERN.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Discussing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biggest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big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science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an engaging,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accessible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way,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Cox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brings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along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 tour of the massive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project.</w:t>
      </w:r>
    </w:p>
    <w:p>
      <w:pPr>
        <w:spacing w:before="3"/>
        <w:ind w:left="1872" w:right="0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(description</w:t>
      </w:r>
      <w:r>
        <w:rPr>
          <w:i/>
          <w:color w:val="231F20"/>
          <w:spacing w:val="-2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from</w:t>
      </w:r>
      <w:r>
        <w:rPr>
          <w:i/>
          <w:color w:val="231F20"/>
          <w:spacing w:val="-2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the</w:t>
      </w:r>
      <w:r>
        <w:rPr>
          <w:i/>
          <w:color w:val="231F20"/>
          <w:spacing w:val="-2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TED</w:t>
      </w:r>
      <w:r>
        <w:rPr>
          <w:i/>
          <w:color w:val="231F20"/>
          <w:spacing w:val="-2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website)</w:t>
      </w:r>
    </w:p>
    <w:p>
      <w:pPr>
        <w:pStyle w:val="BodyText"/>
        <w:spacing w:line="249" w:lineRule="auto" w:before="123"/>
        <w:ind w:right="184"/>
      </w:pPr>
      <w:r>
        <w:rPr>
          <w:color w:val="231F20"/>
          <w:w w:val="110"/>
        </w:rPr>
        <w:t>This talk was produced just as work on one of the LHC’s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major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detectors,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ATLAS,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completed.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 first proton beams circulated in the machine shortly </w:t>
      </w:r>
      <w:r>
        <w:rPr>
          <w:color w:val="231F20"/>
          <w:spacing w:val="2"/>
          <w:w w:val="110"/>
        </w:rPr>
        <w:t>afterwards,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September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3"/>
          <w:w w:val="110"/>
        </w:rPr>
        <w:t>2008.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faulty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electrical connection resulted in failure of equipment just nine days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later,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delayed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experiments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year.</w:t>
      </w:r>
    </w:p>
    <w:p>
      <w:pPr>
        <w:pStyle w:val="BodyText"/>
        <w:spacing w:line="249" w:lineRule="auto" w:before="118"/>
        <w:ind w:right="142"/>
      </w:pPr>
      <w:r>
        <w:rPr>
          <w:color w:val="231F20"/>
          <w:w w:val="105"/>
        </w:rPr>
        <w:t>Cox, B. (2009, February). Brian Cox: What went wrong at the LHC [Video file]. Retrieved from https://</w:t>
      </w:r>
      <w:hyperlink r:id="rId12">
        <w:r>
          <w:rPr>
            <w:color w:val="231F20"/>
            <w:w w:val="105"/>
          </w:rPr>
          <w:t>www.</w:t>
        </w:r>
      </w:hyperlink>
      <w:r>
        <w:rPr>
          <w:color w:val="231F20"/>
          <w:w w:val="105"/>
        </w:rPr>
        <w:t> ted.com/talks/brian_cox_what_went_wrong_at_the_ lhc</w:t>
      </w:r>
    </w:p>
    <w:p>
      <w:pPr>
        <w:pStyle w:val="BodyText"/>
        <w:spacing w:line="249" w:lineRule="auto" w:before="116"/>
        <w:ind w:right="164"/>
      </w:pP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LHC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shut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down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2013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planned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upgrades 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beam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ready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reopening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2015.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</w:pPr>
      <w:r>
        <w:rPr>
          <w:color w:val="231F20"/>
        </w:rPr>
        <w:t>Physics in the 21st century</w:t>
      </w:r>
    </w:p>
    <w:p>
      <w:pPr>
        <w:pStyle w:val="BodyText"/>
        <w:spacing w:line="249" w:lineRule="auto" w:before="122"/>
        <w:ind w:right="337"/>
      </w:pPr>
      <w:r>
        <w:rPr>
          <w:color w:val="231F20"/>
          <w:w w:val="110"/>
        </w:rPr>
        <w:t>This worksheet may be used in a modified </w:t>
      </w:r>
      <w:r>
        <w:rPr>
          <w:b/>
          <w:color w:val="231F20"/>
          <w:spacing w:val="3"/>
          <w:w w:val="110"/>
        </w:rPr>
        <w:t>KWL </w:t>
      </w:r>
      <w:r>
        <w:rPr>
          <w:color w:val="231F20"/>
          <w:w w:val="110"/>
        </w:rPr>
        <w:t>activity. Before watching the TED talk students write down what they know about the fundamental structure of matter. This should at least include concepts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atoms,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protons,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neutrons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electrons. Other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concepts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included,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3"/>
          <w:w w:val="110"/>
        </w:rPr>
        <w:t>as: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quantum </w:t>
      </w:r>
      <w:r>
        <w:rPr>
          <w:color w:val="231F20"/>
          <w:spacing w:val="2"/>
          <w:w w:val="110"/>
        </w:rPr>
        <w:t>theory;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quarks;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neutrinos;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antimatter;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string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2"/>
          <w:w w:val="110"/>
        </w:rPr>
        <w:t>theory; </w:t>
      </w:r>
      <w:r>
        <w:rPr>
          <w:color w:val="231F20"/>
          <w:w w:val="110"/>
        </w:rPr>
        <w:t>Higgs </w:t>
      </w:r>
      <w:r>
        <w:rPr>
          <w:color w:val="231F20"/>
          <w:spacing w:val="2"/>
          <w:w w:val="110"/>
        </w:rPr>
        <w:t>boson; </w:t>
      </w:r>
      <w:r>
        <w:rPr>
          <w:color w:val="231F20"/>
          <w:w w:val="110"/>
        </w:rPr>
        <w:t>fundamental forces and interactions; dark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matter;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dark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energy;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supersymmetry.</w:t>
      </w:r>
    </w:p>
    <w:p>
      <w:pPr>
        <w:pStyle w:val="BodyText"/>
        <w:spacing w:line="249" w:lineRule="auto" w:before="120"/>
        <w:ind w:right="87"/>
      </w:pPr>
      <w:r>
        <w:rPr>
          <w:color w:val="231F20"/>
          <w:w w:val="110"/>
        </w:rPr>
        <w:t>After watching the video, and discussing any issues that arise from it, students complete question 2 on the worksheet, with what scientists hope to discover with the LHC. Concepts raised in Cox’s talk include: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17" w:after="0"/>
        <w:ind w:left="30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understand what matter is composed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of;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65" w:after="0"/>
        <w:ind w:left="304" w:right="850" w:hanging="171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components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matter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stick together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(bind);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58" w:after="0"/>
        <w:ind w:left="304" w:right="0" w:hanging="171"/>
        <w:jc w:val="left"/>
        <w:rPr>
          <w:sz w:val="18"/>
        </w:rPr>
      </w:pPr>
      <w:r>
        <w:rPr>
          <w:color w:val="231F20"/>
          <w:spacing w:val="2"/>
          <w:w w:val="110"/>
          <w:sz w:val="18"/>
        </w:rPr>
        <w:t>understand </w:t>
      </w:r>
      <w:r>
        <w:rPr>
          <w:color w:val="231F20"/>
          <w:w w:val="110"/>
          <w:sz w:val="18"/>
        </w:rPr>
        <w:t>underlying patterns in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nature;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66" w:after="0"/>
        <w:ind w:left="30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discover the Higgs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particle;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66" w:after="0"/>
        <w:ind w:left="30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explain dark matter and dark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energy;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66" w:after="0"/>
        <w:ind w:left="304" w:right="0" w:hanging="171"/>
        <w:jc w:val="left"/>
        <w:rPr>
          <w:sz w:val="18"/>
        </w:rPr>
      </w:pPr>
      <w:r>
        <w:rPr>
          <w:color w:val="231F20"/>
          <w:w w:val="115"/>
          <w:sz w:val="18"/>
        </w:rPr>
        <w:t>unify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four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fundamental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interactions;</w:t>
      </w:r>
      <w:r>
        <w:rPr>
          <w:color w:val="231F20"/>
          <w:spacing w:val="-13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65" w:after="0"/>
        <w:ind w:left="304" w:right="381" w:hanging="171"/>
        <w:jc w:val="left"/>
        <w:rPr>
          <w:sz w:val="18"/>
        </w:rPr>
      </w:pPr>
      <w:r>
        <w:rPr>
          <w:color w:val="231F20"/>
          <w:w w:val="110"/>
          <w:sz w:val="18"/>
        </w:rPr>
        <w:t>use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laws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physics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explain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origin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 Universe.</w:t>
      </w:r>
    </w:p>
    <w:p>
      <w:pPr>
        <w:pStyle w:val="BodyText"/>
        <w:spacing w:line="249" w:lineRule="auto" w:before="58"/>
        <w:ind w:right="205"/>
      </w:pPr>
      <w:r>
        <w:rPr>
          <w:color w:val="231F20"/>
          <w:w w:val="115"/>
        </w:rPr>
        <w:t>At the end of this sequence, students revisit this worksheet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add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what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scientists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have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learnt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from</w:t>
      </w:r>
      <w:r>
        <w:rPr>
          <w:color w:val="231F20"/>
          <w:spacing w:val="-36"/>
          <w:w w:val="115"/>
        </w:rPr>
        <w:t> </w:t>
      </w:r>
      <w:r>
        <w:rPr>
          <w:color w:val="231F20"/>
          <w:w w:val="115"/>
        </w:rPr>
        <w:t>the </w:t>
      </w:r>
      <w:r>
        <w:rPr>
          <w:color w:val="231F20"/>
          <w:spacing w:val="2"/>
          <w:w w:val="115"/>
        </w:rPr>
        <w:t>LHC.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time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writing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includes: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16" w:after="0"/>
        <w:ind w:left="304" w:right="0" w:hanging="171"/>
        <w:jc w:val="left"/>
        <w:rPr>
          <w:sz w:val="18"/>
        </w:rPr>
      </w:pPr>
      <w:r>
        <w:rPr>
          <w:color w:val="231F20"/>
          <w:w w:val="110"/>
          <w:sz w:val="18"/>
        </w:rPr>
        <w:t>observation of the Higgs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particle;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66" w:after="0"/>
        <w:ind w:left="304" w:right="572" w:hanging="171"/>
        <w:jc w:val="left"/>
        <w:rPr>
          <w:sz w:val="18"/>
        </w:rPr>
      </w:pPr>
      <w:r>
        <w:rPr>
          <w:color w:val="231F20"/>
          <w:w w:val="110"/>
          <w:sz w:val="18"/>
        </w:rPr>
        <w:t>creation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quark-gluon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plasma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(densest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matter other than black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holes);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58" w:after="0"/>
        <w:ind w:left="304" w:right="893" w:hanging="171"/>
        <w:jc w:val="left"/>
        <w:rPr>
          <w:sz w:val="18"/>
        </w:rPr>
      </w:pPr>
      <w:r>
        <w:rPr>
          <w:color w:val="231F20"/>
          <w:w w:val="110"/>
          <w:sz w:val="18"/>
        </w:rPr>
        <w:t>probable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ruling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supersymmetry </w:t>
      </w:r>
      <w:r>
        <w:rPr>
          <w:color w:val="231F20"/>
          <w:w w:val="110"/>
          <w:sz w:val="18"/>
        </w:rPr>
        <w:t>theories;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58" w:after="0"/>
        <w:ind w:left="304" w:right="507" w:hanging="171"/>
        <w:jc w:val="left"/>
        <w:rPr>
          <w:sz w:val="18"/>
        </w:rPr>
      </w:pPr>
      <w:r>
        <w:rPr>
          <w:color w:val="231F20"/>
          <w:w w:val="110"/>
          <w:sz w:val="18"/>
        </w:rPr>
        <w:t>observation of some exotic new particles; and confirmation of the Standard Model (no definite confirmation of physics ‘beyond’ the Standard </w:t>
      </w:r>
      <w:r>
        <w:rPr>
          <w:color w:val="231F20"/>
          <w:spacing w:val="2"/>
          <w:w w:val="110"/>
          <w:sz w:val="18"/>
        </w:rPr>
        <w:t>Model).</w:t>
      </w:r>
    </w:p>
    <w:p>
      <w:pPr>
        <w:pStyle w:val="BodyText"/>
        <w:spacing w:line="249" w:lineRule="auto" w:before="60"/>
        <w:ind w:right="175"/>
      </w:pPr>
      <w:r>
        <w:rPr>
          <w:color w:val="231F20"/>
          <w:w w:val="105"/>
        </w:rPr>
        <w:t>Further discoveries are expected as data are analysed, and with increased energy of LHC collisions from 2015.</w:t>
      </w:r>
    </w:p>
    <w:p>
      <w:pPr>
        <w:spacing w:after="0" w:line="249" w:lineRule="auto"/>
        <w:sectPr>
          <w:footerReference w:type="default" r:id="rId10"/>
          <w:pgSz w:w="11910" w:h="16840"/>
          <w:pgMar w:footer="1084" w:header="0" w:top="720" w:bottom="1280" w:left="1000" w:right="1020"/>
          <w:pgNumType w:start="2"/>
          <w:cols w:num="2" w:equalWidth="0">
            <w:col w:w="4873" w:space="66"/>
            <w:col w:w="4951"/>
          </w:cols>
        </w:sectPr>
      </w:pPr>
    </w:p>
    <w:p>
      <w:pPr>
        <w:pStyle w:val="Heading1"/>
        <w:spacing w:before="77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33" w:right="17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The Standard Model 1: Big physics </w:t>
      </w:r>
      <w:r>
        <w:rPr>
          <w:color w:val="231F20"/>
          <w:w w:val="105"/>
          <w:sz w:val="18"/>
        </w:rPr>
        <w:t>may be used in conjunction with related SPICE resources to teach the topic of the Standard Model.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875"/>
      </w:tblGrid>
      <w:tr>
        <w:trPr>
          <w:trHeight w:val="295" w:hRule="atLeast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Standard Model (overview)</w:t>
            </w:r>
          </w:p>
          <w:p>
            <w:pPr>
              <w:pStyle w:val="TableParagraph"/>
              <w:spacing w:line="249" w:lineRule="auto" w:before="122"/>
              <w:ind w:left="80" w:right="2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the Standard Model.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54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1: Big physics</w:t>
            </w:r>
          </w:p>
          <w:p>
            <w:pPr>
              <w:pStyle w:val="TableParagraph"/>
              <w:spacing w:line="249" w:lineRule="auto" w:before="122"/>
              <w:ind w:left="80" w:right="5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talk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Large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Hadron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Collider.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hope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discover with 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machine?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 Standard Model 2: Structure of matter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fundamental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building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blocks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Universe.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3: Particle calculations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calculations using properties of fundamental particles.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754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4: Quantum approach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presentation introduces a quantum view of particle interactions.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84" w:top="1020" w:bottom="1280" w:left="1000" w:right="1020"/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before="1"/>
      </w:pPr>
      <w:r>
        <w:rPr>
          <w:color w:val="231F20"/>
          <w:w w:val="110"/>
        </w:rPr>
        <w:t>Production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Wheatley.</w:t>
      </w:r>
    </w:p>
    <w:p>
      <w:pPr>
        <w:spacing w:before="118"/>
        <w:ind w:left="13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‘The Large Hadron Collider’ ©2013 CERN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right="2402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800" w:bottom="1280" w:left="1000" w:right="1020"/>
      <w:cols w:num="2" w:equalWidth="0">
        <w:col w:w="4583" w:space="520"/>
        <w:col w:w="47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595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98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44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1.75pt;height:23.2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ast1298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Standard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Model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Big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physics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54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610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9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12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3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1.75pt;height:23.2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ast1298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Standard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Model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Big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physics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54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3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6"/>
      <w:ind w:left="304" w:hanging="1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yperlink" Target="http://www.adobe.com/" TargetMode="External"/><Relationship Id="rId10" Type="http://schemas.openxmlformats.org/officeDocument/2006/relationships/footer" Target="footer2.xml"/><Relationship Id="rId11" Type="http://schemas.openxmlformats.org/officeDocument/2006/relationships/hyperlink" Target="http://www.ted.com/" TargetMode="External"/><Relationship Id="rId12" Type="http://schemas.openxmlformats.org/officeDocument/2006/relationships/hyperlink" Target="http://www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2020-04-06T08:03:07Z</dcterms:created>
  <dcterms:modified xsi:type="dcterms:W3CDTF">2020-04-06T08:03:07Z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