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2.25pt;height:100pt;mso-position-horizontal-relative:char;mso-position-vertical-relative:line" coordorigin="0,0" coordsize="9645,2000">
            <v:shape style="position:absolute;left:0;top:37;width:9638;height:1928" type="#_x0000_t75" stroked="false">
              <v:imagedata r:id="rId6" o:title=""/>
            </v:shape>
            <v:rect style="position:absolute;left:5453;top:667;width:4191;height:1332" filled="true" fillcolor="#231f20" stroked="false">
              <v:fill opacity="49152f" type="solid"/>
            </v:rect>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5414;top:557;width:4024;height:1188" type="#_x0000_t202" filled="false" stroked="false">
              <v:textbox inset="0,0,0,0">
                <w:txbxContent>
                  <w:p>
                    <w:pPr>
                      <w:spacing w:line="459" w:lineRule="exact" w:before="0"/>
                      <w:ind w:left="0" w:right="0" w:firstLine="0"/>
                      <w:jc w:val="left"/>
                      <w:rPr>
                        <w:b/>
                        <w:sz w:val="40"/>
                      </w:rPr>
                    </w:pPr>
                    <w:r>
                      <w:rPr>
                        <w:b/>
                        <w:color w:val="FFFFFF"/>
                        <w:spacing w:val="-9"/>
                        <w:sz w:val="40"/>
                      </w:rPr>
                      <w:t>The </w:t>
                    </w:r>
                    <w:r>
                      <w:rPr>
                        <w:b/>
                        <w:color w:val="FFFFFF"/>
                        <w:spacing w:val="-13"/>
                        <w:sz w:val="40"/>
                      </w:rPr>
                      <w:t>Standard </w:t>
                    </w:r>
                    <w:r>
                      <w:rPr>
                        <w:b/>
                        <w:color w:val="FFFFFF"/>
                        <w:spacing w:val="-11"/>
                        <w:sz w:val="40"/>
                      </w:rPr>
                      <w:t>Model</w:t>
                    </w:r>
                    <w:r>
                      <w:rPr>
                        <w:b/>
                        <w:color w:val="FFFFFF"/>
                        <w:spacing w:val="-68"/>
                        <w:sz w:val="40"/>
                      </w:rPr>
                      <w:t> </w:t>
                    </w:r>
                    <w:r>
                      <w:rPr>
                        <w:b/>
                        <w:color w:val="FFFFFF"/>
                        <w:spacing w:val="-7"/>
                        <w:sz w:val="40"/>
                      </w:rPr>
                      <w:t>2:</w:t>
                    </w:r>
                  </w:p>
                  <w:p>
                    <w:pPr>
                      <w:spacing w:before="102"/>
                      <w:ind w:left="1965" w:right="0" w:firstLine="0"/>
                      <w:jc w:val="left"/>
                      <w:rPr>
                        <w:b/>
                        <w:sz w:val="54"/>
                      </w:rPr>
                    </w:pPr>
                    <w:r>
                      <w:rPr>
                        <w:b/>
                        <w:color w:val="FFFFFF"/>
                        <w:spacing w:val="-16"/>
                        <w:w w:val="90"/>
                        <w:sz w:val="54"/>
                      </w:rPr>
                      <w:t>Glossary</w:t>
                    </w:r>
                  </w:p>
                </w:txbxContent>
              </v:textbox>
              <w10:wrap type="none"/>
            </v:shape>
          </v:group>
        </w:pict>
      </w:r>
      <w:r>
        <w:rPr>
          <w:rFonts w:ascii="Times New Roman"/>
          <w:sz w:val="20"/>
        </w:rPr>
      </w:r>
    </w:p>
    <w:p>
      <w:pPr>
        <w:pStyle w:val="BodyText"/>
        <w:spacing w:before="9" w:after="1"/>
        <w:rPr>
          <w:rFonts w:ascii="Times New Roman"/>
          <w:sz w:val="14"/>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540"/>
        <w:gridCol w:w="8094"/>
      </w:tblGrid>
      <w:tr>
        <w:trPr>
          <w:trHeight w:val="1997" w:hRule="atLeast"/>
        </w:trPr>
        <w:tc>
          <w:tcPr>
            <w:tcW w:w="1540" w:type="dxa"/>
            <w:shd w:val="clear" w:color="auto" w:fill="EAF3E6"/>
          </w:tcPr>
          <w:p>
            <w:pPr>
              <w:pStyle w:val="TableParagraph"/>
              <w:spacing w:before="138"/>
              <w:ind w:left="170"/>
              <w:rPr>
                <w:sz w:val="18"/>
              </w:rPr>
            </w:pPr>
            <w:r>
              <w:rPr>
                <w:color w:val="231F20"/>
                <w:w w:val="115"/>
                <w:sz w:val="18"/>
              </w:rPr>
              <w:t>antiparticle</w:t>
            </w:r>
          </w:p>
        </w:tc>
        <w:tc>
          <w:tcPr>
            <w:tcW w:w="8094" w:type="dxa"/>
            <w:shd w:val="clear" w:color="auto" w:fill="EAF3E6"/>
          </w:tcPr>
          <w:p>
            <w:pPr>
              <w:pStyle w:val="TableParagraph"/>
              <w:spacing w:line="249" w:lineRule="auto" w:before="138"/>
              <w:ind w:right="107"/>
              <w:rPr>
                <w:sz w:val="18"/>
              </w:rPr>
            </w:pPr>
            <w:r>
              <w:rPr>
                <w:color w:val="231F20"/>
                <w:w w:val="110"/>
                <w:sz w:val="18"/>
              </w:rPr>
              <w:t>Most</w:t>
            </w:r>
            <w:r>
              <w:rPr>
                <w:color w:val="231F20"/>
                <w:spacing w:val="-17"/>
                <w:w w:val="110"/>
                <w:sz w:val="18"/>
              </w:rPr>
              <w:t> </w:t>
            </w:r>
            <w:r>
              <w:rPr>
                <w:color w:val="231F20"/>
                <w:w w:val="110"/>
                <w:sz w:val="18"/>
              </w:rPr>
              <w:t>particles</w:t>
            </w:r>
            <w:r>
              <w:rPr>
                <w:color w:val="231F20"/>
                <w:spacing w:val="-17"/>
                <w:w w:val="110"/>
                <w:sz w:val="18"/>
              </w:rPr>
              <w:t> </w:t>
            </w:r>
            <w:r>
              <w:rPr>
                <w:color w:val="231F20"/>
                <w:w w:val="110"/>
                <w:sz w:val="18"/>
              </w:rPr>
              <w:t>have</w:t>
            </w:r>
            <w:r>
              <w:rPr>
                <w:color w:val="231F20"/>
                <w:spacing w:val="-16"/>
                <w:w w:val="110"/>
                <w:sz w:val="18"/>
              </w:rPr>
              <w:t> </w:t>
            </w:r>
            <w:r>
              <w:rPr>
                <w:color w:val="231F20"/>
                <w:w w:val="110"/>
                <w:sz w:val="18"/>
              </w:rPr>
              <w:t>a</w:t>
            </w:r>
            <w:r>
              <w:rPr>
                <w:color w:val="231F20"/>
                <w:spacing w:val="-17"/>
                <w:w w:val="110"/>
                <w:sz w:val="18"/>
              </w:rPr>
              <w:t> </w:t>
            </w:r>
            <w:r>
              <w:rPr>
                <w:color w:val="231F20"/>
                <w:w w:val="110"/>
                <w:sz w:val="18"/>
              </w:rPr>
              <w:t>matching</w:t>
            </w:r>
            <w:r>
              <w:rPr>
                <w:color w:val="231F20"/>
                <w:spacing w:val="-16"/>
                <w:w w:val="110"/>
                <w:sz w:val="18"/>
              </w:rPr>
              <w:t> </w:t>
            </w:r>
            <w:r>
              <w:rPr>
                <w:color w:val="231F20"/>
                <w:w w:val="110"/>
                <w:sz w:val="18"/>
              </w:rPr>
              <w:t>antiparticle</w:t>
            </w:r>
            <w:r>
              <w:rPr>
                <w:color w:val="231F20"/>
                <w:spacing w:val="-17"/>
                <w:w w:val="110"/>
                <w:sz w:val="18"/>
              </w:rPr>
              <w:t> </w:t>
            </w:r>
            <w:r>
              <w:rPr>
                <w:color w:val="231F20"/>
                <w:w w:val="110"/>
                <w:sz w:val="18"/>
              </w:rPr>
              <w:t>that</w:t>
            </w:r>
            <w:r>
              <w:rPr>
                <w:color w:val="231F20"/>
                <w:spacing w:val="-17"/>
                <w:w w:val="110"/>
                <w:sz w:val="18"/>
              </w:rPr>
              <w:t> </w:t>
            </w:r>
            <w:r>
              <w:rPr>
                <w:color w:val="231F20"/>
                <w:w w:val="110"/>
                <w:sz w:val="18"/>
              </w:rPr>
              <w:t>has</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same</w:t>
            </w:r>
            <w:r>
              <w:rPr>
                <w:color w:val="231F20"/>
                <w:spacing w:val="-16"/>
                <w:w w:val="110"/>
                <w:sz w:val="18"/>
              </w:rPr>
              <w:t> </w:t>
            </w:r>
            <w:r>
              <w:rPr>
                <w:color w:val="231F20"/>
                <w:w w:val="110"/>
                <w:sz w:val="18"/>
              </w:rPr>
              <w:t>mass,</w:t>
            </w:r>
            <w:r>
              <w:rPr>
                <w:color w:val="231F20"/>
                <w:spacing w:val="-17"/>
                <w:w w:val="110"/>
                <w:sz w:val="18"/>
              </w:rPr>
              <w:t> </w:t>
            </w:r>
            <w:r>
              <w:rPr>
                <w:color w:val="231F20"/>
                <w:w w:val="110"/>
                <w:sz w:val="18"/>
              </w:rPr>
              <w:t>but</w:t>
            </w:r>
            <w:r>
              <w:rPr>
                <w:color w:val="231F20"/>
                <w:spacing w:val="-17"/>
                <w:w w:val="110"/>
                <w:sz w:val="18"/>
              </w:rPr>
              <w:t> </w:t>
            </w:r>
            <w:r>
              <w:rPr>
                <w:color w:val="231F20"/>
                <w:w w:val="110"/>
                <w:sz w:val="18"/>
              </w:rPr>
              <w:t>opposite</w:t>
            </w:r>
            <w:r>
              <w:rPr>
                <w:color w:val="231F20"/>
                <w:spacing w:val="-16"/>
                <w:w w:val="110"/>
                <w:sz w:val="18"/>
              </w:rPr>
              <w:t> </w:t>
            </w:r>
            <w:r>
              <w:rPr>
                <w:color w:val="231F20"/>
                <w:w w:val="110"/>
                <w:sz w:val="18"/>
              </w:rPr>
              <w:t>electric charge.</w:t>
            </w:r>
            <w:r>
              <w:rPr>
                <w:color w:val="231F20"/>
                <w:spacing w:val="-13"/>
                <w:w w:val="110"/>
                <w:sz w:val="18"/>
              </w:rPr>
              <w:t> </w:t>
            </w:r>
            <w:r>
              <w:rPr>
                <w:color w:val="231F20"/>
                <w:w w:val="110"/>
                <w:sz w:val="18"/>
              </w:rPr>
              <w:t>An</w:t>
            </w:r>
            <w:r>
              <w:rPr>
                <w:color w:val="231F20"/>
                <w:spacing w:val="-13"/>
                <w:w w:val="110"/>
                <w:sz w:val="18"/>
              </w:rPr>
              <w:t> </w:t>
            </w:r>
            <w:r>
              <w:rPr>
                <w:color w:val="231F20"/>
                <w:w w:val="110"/>
                <w:sz w:val="18"/>
              </w:rPr>
              <w:t>electron’s</w:t>
            </w:r>
            <w:r>
              <w:rPr>
                <w:color w:val="231F20"/>
                <w:spacing w:val="-13"/>
                <w:w w:val="110"/>
                <w:sz w:val="18"/>
              </w:rPr>
              <w:t> </w:t>
            </w:r>
            <w:r>
              <w:rPr>
                <w:color w:val="231F20"/>
                <w:w w:val="110"/>
                <w:sz w:val="18"/>
              </w:rPr>
              <w:t>antiparticle</w:t>
            </w:r>
            <w:r>
              <w:rPr>
                <w:color w:val="231F20"/>
                <w:spacing w:val="-13"/>
                <w:w w:val="110"/>
                <w:sz w:val="18"/>
              </w:rPr>
              <w:t> </w:t>
            </w:r>
            <w:r>
              <w:rPr>
                <w:color w:val="231F20"/>
                <w:w w:val="110"/>
                <w:sz w:val="18"/>
              </w:rPr>
              <w:t>is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positron,</w:t>
            </w:r>
            <w:r>
              <w:rPr>
                <w:color w:val="231F20"/>
                <w:spacing w:val="-13"/>
                <w:w w:val="110"/>
                <w:sz w:val="18"/>
              </w:rPr>
              <w:t> </w:t>
            </w:r>
            <w:r>
              <w:rPr>
                <w:color w:val="231F20"/>
                <w:w w:val="110"/>
                <w:sz w:val="18"/>
              </w:rPr>
              <w:t>which</w:t>
            </w:r>
            <w:r>
              <w:rPr>
                <w:color w:val="231F20"/>
                <w:spacing w:val="-13"/>
                <w:w w:val="110"/>
                <w:sz w:val="18"/>
              </w:rPr>
              <w:t> </w:t>
            </w:r>
            <w:r>
              <w:rPr>
                <w:color w:val="231F20"/>
                <w:w w:val="110"/>
                <w:sz w:val="18"/>
              </w:rPr>
              <w:t>is</w:t>
            </w:r>
            <w:r>
              <w:rPr>
                <w:color w:val="231F20"/>
                <w:spacing w:val="-13"/>
                <w:w w:val="110"/>
                <w:sz w:val="18"/>
              </w:rPr>
              <w:t> </w:t>
            </w:r>
            <w:r>
              <w:rPr>
                <w:color w:val="231F20"/>
                <w:w w:val="110"/>
                <w:sz w:val="18"/>
              </w:rPr>
              <w:t>identical</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an</w:t>
            </w:r>
            <w:r>
              <w:rPr>
                <w:color w:val="231F20"/>
                <w:spacing w:val="-13"/>
                <w:w w:val="110"/>
                <w:sz w:val="18"/>
              </w:rPr>
              <w:t> </w:t>
            </w:r>
            <w:r>
              <w:rPr>
                <w:color w:val="231F20"/>
                <w:w w:val="110"/>
                <w:sz w:val="18"/>
              </w:rPr>
              <w:t>electron</w:t>
            </w:r>
            <w:r>
              <w:rPr>
                <w:color w:val="231F20"/>
                <w:spacing w:val="-13"/>
                <w:w w:val="110"/>
                <w:sz w:val="18"/>
              </w:rPr>
              <w:t> </w:t>
            </w:r>
            <w:r>
              <w:rPr>
                <w:color w:val="231F20"/>
                <w:w w:val="110"/>
                <w:sz w:val="18"/>
              </w:rPr>
              <w:t>except</w:t>
            </w:r>
            <w:r>
              <w:rPr>
                <w:color w:val="231F20"/>
                <w:spacing w:val="-13"/>
                <w:w w:val="110"/>
                <w:sz w:val="18"/>
              </w:rPr>
              <w:t> </w:t>
            </w:r>
            <w:r>
              <w:rPr>
                <w:color w:val="231F20"/>
                <w:w w:val="110"/>
                <w:sz w:val="18"/>
              </w:rPr>
              <w:t>that its charge is </w:t>
            </w:r>
            <w:r>
              <w:rPr>
                <w:color w:val="231F20"/>
                <w:spacing w:val="-4"/>
                <w:w w:val="110"/>
                <w:sz w:val="18"/>
              </w:rPr>
              <w:t>+1 </w:t>
            </w:r>
            <w:r>
              <w:rPr>
                <w:color w:val="231F20"/>
                <w:w w:val="110"/>
                <w:sz w:val="18"/>
              </w:rPr>
              <w:t>rather than</w:t>
            </w:r>
            <w:r>
              <w:rPr>
                <w:color w:val="231F20"/>
                <w:spacing w:val="-31"/>
                <w:w w:val="110"/>
                <w:sz w:val="18"/>
              </w:rPr>
              <w:t> </w:t>
            </w:r>
            <w:r>
              <w:rPr>
                <w:color w:val="231F20"/>
                <w:spacing w:val="-6"/>
                <w:w w:val="110"/>
                <w:sz w:val="18"/>
              </w:rPr>
              <w:t>-1.</w:t>
            </w:r>
          </w:p>
          <w:p>
            <w:pPr>
              <w:pStyle w:val="TableParagraph"/>
              <w:spacing w:line="249" w:lineRule="auto" w:before="116"/>
              <w:ind w:right="107"/>
              <w:rPr>
                <w:sz w:val="18"/>
              </w:rPr>
            </w:pPr>
            <w:r>
              <w:rPr>
                <w:color w:val="231F20"/>
                <w:w w:val="110"/>
                <w:sz w:val="18"/>
              </w:rPr>
              <w:t>Neutral</w:t>
            </w:r>
            <w:r>
              <w:rPr>
                <w:color w:val="231F20"/>
                <w:spacing w:val="-13"/>
                <w:w w:val="110"/>
                <w:sz w:val="18"/>
              </w:rPr>
              <w:t> </w:t>
            </w:r>
            <w:r>
              <w:rPr>
                <w:color w:val="231F20"/>
                <w:w w:val="110"/>
                <w:sz w:val="18"/>
              </w:rPr>
              <w:t>particles</w:t>
            </w:r>
            <w:r>
              <w:rPr>
                <w:color w:val="231F20"/>
                <w:spacing w:val="-13"/>
                <w:w w:val="110"/>
                <w:sz w:val="18"/>
              </w:rPr>
              <w:t> </w:t>
            </w:r>
            <w:r>
              <w:rPr>
                <w:color w:val="231F20"/>
                <w:w w:val="110"/>
                <w:sz w:val="18"/>
              </w:rPr>
              <w:t>also</w:t>
            </w:r>
            <w:r>
              <w:rPr>
                <w:color w:val="231F20"/>
                <w:spacing w:val="-13"/>
                <w:w w:val="110"/>
                <w:sz w:val="18"/>
              </w:rPr>
              <w:t> </w:t>
            </w:r>
            <w:r>
              <w:rPr>
                <w:color w:val="231F20"/>
                <w:w w:val="110"/>
                <w:sz w:val="18"/>
              </w:rPr>
              <w:t>have</w:t>
            </w:r>
            <w:r>
              <w:rPr>
                <w:color w:val="231F20"/>
                <w:spacing w:val="-12"/>
                <w:w w:val="110"/>
                <w:sz w:val="18"/>
              </w:rPr>
              <w:t> </w:t>
            </w:r>
            <w:r>
              <w:rPr>
                <w:color w:val="231F20"/>
                <w:w w:val="110"/>
                <w:sz w:val="18"/>
              </w:rPr>
              <w:t>antiparticles:</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antiparticle</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a</w:t>
            </w:r>
            <w:r>
              <w:rPr>
                <w:color w:val="231F20"/>
                <w:spacing w:val="-13"/>
                <w:w w:val="110"/>
                <w:sz w:val="18"/>
              </w:rPr>
              <w:t> </w:t>
            </w:r>
            <w:r>
              <w:rPr>
                <w:color w:val="231F20"/>
                <w:w w:val="110"/>
                <w:sz w:val="18"/>
              </w:rPr>
              <w:t>neutron</w:t>
            </w:r>
            <w:r>
              <w:rPr>
                <w:color w:val="231F20"/>
                <w:spacing w:val="-13"/>
                <w:w w:val="110"/>
                <w:sz w:val="18"/>
              </w:rPr>
              <w:t> </w:t>
            </w:r>
            <w:r>
              <w:rPr>
                <w:color w:val="231F20"/>
                <w:w w:val="110"/>
                <w:sz w:val="18"/>
              </w:rPr>
              <w:t>(which</w:t>
            </w:r>
            <w:r>
              <w:rPr>
                <w:color w:val="231F20"/>
                <w:spacing w:val="-12"/>
                <w:w w:val="110"/>
                <w:sz w:val="18"/>
              </w:rPr>
              <w:t> </w:t>
            </w:r>
            <w:r>
              <w:rPr>
                <w:color w:val="231F20"/>
                <w:w w:val="110"/>
                <w:sz w:val="18"/>
              </w:rPr>
              <w:t>contains</w:t>
            </w:r>
            <w:r>
              <w:rPr>
                <w:color w:val="231F20"/>
                <w:spacing w:val="-13"/>
                <w:w w:val="110"/>
                <w:sz w:val="18"/>
              </w:rPr>
              <w:t> </w:t>
            </w:r>
            <w:r>
              <w:rPr>
                <w:color w:val="231F20"/>
                <w:w w:val="110"/>
                <w:sz w:val="18"/>
              </w:rPr>
              <w:t>three quarks)</w:t>
            </w:r>
            <w:r>
              <w:rPr>
                <w:color w:val="231F20"/>
                <w:spacing w:val="-6"/>
                <w:w w:val="110"/>
                <w:sz w:val="18"/>
              </w:rPr>
              <w:t> </w:t>
            </w:r>
            <w:r>
              <w:rPr>
                <w:color w:val="231F20"/>
                <w:w w:val="110"/>
                <w:sz w:val="18"/>
              </w:rPr>
              <w:t>is</w:t>
            </w:r>
            <w:r>
              <w:rPr>
                <w:color w:val="231F20"/>
                <w:spacing w:val="-6"/>
                <w:w w:val="110"/>
                <w:sz w:val="18"/>
              </w:rPr>
              <w:t> </w:t>
            </w:r>
            <w:r>
              <w:rPr>
                <w:color w:val="231F20"/>
                <w:w w:val="110"/>
                <w:sz w:val="18"/>
              </w:rPr>
              <w:t>an</w:t>
            </w:r>
            <w:r>
              <w:rPr>
                <w:color w:val="231F20"/>
                <w:spacing w:val="-6"/>
                <w:w w:val="110"/>
                <w:sz w:val="18"/>
              </w:rPr>
              <w:t> </w:t>
            </w:r>
            <w:r>
              <w:rPr>
                <w:color w:val="231F20"/>
                <w:w w:val="110"/>
                <w:sz w:val="18"/>
              </w:rPr>
              <w:t>antineutron</w:t>
            </w:r>
            <w:r>
              <w:rPr>
                <w:color w:val="231F20"/>
                <w:spacing w:val="-6"/>
                <w:w w:val="110"/>
                <w:sz w:val="18"/>
              </w:rPr>
              <w:t> </w:t>
            </w:r>
            <w:r>
              <w:rPr>
                <w:color w:val="231F20"/>
                <w:w w:val="110"/>
                <w:sz w:val="18"/>
              </w:rPr>
              <w:t>that</w:t>
            </w:r>
            <w:r>
              <w:rPr>
                <w:color w:val="231F20"/>
                <w:spacing w:val="-6"/>
                <w:w w:val="110"/>
                <w:sz w:val="18"/>
              </w:rPr>
              <w:t> </w:t>
            </w:r>
            <w:r>
              <w:rPr>
                <w:color w:val="231F20"/>
                <w:w w:val="110"/>
                <w:sz w:val="18"/>
              </w:rPr>
              <w:t>contains</w:t>
            </w:r>
            <w:r>
              <w:rPr>
                <w:color w:val="231F20"/>
                <w:spacing w:val="-5"/>
                <w:w w:val="110"/>
                <w:sz w:val="18"/>
              </w:rPr>
              <w:t> </w:t>
            </w:r>
            <w:r>
              <w:rPr>
                <w:color w:val="231F20"/>
                <w:w w:val="110"/>
                <w:sz w:val="18"/>
              </w:rPr>
              <w:t>three</w:t>
            </w:r>
            <w:r>
              <w:rPr>
                <w:color w:val="231F20"/>
                <w:spacing w:val="-6"/>
                <w:w w:val="110"/>
                <w:sz w:val="18"/>
              </w:rPr>
              <w:t> </w:t>
            </w:r>
            <w:r>
              <w:rPr>
                <w:color w:val="231F20"/>
                <w:w w:val="110"/>
                <w:sz w:val="18"/>
              </w:rPr>
              <w:t>antiquarks.</w:t>
            </w:r>
          </w:p>
          <w:p>
            <w:pPr>
              <w:pStyle w:val="TableParagraph"/>
              <w:spacing w:line="249" w:lineRule="auto" w:before="115"/>
              <w:ind w:right="107"/>
              <w:rPr>
                <w:sz w:val="18"/>
              </w:rPr>
            </w:pPr>
            <w:r>
              <w:rPr>
                <w:color w:val="231F20"/>
                <w:w w:val="110"/>
                <w:sz w:val="18"/>
              </w:rPr>
              <w:t>Particles</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antiparticles</w:t>
            </w:r>
            <w:r>
              <w:rPr>
                <w:color w:val="231F20"/>
                <w:spacing w:val="-15"/>
                <w:w w:val="110"/>
                <w:sz w:val="18"/>
              </w:rPr>
              <w:t> </w:t>
            </w:r>
            <w:r>
              <w:rPr>
                <w:color w:val="231F20"/>
                <w:w w:val="110"/>
                <w:sz w:val="18"/>
              </w:rPr>
              <w:t>annihilate</w:t>
            </w:r>
            <w:r>
              <w:rPr>
                <w:color w:val="231F20"/>
                <w:spacing w:val="-15"/>
                <w:w w:val="110"/>
                <w:sz w:val="18"/>
              </w:rPr>
              <w:t> </w:t>
            </w:r>
            <w:r>
              <w:rPr>
                <w:color w:val="231F20"/>
                <w:w w:val="110"/>
                <w:sz w:val="18"/>
              </w:rPr>
              <w:t>each</w:t>
            </w:r>
            <w:r>
              <w:rPr>
                <w:color w:val="231F20"/>
                <w:spacing w:val="-15"/>
                <w:w w:val="110"/>
                <w:sz w:val="18"/>
              </w:rPr>
              <w:t> </w:t>
            </w:r>
            <w:r>
              <w:rPr>
                <w:color w:val="231F20"/>
                <w:w w:val="110"/>
                <w:sz w:val="18"/>
              </w:rPr>
              <w:t>other</w:t>
            </w:r>
            <w:r>
              <w:rPr>
                <w:color w:val="231F20"/>
                <w:spacing w:val="-15"/>
                <w:w w:val="110"/>
                <w:sz w:val="18"/>
              </w:rPr>
              <w:t> </w:t>
            </w:r>
            <w:r>
              <w:rPr>
                <w:color w:val="231F20"/>
                <w:w w:val="110"/>
                <w:sz w:val="18"/>
              </w:rPr>
              <w:t>when</w:t>
            </w:r>
            <w:r>
              <w:rPr>
                <w:color w:val="231F20"/>
                <w:spacing w:val="-15"/>
                <w:w w:val="110"/>
                <w:sz w:val="18"/>
              </w:rPr>
              <w:t> </w:t>
            </w:r>
            <w:r>
              <w:rPr>
                <w:color w:val="231F20"/>
                <w:w w:val="110"/>
                <w:sz w:val="18"/>
              </w:rPr>
              <w:t>they</w:t>
            </w:r>
            <w:r>
              <w:rPr>
                <w:color w:val="231F20"/>
                <w:spacing w:val="-15"/>
                <w:w w:val="110"/>
                <w:sz w:val="18"/>
              </w:rPr>
              <w:t> </w:t>
            </w:r>
            <w:r>
              <w:rPr>
                <w:color w:val="231F20"/>
                <w:w w:val="110"/>
                <w:sz w:val="18"/>
              </w:rPr>
              <w:t>come</w:t>
            </w:r>
            <w:r>
              <w:rPr>
                <w:color w:val="231F20"/>
                <w:spacing w:val="-15"/>
                <w:w w:val="110"/>
                <w:sz w:val="18"/>
              </w:rPr>
              <w:t> </w:t>
            </w:r>
            <w:r>
              <w:rPr>
                <w:color w:val="231F20"/>
                <w:w w:val="110"/>
                <w:sz w:val="18"/>
              </w:rPr>
              <w:t>into</w:t>
            </w:r>
            <w:r>
              <w:rPr>
                <w:color w:val="231F20"/>
                <w:spacing w:val="-15"/>
                <w:w w:val="110"/>
                <w:sz w:val="18"/>
              </w:rPr>
              <w:t> </w:t>
            </w:r>
            <w:r>
              <w:rPr>
                <w:color w:val="231F20"/>
                <w:w w:val="110"/>
                <w:sz w:val="18"/>
              </w:rPr>
              <w:t>contact,</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produce other</w:t>
            </w:r>
            <w:r>
              <w:rPr>
                <w:color w:val="231F20"/>
                <w:spacing w:val="-11"/>
                <w:w w:val="110"/>
                <w:sz w:val="18"/>
              </w:rPr>
              <w:t> </w:t>
            </w:r>
            <w:r>
              <w:rPr>
                <w:color w:val="231F20"/>
                <w:w w:val="110"/>
                <w:sz w:val="18"/>
              </w:rPr>
              <w:t>particles.</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example</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electron</w:t>
            </w:r>
            <w:r>
              <w:rPr>
                <w:color w:val="231F20"/>
                <w:spacing w:val="-11"/>
                <w:w w:val="110"/>
                <w:sz w:val="18"/>
              </w:rPr>
              <w:t> </w:t>
            </w:r>
            <w:r>
              <w:rPr>
                <w:color w:val="231F20"/>
                <w:w w:val="110"/>
                <w:sz w:val="18"/>
              </w:rPr>
              <w:t>and</w:t>
            </w:r>
            <w:r>
              <w:rPr>
                <w:color w:val="231F20"/>
                <w:spacing w:val="-10"/>
                <w:w w:val="110"/>
                <w:sz w:val="18"/>
              </w:rPr>
              <w:t> </w:t>
            </w:r>
            <w:r>
              <w:rPr>
                <w:color w:val="231F20"/>
                <w:w w:val="110"/>
                <w:sz w:val="18"/>
              </w:rPr>
              <w:t>positron</w:t>
            </w:r>
            <w:r>
              <w:rPr>
                <w:color w:val="231F20"/>
                <w:spacing w:val="-10"/>
                <w:w w:val="110"/>
                <w:sz w:val="18"/>
              </w:rPr>
              <w:t> </w:t>
            </w:r>
            <w:r>
              <w:rPr>
                <w:color w:val="231F20"/>
                <w:w w:val="110"/>
                <w:sz w:val="18"/>
              </w:rPr>
              <w:t>annihilate</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create</w:t>
            </w:r>
            <w:r>
              <w:rPr>
                <w:color w:val="231F20"/>
                <w:spacing w:val="-11"/>
                <w:w w:val="110"/>
                <w:sz w:val="18"/>
              </w:rPr>
              <w:t> </w:t>
            </w:r>
            <w:r>
              <w:rPr>
                <w:color w:val="231F20"/>
                <w:w w:val="110"/>
                <w:sz w:val="18"/>
              </w:rPr>
              <w:t>two</w:t>
            </w:r>
            <w:r>
              <w:rPr>
                <w:color w:val="231F20"/>
                <w:spacing w:val="-10"/>
                <w:w w:val="110"/>
                <w:sz w:val="18"/>
              </w:rPr>
              <w:t> </w:t>
            </w:r>
            <w:r>
              <w:rPr>
                <w:color w:val="231F20"/>
                <w:w w:val="110"/>
                <w:sz w:val="18"/>
              </w:rPr>
              <w:t>photons.</w:t>
            </w:r>
          </w:p>
        </w:tc>
      </w:tr>
      <w:tr>
        <w:trPr>
          <w:trHeight w:val="1997" w:hRule="atLeast"/>
        </w:trPr>
        <w:tc>
          <w:tcPr>
            <w:tcW w:w="1540" w:type="dxa"/>
          </w:tcPr>
          <w:p>
            <w:pPr>
              <w:pStyle w:val="TableParagraph"/>
              <w:spacing w:before="139"/>
              <w:ind w:left="170"/>
              <w:rPr>
                <w:sz w:val="18"/>
              </w:rPr>
            </w:pPr>
            <w:r>
              <w:rPr>
                <w:color w:val="231F20"/>
                <w:w w:val="110"/>
                <w:sz w:val="18"/>
              </w:rPr>
              <w:t>baryon</w:t>
            </w:r>
          </w:p>
        </w:tc>
        <w:tc>
          <w:tcPr>
            <w:tcW w:w="8094" w:type="dxa"/>
          </w:tcPr>
          <w:p>
            <w:pPr>
              <w:pStyle w:val="TableParagraph"/>
              <w:spacing w:line="249" w:lineRule="auto" w:before="139"/>
              <w:ind w:right="107"/>
              <w:rPr>
                <w:sz w:val="18"/>
              </w:rPr>
            </w:pPr>
            <w:r>
              <w:rPr>
                <w:color w:val="231F20"/>
                <w:w w:val="110"/>
                <w:sz w:val="18"/>
              </w:rPr>
              <w:t>Baryons are composite particles that consist of three quarks (or three antiquarks). They include</w:t>
            </w:r>
            <w:r>
              <w:rPr>
                <w:color w:val="231F20"/>
                <w:spacing w:val="-9"/>
                <w:w w:val="110"/>
                <w:sz w:val="18"/>
              </w:rPr>
              <w:t> </w:t>
            </w:r>
            <w:r>
              <w:rPr>
                <w:color w:val="231F20"/>
                <w:w w:val="110"/>
                <w:sz w:val="18"/>
              </w:rPr>
              <w:t>protons</w:t>
            </w:r>
            <w:r>
              <w:rPr>
                <w:color w:val="231F20"/>
                <w:spacing w:val="-9"/>
                <w:w w:val="110"/>
                <w:sz w:val="18"/>
              </w:rPr>
              <w:t> </w:t>
            </w:r>
            <w:r>
              <w:rPr>
                <w:color w:val="231F20"/>
                <w:w w:val="110"/>
                <w:sz w:val="18"/>
              </w:rPr>
              <w:t>(two</w:t>
            </w:r>
            <w:r>
              <w:rPr>
                <w:color w:val="231F20"/>
                <w:spacing w:val="-9"/>
                <w:w w:val="110"/>
                <w:sz w:val="18"/>
              </w:rPr>
              <w:t> </w:t>
            </w:r>
            <w:r>
              <w:rPr>
                <w:color w:val="231F20"/>
                <w:w w:val="110"/>
                <w:sz w:val="18"/>
              </w:rPr>
              <w:t>up</w:t>
            </w:r>
            <w:r>
              <w:rPr>
                <w:color w:val="231F20"/>
                <w:spacing w:val="-9"/>
                <w:w w:val="110"/>
                <w:sz w:val="18"/>
              </w:rPr>
              <w:t> </w:t>
            </w:r>
            <w:r>
              <w:rPr>
                <w:color w:val="231F20"/>
                <w:w w:val="110"/>
                <w:sz w:val="18"/>
              </w:rPr>
              <w:t>quarks</w:t>
            </w:r>
            <w:r>
              <w:rPr>
                <w:color w:val="231F20"/>
                <w:spacing w:val="-9"/>
                <w:w w:val="110"/>
                <w:sz w:val="18"/>
              </w:rPr>
              <w:t> </w:t>
            </w:r>
            <w:r>
              <w:rPr>
                <w:color w:val="231F20"/>
                <w:w w:val="110"/>
                <w:sz w:val="18"/>
              </w:rPr>
              <w:t>and</w:t>
            </w:r>
            <w:r>
              <w:rPr>
                <w:color w:val="231F20"/>
                <w:spacing w:val="-9"/>
                <w:w w:val="110"/>
                <w:sz w:val="18"/>
              </w:rPr>
              <w:t> </w:t>
            </w:r>
            <w:r>
              <w:rPr>
                <w:color w:val="231F20"/>
                <w:w w:val="110"/>
                <w:sz w:val="18"/>
              </w:rPr>
              <w:t>a</w:t>
            </w:r>
            <w:r>
              <w:rPr>
                <w:color w:val="231F20"/>
                <w:spacing w:val="-9"/>
                <w:w w:val="110"/>
                <w:sz w:val="18"/>
              </w:rPr>
              <w:t> </w:t>
            </w:r>
            <w:r>
              <w:rPr>
                <w:color w:val="231F20"/>
                <w:w w:val="110"/>
                <w:sz w:val="18"/>
              </w:rPr>
              <w:t>down</w:t>
            </w:r>
            <w:r>
              <w:rPr>
                <w:color w:val="231F20"/>
                <w:spacing w:val="-9"/>
                <w:w w:val="110"/>
                <w:sz w:val="18"/>
              </w:rPr>
              <w:t> </w:t>
            </w:r>
            <w:r>
              <w:rPr>
                <w:color w:val="231F20"/>
                <w:w w:val="110"/>
                <w:sz w:val="18"/>
              </w:rPr>
              <w:t>quark)</w:t>
            </w:r>
            <w:r>
              <w:rPr>
                <w:color w:val="231F20"/>
                <w:spacing w:val="-9"/>
                <w:w w:val="110"/>
                <w:sz w:val="18"/>
              </w:rPr>
              <w:t> </w:t>
            </w:r>
            <w:r>
              <w:rPr>
                <w:color w:val="231F20"/>
                <w:w w:val="110"/>
                <w:sz w:val="18"/>
              </w:rPr>
              <w:t>and</w:t>
            </w:r>
            <w:r>
              <w:rPr>
                <w:color w:val="231F20"/>
                <w:spacing w:val="-9"/>
                <w:w w:val="110"/>
                <w:sz w:val="18"/>
              </w:rPr>
              <w:t> </w:t>
            </w:r>
            <w:r>
              <w:rPr>
                <w:color w:val="231F20"/>
                <w:w w:val="110"/>
                <w:sz w:val="18"/>
              </w:rPr>
              <w:t>neutrons</w:t>
            </w:r>
            <w:r>
              <w:rPr>
                <w:color w:val="231F20"/>
                <w:spacing w:val="-9"/>
                <w:w w:val="110"/>
                <w:sz w:val="18"/>
              </w:rPr>
              <w:t> </w:t>
            </w:r>
            <w:r>
              <w:rPr>
                <w:color w:val="231F20"/>
                <w:w w:val="110"/>
                <w:sz w:val="18"/>
              </w:rPr>
              <w:t>(two</w:t>
            </w:r>
            <w:r>
              <w:rPr>
                <w:color w:val="231F20"/>
                <w:spacing w:val="-9"/>
                <w:w w:val="110"/>
                <w:sz w:val="18"/>
              </w:rPr>
              <w:t> </w:t>
            </w:r>
            <w:r>
              <w:rPr>
                <w:color w:val="231F20"/>
                <w:w w:val="110"/>
                <w:sz w:val="18"/>
              </w:rPr>
              <w:t>down</w:t>
            </w:r>
            <w:r>
              <w:rPr>
                <w:color w:val="231F20"/>
                <w:spacing w:val="-9"/>
                <w:w w:val="110"/>
                <w:sz w:val="18"/>
              </w:rPr>
              <w:t> </w:t>
            </w:r>
            <w:r>
              <w:rPr>
                <w:color w:val="231F20"/>
                <w:w w:val="110"/>
                <w:sz w:val="18"/>
              </w:rPr>
              <w:t>quarks</w:t>
            </w:r>
            <w:r>
              <w:rPr>
                <w:color w:val="231F20"/>
                <w:spacing w:val="-9"/>
                <w:w w:val="110"/>
                <w:sz w:val="18"/>
              </w:rPr>
              <w:t> </w:t>
            </w:r>
            <w:r>
              <w:rPr>
                <w:color w:val="231F20"/>
                <w:w w:val="110"/>
                <w:sz w:val="18"/>
              </w:rPr>
              <w:t>and</w:t>
            </w:r>
            <w:r>
              <w:rPr>
                <w:color w:val="231F20"/>
                <w:spacing w:val="-9"/>
                <w:w w:val="110"/>
                <w:sz w:val="18"/>
              </w:rPr>
              <w:t> </w:t>
            </w:r>
            <w:r>
              <w:rPr>
                <w:color w:val="231F20"/>
                <w:w w:val="110"/>
                <w:sz w:val="18"/>
              </w:rPr>
              <w:t>an up</w:t>
            </w:r>
            <w:r>
              <w:rPr>
                <w:color w:val="231F20"/>
                <w:spacing w:val="-6"/>
                <w:w w:val="110"/>
                <w:sz w:val="18"/>
              </w:rPr>
              <w:t> </w:t>
            </w:r>
            <w:r>
              <w:rPr>
                <w:color w:val="231F20"/>
                <w:w w:val="110"/>
                <w:sz w:val="18"/>
              </w:rPr>
              <w:t>quark).</w:t>
            </w:r>
          </w:p>
          <w:p>
            <w:pPr>
              <w:pStyle w:val="TableParagraph"/>
              <w:spacing w:line="249" w:lineRule="auto" w:before="115"/>
              <w:ind w:right="107"/>
              <w:rPr>
                <w:sz w:val="18"/>
              </w:rPr>
            </w:pPr>
            <w:r>
              <w:rPr>
                <w:color w:val="231F20"/>
                <w:w w:val="105"/>
                <w:sz w:val="18"/>
              </w:rPr>
              <w:t>Particles made of quarks are known as hadrons. This includes baryons (containing three quarks) and mesons (containing a quark and antiquark).</w:t>
            </w:r>
          </w:p>
          <w:p>
            <w:pPr>
              <w:pStyle w:val="TableParagraph"/>
              <w:spacing w:line="249" w:lineRule="auto" w:before="115"/>
              <w:ind w:right="107"/>
              <w:rPr>
                <w:sz w:val="18"/>
              </w:rPr>
            </w:pPr>
            <w:r>
              <w:rPr>
                <w:color w:val="231F20"/>
                <w:w w:val="110"/>
                <w:sz w:val="18"/>
              </w:rPr>
              <w:t>The</w:t>
            </w:r>
            <w:r>
              <w:rPr>
                <w:color w:val="231F20"/>
                <w:spacing w:val="-10"/>
                <w:w w:val="110"/>
                <w:sz w:val="18"/>
              </w:rPr>
              <w:t> </w:t>
            </w:r>
            <w:r>
              <w:rPr>
                <w:color w:val="231F20"/>
                <w:w w:val="110"/>
                <w:sz w:val="18"/>
              </w:rPr>
              <w:t>name</w:t>
            </w:r>
            <w:r>
              <w:rPr>
                <w:color w:val="231F20"/>
                <w:spacing w:val="-10"/>
                <w:w w:val="110"/>
                <w:sz w:val="18"/>
              </w:rPr>
              <w:t> </w:t>
            </w:r>
            <w:r>
              <w:rPr>
                <w:color w:val="231F20"/>
                <w:w w:val="110"/>
                <w:sz w:val="18"/>
              </w:rPr>
              <w:t>‘baryon’</w:t>
            </w:r>
            <w:r>
              <w:rPr>
                <w:color w:val="231F20"/>
                <w:spacing w:val="-10"/>
                <w:w w:val="110"/>
                <w:sz w:val="18"/>
              </w:rPr>
              <w:t> </w:t>
            </w:r>
            <w:r>
              <w:rPr>
                <w:color w:val="231F20"/>
                <w:w w:val="110"/>
                <w:sz w:val="18"/>
              </w:rPr>
              <w:t>is</w:t>
            </w:r>
            <w:r>
              <w:rPr>
                <w:color w:val="231F20"/>
                <w:spacing w:val="-9"/>
                <w:w w:val="110"/>
                <w:sz w:val="18"/>
              </w:rPr>
              <w:t> </w:t>
            </w:r>
            <w:r>
              <w:rPr>
                <w:color w:val="231F20"/>
                <w:w w:val="110"/>
                <w:sz w:val="18"/>
              </w:rPr>
              <w:t>derived</w:t>
            </w:r>
            <w:r>
              <w:rPr>
                <w:color w:val="231F20"/>
                <w:spacing w:val="-10"/>
                <w:w w:val="110"/>
                <w:sz w:val="18"/>
              </w:rPr>
              <w:t> </w:t>
            </w:r>
            <w:r>
              <w:rPr>
                <w:color w:val="231F20"/>
                <w:w w:val="110"/>
                <w:sz w:val="18"/>
              </w:rPr>
              <w:t>from</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Greek</w:t>
            </w:r>
            <w:r>
              <w:rPr>
                <w:color w:val="231F20"/>
                <w:spacing w:val="-9"/>
                <w:w w:val="110"/>
                <w:sz w:val="18"/>
              </w:rPr>
              <w:t> </w:t>
            </w:r>
            <w:r>
              <w:rPr>
                <w:color w:val="231F20"/>
                <w:w w:val="110"/>
                <w:sz w:val="18"/>
              </w:rPr>
              <w:t>word</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‘heavy’</w:t>
            </w:r>
            <w:r>
              <w:rPr>
                <w:color w:val="231F20"/>
                <w:spacing w:val="-10"/>
                <w:w w:val="110"/>
                <w:sz w:val="18"/>
              </w:rPr>
              <w:t> </w:t>
            </w:r>
            <w:r>
              <w:rPr>
                <w:color w:val="231F20"/>
                <w:w w:val="110"/>
                <w:sz w:val="18"/>
              </w:rPr>
              <w:t>(compare</w:t>
            </w:r>
            <w:r>
              <w:rPr>
                <w:color w:val="231F20"/>
                <w:spacing w:val="-9"/>
                <w:w w:val="110"/>
                <w:sz w:val="18"/>
              </w:rPr>
              <w:t> </w:t>
            </w:r>
            <w:r>
              <w:rPr>
                <w:color w:val="231F20"/>
                <w:w w:val="110"/>
                <w:sz w:val="18"/>
              </w:rPr>
              <w:t>with</w:t>
            </w:r>
            <w:r>
              <w:rPr>
                <w:color w:val="231F20"/>
                <w:spacing w:val="-10"/>
                <w:w w:val="110"/>
                <w:sz w:val="18"/>
              </w:rPr>
              <w:t> </w:t>
            </w:r>
            <w:r>
              <w:rPr>
                <w:color w:val="231F20"/>
                <w:w w:val="110"/>
                <w:sz w:val="18"/>
              </w:rPr>
              <w:t>lepton</w:t>
            </w:r>
            <w:r>
              <w:rPr>
                <w:color w:val="231F20"/>
                <w:spacing w:val="-10"/>
                <w:w w:val="110"/>
                <w:sz w:val="18"/>
              </w:rPr>
              <w:t> </w:t>
            </w:r>
            <w:r>
              <w:rPr>
                <w:color w:val="231F20"/>
                <w:w w:val="110"/>
                <w:sz w:val="18"/>
              </w:rPr>
              <w:t>which means</w:t>
            </w:r>
            <w:r>
              <w:rPr>
                <w:color w:val="231F20"/>
                <w:spacing w:val="-6"/>
                <w:w w:val="110"/>
                <w:sz w:val="18"/>
              </w:rPr>
              <w:t> </w:t>
            </w:r>
            <w:r>
              <w:rPr>
                <w:color w:val="231F20"/>
                <w:spacing w:val="2"/>
                <w:w w:val="110"/>
                <w:sz w:val="18"/>
              </w:rPr>
              <w:t>‘light’).</w:t>
            </w:r>
          </w:p>
        </w:tc>
      </w:tr>
      <w:tr>
        <w:trPr>
          <w:trHeight w:val="1997" w:hRule="atLeast"/>
        </w:trPr>
        <w:tc>
          <w:tcPr>
            <w:tcW w:w="1540" w:type="dxa"/>
            <w:shd w:val="clear" w:color="auto" w:fill="EAF3E6"/>
          </w:tcPr>
          <w:p>
            <w:pPr>
              <w:pStyle w:val="TableParagraph"/>
              <w:spacing w:before="139"/>
              <w:ind w:left="170"/>
              <w:rPr>
                <w:sz w:val="18"/>
              </w:rPr>
            </w:pPr>
            <w:r>
              <w:rPr>
                <w:color w:val="231F20"/>
                <w:w w:val="105"/>
                <w:sz w:val="18"/>
              </w:rPr>
              <w:t>boson</w:t>
            </w:r>
          </w:p>
        </w:tc>
        <w:tc>
          <w:tcPr>
            <w:tcW w:w="8094" w:type="dxa"/>
            <w:shd w:val="clear" w:color="auto" w:fill="EAF3E6"/>
          </w:tcPr>
          <w:p>
            <w:pPr>
              <w:pStyle w:val="TableParagraph"/>
              <w:spacing w:line="249" w:lineRule="auto" w:before="139"/>
              <w:ind w:right="107"/>
              <w:rPr>
                <w:sz w:val="18"/>
              </w:rPr>
            </w:pPr>
            <w:r>
              <w:rPr>
                <w:color w:val="231F20"/>
                <w:w w:val="110"/>
                <w:sz w:val="18"/>
              </w:rPr>
              <w:t>There</w:t>
            </w:r>
            <w:r>
              <w:rPr>
                <w:color w:val="231F20"/>
                <w:spacing w:val="-14"/>
                <w:w w:val="110"/>
                <w:sz w:val="18"/>
              </w:rPr>
              <w:t> </w:t>
            </w:r>
            <w:r>
              <w:rPr>
                <w:color w:val="231F20"/>
                <w:w w:val="110"/>
                <w:sz w:val="18"/>
              </w:rPr>
              <w:t>are</w:t>
            </w:r>
            <w:r>
              <w:rPr>
                <w:color w:val="231F20"/>
                <w:spacing w:val="-14"/>
                <w:w w:val="110"/>
                <w:sz w:val="18"/>
              </w:rPr>
              <w:t> </w:t>
            </w:r>
            <w:r>
              <w:rPr>
                <w:color w:val="231F20"/>
                <w:w w:val="110"/>
                <w:sz w:val="18"/>
              </w:rPr>
              <w:t>both</w:t>
            </w:r>
            <w:r>
              <w:rPr>
                <w:color w:val="231F20"/>
                <w:spacing w:val="-14"/>
                <w:w w:val="110"/>
                <w:sz w:val="18"/>
              </w:rPr>
              <w:t> </w:t>
            </w:r>
            <w:r>
              <w:rPr>
                <w:color w:val="231F20"/>
                <w:w w:val="110"/>
                <w:sz w:val="18"/>
              </w:rPr>
              <w:t>fundamental</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composite</w:t>
            </w:r>
            <w:r>
              <w:rPr>
                <w:color w:val="231F20"/>
                <w:spacing w:val="-14"/>
                <w:w w:val="110"/>
                <w:sz w:val="18"/>
              </w:rPr>
              <w:t> </w:t>
            </w:r>
            <w:r>
              <w:rPr>
                <w:color w:val="231F20"/>
                <w:w w:val="110"/>
                <w:sz w:val="18"/>
              </w:rPr>
              <w:t>bosons,</w:t>
            </w:r>
            <w:r>
              <w:rPr>
                <w:color w:val="231F20"/>
                <w:spacing w:val="-13"/>
                <w:w w:val="110"/>
                <w:sz w:val="18"/>
              </w:rPr>
              <w:t> </w:t>
            </w:r>
            <w:r>
              <w:rPr>
                <w:color w:val="231F20"/>
                <w:w w:val="110"/>
                <w:sz w:val="18"/>
              </w:rPr>
              <w:t>however</w:t>
            </w:r>
            <w:r>
              <w:rPr>
                <w:color w:val="231F20"/>
                <w:spacing w:val="-14"/>
                <w:w w:val="110"/>
                <w:sz w:val="18"/>
              </w:rPr>
              <w:t> </w:t>
            </w:r>
            <w:r>
              <w:rPr>
                <w:color w:val="231F20"/>
                <w:w w:val="110"/>
                <w:sz w:val="18"/>
              </w:rPr>
              <w:t>only</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five</w:t>
            </w:r>
            <w:r>
              <w:rPr>
                <w:color w:val="231F20"/>
                <w:spacing w:val="-14"/>
                <w:w w:val="110"/>
                <w:sz w:val="18"/>
              </w:rPr>
              <w:t> </w:t>
            </w:r>
            <w:r>
              <w:rPr>
                <w:color w:val="231F20"/>
                <w:w w:val="110"/>
                <w:sz w:val="18"/>
              </w:rPr>
              <w:t>fundamental bosons are considered in this</w:t>
            </w:r>
            <w:r>
              <w:rPr>
                <w:color w:val="231F20"/>
                <w:spacing w:val="-35"/>
                <w:w w:val="110"/>
                <w:sz w:val="18"/>
              </w:rPr>
              <w:t> </w:t>
            </w:r>
            <w:r>
              <w:rPr>
                <w:color w:val="231F20"/>
                <w:w w:val="110"/>
                <w:sz w:val="18"/>
              </w:rPr>
              <w:t>resource.</w:t>
            </w:r>
          </w:p>
          <w:p>
            <w:pPr>
              <w:pStyle w:val="TableParagraph"/>
              <w:spacing w:line="249" w:lineRule="auto" w:before="115"/>
              <w:ind w:right="107"/>
              <w:rPr>
                <w:sz w:val="18"/>
              </w:rPr>
            </w:pPr>
            <w:r>
              <w:rPr>
                <w:color w:val="231F20"/>
                <w:w w:val="110"/>
                <w:sz w:val="18"/>
              </w:rPr>
              <w:t>Four of the fundamental bosons are called gauge bosons. They are involved in the fundamental</w:t>
            </w:r>
            <w:r>
              <w:rPr>
                <w:color w:val="231F20"/>
                <w:spacing w:val="-14"/>
                <w:w w:val="110"/>
                <w:sz w:val="18"/>
              </w:rPr>
              <w:t> </w:t>
            </w:r>
            <w:r>
              <w:rPr>
                <w:color w:val="231F20"/>
                <w:w w:val="110"/>
                <w:sz w:val="18"/>
              </w:rPr>
              <w:t>interactions:</w:t>
            </w:r>
            <w:r>
              <w:rPr>
                <w:color w:val="231F20"/>
                <w:spacing w:val="-13"/>
                <w:w w:val="110"/>
                <w:sz w:val="18"/>
              </w:rPr>
              <w:t> </w:t>
            </w:r>
            <w:r>
              <w:rPr>
                <w:color w:val="231F20"/>
                <w:w w:val="110"/>
                <w:sz w:val="18"/>
              </w:rPr>
              <w:t>photon</w:t>
            </w:r>
            <w:r>
              <w:rPr>
                <w:color w:val="231F20"/>
                <w:spacing w:val="-14"/>
                <w:w w:val="110"/>
                <w:sz w:val="18"/>
              </w:rPr>
              <w:t> </w:t>
            </w:r>
            <w:r>
              <w:rPr>
                <w:color w:val="231F20"/>
                <w:w w:val="110"/>
                <w:sz w:val="18"/>
              </w:rPr>
              <w:t>(electromagnetic</w:t>
            </w:r>
            <w:r>
              <w:rPr>
                <w:color w:val="231F20"/>
                <w:spacing w:val="-13"/>
                <w:w w:val="110"/>
                <w:sz w:val="18"/>
              </w:rPr>
              <w:t> </w:t>
            </w:r>
            <w:r>
              <w:rPr>
                <w:color w:val="231F20"/>
                <w:w w:val="110"/>
                <w:sz w:val="18"/>
              </w:rPr>
              <w:t>interaction);</w:t>
            </w:r>
            <w:r>
              <w:rPr>
                <w:color w:val="231F20"/>
                <w:spacing w:val="-14"/>
                <w:w w:val="110"/>
                <w:sz w:val="18"/>
              </w:rPr>
              <w:t> </w:t>
            </w:r>
            <w:r>
              <w:rPr>
                <w:color w:val="231F20"/>
                <w:w w:val="110"/>
                <w:sz w:val="18"/>
              </w:rPr>
              <w:t>W</w:t>
            </w:r>
            <w:r>
              <w:rPr>
                <w:color w:val="231F20"/>
                <w:spacing w:val="-13"/>
                <w:w w:val="110"/>
                <w:sz w:val="18"/>
              </w:rPr>
              <w:t> </w:t>
            </w:r>
            <w:r>
              <w:rPr>
                <w:color w:val="231F20"/>
                <w:w w:val="110"/>
                <w:sz w:val="18"/>
              </w:rPr>
              <w:t>and</w:t>
            </w:r>
            <w:r>
              <w:rPr>
                <w:color w:val="231F20"/>
                <w:spacing w:val="-14"/>
                <w:w w:val="110"/>
                <w:sz w:val="18"/>
              </w:rPr>
              <w:t> </w:t>
            </w:r>
            <w:r>
              <w:rPr>
                <w:color w:val="231F20"/>
                <w:w w:val="110"/>
                <w:sz w:val="18"/>
              </w:rPr>
              <w:t>Z</w:t>
            </w:r>
            <w:r>
              <w:rPr>
                <w:color w:val="231F20"/>
                <w:spacing w:val="-13"/>
                <w:w w:val="110"/>
                <w:sz w:val="18"/>
              </w:rPr>
              <w:t> </w:t>
            </w:r>
            <w:r>
              <w:rPr>
                <w:color w:val="231F20"/>
                <w:w w:val="110"/>
                <w:sz w:val="18"/>
              </w:rPr>
              <w:t>bosons</w:t>
            </w:r>
            <w:r>
              <w:rPr>
                <w:color w:val="231F20"/>
                <w:spacing w:val="-14"/>
                <w:w w:val="110"/>
                <w:sz w:val="18"/>
              </w:rPr>
              <w:t> </w:t>
            </w:r>
            <w:r>
              <w:rPr>
                <w:color w:val="231F20"/>
                <w:w w:val="110"/>
                <w:sz w:val="18"/>
              </w:rPr>
              <w:t>(weak interaction); and gluon (strong</w:t>
            </w:r>
            <w:r>
              <w:rPr>
                <w:color w:val="231F20"/>
                <w:spacing w:val="-19"/>
                <w:w w:val="110"/>
                <w:sz w:val="18"/>
              </w:rPr>
              <w:t> </w:t>
            </w:r>
            <w:r>
              <w:rPr>
                <w:color w:val="231F20"/>
                <w:w w:val="110"/>
                <w:sz w:val="18"/>
              </w:rPr>
              <w:t>interaction).</w:t>
            </w:r>
          </w:p>
          <w:p>
            <w:pPr>
              <w:pStyle w:val="TableParagraph"/>
              <w:spacing w:line="249" w:lineRule="auto" w:before="115"/>
              <w:ind w:right="107"/>
              <w:rPr>
                <w:sz w:val="18"/>
              </w:rPr>
            </w:pPr>
            <w:r>
              <w:rPr>
                <w:color w:val="231F20"/>
                <w:w w:val="110"/>
                <w:sz w:val="18"/>
              </w:rPr>
              <w:t>The</w:t>
            </w:r>
            <w:r>
              <w:rPr>
                <w:color w:val="231F20"/>
                <w:spacing w:val="-19"/>
                <w:w w:val="110"/>
                <w:sz w:val="18"/>
              </w:rPr>
              <w:t> </w:t>
            </w:r>
            <w:r>
              <w:rPr>
                <w:color w:val="231F20"/>
                <w:w w:val="110"/>
                <w:sz w:val="18"/>
              </w:rPr>
              <w:t>Higgs</w:t>
            </w:r>
            <w:r>
              <w:rPr>
                <w:color w:val="231F20"/>
                <w:spacing w:val="-19"/>
                <w:w w:val="110"/>
                <w:sz w:val="18"/>
              </w:rPr>
              <w:t> </w:t>
            </w:r>
            <w:r>
              <w:rPr>
                <w:color w:val="231F20"/>
                <w:w w:val="110"/>
                <w:sz w:val="18"/>
              </w:rPr>
              <w:t>boson</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the</w:t>
            </w:r>
            <w:r>
              <w:rPr>
                <w:color w:val="231F20"/>
                <w:spacing w:val="-19"/>
                <w:w w:val="110"/>
                <w:sz w:val="18"/>
              </w:rPr>
              <w:t> </w:t>
            </w:r>
            <w:r>
              <w:rPr>
                <w:color w:val="231F20"/>
                <w:w w:val="110"/>
                <w:sz w:val="18"/>
              </w:rPr>
              <w:t>fifth</w:t>
            </w:r>
            <w:r>
              <w:rPr>
                <w:color w:val="231F20"/>
                <w:spacing w:val="-19"/>
                <w:w w:val="110"/>
                <w:sz w:val="18"/>
              </w:rPr>
              <w:t> </w:t>
            </w:r>
            <w:r>
              <w:rPr>
                <w:color w:val="231F20"/>
                <w:w w:val="110"/>
                <w:sz w:val="18"/>
              </w:rPr>
              <w:t>fundamental</w:t>
            </w:r>
            <w:r>
              <w:rPr>
                <w:color w:val="231F20"/>
                <w:spacing w:val="-19"/>
                <w:w w:val="110"/>
                <w:sz w:val="18"/>
              </w:rPr>
              <w:t> </w:t>
            </w:r>
            <w:r>
              <w:rPr>
                <w:color w:val="231F20"/>
                <w:w w:val="110"/>
                <w:sz w:val="18"/>
              </w:rPr>
              <w:t>boson.</w:t>
            </w:r>
            <w:r>
              <w:rPr>
                <w:color w:val="231F20"/>
                <w:spacing w:val="-18"/>
                <w:w w:val="110"/>
                <w:sz w:val="18"/>
              </w:rPr>
              <w:t> </w:t>
            </w:r>
            <w:r>
              <w:rPr>
                <w:color w:val="231F20"/>
                <w:w w:val="110"/>
                <w:sz w:val="18"/>
              </w:rPr>
              <w:t>Other</w:t>
            </w:r>
            <w:r>
              <w:rPr>
                <w:color w:val="231F20"/>
                <w:spacing w:val="-19"/>
                <w:w w:val="110"/>
                <w:sz w:val="18"/>
              </w:rPr>
              <w:t> </w:t>
            </w:r>
            <w:r>
              <w:rPr>
                <w:color w:val="231F20"/>
                <w:w w:val="110"/>
                <w:sz w:val="18"/>
              </w:rPr>
              <w:t>bosons,</w:t>
            </w:r>
            <w:r>
              <w:rPr>
                <w:color w:val="231F20"/>
                <w:spacing w:val="-19"/>
                <w:w w:val="110"/>
                <w:sz w:val="18"/>
              </w:rPr>
              <w:t> </w:t>
            </w:r>
            <w:r>
              <w:rPr>
                <w:color w:val="231F20"/>
                <w:w w:val="110"/>
                <w:sz w:val="18"/>
              </w:rPr>
              <w:t>such</w:t>
            </w:r>
            <w:r>
              <w:rPr>
                <w:color w:val="231F20"/>
                <w:spacing w:val="-19"/>
                <w:w w:val="110"/>
                <w:sz w:val="18"/>
              </w:rPr>
              <w:t> </w:t>
            </w:r>
            <w:r>
              <w:rPr>
                <w:color w:val="231F20"/>
                <w:w w:val="110"/>
                <w:sz w:val="18"/>
              </w:rPr>
              <w:t>as</w:t>
            </w:r>
            <w:r>
              <w:rPr>
                <w:color w:val="231F20"/>
                <w:spacing w:val="-18"/>
                <w:w w:val="110"/>
                <w:sz w:val="18"/>
              </w:rPr>
              <w:t> </w:t>
            </w:r>
            <w:r>
              <w:rPr>
                <w:color w:val="231F20"/>
                <w:w w:val="110"/>
                <w:sz w:val="18"/>
              </w:rPr>
              <w:t>the</w:t>
            </w:r>
            <w:r>
              <w:rPr>
                <w:color w:val="231F20"/>
                <w:spacing w:val="-19"/>
                <w:w w:val="110"/>
                <w:sz w:val="18"/>
              </w:rPr>
              <w:t> </w:t>
            </w:r>
            <w:r>
              <w:rPr>
                <w:color w:val="231F20"/>
                <w:w w:val="110"/>
                <w:sz w:val="18"/>
              </w:rPr>
              <w:t>graviton,</w:t>
            </w:r>
            <w:r>
              <w:rPr>
                <w:color w:val="231F20"/>
                <w:spacing w:val="-19"/>
                <w:w w:val="110"/>
                <w:sz w:val="18"/>
              </w:rPr>
              <w:t> </w:t>
            </w:r>
            <w:r>
              <w:rPr>
                <w:color w:val="231F20"/>
                <w:w w:val="110"/>
                <w:sz w:val="18"/>
              </w:rPr>
              <w:t>have been proposed but not yet</w:t>
            </w:r>
            <w:r>
              <w:rPr>
                <w:color w:val="231F20"/>
                <w:spacing w:val="-29"/>
                <w:w w:val="110"/>
                <w:sz w:val="18"/>
              </w:rPr>
              <w:t> </w:t>
            </w:r>
            <w:r>
              <w:rPr>
                <w:color w:val="231F20"/>
                <w:spacing w:val="2"/>
                <w:w w:val="110"/>
                <w:sz w:val="18"/>
              </w:rPr>
              <w:t>observed.</w:t>
            </w:r>
          </w:p>
        </w:tc>
      </w:tr>
      <w:tr>
        <w:trPr>
          <w:trHeight w:val="1123" w:hRule="atLeast"/>
        </w:trPr>
        <w:tc>
          <w:tcPr>
            <w:tcW w:w="1540" w:type="dxa"/>
          </w:tcPr>
          <w:p>
            <w:pPr>
              <w:pStyle w:val="TableParagraph"/>
              <w:spacing w:before="139"/>
              <w:ind w:left="170"/>
              <w:rPr>
                <w:sz w:val="18"/>
              </w:rPr>
            </w:pPr>
            <w:r>
              <w:rPr>
                <w:color w:val="231F20"/>
                <w:w w:val="110"/>
                <w:sz w:val="18"/>
              </w:rPr>
              <w:t>dark matter</w:t>
            </w:r>
          </w:p>
        </w:tc>
        <w:tc>
          <w:tcPr>
            <w:tcW w:w="8094" w:type="dxa"/>
          </w:tcPr>
          <w:p>
            <w:pPr>
              <w:pStyle w:val="TableParagraph"/>
              <w:spacing w:line="249" w:lineRule="auto" w:before="139"/>
              <w:ind w:right="189"/>
              <w:jc w:val="both"/>
              <w:rPr>
                <w:sz w:val="18"/>
              </w:rPr>
            </w:pPr>
            <w:r>
              <w:rPr>
                <w:color w:val="231F20"/>
                <w:w w:val="110"/>
                <w:sz w:val="18"/>
              </w:rPr>
              <w:t>Observations</w:t>
            </w:r>
            <w:r>
              <w:rPr>
                <w:color w:val="231F20"/>
                <w:spacing w:val="-11"/>
                <w:w w:val="110"/>
                <w:sz w:val="18"/>
              </w:rPr>
              <w:t> </w:t>
            </w:r>
            <w:r>
              <w:rPr>
                <w:color w:val="231F20"/>
                <w:w w:val="110"/>
                <w:sz w:val="18"/>
              </w:rPr>
              <w:t>suggest</w:t>
            </w:r>
            <w:r>
              <w:rPr>
                <w:color w:val="231F20"/>
                <w:spacing w:val="-11"/>
                <w:w w:val="110"/>
                <w:sz w:val="18"/>
              </w:rPr>
              <w:t> </w:t>
            </w:r>
            <w:r>
              <w:rPr>
                <w:color w:val="231F20"/>
                <w:w w:val="110"/>
                <w:sz w:val="18"/>
              </w:rPr>
              <w:t>that</w:t>
            </w:r>
            <w:r>
              <w:rPr>
                <w:color w:val="231F20"/>
                <w:spacing w:val="-11"/>
                <w:w w:val="110"/>
                <w:sz w:val="18"/>
              </w:rPr>
              <w:t> </w:t>
            </w:r>
            <w:r>
              <w:rPr>
                <w:color w:val="231F20"/>
                <w:w w:val="110"/>
                <w:sz w:val="18"/>
              </w:rPr>
              <w:t>84.5%</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matter</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universe</w:t>
            </w:r>
            <w:r>
              <w:rPr>
                <w:color w:val="231F20"/>
                <w:spacing w:val="-11"/>
                <w:w w:val="110"/>
                <w:sz w:val="18"/>
              </w:rPr>
              <w:t> </w:t>
            </w:r>
            <w:r>
              <w:rPr>
                <w:color w:val="231F20"/>
                <w:w w:val="110"/>
                <w:sz w:val="18"/>
              </w:rPr>
              <w:t>is</w:t>
            </w:r>
            <w:r>
              <w:rPr>
                <w:color w:val="231F20"/>
                <w:spacing w:val="-11"/>
                <w:w w:val="110"/>
                <w:sz w:val="18"/>
              </w:rPr>
              <w:t> </w:t>
            </w:r>
            <w:r>
              <w:rPr>
                <w:color w:val="231F20"/>
                <w:w w:val="110"/>
                <w:sz w:val="18"/>
              </w:rPr>
              <w:t>not</w:t>
            </w:r>
            <w:r>
              <w:rPr>
                <w:color w:val="231F20"/>
                <w:spacing w:val="-11"/>
                <w:w w:val="110"/>
                <w:sz w:val="18"/>
              </w:rPr>
              <w:t> </w:t>
            </w:r>
            <w:r>
              <w:rPr>
                <w:color w:val="231F20"/>
                <w:w w:val="110"/>
                <w:sz w:val="18"/>
              </w:rPr>
              <w:t>ordinary</w:t>
            </w:r>
            <w:r>
              <w:rPr>
                <w:color w:val="231F20"/>
                <w:spacing w:val="-11"/>
                <w:w w:val="110"/>
                <w:sz w:val="18"/>
              </w:rPr>
              <w:t> </w:t>
            </w:r>
            <w:r>
              <w:rPr>
                <w:color w:val="231F20"/>
                <w:w w:val="110"/>
                <w:sz w:val="18"/>
              </w:rPr>
              <w:t>matter</w:t>
            </w:r>
            <w:r>
              <w:rPr>
                <w:color w:val="231F20"/>
                <w:spacing w:val="-11"/>
                <w:w w:val="110"/>
                <w:sz w:val="18"/>
              </w:rPr>
              <w:t> </w:t>
            </w:r>
            <w:r>
              <w:rPr>
                <w:color w:val="231F20"/>
                <w:w w:val="110"/>
                <w:sz w:val="18"/>
              </w:rPr>
              <w:t>(protons, neutrons</w:t>
            </w:r>
            <w:r>
              <w:rPr>
                <w:color w:val="231F20"/>
                <w:spacing w:val="-16"/>
                <w:w w:val="110"/>
                <w:sz w:val="18"/>
              </w:rPr>
              <w:t> </w:t>
            </w:r>
            <w:r>
              <w:rPr>
                <w:color w:val="231F20"/>
                <w:w w:val="110"/>
                <w:sz w:val="18"/>
              </w:rPr>
              <w:t>and</w:t>
            </w:r>
            <w:r>
              <w:rPr>
                <w:color w:val="231F20"/>
                <w:spacing w:val="-16"/>
                <w:w w:val="110"/>
                <w:sz w:val="18"/>
              </w:rPr>
              <w:t> </w:t>
            </w:r>
            <w:r>
              <w:rPr>
                <w:color w:val="231F20"/>
                <w:spacing w:val="2"/>
                <w:w w:val="110"/>
                <w:sz w:val="18"/>
              </w:rPr>
              <w:t>electrons),</w:t>
            </w:r>
            <w:r>
              <w:rPr>
                <w:color w:val="231F20"/>
                <w:spacing w:val="-16"/>
                <w:w w:val="110"/>
                <w:sz w:val="18"/>
              </w:rPr>
              <w:t> </w:t>
            </w:r>
            <w:r>
              <w:rPr>
                <w:color w:val="231F20"/>
                <w:w w:val="110"/>
                <w:sz w:val="18"/>
              </w:rPr>
              <w:t>but</w:t>
            </w:r>
            <w:r>
              <w:rPr>
                <w:color w:val="231F20"/>
                <w:spacing w:val="-16"/>
                <w:w w:val="110"/>
                <w:sz w:val="18"/>
              </w:rPr>
              <w:t> </w:t>
            </w:r>
            <w:r>
              <w:rPr>
                <w:color w:val="231F20"/>
                <w:w w:val="110"/>
                <w:sz w:val="18"/>
              </w:rPr>
              <w:t>something</w:t>
            </w:r>
            <w:r>
              <w:rPr>
                <w:color w:val="231F20"/>
                <w:spacing w:val="-15"/>
                <w:w w:val="110"/>
                <w:sz w:val="18"/>
              </w:rPr>
              <w:t> </w:t>
            </w:r>
            <w:r>
              <w:rPr>
                <w:color w:val="231F20"/>
                <w:w w:val="110"/>
                <w:sz w:val="18"/>
              </w:rPr>
              <w:t>else</w:t>
            </w:r>
            <w:r>
              <w:rPr>
                <w:color w:val="231F20"/>
                <w:spacing w:val="-16"/>
                <w:w w:val="110"/>
                <w:sz w:val="18"/>
              </w:rPr>
              <w:t> </w:t>
            </w:r>
            <w:r>
              <w:rPr>
                <w:color w:val="231F20"/>
                <w:w w:val="110"/>
                <w:sz w:val="18"/>
              </w:rPr>
              <w:t>known</w:t>
            </w:r>
            <w:r>
              <w:rPr>
                <w:color w:val="231F20"/>
                <w:spacing w:val="-16"/>
                <w:w w:val="110"/>
                <w:sz w:val="18"/>
              </w:rPr>
              <w:t> </w:t>
            </w:r>
            <w:r>
              <w:rPr>
                <w:color w:val="231F20"/>
                <w:w w:val="110"/>
                <w:sz w:val="18"/>
              </w:rPr>
              <w:t>as</w:t>
            </w:r>
            <w:r>
              <w:rPr>
                <w:color w:val="231F20"/>
                <w:spacing w:val="-16"/>
                <w:w w:val="110"/>
                <w:sz w:val="18"/>
              </w:rPr>
              <w:t> </w:t>
            </w:r>
            <w:r>
              <w:rPr>
                <w:color w:val="231F20"/>
                <w:w w:val="110"/>
                <w:sz w:val="18"/>
              </w:rPr>
              <w:t>‘dark</w:t>
            </w:r>
            <w:r>
              <w:rPr>
                <w:color w:val="231F20"/>
                <w:spacing w:val="-15"/>
                <w:w w:val="110"/>
                <w:sz w:val="18"/>
              </w:rPr>
              <w:t> </w:t>
            </w:r>
            <w:r>
              <w:rPr>
                <w:color w:val="231F20"/>
                <w:w w:val="110"/>
                <w:sz w:val="18"/>
              </w:rPr>
              <w:t>matter’.</w:t>
            </w:r>
            <w:r>
              <w:rPr>
                <w:color w:val="231F20"/>
                <w:spacing w:val="-16"/>
                <w:w w:val="110"/>
                <w:sz w:val="18"/>
              </w:rPr>
              <w:t> </w:t>
            </w:r>
            <w:r>
              <w:rPr>
                <w:color w:val="231F20"/>
                <w:w w:val="110"/>
                <w:sz w:val="18"/>
              </w:rPr>
              <w:t>It’s</w:t>
            </w:r>
            <w:r>
              <w:rPr>
                <w:color w:val="231F20"/>
                <w:spacing w:val="-16"/>
                <w:w w:val="110"/>
                <w:sz w:val="18"/>
              </w:rPr>
              <w:t> </w:t>
            </w:r>
            <w:r>
              <w:rPr>
                <w:color w:val="231F20"/>
                <w:w w:val="110"/>
                <w:sz w:val="18"/>
              </w:rPr>
              <w:t>possible</w:t>
            </w:r>
            <w:r>
              <w:rPr>
                <w:color w:val="231F20"/>
                <w:spacing w:val="-16"/>
                <w:w w:val="110"/>
                <w:sz w:val="18"/>
              </w:rPr>
              <w:t> </w:t>
            </w:r>
            <w:r>
              <w:rPr>
                <w:color w:val="231F20"/>
                <w:w w:val="110"/>
                <w:sz w:val="18"/>
              </w:rPr>
              <w:t>that</w:t>
            </w:r>
            <w:r>
              <w:rPr>
                <w:color w:val="231F20"/>
                <w:spacing w:val="-15"/>
                <w:w w:val="110"/>
                <w:sz w:val="18"/>
              </w:rPr>
              <w:t> </w:t>
            </w:r>
            <w:r>
              <w:rPr>
                <w:color w:val="231F20"/>
                <w:w w:val="110"/>
                <w:sz w:val="18"/>
              </w:rPr>
              <w:t>dark matter</w:t>
            </w:r>
            <w:r>
              <w:rPr>
                <w:color w:val="231F20"/>
                <w:spacing w:val="-15"/>
                <w:w w:val="110"/>
                <w:sz w:val="18"/>
              </w:rPr>
              <w:t> </w:t>
            </w:r>
            <w:r>
              <w:rPr>
                <w:color w:val="231F20"/>
                <w:w w:val="110"/>
                <w:sz w:val="18"/>
              </w:rPr>
              <w:t>involves</w:t>
            </w:r>
            <w:r>
              <w:rPr>
                <w:color w:val="231F20"/>
                <w:spacing w:val="-15"/>
                <w:w w:val="110"/>
                <w:sz w:val="18"/>
              </w:rPr>
              <w:t> </w:t>
            </w:r>
            <w:r>
              <w:rPr>
                <w:color w:val="231F20"/>
                <w:w w:val="110"/>
                <w:sz w:val="18"/>
              </w:rPr>
              <w:t>particles</w:t>
            </w:r>
            <w:r>
              <w:rPr>
                <w:color w:val="231F20"/>
                <w:spacing w:val="-14"/>
                <w:w w:val="110"/>
                <w:sz w:val="18"/>
              </w:rPr>
              <w:t> </w:t>
            </w:r>
            <w:r>
              <w:rPr>
                <w:color w:val="231F20"/>
                <w:w w:val="110"/>
                <w:sz w:val="18"/>
              </w:rPr>
              <w:t>outside</w:t>
            </w:r>
            <w:r>
              <w:rPr>
                <w:color w:val="231F20"/>
                <w:spacing w:val="-15"/>
                <w:w w:val="110"/>
                <w:sz w:val="18"/>
              </w:rPr>
              <w:t> </w:t>
            </w:r>
            <w:r>
              <w:rPr>
                <w:color w:val="231F20"/>
                <w:w w:val="110"/>
                <w:sz w:val="18"/>
              </w:rPr>
              <w:t>those</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current</w:t>
            </w:r>
            <w:r>
              <w:rPr>
                <w:color w:val="231F20"/>
                <w:spacing w:val="-15"/>
                <w:w w:val="110"/>
                <w:sz w:val="18"/>
              </w:rPr>
              <w:t> </w:t>
            </w:r>
            <w:r>
              <w:rPr>
                <w:color w:val="231F20"/>
                <w:w w:val="110"/>
                <w:sz w:val="18"/>
              </w:rPr>
              <w:t>Standard</w:t>
            </w:r>
            <w:r>
              <w:rPr>
                <w:color w:val="231F20"/>
                <w:spacing w:val="-14"/>
                <w:w w:val="110"/>
                <w:sz w:val="18"/>
              </w:rPr>
              <w:t> </w:t>
            </w:r>
            <w:r>
              <w:rPr>
                <w:color w:val="231F20"/>
                <w:w w:val="110"/>
                <w:sz w:val="18"/>
              </w:rPr>
              <w:t>Model.</w:t>
            </w:r>
            <w:r>
              <w:rPr>
                <w:color w:val="231F20"/>
                <w:spacing w:val="-15"/>
                <w:w w:val="110"/>
                <w:sz w:val="18"/>
              </w:rPr>
              <w:t> </w:t>
            </w:r>
            <w:r>
              <w:rPr>
                <w:color w:val="231F20"/>
                <w:w w:val="110"/>
                <w:sz w:val="18"/>
              </w:rPr>
              <w:t>Understanding</w:t>
            </w:r>
            <w:r>
              <w:rPr>
                <w:color w:val="231F20"/>
                <w:spacing w:val="-14"/>
                <w:w w:val="110"/>
                <w:sz w:val="18"/>
              </w:rPr>
              <w:t> </w:t>
            </w:r>
            <w:r>
              <w:rPr>
                <w:color w:val="231F20"/>
                <w:w w:val="110"/>
                <w:sz w:val="18"/>
              </w:rPr>
              <w:t>dark matter</w:t>
            </w:r>
            <w:r>
              <w:rPr>
                <w:color w:val="231F20"/>
                <w:spacing w:val="-7"/>
                <w:w w:val="110"/>
                <w:sz w:val="18"/>
              </w:rPr>
              <w:t> </w:t>
            </w:r>
            <w:r>
              <w:rPr>
                <w:color w:val="231F20"/>
                <w:w w:val="110"/>
                <w:sz w:val="18"/>
              </w:rPr>
              <w:t>is</w:t>
            </w:r>
            <w:r>
              <w:rPr>
                <w:color w:val="231F20"/>
                <w:spacing w:val="-7"/>
                <w:w w:val="110"/>
                <w:sz w:val="18"/>
              </w:rPr>
              <w:t> </w:t>
            </w:r>
            <w:r>
              <w:rPr>
                <w:color w:val="231F20"/>
                <w:w w:val="110"/>
                <w:sz w:val="18"/>
              </w:rPr>
              <w:t>a</w:t>
            </w:r>
            <w:r>
              <w:rPr>
                <w:color w:val="231F20"/>
                <w:spacing w:val="-6"/>
                <w:w w:val="110"/>
                <w:sz w:val="18"/>
              </w:rPr>
              <w:t> </w:t>
            </w:r>
            <w:r>
              <w:rPr>
                <w:color w:val="231F20"/>
                <w:w w:val="110"/>
                <w:sz w:val="18"/>
              </w:rPr>
              <w:t>major</w:t>
            </w:r>
            <w:r>
              <w:rPr>
                <w:color w:val="231F20"/>
                <w:spacing w:val="-7"/>
                <w:w w:val="110"/>
                <w:sz w:val="18"/>
              </w:rPr>
              <w:t> </w:t>
            </w:r>
            <w:r>
              <w:rPr>
                <w:color w:val="231F20"/>
                <w:w w:val="110"/>
                <w:sz w:val="18"/>
              </w:rPr>
              <w:t>challenge</w:t>
            </w:r>
            <w:r>
              <w:rPr>
                <w:color w:val="231F20"/>
                <w:spacing w:val="-7"/>
                <w:w w:val="110"/>
                <w:sz w:val="18"/>
              </w:rPr>
              <w:t> </w:t>
            </w:r>
            <w:r>
              <w:rPr>
                <w:color w:val="231F20"/>
                <w:w w:val="110"/>
                <w:sz w:val="18"/>
              </w:rPr>
              <w:t>for</w:t>
            </w:r>
            <w:r>
              <w:rPr>
                <w:color w:val="231F20"/>
                <w:spacing w:val="-6"/>
                <w:w w:val="110"/>
                <w:sz w:val="18"/>
              </w:rPr>
              <w:t> </w:t>
            </w:r>
            <w:r>
              <w:rPr>
                <w:color w:val="231F20"/>
                <w:w w:val="110"/>
                <w:sz w:val="18"/>
              </w:rPr>
              <w:t>today’s</w:t>
            </w:r>
            <w:r>
              <w:rPr>
                <w:color w:val="231F20"/>
                <w:spacing w:val="-7"/>
                <w:w w:val="110"/>
                <w:sz w:val="18"/>
              </w:rPr>
              <w:t> </w:t>
            </w:r>
            <w:r>
              <w:rPr>
                <w:color w:val="231F20"/>
                <w:w w:val="110"/>
                <w:sz w:val="18"/>
              </w:rPr>
              <w:t>physicists.</w:t>
            </w:r>
          </w:p>
        </w:tc>
      </w:tr>
      <w:tr>
        <w:trPr>
          <w:trHeight w:val="907" w:hRule="atLeast"/>
        </w:trPr>
        <w:tc>
          <w:tcPr>
            <w:tcW w:w="1540" w:type="dxa"/>
            <w:shd w:val="clear" w:color="auto" w:fill="EAF3E6"/>
          </w:tcPr>
          <w:p>
            <w:pPr>
              <w:pStyle w:val="TableParagraph"/>
              <w:spacing w:before="138"/>
              <w:ind w:left="170"/>
              <w:rPr>
                <w:sz w:val="18"/>
              </w:rPr>
            </w:pPr>
            <w:r>
              <w:rPr>
                <w:color w:val="231F20"/>
                <w:w w:val="110"/>
                <w:sz w:val="18"/>
              </w:rPr>
              <w:t>electron</w:t>
            </w:r>
          </w:p>
        </w:tc>
        <w:tc>
          <w:tcPr>
            <w:tcW w:w="8094" w:type="dxa"/>
            <w:shd w:val="clear" w:color="auto" w:fill="EAF3E6"/>
          </w:tcPr>
          <w:p>
            <w:pPr>
              <w:pStyle w:val="TableParagraph"/>
              <w:spacing w:line="249" w:lineRule="auto" w:before="138"/>
              <w:ind w:right="506"/>
              <w:rPr>
                <w:sz w:val="18"/>
              </w:rPr>
            </w:pPr>
            <w:r>
              <w:rPr>
                <w:color w:val="231F20"/>
                <w:w w:val="110"/>
                <w:sz w:val="18"/>
              </w:rPr>
              <w:t>Electrons</w:t>
            </w:r>
            <w:r>
              <w:rPr>
                <w:color w:val="231F20"/>
                <w:spacing w:val="-23"/>
                <w:w w:val="110"/>
                <w:sz w:val="18"/>
              </w:rPr>
              <w:t> </w:t>
            </w:r>
            <w:r>
              <w:rPr>
                <w:color w:val="231F20"/>
                <w:w w:val="110"/>
                <w:sz w:val="18"/>
              </w:rPr>
              <w:t>are</w:t>
            </w:r>
            <w:r>
              <w:rPr>
                <w:color w:val="231F20"/>
                <w:spacing w:val="-23"/>
                <w:w w:val="110"/>
                <w:sz w:val="18"/>
              </w:rPr>
              <w:t> </w:t>
            </w:r>
            <w:r>
              <w:rPr>
                <w:color w:val="231F20"/>
                <w:w w:val="110"/>
                <w:sz w:val="18"/>
              </w:rPr>
              <w:t>negatively-charged</w:t>
            </w:r>
            <w:r>
              <w:rPr>
                <w:color w:val="231F20"/>
                <w:spacing w:val="-22"/>
                <w:w w:val="110"/>
                <w:sz w:val="18"/>
              </w:rPr>
              <w:t> </w:t>
            </w:r>
            <w:r>
              <w:rPr>
                <w:color w:val="231F20"/>
                <w:w w:val="110"/>
                <w:sz w:val="18"/>
              </w:rPr>
              <w:t>elementary</w:t>
            </w:r>
            <w:r>
              <w:rPr>
                <w:color w:val="231F20"/>
                <w:spacing w:val="-23"/>
                <w:w w:val="110"/>
                <w:sz w:val="18"/>
              </w:rPr>
              <w:t> </w:t>
            </w:r>
            <w:r>
              <w:rPr>
                <w:color w:val="231F20"/>
                <w:w w:val="110"/>
                <w:sz w:val="18"/>
              </w:rPr>
              <w:t>particles.</w:t>
            </w:r>
            <w:r>
              <w:rPr>
                <w:color w:val="231F20"/>
                <w:spacing w:val="-22"/>
                <w:w w:val="110"/>
                <w:sz w:val="18"/>
              </w:rPr>
              <w:t> </w:t>
            </w:r>
            <w:r>
              <w:rPr>
                <w:color w:val="231F20"/>
                <w:w w:val="110"/>
                <w:sz w:val="18"/>
              </w:rPr>
              <w:t>Their</w:t>
            </w:r>
            <w:r>
              <w:rPr>
                <w:color w:val="231F20"/>
                <w:spacing w:val="-23"/>
                <w:w w:val="110"/>
                <w:sz w:val="18"/>
              </w:rPr>
              <w:t> </w:t>
            </w:r>
            <w:r>
              <w:rPr>
                <w:color w:val="231F20"/>
                <w:w w:val="110"/>
                <w:sz w:val="18"/>
              </w:rPr>
              <w:t>antiparticle,</w:t>
            </w:r>
            <w:r>
              <w:rPr>
                <w:color w:val="231F20"/>
                <w:spacing w:val="-22"/>
                <w:w w:val="110"/>
                <w:sz w:val="18"/>
              </w:rPr>
              <w:t> </w:t>
            </w:r>
            <w:r>
              <w:rPr>
                <w:color w:val="231F20"/>
                <w:w w:val="110"/>
                <w:sz w:val="18"/>
              </w:rPr>
              <w:t>the</w:t>
            </w:r>
            <w:r>
              <w:rPr>
                <w:color w:val="231F20"/>
                <w:spacing w:val="-23"/>
                <w:w w:val="110"/>
                <w:sz w:val="18"/>
              </w:rPr>
              <w:t> </w:t>
            </w:r>
            <w:r>
              <w:rPr>
                <w:color w:val="231F20"/>
                <w:w w:val="110"/>
                <w:sz w:val="18"/>
              </w:rPr>
              <w:t>positron, is positively-charged. Both are leptons (particles that do not interact by the strong interaction).</w:t>
            </w:r>
          </w:p>
        </w:tc>
      </w:tr>
      <w:tr>
        <w:trPr>
          <w:trHeight w:val="907" w:hRule="atLeast"/>
        </w:trPr>
        <w:tc>
          <w:tcPr>
            <w:tcW w:w="1540" w:type="dxa"/>
          </w:tcPr>
          <w:p>
            <w:pPr>
              <w:pStyle w:val="TableParagraph"/>
              <w:spacing w:line="249" w:lineRule="auto" w:before="139"/>
              <w:ind w:left="170"/>
              <w:rPr>
                <w:sz w:val="18"/>
              </w:rPr>
            </w:pPr>
            <w:r>
              <w:rPr>
                <w:color w:val="231F20"/>
                <w:w w:val="105"/>
                <w:sz w:val="18"/>
              </w:rPr>
              <w:t>elementary </w:t>
            </w:r>
            <w:r>
              <w:rPr>
                <w:color w:val="231F20"/>
                <w:w w:val="110"/>
                <w:sz w:val="18"/>
              </w:rPr>
              <w:t>particle</w:t>
            </w:r>
          </w:p>
        </w:tc>
        <w:tc>
          <w:tcPr>
            <w:tcW w:w="8094" w:type="dxa"/>
          </w:tcPr>
          <w:p>
            <w:pPr>
              <w:pStyle w:val="TableParagraph"/>
              <w:spacing w:line="249" w:lineRule="auto" w:before="139"/>
              <w:ind w:right="107"/>
              <w:rPr>
                <w:sz w:val="18"/>
              </w:rPr>
            </w:pPr>
            <w:r>
              <w:rPr>
                <w:color w:val="231F20"/>
                <w:w w:val="110"/>
                <w:sz w:val="18"/>
              </w:rPr>
              <w:t>This is a term used for particles in the Standard </w:t>
            </w:r>
            <w:r>
              <w:rPr>
                <w:color w:val="231F20"/>
                <w:spacing w:val="2"/>
                <w:w w:val="110"/>
                <w:sz w:val="18"/>
              </w:rPr>
              <w:t>Model: </w:t>
            </w:r>
            <w:r>
              <w:rPr>
                <w:color w:val="231F20"/>
                <w:w w:val="110"/>
                <w:sz w:val="18"/>
              </w:rPr>
              <w:t>quarks, leptons, gauge bosons and</w:t>
            </w:r>
            <w:r>
              <w:rPr>
                <w:color w:val="231F20"/>
                <w:spacing w:val="-18"/>
                <w:w w:val="110"/>
                <w:sz w:val="18"/>
              </w:rPr>
              <w:t> </w:t>
            </w:r>
            <w:r>
              <w:rPr>
                <w:color w:val="231F20"/>
                <w:w w:val="110"/>
                <w:sz w:val="18"/>
              </w:rPr>
              <w:t>Higgs</w:t>
            </w:r>
            <w:r>
              <w:rPr>
                <w:color w:val="231F20"/>
                <w:spacing w:val="-18"/>
                <w:w w:val="110"/>
                <w:sz w:val="18"/>
              </w:rPr>
              <w:t> </w:t>
            </w:r>
            <w:r>
              <w:rPr>
                <w:color w:val="231F20"/>
                <w:w w:val="110"/>
                <w:sz w:val="18"/>
              </w:rPr>
              <w:t>boson.</w:t>
            </w:r>
            <w:r>
              <w:rPr>
                <w:color w:val="231F20"/>
                <w:spacing w:val="-18"/>
                <w:w w:val="110"/>
                <w:sz w:val="18"/>
              </w:rPr>
              <w:t> </w:t>
            </w:r>
            <w:r>
              <w:rPr>
                <w:color w:val="231F20"/>
                <w:w w:val="110"/>
                <w:sz w:val="18"/>
              </w:rPr>
              <w:t>Although</w:t>
            </w:r>
            <w:r>
              <w:rPr>
                <w:color w:val="231F20"/>
                <w:spacing w:val="-18"/>
                <w:w w:val="110"/>
                <w:sz w:val="18"/>
              </w:rPr>
              <w:t> </w:t>
            </w:r>
            <w:r>
              <w:rPr>
                <w:color w:val="231F20"/>
                <w:w w:val="110"/>
                <w:sz w:val="18"/>
              </w:rPr>
              <w:t>these</w:t>
            </w:r>
            <w:r>
              <w:rPr>
                <w:color w:val="231F20"/>
                <w:spacing w:val="-18"/>
                <w:w w:val="110"/>
                <w:sz w:val="18"/>
              </w:rPr>
              <w:t> </w:t>
            </w:r>
            <w:r>
              <w:rPr>
                <w:color w:val="231F20"/>
                <w:w w:val="110"/>
                <w:sz w:val="18"/>
              </w:rPr>
              <w:t>particles</w:t>
            </w:r>
            <w:r>
              <w:rPr>
                <w:color w:val="231F20"/>
                <w:spacing w:val="-18"/>
                <w:w w:val="110"/>
                <w:sz w:val="18"/>
              </w:rPr>
              <w:t> </w:t>
            </w:r>
            <w:r>
              <w:rPr>
                <w:color w:val="231F20"/>
                <w:w w:val="110"/>
                <w:sz w:val="18"/>
              </w:rPr>
              <w:t>are</w:t>
            </w:r>
            <w:r>
              <w:rPr>
                <w:color w:val="231F20"/>
                <w:spacing w:val="-18"/>
                <w:w w:val="110"/>
                <w:sz w:val="18"/>
              </w:rPr>
              <w:t> </w:t>
            </w:r>
            <w:r>
              <w:rPr>
                <w:color w:val="231F20"/>
                <w:spacing w:val="2"/>
                <w:w w:val="110"/>
                <w:sz w:val="18"/>
              </w:rPr>
              <w:t>expected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have</w:t>
            </w:r>
            <w:r>
              <w:rPr>
                <w:color w:val="231F20"/>
                <w:spacing w:val="-18"/>
                <w:w w:val="110"/>
                <w:sz w:val="18"/>
              </w:rPr>
              <w:t> </w:t>
            </w:r>
            <w:r>
              <w:rPr>
                <w:color w:val="231F20"/>
                <w:w w:val="110"/>
                <w:sz w:val="18"/>
              </w:rPr>
              <w:t>internal</w:t>
            </w:r>
            <w:r>
              <w:rPr>
                <w:color w:val="231F20"/>
                <w:spacing w:val="-18"/>
                <w:w w:val="110"/>
                <w:sz w:val="18"/>
              </w:rPr>
              <w:t> </w:t>
            </w:r>
            <w:r>
              <w:rPr>
                <w:color w:val="231F20"/>
                <w:w w:val="110"/>
                <w:sz w:val="18"/>
              </w:rPr>
              <w:t>structure</w:t>
            </w:r>
            <w:r>
              <w:rPr>
                <w:color w:val="231F20"/>
                <w:spacing w:val="-18"/>
                <w:w w:val="110"/>
                <w:sz w:val="18"/>
              </w:rPr>
              <w:t> </w:t>
            </w:r>
            <w:r>
              <w:rPr>
                <w:color w:val="231F20"/>
                <w:w w:val="110"/>
                <w:sz w:val="18"/>
              </w:rPr>
              <w:t>we</w:t>
            </w:r>
            <w:r>
              <w:rPr>
                <w:color w:val="231F20"/>
                <w:spacing w:val="-18"/>
                <w:w w:val="110"/>
                <w:sz w:val="18"/>
              </w:rPr>
              <w:t> </w:t>
            </w:r>
            <w:r>
              <w:rPr>
                <w:color w:val="231F20"/>
                <w:w w:val="110"/>
                <w:sz w:val="18"/>
              </w:rPr>
              <w:t>are unable</w:t>
            </w:r>
            <w:r>
              <w:rPr>
                <w:color w:val="231F20"/>
                <w:spacing w:val="-8"/>
                <w:w w:val="110"/>
                <w:sz w:val="18"/>
              </w:rPr>
              <w:t> </w:t>
            </w:r>
            <w:r>
              <w:rPr>
                <w:color w:val="231F20"/>
                <w:w w:val="110"/>
                <w:sz w:val="18"/>
              </w:rPr>
              <w:t>to</w:t>
            </w:r>
            <w:r>
              <w:rPr>
                <w:color w:val="231F20"/>
                <w:spacing w:val="-7"/>
                <w:w w:val="110"/>
                <w:sz w:val="18"/>
              </w:rPr>
              <w:t> </w:t>
            </w:r>
            <w:r>
              <w:rPr>
                <w:color w:val="231F20"/>
                <w:w w:val="110"/>
                <w:sz w:val="18"/>
              </w:rPr>
              <w:t>resolve</w:t>
            </w:r>
            <w:r>
              <w:rPr>
                <w:color w:val="231F20"/>
                <w:spacing w:val="-8"/>
                <w:w w:val="110"/>
                <w:sz w:val="18"/>
              </w:rPr>
              <w:t> </w:t>
            </w:r>
            <w:r>
              <w:rPr>
                <w:color w:val="231F20"/>
                <w:w w:val="110"/>
                <w:sz w:val="18"/>
              </w:rPr>
              <w:t>any</w:t>
            </w:r>
            <w:r>
              <w:rPr>
                <w:color w:val="231F20"/>
                <w:spacing w:val="-7"/>
                <w:w w:val="110"/>
                <w:sz w:val="18"/>
              </w:rPr>
              <w:t> </w:t>
            </w:r>
            <w:r>
              <w:rPr>
                <w:color w:val="231F20"/>
                <w:w w:val="110"/>
                <w:sz w:val="18"/>
              </w:rPr>
              <w:t>internal</w:t>
            </w:r>
            <w:r>
              <w:rPr>
                <w:color w:val="231F20"/>
                <w:spacing w:val="-8"/>
                <w:w w:val="110"/>
                <w:sz w:val="18"/>
              </w:rPr>
              <w:t> </w:t>
            </w:r>
            <w:r>
              <w:rPr>
                <w:color w:val="231F20"/>
                <w:w w:val="110"/>
                <w:sz w:val="18"/>
              </w:rPr>
              <w:t>structure</w:t>
            </w:r>
            <w:r>
              <w:rPr>
                <w:color w:val="231F20"/>
                <w:spacing w:val="-7"/>
                <w:w w:val="110"/>
                <w:sz w:val="18"/>
              </w:rPr>
              <w:t> </w:t>
            </w:r>
            <w:r>
              <w:rPr>
                <w:color w:val="231F20"/>
                <w:w w:val="110"/>
                <w:sz w:val="18"/>
              </w:rPr>
              <w:t>with</w:t>
            </w:r>
            <w:r>
              <w:rPr>
                <w:color w:val="231F20"/>
                <w:spacing w:val="-8"/>
                <w:w w:val="110"/>
                <w:sz w:val="18"/>
              </w:rPr>
              <w:t> </w:t>
            </w:r>
            <w:r>
              <w:rPr>
                <w:color w:val="231F20"/>
                <w:w w:val="110"/>
                <w:sz w:val="18"/>
              </w:rPr>
              <w:t>current</w:t>
            </w:r>
            <w:r>
              <w:rPr>
                <w:color w:val="231F20"/>
                <w:spacing w:val="-7"/>
                <w:w w:val="110"/>
                <w:sz w:val="18"/>
              </w:rPr>
              <w:t> </w:t>
            </w:r>
            <w:r>
              <w:rPr>
                <w:color w:val="231F20"/>
                <w:w w:val="110"/>
                <w:sz w:val="18"/>
              </w:rPr>
              <w:t>particle</w:t>
            </w:r>
            <w:r>
              <w:rPr>
                <w:color w:val="231F20"/>
                <w:spacing w:val="-8"/>
                <w:w w:val="110"/>
                <w:sz w:val="18"/>
              </w:rPr>
              <w:t> </w:t>
            </w:r>
            <w:r>
              <w:rPr>
                <w:color w:val="231F20"/>
                <w:w w:val="110"/>
                <w:sz w:val="18"/>
              </w:rPr>
              <w:t>accelerators.</w:t>
            </w:r>
          </w:p>
        </w:tc>
      </w:tr>
      <w:tr>
        <w:trPr>
          <w:trHeight w:val="691" w:hRule="atLeast"/>
        </w:trPr>
        <w:tc>
          <w:tcPr>
            <w:tcW w:w="1540" w:type="dxa"/>
            <w:shd w:val="clear" w:color="auto" w:fill="EAF3E6"/>
          </w:tcPr>
          <w:p>
            <w:pPr>
              <w:pStyle w:val="TableParagraph"/>
              <w:spacing w:before="139"/>
              <w:ind w:left="170"/>
              <w:rPr>
                <w:sz w:val="18"/>
              </w:rPr>
            </w:pPr>
            <w:r>
              <w:rPr>
                <w:color w:val="231F20"/>
                <w:w w:val="115"/>
                <w:sz w:val="18"/>
              </w:rPr>
              <w:t>fermion</w:t>
            </w:r>
          </w:p>
        </w:tc>
        <w:tc>
          <w:tcPr>
            <w:tcW w:w="8094" w:type="dxa"/>
            <w:shd w:val="clear" w:color="auto" w:fill="EAF3E6"/>
          </w:tcPr>
          <w:p>
            <w:pPr>
              <w:pStyle w:val="TableParagraph"/>
              <w:spacing w:line="249" w:lineRule="auto" w:before="139"/>
              <w:ind w:right="107"/>
              <w:rPr>
                <w:sz w:val="18"/>
              </w:rPr>
            </w:pPr>
            <w:r>
              <w:rPr>
                <w:color w:val="231F20"/>
                <w:w w:val="110"/>
                <w:sz w:val="18"/>
              </w:rPr>
              <w:t>Fermions</w:t>
            </w:r>
            <w:r>
              <w:rPr>
                <w:color w:val="231F20"/>
                <w:spacing w:val="-13"/>
                <w:w w:val="110"/>
                <w:sz w:val="18"/>
              </w:rPr>
              <w:t> </w:t>
            </w:r>
            <w:r>
              <w:rPr>
                <w:color w:val="231F20"/>
                <w:w w:val="110"/>
                <w:sz w:val="18"/>
              </w:rPr>
              <w:t>form</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family</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particles</w:t>
            </w:r>
            <w:r>
              <w:rPr>
                <w:color w:val="231F20"/>
                <w:spacing w:val="-13"/>
                <w:w w:val="110"/>
                <w:sz w:val="18"/>
              </w:rPr>
              <w:t> </w:t>
            </w:r>
            <w:r>
              <w:rPr>
                <w:color w:val="231F20"/>
                <w:w w:val="110"/>
                <w:sz w:val="18"/>
              </w:rPr>
              <w:t>that</w:t>
            </w:r>
            <w:r>
              <w:rPr>
                <w:color w:val="231F20"/>
                <w:spacing w:val="-12"/>
                <w:w w:val="110"/>
                <w:sz w:val="18"/>
              </w:rPr>
              <w:t> </w:t>
            </w:r>
            <w:r>
              <w:rPr>
                <w:color w:val="231F20"/>
                <w:w w:val="110"/>
                <w:sz w:val="18"/>
              </w:rPr>
              <w:t>makes</w:t>
            </w:r>
            <w:r>
              <w:rPr>
                <w:color w:val="231F20"/>
                <w:spacing w:val="-13"/>
                <w:w w:val="110"/>
                <w:sz w:val="18"/>
              </w:rPr>
              <w:t> </w:t>
            </w:r>
            <w:r>
              <w:rPr>
                <w:color w:val="231F20"/>
                <w:w w:val="110"/>
                <w:sz w:val="18"/>
              </w:rPr>
              <w:t>up</w:t>
            </w:r>
            <w:r>
              <w:rPr>
                <w:color w:val="231F20"/>
                <w:spacing w:val="-13"/>
                <w:w w:val="110"/>
                <w:sz w:val="18"/>
              </w:rPr>
              <w:t> </w:t>
            </w:r>
            <w:r>
              <w:rPr>
                <w:color w:val="231F20"/>
                <w:w w:val="110"/>
                <w:sz w:val="18"/>
              </w:rPr>
              <w:t>most</w:t>
            </w:r>
            <w:r>
              <w:rPr>
                <w:color w:val="231F20"/>
                <w:spacing w:val="-13"/>
                <w:w w:val="110"/>
                <w:sz w:val="18"/>
              </w:rPr>
              <w:t> </w:t>
            </w:r>
            <w:r>
              <w:rPr>
                <w:color w:val="231F20"/>
                <w:w w:val="110"/>
                <w:sz w:val="18"/>
              </w:rPr>
              <w:t>matter:</w:t>
            </w:r>
            <w:r>
              <w:rPr>
                <w:color w:val="231F20"/>
                <w:spacing w:val="-13"/>
                <w:w w:val="110"/>
                <w:sz w:val="18"/>
              </w:rPr>
              <w:t> </w:t>
            </w:r>
            <w:r>
              <w:rPr>
                <w:color w:val="231F20"/>
                <w:w w:val="110"/>
                <w:sz w:val="18"/>
              </w:rPr>
              <w:t>including</w:t>
            </w:r>
            <w:r>
              <w:rPr>
                <w:color w:val="231F20"/>
                <w:spacing w:val="-13"/>
                <w:w w:val="110"/>
                <w:sz w:val="18"/>
              </w:rPr>
              <w:t> </w:t>
            </w:r>
            <w:r>
              <w:rPr>
                <w:color w:val="231F20"/>
                <w:w w:val="110"/>
                <w:sz w:val="18"/>
              </w:rPr>
              <w:t>quarks,</w:t>
            </w:r>
            <w:r>
              <w:rPr>
                <w:color w:val="231F20"/>
                <w:spacing w:val="-12"/>
                <w:w w:val="110"/>
                <w:sz w:val="18"/>
              </w:rPr>
              <w:t> </w:t>
            </w:r>
            <w:r>
              <w:rPr>
                <w:color w:val="231F20"/>
                <w:w w:val="110"/>
                <w:sz w:val="18"/>
              </w:rPr>
              <w:t>leptons and baryons. The other family is</w:t>
            </w:r>
            <w:r>
              <w:rPr>
                <w:color w:val="231F20"/>
                <w:spacing w:val="-39"/>
                <w:w w:val="110"/>
                <w:sz w:val="18"/>
              </w:rPr>
              <w:t> </w:t>
            </w:r>
            <w:r>
              <w:rPr>
                <w:color w:val="231F20"/>
                <w:w w:val="110"/>
                <w:sz w:val="18"/>
              </w:rPr>
              <w:t>bosons.</w:t>
            </w:r>
          </w:p>
        </w:tc>
      </w:tr>
      <w:tr>
        <w:trPr>
          <w:trHeight w:val="1236" w:hRule="atLeast"/>
        </w:trPr>
        <w:tc>
          <w:tcPr>
            <w:tcW w:w="1540" w:type="dxa"/>
          </w:tcPr>
          <w:p>
            <w:pPr>
              <w:pStyle w:val="TableParagraph"/>
              <w:spacing w:before="139"/>
              <w:ind w:left="170"/>
              <w:rPr>
                <w:sz w:val="18"/>
              </w:rPr>
            </w:pPr>
            <w:r>
              <w:rPr>
                <w:color w:val="231F20"/>
                <w:w w:val="110"/>
                <w:sz w:val="18"/>
              </w:rPr>
              <w:t>hadron</w:t>
            </w:r>
          </w:p>
        </w:tc>
        <w:tc>
          <w:tcPr>
            <w:tcW w:w="8094" w:type="dxa"/>
          </w:tcPr>
          <w:p>
            <w:pPr>
              <w:pStyle w:val="TableParagraph"/>
              <w:spacing w:line="249" w:lineRule="auto" w:before="139"/>
              <w:ind w:right="506"/>
              <w:rPr>
                <w:sz w:val="18"/>
              </w:rPr>
            </w:pPr>
            <w:r>
              <w:rPr>
                <w:color w:val="231F20"/>
                <w:w w:val="110"/>
                <w:sz w:val="18"/>
              </w:rPr>
              <w:t>Hadrons are composite particles made of quarks. There are two groups of hadrons: baryons</w:t>
            </w:r>
            <w:r>
              <w:rPr>
                <w:color w:val="231F20"/>
                <w:spacing w:val="-18"/>
                <w:w w:val="110"/>
                <w:sz w:val="18"/>
              </w:rPr>
              <w:t> </w:t>
            </w:r>
            <w:r>
              <w:rPr>
                <w:color w:val="231F20"/>
                <w:w w:val="110"/>
                <w:sz w:val="18"/>
              </w:rPr>
              <w:t>(containing</w:t>
            </w:r>
            <w:r>
              <w:rPr>
                <w:color w:val="231F20"/>
                <w:spacing w:val="-17"/>
                <w:w w:val="110"/>
                <w:sz w:val="18"/>
              </w:rPr>
              <w:t> </w:t>
            </w:r>
            <w:r>
              <w:rPr>
                <w:color w:val="231F20"/>
                <w:w w:val="110"/>
                <w:sz w:val="18"/>
              </w:rPr>
              <w:t>three</w:t>
            </w:r>
            <w:r>
              <w:rPr>
                <w:color w:val="231F20"/>
                <w:spacing w:val="-17"/>
                <w:w w:val="110"/>
                <w:sz w:val="18"/>
              </w:rPr>
              <w:t> </w:t>
            </w:r>
            <w:r>
              <w:rPr>
                <w:color w:val="231F20"/>
                <w:w w:val="110"/>
                <w:sz w:val="18"/>
              </w:rPr>
              <w:t>quarks</w:t>
            </w:r>
            <w:r>
              <w:rPr>
                <w:color w:val="231F20"/>
                <w:spacing w:val="-18"/>
                <w:w w:val="110"/>
                <w:sz w:val="18"/>
              </w:rPr>
              <w:t> </w:t>
            </w:r>
            <w:r>
              <w:rPr>
                <w:color w:val="231F20"/>
                <w:w w:val="110"/>
                <w:sz w:val="18"/>
              </w:rPr>
              <w:t>or</w:t>
            </w:r>
            <w:r>
              <w:rPr>
                <w:color w:val="231F20"/>
                <w:spacing w:val="-17"/>
                <w:w w:val="110"/>
                <w:sz w:val="18"/>
              </w:rPr>
              <w:t> </w:t>
            </w:r>
            <w:r>
              <w:rPr>
                <w:color w:val="231F20"/>
                <w:w w:val="110"/>
                <w:sz w:val="18"/>
              </w:rPr>
              <w:t>three</w:t>
            </w:r>
            <w:r>
              <w:rPr>
                <w:color w:val="231F20"/>
                <w:spacing w:val="-17"/>
                <w:w w:val="110"/>
                <w:sz w:val="18"/>
              </w:rPr>
              <w:t> </w:t>
            </w:r>
            <w:r>
              <w:rPr>
                <w:color w:val="231F20"/>
                <w:w w:val="110"/>
                <w:sz w:val="18"/>
              </w:rPr>
              <w:t>antiquarks);</w:t>
            </w:r>
            <w:r>
              <w:rPr>
                <w:color w:val="231F20"/>
                <w:spacing w:val="-17"/>
                <w:w w:val="110"/>
                <w:sz w:val="18"/>
              </w:rPr>
              <w:t> </w:t>
            </w:r>
            <w:r>
              <w:rPr>
                <w:color w:val="231F20"/>
                <w:w w:val="110"/>
                <w:sz w:val="18"/>
              </w:rPr>
              <w:t>and</w:t>
            </w:r>
            <w:r>
              <w:rPr>
                <w:color w:val="231F20"/>
                <w:spacing w:val="-18"/>
                <w:w w:val="110"/>
                <w:sz w:val="18"/>
              </w:rPr>
              <w:t> </w:t>
            </w:r>
            <w:r>
              <w:rPr>
                <w:color w:val="231F20"/>
                <w:w w:val="110"/>
                <w:sz w:val="18"/>
              </w:rPr>
              <w:t>mesons</w:t>
            </w:r>
            <w:r>
              <w:rPr>
                <w:color w:val="231F20"/>
                <w:spacing w:val="-17"/>
                <w:w w:val="110"/>
                <w:sz w:val="18"/>
              </w:rPr>
              <w:t> </w:t>
            </w:r>
            <w:r>
              <w:rPr>
                <w:color w:val="231F20"/>
                <w:w w:val="110"/>
                <w:sz w:val="18"/>
              </w:rPr>
              <w:t>(containing</w:t>
            </w:r>
            <w:r>
              <w:rPr>
                <w:color w:val="231F20"/>
                <w:spacing w:val="-17"/>
                <w:w w:val="110"/>
                <w:sz w:val="18"/>
              </w:rPr>
              <w:t> </w:t>
            </w:r>
            <w:r>
              <w:rPr>
                <w:color w:val="231F20"/>
                <w:w w:val="110"/>
                <w:sz w:val="18"/>
              </w:rPr>
              <w:t>a</w:t>
            </w:r>
            <w:r>
              <w:rPr>
                <w:color w:val="231F20"/>
                <w:spacing w:val="-17"/>
                <w:w w:val="110"/>
                <w:sz w:val="18"/>
              </w:rPr>
              <w:t> </w:t>
            </w:r>
            <w:r>
              <w:rPr>
                <w:color w:val="231F20"/>
                <w:w w:val="110"/>
                <w:sz w:val="18"/>
              </w:rPr>
              <w:t>quark and an</w:t>
            </w:r>
            <w:r>
              <w:rPr>
                <w:color w:val="231F20"/>
                <w:spacing w:val="-11"/>
                <w:w w:val="110"/>
                <w:sz w:val="18"/>
              </w:rPr>
              <w:t> </w:t>
            </w:r>
            <w:r>
              <w:rPr>
                <w:color w:val="231F20"/>
                <w:w w:val="110"/>
                <w:sz w:val="18"/>
              </w:rPr>
              <w:t>antiquark).</w:t>
            </w:r>
          </w:p>
          <w:p>
            <w:pPr>
              <w:pStyle w:val="TableParagraph"/>
              <w:spacing w:before="115"/>
              <w:rPr>
                <w:sz w:val="18"/>
              </w:rPr>
            </w:pPr>
            <w:r>
              <w:rPr>
                <w:color w:val="231F20"/>
                <w:w w:val="110"/>
                <w:sz w:val="18"/>
              </w:rPr>
              <w:t>Quarks in hadrons are bound by the strong interaction.</w:t>
            </w:r>
          </w:p>
        </w:tc>
      </w:tr>
      <w:tr>
        <w:trPr>
          <w:trHeight w:val="907" w:hRule="atLeast"/>
        </w:trPr>
        <w:tc>
          <w:tcPr>
            <w:tcW w:w="1540" w:type="dxa"/>
            <w:shd w:val="clear" w:color="auto" w:fill="EAF3E6"/>
          </w:tcPr>
          <w:p>
            <w:pPr>
              <w:pStyle w:val="TableParagraph"/>
              <w:spacing w:before="139"/>
              <w:ind w:left="170"/>
              <w:rPr>
                <w:sz w:val="18"/>
              </w:rPr>
            </w:pPr>
            <w:r>
              <w:rPr>
                <w:color w:val="231F20"/>
                <w:w w:val="115"/>
                <w:sz w:val="18"/>
              </w:rPr>
              <w:t>lepton</w:t>
            </w:r>
          </w:p>
        </w:tc>
        <w:tc>
          <w:tcPr>
            <w:tcW w:w="8094" w:type="dxa"/>
            <w:shd w:val="clear" w:color="auto" w:fill="EAF3E6"/>
          </w:tcPr>
          <w:p>
            <w:pPr>
              <w:pStyle w:val="TableParagraph"/>
              <w:spacing w:line="249" w:lineRule="auto" w:before="139"/>
              <w:ind w:right="107"/>
              <w:rPr>
                <w:sz w:val="18"/>
              </w:rPr>
            </w:pPr>
            <w:r>
              <w:rPr>
                <w:color w:val="231F20"/>
                <w:w w:val="110"/>
                <w:sz w:val="18"/>
              </w:rPr>
              <w:t>Leptons are elementary particles. There are charged leptons (electron, positron) and neutral leptons (neutrinos). Leptons do not interact through the strong interaction, and do not form composite particles (unlike quarks). Leptons participate in the weak interaction.</w:t>
            </w:r>
          </w:p>
        </w:tc>
      </w:tr>
    </w:tbl>
    <w:p>
      <w:pPr>
        <w:pStyle w:val="BodyText"/>
        <w:spacing w:before="0"/>
        <w:rPr>
          <w:rFonts w:ascii="Times New Roman"/>
          <w:sz w:val="20"/>
        </w:rPr>
      </w:pPr>
    </w:p>
    <w:p>
      <w:pPr>
        <w:pStyle w:val="BodyText"/>
        <w:spacing w:before="0"/>
        <w:rPr>
          <w:rFonts w:ascii="Times New Roman"/>
          <w:sz w:val="20"/>
        </w:rPr>
      </w:pPr>
    </w:p>
    <w:p>
      <w:pPr>
        <w:pStyle w:val="BodyText"/>
        <w:spacing w:before="7"/>
        <w:rPr>
          <w:rFonts w:ascii="Times New Roman"/>
          <w:sz w:val="18"/>
        </w:rPr>
      </w:pPr>
      <w:r>
        <w:rPr/>
        <w:pict>
          <v:group style="position:absolute;margin-left:105.850998pt;margin-top:12.695753pt;width:405.3pt;height:8.3pt;mso-position-horizontal-relative:page;mso-position-vertical-relative:paragraph;z-index:-952;mso-wrap-distance-left:0;mso-wrap-distance-right:0" coordorigin="2117,254" coordsize="8106,166">
            <v:rect style="position:absolute;left:9598;top:253;width:132;height:166" filled="true" fillcolor="#f15638" stroked="false">
              <v:fill type="solid"/>
            </v:rect>
            <v:rect style="position:absolute;left:9729;top:253;width:192;height:166" filled="true" fillcolor="#f36e3a" stroked="false">
              <v:fill type="solid"/>
            </v:rect>
            <v:rect style="position:absolute;left:9921;top:253;width:301;height:166" filled="true" fillcolor="#f99b1c" stroked="false">
              <v:fill type="solid"/>
            </v:rect>
            <v:rect style="position:absolute;left:9274;top:253;width:153;height:166" filled="true" fillcolor="#f15638" stroked="false">
              <v:fill type="solid"/>
            </v:rect>
            <v:rect style="position:absolute;left:9426;top:253;width:172;height:166" filled="true" fillcolor="#f99b1c" stroked="false">
              <v:fill type="solid"/>
            </v:rect>
            <v:rect style="position:absolute;left:9012;top:253;width:76;height:166" filled="true" fillcolor="#f15638" stroked="false">
              <v:fill type="solid"/>
            </v:rect>
            <v:rect style="position:absolute;left:8199;top:253;width:148;height:166" filled="true" fillcolor="#f15638" stroked="false">
              <v:fill type="solid"/>
            </v:rect>
            <v:rect style="position:absolute;left:7937;top:253;width:76;height:166" filled="true" fillcolor="#f15638" stroked="false">
              <v:fill type="solid"/>
            </v:rect>
            <v:rect style="position:absolute;left:7162;top:253;width:109;height:166" filled="true" fillcolor="#f15638" stroked="false">
              <v:fill type="solid"/>
            </v:rect>
            <v:rect style="position:absolute;left:6539;top:253;width:132;height:166" filled="true" fillcolor="#f15638" stroked="false">
              <v:fill type="solid"/>
            </v:rect>
            <v:rect style="position:absolute;left:6670;top:253;width:192;height:166" filled="true" fillcolor="#f36e3a" stroked="false">
              <v:fill type="solid"/>
            </v:rect>
            <v:rect style="position:absolute;left:6861;top:253;width:301;height:166" filled="true" fillcolor="#f99b1c" stroked="false">
              <v:fill type="solid"/>
            </v:rect>
            <v:rect style="position:absolute;left:6152;top:253;width:213;height:166" filled="true" fillcolor="#f15638" stroked="false">
              <v:fill type="solid"/>
            </v:rect>
            <v:rect style="position:absolute;left:6364;top:253;width:175;height:166" filled="true" fillcolor="#f99b1c" stroked="false">
              <v:fill type="solid"/>
            </v:rect>
            <v:rect style="position:absolute;left:5389;top:253;width:97;height:166" filled="true" fillcolor="#f15638" stroked="false">
              <v:fill type="solid"/>
            </v:rect>
            <v:rect style="position:absolute;left:5485;top:253;width:377;height:166" filled="true" fillcolor="#f99b1c" stroked="false">
              <v:fill type="solid"/>
            </v:rect>
            <v:rect style="position:absolute;left:5862;top:253;width:291;height:166" filled="true" fillcolor="#f36e3a" stroked="false">
              <v:fill type="solid"/>
            </v:rect>
            <v:rect style="position:absolute;left:4729;top:253;width:198;height:166" filled="true" fillcolor="#f15638" stroked="false">
              <v:fill type="solid"/>
            </v:rect>
            <v:rect style="position:absolute;left:4927;top:253;width:138;height:166" filled="true" fillcolor="#f99b1c" stroked="false">
              <v:fill type="solid"/>
            </v:rect>
            <v:rect style="position:absolute;left:4297;top:253;width:235;height:166" filled="true" fillcolor="#f15638" stroked="false">
              <v:fill type="solid"/>
            </v:rect>
            <v:rect style="position:absolute;left:4531;top:253;width:198;height:166" filled="true" fillcolor="#f99b1c" stroked="false">
              <v:fill type="solid"/>
            </v:rect>
            <v:rect style="position:absolute;left:5064;top:253;width:325;height:166" filled="true" fillcolor="#f36e3a" stroked="false">
              <v:fill type="solid"/>
            </v:rect>
            <v:rect style="position:absolute;left:7270;top:253;width:377;height:166" filled="true" fillcolor="#f99b1c" stroked="false">
              <v:fill type="solid"/>
            </v:rect>
            <v:rect style="position:absolute;left:7647;top:253;width:291;height:166" filled="true" fillcolor="#f36e3a" stroked="false">
              <v:fill type="solid"/>
            </v:rect>
            <v:rect style="position:absolute;left:8012;top:253;width:187;height:166" filled="true" fillcolor="#f99b1c" stroked="false">
              <v:fill type="solid"/>
            </v:rect>
            <v:rect style="position:absolute;left:3417;top:253;width:214;height:166" filled="true" fillcolor="#f15638" stroked="false">
              <v:fill type="solid"/>
            </v:rect>
            <v:rect style="position:absolute;left:2794;top:253;width:132;height:166" filled="true" fillcolor="#f15638" stroked="false">
              <v:fill type="solid"/>
            </v:rect>
            <v:rect style="position:absolute;left:2925;top:253;width:192;height:166" filled="true" fillcolor="#f36e3a" stroked="false">
              <v:fill type="solid"/>
            </v:rect>
            <v:rect style="position:absolute;left:3116;top:253;width:301;height:166" filled="true" fillcolor="#f99b1c" stroked="false">
              <v:fill type="solid"/>
            </v:rect>
            <v:rect style="position:absolute;left:2407;top:253;width:215;height:166" filled="true" fillcolor="#f15638" stroked="false">
              <v:fill type="solid"/>
            </v:rect>
            <v:rect style="position:absolute;left:2622;top:253;width:172;height:166" filled="true" fillcolor="#f99b1c" stroked="false">
              <v:fill type="solid"/>
            </v:rect>
            <v:rect style="position:absolute;left:2117;top:253;width:291;height:166" filled="true" fillcolor="#f36e3a" stroked="false">
              <v:fill type="solid"/>
            </v:rect>
            <v:rect style="position:absolute;left:3631;top:253;width:352;height:166" filled="true" fillcolor="#f99b1c" stroked="false">
              <v:fill type="solid"/>
            </v:rect>
            <v:rect style="position:absolute;left:3983;top:253;width:315;height:166" filled="true" fillcolor="#f36e3a" stroked="false">
              <v:fill type="solid"/>
            </v:rect>
            <v:rect style="position:absolute;left:8346;top:253;width:377;height:166" filled="true" fillcolor="#f99b1c" stroked="false">
              <v:fill type="solid"/>
            </v:rect>
            <v:rect style="position:absolute;left:8722;top:253;width:291;height:166" filled="true" fillcolor="#f36e3a" stroked="false">
              <v:fill type="solid"/>
            </v:rect>
            <v:rect style="position:absolute;left:9088;top:253;width:187;height:166" filled="true" fillcolor="#f99b1c" stroked="false">
              <v:fill type="solid"/>
            </v:rect>
            <w10:wrap type="topAndBottom"/>
          </v:group>
        </w:pict>
      </w:r>
    </w:p>
    <w:p>
      <w:pPr>
        <w:spacing w:after="0"/>
        <w:rPr>
          <w:rFonts w:ascii="Times New Roman"/>
          <w:sz w:val="18"/>
        </w:rPr>
        <w:sectPr>
          <w:footerReference w:type="default" r:id="rId5"/>
          <w:type w:val="continuous"/>
          <w:pgSz w:w="11910" w:h="16840"/>
          <w:pgMar w:footer="784" w:top="800" w:bottom="980" w:left="1020" w:right="1020"/>
        </w:sect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540"/>
        <w:gridCol w:w="8094"/>
      </w:tblGrid>
      <w:tr>
        <w:trPr>
          <w:trHeight w:val="1123" w:hRule="atLeast"/>
        </w:trPr>
        <w:tc>
          <w:tcPr>
            <w:tcW w:w="1540" w:type="dxa"/>
          </w:tcPr>
          <w:p>
            <w:pPr>
              <w:pStyle w:val="TableParagraph"/>
              <w:ind w:left="170"/>
              <w:rPr>
                <w:sz w:val="18"/>
              </w:rPr>
            </w:pPr>
            <w:r>
              <w:rPr>
                <w:color w:val="231F20"/>
                <w:sz w:val="18"/>
              </w:rPr>
              <w:t>meson</w:t>
            </w:r>
          </w:p>
        </w:tc>
        <w:tc>
          <w:tcPr>
            <w:tcW w:w="8094" w:type="dxa"/>
          </w:tcPr>
          <w:p>
            <w:pPr>
              <w:pStyle w:val="TableParagraph"/>
              <w:spacing w:line="249" w:lineRule="auto"/>
              <w:ind w:right="107"/>
              <w:rPr>
                <w:sz w:val="18"/>
              </w:rPr>
            </w:pPr>
            <w:r>
              <w:rPr>
                <w:color w:val="231F20"/>
                <w:w w:val="110"/>
                <w:sz w:val="18"/>
              </w:rPr>
              <w:t>Mesons</w:t>
            </w:r>
            <w:r>
              <w:rPr>
                <w:color w:val="231F20"/>
                <w:spacing w:val="-27"/>
                <w:w w:val="110"/>
                <w:sz w:val="18"/>
              </w:rPr>
              <w:t> </w:t>
            </w:r>
            <w:r>
              <w:rPr>
                <w:color w:val="231F20"/>
                <w:w w:val="110"/>
                <w:sz w:val="18"/>
              </w:rPr>
              <w:t>are</w:t>
            </w:r>
            <w:r>
              <w:rPr>
                <w:color w:val="231F20"/>
                <w:spacing w:val="-27"/>
                <w:w w:val="110"/>
                <w:sz w:val="18"/>
              </w:rPr>
              <w:t> </w:t>
            </w:r>
            <w:r>
              <w:rPr>
                <w:color w:val="231F20"/>
                <w:w w:val="110"/>
                <w:sz w:val="18"/>
              </w:rPr>
              <w:t>composite</w:t>
            </w:r>
            <w:r>
              <w:rPr>
                <w:color w:val="231F20"/>
                <w:spacing w:val="-26"/>
                <w:w w:val="110"/>
                <w:sz w:val="18"/>
              </w:rPr>
              <w:t> </w:t>
            </w:r>
            <w:r>
              <w:rPr>
                <w:color w:val="231F20"/>
                <w:w w:val="110"/>
                <w:sz w:val="18"/>
              </w:rPr>
              <w:t>particles</w:t>
            </w:r>
            <w:r>
              <w:rPr>
                <w:color w:val="231F20"/>
                <w:spacing w:val="-27"/>
                <w:w w:val="110"/>
                <w:sz w:val="18"/>
              </w:rPr>
              <w:t> </w:t>
            </w:r>
            <w:r>
              <w:rPr>
                <w:color w:val="231F20"/>
                <w:w w:val="110"/>
                <w:sz w:val="18"/>
              </w:rPr>
              <w:t>made</w:t>
            </w:r>
            <w:r>
              <w:rPr>
                <w:color w:val="231F20"/>
                <w:spacing w:val="-27"/>
                <w:w w:val="110"/>
                <w:sz w:val="18"/>
              </w:rPr>
              <w:t> </w:t>
            </w:r>
            <w:r>
              <w:rPr>
                <w:color w:val="231F20"/>
                <w:w w:val="110"/>
                <w:sz w:val="18"/>
              </w:rPr>
              <w:t>of</w:t>
            </w:r>
            <w:r>
              <w:rPr>
                <w:color w:val="231F20"/>
                <w:spacing w:val="-26"/>
                <w:w w:val="110"/>
                <w:sz w:val="18"/>
              </w:rPr>
              <w:t> </w:t>
            </w:r>
            <w:r>
              <w:rPr>
                <w:color w:val="231F20"/>
                <w:w w:val="110"/>
                <w:sz w:val="18"/>
              </w:rPr>
              <w:t>quarks</w:t>
            </w:r>
            <w:r>
              <w:rPr>
                <w:color w:val="231F20"/>
                <w:spacing w:val="-27"/>
                <w:w w:val="110"/>
                <w:sz w:val="18"/>
              </w:rPr>
              <w:t> </w:t>
            </w:r>
            <w:r>
              <w:rPr>
                <w:color w:val="231F20"/>
                <w:w w:val="110"/>
                <w:sz w:val="18"/>
              </w:rPr>
              <w:t>(hence</w:t>
            </w:r>
            <w:r>
              <w:rPr>
                <w:color w:val="231F20"/>
                <w:spacing w:val="-27"/>
                <w:w w:val="110"/>
                <w:sz w:val="18"/>
              </w:rPr>
              <w:t> </w:t>
            </w:r>
            <w:r>
              <w:rPr>
                <w:color w:val="231F20"/>
                <w:w w:val="110"/>
                <w:sz w:val="18"/>
              </w:rPr>
              <w:t>they</w:t>
            </w:r>
            <w:r>
              <w:rPr>
                <w:color w:val="231F20"/>
                <w:spacing w:val="-26"/>
                <w:w w:val="110"/>
                <w:sz w:val="18"/>
              </w:rPr>
              <w:t> </w:t>
            </w:r>
            <w:r>
              <w:rPr>
                <w:color w:val="231F20"/>
                <w:w w:val="110"/>
                <w:sz w:val="18"/>
              </w:rPr>
              <w:t>are</w:t>
            </w:r>
            <w:r>
              <w:rPr>
                <w:color w:val="231F20"/>
                <w:spacing w:val="-27"/>
                <w:w w:val="110"/>
                <w:sz w:val="18"/>
              </w:rPr>
              <w:t> </w:t>
            </w:r>
            <w:r>
              <w:rPr>
                <w:color w:val="231F20"/>
                <w:w w:val="110"/>
                <w:sz w:val="18"/>
              </w:rPr>
              <w:t>hadrons).</w:t>
            </w:r>
            <w:r>
              <w:rPr>
                <w:color w:val="231F20"/>
                <w:spacing w:val="-27"/>
                <w:w w:val="110"/>
                <w:sz w:val="18"/>
              </w:rPr>
              <w:t> </w:t>
            </w:r>
            <w:r>
              <w:rPr>
                <w:color w:val="231F20"/>
                <w:w w:val="110"/>
                <w:sz w:val="18"/>
              </w:rPr>
              <w:t>Unlike</w:t>
            </w:r>
            <w:r>
              <w:rPr>
                <w:color w:val="231F20"/>
                <w:spacing w:val="-26"/>
                <w:w w:val="110"/>
                <w:sz w:val="18"/>
              </w:rPr>
              <w:t> </w:t>
            </w:r>
            <w:r>
              <w:rPr>
                <w:color w:val="231F20"/>
                <w:w w:val="110"/>
                <w:sz w:val="18"/>
              </w:rPr>
              <w:t>baryons, which</w:t>
            </w:r>
            <w:r>
              <w:rPr>
                <w:color w:val="231F20"/>
                <w:spacing w:val="-20"/>
                <w:w w:val="110"/>
                <w:sz w:val="18"/>
              </w:rPr>
              <w:t> </w:t>
            </w:r>
            <w:r>
              <w:rPr>
                <w:color w:val="231F20"/>
                <w:w w:val="110"/>
                <w:sz w:val="18"/>
              </w:rPr>
              <w:t>consist</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three</w:t>
            </w:r>
            <w:r>
              <w:rPr>
                <w:color w:val="231F20"/>
                <w:spacing w:val="-19"/>
                <w:w w:val="110"/>
                <w:sz w:val="18"/>
              </w:rPr>
              <w:t> </w:t>
            </w:r>
            <w:r>
              <w:rPr>
                <w:color w:val="231F20"/>
                <w:w w:val="110"/>
                <w:sz w:val="18"/>
              </w:rPr>
              <w:t>quarks,</w:t>
            </w:r>
            <w:r>
              <w:rPr>
                <w:color w:val="231F20"/>
                <w:spacing w:val="-19"/>
                <w:w w:val="110"/>
                <w:sz w:val="18"/>
              </w:rPr>
              <w:t> </w:t>
            </w:r>
            <w:r>
              <w:rPr>
                <w:color w:val="231F20"/>
                <w:w w:val="110"/>
                <w:sz w:val="18"/>
              </w:rPr>
              <w:t>mesons</w:t>
            </w:r>
            <w:r>
              <w:rPr>
                <w:color w:val="231F20"/>
                <w:spacing w:val="-19"/>
                <w:w w:val="110"/>
                <w:sz w:val="18"/>
              </w:rPr>
              <w:t> </w:t>
            </w:r>
            <w:r>
              <w:rPr>
                <w:color w:val="231F20"/>
                <w:w w:val="110"/>
                <w:sz w:val="18"/>
              </w:rPr>
              <w:t>consist</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a</w:t>
            </w:r>
            <w:r>
              <w:rPr>
                <w:color w:val="231F20"/>
                <w:spacing w:val="-19"/>
                <w:w w:val="110"/>
                <w:sz w:val="18"/>
              </w:rPr>
              <w:t> </w:t>
            </w:r>
            <w:r>
              <w:rPr>
                <w:color w:val="231F20"/>
                <w:w w:val="110"/>
                <w:sz w:val="18"/>
              </w:rPr>
              <w:t>quark-antiquark</w:t>
            </w:r>
            <w:r>
              <w:rPr>
                <w:color w:val="231F20"/>
                <w:spacing w:val="-19"/>
                <w:w w:val="110"/>
                <w:sz w:val="18"/>
              </w:rPr>
              <w:t> </w:t>
            </w:r>
            <w:r>
              <w:rPr>
                <w:color w:val="231F20"/>
                <w:w w:val="110"/>
                <w:sz w:val="18"/>
              </w:rPr>
              <w:t>pair.</w:t>
            </w:r>
            <w:r>
              <w:rPr>
                <w:color w:val="231F20"/>
                <w:spacing w:val="-19"/>
                <w:w w:val="110"/>
                <w:sz w:val="18"/>
              </w:rPr>
              <w:t> </w:t>
            </w:r>
            <w:r>
              <w:rPr>
                <w:color w:val="231F20"/>
                <w:w w:val="110"/>
                <w:sz w:val="18"/>
              </w:rPr>
              <w:t>There</w:t>
            </w:r>
            <w:r>
              <w:rPr>
                <w:color w:val="231F20"/>
                <w:spacing w:val="-19"/>
                <w:w w:val="110"/>
                <w:sz w:val="18"/>
              </w:rPr>
              <w:t> </w:t>
            </w:r>
            <w:r>
              <w:rPr>
                <w:color w:val="231F20"/>
                <w:w w:val="110"/>
                <w:sz w:val="18"/>
              </w:rPr>
              <w:t>are</w:t>
            </w:r>
            <w:r>
              <w:rPr>
                <w:color w:val="231F20"/>
                <w:spacing w:val="-20"/>
                <w:w w:val="110"/>
                <w:sz w:val="18"/>
              </w:rPr>
              <w:t> </w:t>
            </w:r>
            <w:r>
              <w:rPr>
                <w:color w:val="231F20"/>
                <w:w w:val="110"/>
                <w:sz w:val="18"/>
              </w:rPr>
              <w:t>many different</w:t>
            </w:r>
            <w:r>
              <w:rPr>
                <w:color w:val="231F20"/>
                <w:spacing w:val="-7"/>
                <w:w w:val="110"/>
                <w:sz w:val="18"/>
              </w:rPr>
              <w:t> </w:t>
            </w:r>
            <w:r>
              <w:rPr>
                <w:color w:val="231F20"/>
                <w:w w:val="110"/>
                <w:sz w:val="18"/>
              </w:rPr>
              <w:t>mesons,</w:t>
            </w:r>
            <w:r>
              <w:rPr>
                <w:color w:val="231F20"/>
                <w:spacing w:val="-6"/>
                <w:w w:val="110"/>
                <w:sz w:val="18"/>
              </w:rPr>
              <w:t> </w:t>
            </w:r>
            <w:r>
              <w:rPr>
                <w:color w:val="231F20"/>
                <w:w w:val="110"/>
                <w:sz w:val="18"/>
              </w:rPr>
              <w:t>depending</w:t>
            </w:r>
            <w:r>
              <w:rPr>
                <w:color w:val="231F20"/>
                <w:spacing w:val="-7"/>
                <w:w w:val="110"/>
                <w:sz w:val="18"/>
              </w:rPr>
              <w:t> </w:t>
            </w:r>
            <w:r>
              <w:rPr>
                <w:color w:val="231F20"/>
                <w:w w:val="110"/>
                <w:sz w:val="18"/>
              </w:rPr>
              <w:t>on</w:t>
            </w:r>
            <w:r>
              <w:rPr>
                <w:color w:val="231F20"/>
                <w:spacing w:val="-6"/>
                <w:w w:val="110"/>
                <w:sz w:val="18"/>
              </w:rPr>
              <w:t> </w:t>
            </w:r>
            <w:r>
              <w:rPr>
                <w:color w:val="231F20"/>
                <w:w w:val="110"/>
                <w:sz w:val="18"/>
              </w:rPr>
              <w:t>the</w:t>
            </w:r>
            <w:r>
              <w:rPr>
                <w:color w:val="231F20"/>
                <w:spacing w:val="-6"/>
                <w:w w:val="110"/>
                <w:sz w:val="18"/>
              </w:rPr>
              <w:t> </w:t>
            </w:r>
            <w:r>
              <w:rPr>
                <w:color w:val="231F20"/>
                <w:spacing w:val="2"/>
                <w:w w:val="110"/>
                <w:sz w:val="18"/>
              </w:rPr>
              <w:t>type</w:t>
            </w:r>
            <w:r>
              <w:rPr>
                <w:color w:val="231F20"/>
                <w:spacing w:val="-7"/>
                <w:w w:val="110"/>
                <w:sz w:val="18"/>
              </w:rPr>
              <w:t> </w:t>
            </w:r>
            <w:r>
              <w:rPr>
                <w:color w:val="231F20"/>
                <w:w w:val="110"/>
                <w:sz w:val="18"/>
              </w:rPr>
              <w:t>of</w:t>
            </w:r>
            <w:r>
              <w:rPr>
                <w:color w:val="231F20"/>
                <w:spacing w:val="-6"/>
                <w:w w:val="110"/>
                <w:sz w:val="18"/>
              </w:rPr>
              <w:t> </w:t>
            </w:r>
            <w:r>
              <w:rPr>
                <w:color w:val="231F20"/>
                <w:w w:val="110"/>
                <w:sz w:val="18"/>
              </w:rPr>
              <w:t>quark</w:t>
            </w:r>
            <w:r>
              <w:rPr>
                <w:color w:val="231F20"/>
                <w:spacing w:val="-6"/>
                <w:w w:val="110"/>
                <w:sz w:val="18"/>
              </w:rPr>
              <w:t> </w:t>
            </w:r>
            <w:r>
              <w:rPr>
                <w:color w:val="231F20"/>
                <w:w w:val="110"/>
                <w:sz w:val="18"/>
              </w:rPr>
              <w:t>and</w:t>
            </w:r>
            <w:r>
              <w:rPr>
                <w:color w:val="231F20"/>
                <w:spacing w:val="-7"/>
                <w:w w:val="110"/>
                <w:sz w:val="18"/>
              </w:rPr>
              <w:t> </w:t>
            </w:r>
            <w:r>
              <w:rPr>
                <w:color w:val="231F20"/>
                <w:w w:val="110"/>
                <w:sz w:val="18"/>
              </w:rPr>
              <w:t>antiquark,</w:t>
            </w:r>
            <w:r>
              <w:rPr>
                <w:color w:val="231F20"/>
                <w:spacing w:val="-6"/>
                <w:w w:val="110"/>
                <w:sz w:val="18"/>
              </w:rPr>
              <w:t> </w:t>
            </w:r>
            <w:r>
              <w:rPr>
                <w:color w:val="231F20"/>
                <w:w w:val="110"/>
                <w:sz w:val="18"/>
              </w:rPr>
              <w:t>but</w:t>
            </w:r>
            <w:r>
              <w:rPr>
                <w:color w:val="231F20"/>
                <w:spacing w:val="-6"/>
                <w:w w:val="110"/>
                <w:sz w:val="18"/>
              </w:rPr>
              <w:t> </w:t>
            </w:r>
            <w:r>
              <w:rPr>
                <w:color w:val="231F20"/>
                <w:w w:val="110"/>
                <w:sz w:val="18"/>
              </w:rPr>
              <w:t>all</w:t>
            </w:r>
            <w:r>
              <w:rPr>
                <w:color w:val="231F20"/>
                <w:spacing w:val="-7"/>
                <w:w w:val="110"/>
                <w:sz w:val="18"/>
              </w:rPr>
              <w:t> </w:t>
            </w:r>
            <w:r>
              <w:rPr>
                <w:color w:val="231F20"/>
                <w:w w:val="110"/>
                <w:sz w:val="18"/>
              </w:rPr>
              <w:t>are</w:t>
            </w:r>
            <w:r>
              <w:rPr>
                <w:color w:val="231F20"/>
                <w:spacing w:val="-6"/>
                <w:w w:val="110"/>
                <w:sz w:val="18"/>
              </w:rPr>
              <w:t> </w:t>
            </w:r>
            <w:r>
              <w:rPr>
                <w:color w:val="231F20"/>
                <w:w w:val="110"/>
                <w:sz w:val="18"/>
              </w:rPr>
              <w:t>unstable</w:t>
            </w:r>
            <w:r>
              <w:rPr>
                <w:color w:val="231F20"/>
                <w:spacing w:val="-6"/>
                <w:w w:val="110"/>
                <w:sz w:val="18"/>
              </w:rPr>
              <w:t> </w:t>
            </w:r>
            <w:r>
              <w:rPr>
                <w:color w:val="231F20"/>
                <w:w w:val="110"/>
                <w:sz w:val="18"/>
              </w:rPr>
              <w:t>and quickly decay to other</w:t>
            </w:r>
            <w:r>
              <w:rPr>
                <w:color w:val="231F20"/>
                <w:spacing w:val="-23"/>
                <w:w w:val="110"/>
                <w:sz w:val="18"/>
              </w:rPr>
              <w:t> </w:t>
            </w:r>
            <w:r>
              <w:rPr>
                <w:color w:val="231F20"/>
                <w:w w:val="110"/>
                <w:sz w:val="18"/>
              </w:rPr>
              <w:t>particles.</w:t>
            </w:r>
          </w:p>
        </w:tc>
      </w:tr>
      <w:tr>
        <w:trPr>
          <w:trHeight w:val="2429" w:hRule="atLeast"/>
        </w:trPr>
        <w:tc>
          <w:tcPr>
            <w:tcW w:w="1540" w:type="dxa"/>
            <w:shd w:val="clear" w:color="auto" w:fill="EAF3E6"/>
          </w:tcPr>
          <w:p>
            <w:pPr>
              <w:pStyle w:val="TableParagraph"/>
              <w:ind w:left="170"/>
              <w:rPr>
                <w:sz w:val="18"/>
              </w:rPr>
            </w:pPr>
            <w:r>
              <w:rPr>
                <w:color w:val="231F20"/>
                <w:w w:val="115"/>
                <w:sz w:val="18"/>
              </w:rPr>
              <w:t>neutrino</w:t>
            </w:r>
          </w:p>
        </w:tc>
        <w:tc>
          <w:tcPr>
            <w:tcW w:w="8094" w:type="dxa"/>
            <w:shd w:val="clear" w:color="auto" w:fill="EAF3E6"/>
          </w:tcPr>
          <w:p>
            <w:pPr>
              <w:pStyle w:val="TableParagraph"/>
              <w:spacing w:line="249" w:lineRule="auto"/>
              <w:ind w:right="311"/>
              <w:rPr>
                <w:sz w:val="18"/>
              </w:rPr>
            </w:pPr>
            <w:r>
              <w:rPr>
                <w:color w:val="231F20"/>
                <w:w w:val="110"/>
                <w:sz w:val="18"/>
              </w:rPr>
              <w:t>Neutrinos</w:t>
            </w:r>
            <w:r>
              <w:rPr>
                <w:color w:val="231F20"/>
                <w:spacing w:val="-24"/>
                <w:w w:val="110"/>
                <w:sz w:val="18"/>
              </w:rPr>
              <w:t> </w:t>
            </w:r>
            <w:r>
              <w:rPr>
                <w:color w:val="231F20"/>
                <w:w w:val="110"/>
                <w:sz w:val="18"/>
              </w:rPr>
              <w:t>are</w:t>
            </w:r>
            <w:r>
              <w:rPr>
                <w:color w:val="231F20"/>
                <w:spacing w:val="-23"/>
                <w:w w:val="110"/>
                <w:sz w:val="18"/>
              </w:rPr>
              <w:t> </w:t>
            </w:r>
            <w:r>
              <w:rPr>
                <w:color w:val="231F20"/>
                <w:w w:val="110"/>
                <w:sz w:val="18"/>
              </w:rPr>
              <w:t>uncharged</w:t>
            </w:r>
            <w:r>
              <w:rPr>
                <w:color w:val="231F20"/>
                <w:spacing w:val="-23"/>
                <w:w w:val="110"/>
                <w:sz w:val="18"/>
              </w:rPr>
              <w:t> </w:t>
            </w:r>
            <w:r>
              <w:rPr>
                <w:color w:val="231F20"/>
                <w:w w:val="110"/>
                <w:sz w:val="18"/>
              </w:rPr>
              <w:t>elementary</w:t>
            </w:r>
            <w:r>
              <w:rPr>
                <w:color w:val="231F20"/>
                <w:spacing w:val="-23"/>
                <w:w w:val="110"/>
                <w:sz w:val="18"/>
              </w:rPr>
              <w:t> </w:t>
            </w:r>
            <w:r>
              <w:rPr>
                <w:color w:val="231F20"/>
                <w:w w:val="110"/>
                <w:sz w:val="18"/>
              </w:rPr>
              <w:t>particles.</w:t>
            </w:r>
            <w:r>
              <w:rPr>
                <w:color w:val="231F20"/>
                <w:spacing w:val="-24"/>
                <w:w w:val="110"/>
                <w:sz w:val="18"/>
              </w:rPr>
              <w:t> </w:t>
            </w:r>
            <w:r>
              <w:rPr>
                <w:color w:val="231F20"/>
                <w:w w:val="110"/>
                <w:sz w:val="18"/>
              </w:rPr>
              <w:t>Because</w:t>
            </w:r>
            <w:r>
              <w:rPr>
                <w:color w:val="231F20"/>
                <w:spacing w:val="-23"/>
                <w:w w:val="110"/>
                <w:sz w:val="18"/>
              </w:rPr>
              <w:t> </w:t>
            </w:r>
            <w:r>
              <w:rPr>
                <w:color w:val="231F20"/>
                <w:w w:val="110"/>
                <w:sz w:val="18"/>
              </w:rPr>
              <w:t>they</w:t>
            </w:r>
            <w:r>
              <w:rPr>
                <w:color w:val="231F20"/>
                <w:spacing w:val="-23"/>
                <w:w w:val="110"/>
                <w:sz w:val="18"/>
              </w:rPr>
              <w:t> </w:t>
            </w:r>
            <w:r>
              <w:rPr>
                <w:color w:val="231F20"/>
                <w:w w:val="110"/>
                <w:sz w:val="18"/>
              </w:rPr>
              <w:t>are</w:t>
            </w:r>
            <w:r>
              <w:rPr>
                <w:color w:val="231F20"/>
                <w:spacing w:val="-23"/>
                <w:w w:val="110"/>
                <w:sz w:val="18"/>
              </w:rPr>
              <w:t> </w:t>
            </w:r>
            <w:r>
              <w:rPr>
                <w:color w:val="231F20"/>
                <w:w w:val="110"/>
                <w:sz w:val="18"/>
              </w:rPr>
              <w:t>uncharged</w:t>
            </w:r>
            <w:r>
              <w:rPr>
                <w:color w:val="231F20"/>
                <w:spacing w:val="-24"/>
                <w:w w:val="110"/>
                <w:sz w:val="18"/>
              </w:rPr>
              <w:t> </w:t>
            </w:r>
            <w:r>
              <w:rPr>
                <w:color w:val="231F20"/>
                <w:w w:val="110"/>
                <w:sz w:val="18"/>
              </w:rPr>
              <w:t>they</w:t>
            </w:r>
            <w:r>
              <w:rPr>
                <w:color w:val="231F20"/>
                <w:spacing w:val="-23"/>
                <w:w w:val="110"/>
                <w:sz w:val="18"/>
              </w:rPr>
              <w:t> </w:t>
            </w:r>
            <w:r>
              <w:rPr>
                <w:color w:val="231F20"/>
                <w:w w:val="110"/>
                <w:sz w:val="18"/>
              </w:rPr>
              <w:t>do</w:t>
            </w:r>
            <w:r>
              <w:rPr>
                <w:color w:val="231F20"/>
                <w:spacing w:val="-23"/>
                <w:w w:val="110"/>
                <w:sz w:val="18"/>
              </w:rPr>
              <w:t> </w:t>
            </w:r>
            <w:r>
              <w:rPr>
                <w:color w:val="231F20"/>
                <w:w w:val="110"/>
                <w:sz w:val="18"/>
              </w:rPr>
              <w:t>not participate</w:t>
            </w:r>
            <w:r>
              <w:rPr>
                <w:color w:val="231F20"/>
                <w:spacing w:val="-8"/>
                <w:w w:val="110"/>
                <w:sz w:val="18"/>
              </w:rPr>
              <w:t> </w:t>
            </w:r>
            <w:r>
              <w:rPr>
                <w:color w:val="231F20"/>
                <w:w w:val="110"/>
                <w:sz w:val="18"/>
              </w:rPr>
              <w:t>in</w:t>
            </w:r>
            <w:r>
              <w:rPr>
                <w:color w:val="231F20"/>
                <w:spacing w:val="-7"/>
                <w:w w:val="110"/>
                <w:sz w:val="18"/>
              </w:rPr>
              <w:t> </w:t>
            </w:r>
            <w:r>
              <w:rPr>
                <w:color w:val="231F20"/>
                <w:w w:val="110"/>
                <w:sz w:val="18"/>
              </w:rPr>
              <w:t>electromagnetic</w:t>
            </w:r>
            <w:r>
              <w:rPr>
                <w:color w:val="231F20"/>
                <w:spacing w:val="-8"/>
                <w:w w:val="110"/>
                <w:sz w:val="18"/>
              </w:rPr>
              <w:t> </w:t>
            </w:r>
            <w:r>
              <w:rPr>
                <w:color w:val="231F20"/>
                <w:w w:val="110"/>
                <w:sz w:val="18"/>
              </w:rPr>
              <w:t>interactions,</w:t>
            </w:r>
            <w:r>
              <w:rPr>
                <w:color w:val="231F20"/>
                <w:spacing w:val="-7"/>
                <w:w w:val="110"/>
                <w:sz w:val="18"/>
              </w:rPr>
              <w:t> </w:t>
            </w:r>
            <w:r>
              <w:rPr>
                <w:color w:val="231F20"/>
                <w:w w:val="110"/>
                <w:sz w:val="18"/>
              </w:rPr>
              <w:t>and</w:t>
            </w:r>
            <w:r>
              <w:rPr>
                <w:color w:val="231F20"/>
                <w:spacing w:val="-8"/>
                <w:w w:val="110"/>
                <w:sz w:val="18"/>
              </w:rPr>
              <w:t> </w:t>
            </w:r>
            <w:r>
              <w:rPr>
                <w:color w:val="231F20"/>
                <w:w w:val="110"/>
                <w:sz w:val="18"/>
              </w:rPr>
              <w:t>as</w:t>
            </w:r>
            <w:r>
              <w:rPr>
                <w:color w:val="231F20"/>
                <w:spacing w:val="-7"/>
                <w:w w:val="110"/>
                <w:sz w:val="18"/>
              </w:rPr>
              <w:t> </w:t>
            </w:r>
            <w:r>
              <w:rPr>
                <w:color w:val="231F20"/>
                <w:w w:val="110"/>
                <w:sz w:val="18"/>
              </w:rPr>
              <w:t>leptons</w:t>
            </w:r>
            <w:r>
              <w:rPr>
                <w:color w:val="231F20"/>
                <w:spacing w:val="-7"/>
                <w:w w:val="110"/>
                <w:sz w:val="18"/>
              </w:rPr>
              <w:t> </w:t>
            </w:r>
            <w:r>
              <w:rPr>
                <w:color w:val="231F20"/>
                <w:w w:val="110"/>
                <w:sz w:val="18"/>
              </w:rPr>
              <w:t>they</w:t>
            </w:r>
            <w:r>
              <w:rPr>
                <w:color w:val="231F20"/>
                <w:spacing w:val="-8"/>
                <w:w w:val="110"/>
                <w:sz w:val="18"/>
              </w:rPr>
              <w:t> </w:t>
            </w:r>
            <w:r>
              <w:rPr>
                <w:color w:val="231F20"/>
                <w:w w:val="110"/>
                <w:sz w:val="18"/>
              </w:rPr>
              <w:t>do</w:t>
            </w:r>
            <w:r>
              <w:rPr>
                <w:color w:val="231F20"/>
                <w:spacing w:val="-7"/>
                <w:w w:val="110"/>
                <w:sz w:val="18"/>
              </w:rPr>
              <w:t> </w:t>
            </w:r>
            <w:r>
              <w:rPr>
                <w:color w:val="231F20"/>
                <w:w w:val="110"/>
                <w:sz w:val="18"/>
              </w:rPr>
              <w:t>not</w:t>
            </w:r>
            <w:r>
              <w:rPr>
                <w:color w:val="231F20"/>
                <w:spacing w:val="-8"/>
                <w:w w:val="110"/>
                <w:sz w:val="18"/>
              </w:rPr>
              <w:t> </w:t>
            </w:r>
            <w:r>
              <w:rPr>
                <w:color w:val="231F20"/>
                <w:w w:val="110"/>
                <w:sz w:val="18"/>
              </w:rPr>
              <w:t>interact</w:t>
            </w:r>
            <w:r>
              <w:rPr>
                <w:color w:val="231F20"/>
                <w:spacing w:val="-7"/>
                <w:w w:val="110"/>
                <w:sz w:val="18"/>
              </w:rPr>
              <w:t> </w:t>
            </w:r>
            <w:r>
              <w:rPr>
                <w:color w:val="231F20"/>
                <w:w w:val="110"/>
                <w:sz w:val="18"/>
              </w:rPr>
              <w:t>through the strong interaction either, so they barely interact with matter (through the weak interaction).</w:t>
            </w:r>
          </w:p>
          <w:p>
            <w:pPr>
              <w:pStyle w:val="TableParagraph"/>
              <w:spacing w:line="249" w:lineRule="auto" w:before="116"/>
              <w:ind w:right="311"/>
              <w:rPr>
                <w:sz w:val="18"/>
              </w:rPr>
            </w:pPr>
            <w:r>
              <w:rPr>
                <w:color w:val="231F20"/>
                <w:w w:val="110"/>
                <w:sz w:val="18"/>
              </w:rPr>
              <w:t>It</w:t>
            </w:r>
            <w:r>
              <w:rPr>
                <w:color w:val="231F20"/>
                <w:spacing w:val="-22"/>
                <w:w w:val="110"/>
                <w:sz w:val="18"/>
              </w:rPr>
              <w:t> </w:t>
            </w:r>
            <w:r>
              <w:rPr>
                <w:color w:val="231F20"/>
                <w:w w:val="110"/>
                <w:sz w:val="18"/>
              </w:rPr>
              <w:t>was</w:t>
            </w:r>
            <w:r>
              <w:rPr>
                <w:color w:val="231F20"/>
                <w:spacing w:val="-21"/>
                <w:w w:val="110"/>
                <w:sz w:val="18"/>
              </w:rPr>
              <w:t> </w:t>
            </w:r>
            <w:r>
              <w:rPr>
                <w:color w:val="231F20"/>
                <w:w w:val="110"/>
                <w:sz w:val="18"/>
              </w:rPr>
              <w:t>initially</w:t>
            </w:r>
            <w:r>
              <w:rPr>
                <w:color w:val="231F20"/>
                <w:spacing w:val="-22"/>
                <w:w w:val="110"/>
                <w:sz w:val="18"/>
              </w:rPr>
              <w:t> </w:t>
            </w:r>
            <w:r>
              <w:rPr>
                <w:color w:val="231F20"/>
                <w:w w:val="110"/>
                <w:sz w:val="18"/>
              </w:rPr>
              <w:t>believed</w:t>
            </w:r>
            <w:r>
              <w:rPr>
                <w:color w:val="231F20"/>
                <w:spacing w:val="-21"/>
                <w:w w:val="110"/>
                <w:sz w:val="18"/>
              </w:rPr>
              <w:t> </w:t>
            </w:r>
            <w:r>
              <w:rPr>
                <w:color w:val="231F20"/>
                <w:w w:val="110"/>
                <w:sz w:val="18"/>
              </w:rPr>
              <w:t>neutrinos</w:t>
            </w:r>
            <w:r>
              <w:rPr>
                <w:color w:val="231F20"/>
                <w:spacing w:val="-21"/>
                <w:w w:val="110"/>
                <w:sz w:val="18"/>
              </w:rPr>
              <w:t> </w:t>
            </w:r>
            <w:r>
              <w:rPr>
                <w:color w:val="231F20"/>
                <w:w w:val="110"/>
                <w:sz w:val="18"/>
              </w:rPr>
              <w:t>are</w:t>
            </w:r>
            <w:r>
              <w:rPr>
                <w:color w:val="231F20"/>
                <w:spacing w:val="-22"/>
                <w:w w:val="110"/>
                <w:sz w:val="18"/>
              </w:rPr>
              <w:t> </w:t>
            </w:r>
            <w:r>
              <w:rPr>
                <w:color w:val="231F20"/>
                <w:spacing w:val="2"/>
                <w:w w:val="110"/>
                <w:sz w:val="18"/>
              </w:rPr>
              <w:t>massless;</w:t>
            </w:r>
            <w:r>
              <w:rPr>
                <w:color w:val="231F20"/>
                <w:spacing w:val="-21"/>
                <w:w w:val="110"/>
                <w:sz w:val="18"/>
              </w:rPr>
              <w:t> </w:t>
            </w:r>
            <w:r>
              <w:rPr>
                <w:color w:val="231F20"/>
                <w:w w:val="110"/>
                <w:sz w:val="18"/>
              </w:rPr>
              <w:t>there</w:t>
            </w:r>
            <w:r>
              <w:rPr>
                <w:color w:val="231F20"/>
                <w:spacing w:val="-21"/>
                <w:w w:val="110"/>
                <w:sz w:val="18"/>
              </w:rPr>
              <w:t> </w:t>
            </w:r>
            <w:r>
              <w:rPr>
                <w:color w:val="231F20"/>
                <w:w w:val="110"/>
                <w:sz w:val="18"/>
              </w:rPr>
              <w:t>is</w:t>
            </w:r>
            <w:r>
              <w:rPr>
                <w:color w:val="231F20"/>
                <w:spacing w:val="-22"/>
                <w:w w:val="110"/>
                <w:sz w:val="18"/>
              </w:rPr>
              <w:t> </w:t>
            </w:r>
            <w:r>
              <w:rPr>
                <w:color w:val="231F20"/>
                <w:w w:val="110"/>
                <w:sz w:val="18"/>
              </w:rPr>
              <w:t>now</w:t>
            </w:r>
            <w:r>
              <w:rPr>
                <w:color w:val="231F20"/>
                <w:spacing w:val="-21"/>
                <w:w w:val="110"/>
                <w:sz w:val="18"/>
              </w:rPr>
              <w:t> </w:t>
            </w:r>
            <w:r>
              <w:rPr>
                <w:color w:val="231F20"/>
                <w:w w:val="110"/>
                <w:sz w:val="18"/>
              </w:rPr>
              <w:t>good</w:t>
            </w:r>
            <w:r>
              <w:rPr>
                <w:color w:val="231F20"/>
                <w:spacing w:val="-21"/>
                <w:w w:val="110"/>
                <w:sz w:val="18"/>
              </w:rPr>
              <w:t> </w:t>
            </w:r>
            <w:r>
              <w:rPr>
                <w:color w:val="231F20"/>
                <w:w w:val="110"/>
                <w:sz w:val="18"/>
              </w:rPr>
              <w:t>evidence</w:t>
            </w:r>
            <w:r>
              <w:rPr>
                <w:color w:val="231F20"/>
                <w:spacing w:val="-22"/>
                <w:w w:val="110"/>
                <w:sz w:val="18"/>
              </w:rPr>
              <w:t> </w:t>
            </w:r>
            <w:r>
              <w:rPr>
                <w:color w:val="231F20"/>
                <w:w w:val="110"/>
                <w:sz w:val="18"/>
              </w:rPr>
              <w:t>that</w:t>
            </w:r>
            <w:r>
              <w:rPr>
                <w:color w:val="231F20"/>
                <w:spacing w:val="-21"/>
                <w:w w:val="110"/>
                <w:sz w:val="18"/>
              </w:rPr>
              <w:t> </w:t>
            </w:r>
            <w:r>
              <w:rPr>
                <w:color w:val="231F20"/>
                <w:w w:val="110"/>
                <w:sz w:val="18"/>
              </w:rPr>
              <w:t>they</w:t>
            </w:r>
            <w:r>
              <w:rPr>
                <w:color w:val="231F20"/>
                <w:spacing w:val="-21"/>
                <w:w w:val="110"/>
                <w:sz w:val="18"/>
              </w:rPr>
              <w:t> </w:t>
            </w:r>
            <w:r>
              <w:rPr>
                <w:color w:val="231F20"/>
                <w:w w:val="110"/>
                <w:sz w:val="18"/>
              </w:rPr>
              <w:t>have a tiny rest</w:t>
            </w:r>
            <w:r>
              <w:rPr>
                <w:color w:val="231F20"/>
                <w:spacing w:val="-17"/>
                <w:w w:val="110"/>
                <w:sz w:val="18"/>
              </w:rPr>
              <w:t> </w:t>
            </w:r>
            <w:r>
              <w:rPr>
                <w:color w:val="231F20"/>
                <w:w w:val="110"/>
                <w:sz w:val="18"/>
              </w:rPr>
              <w:t>mass.</w:t>
            </w:r>
          </w:p>
          <w:p>
            <w:pPr>
              <w:pStyle w:val="TableParagraph"/>
              <w:spacing w:line="249" w:lineRule="auto" w:before="115"/>
              <w:ind w:right="411"/>
              <w:rPr>
                <w:sz w:val="18"/>
              </w:rPr>
            </w:pPr>
            <w:r>
              <w:rPr>
                <w:color w:val="231F20"/>
                <w:w w:val="110"/>
                <w:sz w:val="18"/>
              </w:rPr>
              <w:t>Nuclear</w:t>
            </w:r>
            <w:r>
              <w:rPr>
                <w:color w:val="231F20"/>
                <w:spacing w:val="-26"/>
                <w:w w:val="110"/>
                <w:sz w:val="18"/>
              </w:rPr>
              <w:t> </w:t>
            </w:r>
            <w:r>
              <w:rPr>
                <w:color w:val="231F20"/>
                <w:w w:val="110"/>
                <w:sz w:val="18"/>
              </w:rPr>
              <w:t>processes</w:t>
            </w:r>
            <w:r>
              <w:rPr>
                <w:color w:val="231F20"/>
                <w:spacing w:val="-25"/>
                <w:w w:val="110"/>
                <w:sz w:val="18"/>
              </w:rPr>
              <w:t> </w:t>
            </w:r>
            <w:r>
              <w:rPr>
                <w:color w:val="231F20"/>
                <w:w w:val="110"/>
                <w:sz w:val="18"/>
              </w:rPr>
              <w:t>in</w:t>
            </w:r>
            <w:r>
              <w:rPr>
                <w:color w:val="231F20"/>
                <w:spacing w:val="-25"/>
                <w:w w:val="110"/>
                <w:sz w:val="18"/>
              </w:rPr>
              <w:t> </w:t>
            </w:r>
            <w:r>
              <w:rPr>
                <w:color w:val="231F20"/>
                <w:w w:val="110"/>
                <w:sz w:val="18"/>
              </w:rPr>
              <w:t>the</w:t>
            </w:r>
            <w:r>
              <w:rPr>
                <w:color w:val="231F20"/>
                <w:spacing w:val="-25"/>
                <w:w w:val="110"/>
                <w:sz w:val="18"/>
              </w:rPr>
              <w:t> </w:t>
            </w:r>
            <w:r>
              <w:rPr>
                <w:color w:val="231F20"/>
                <w:w w:val="110"/>
                <w:sz w:val="18"/>
              </w:rPr>
              <w:t>Sun</w:t>
            </w:r>
            <w:r>
              <w:rPr>
                <w:color w:val="231F20"/>
                <w:spacing w:val="-25"/>
                <w:w w:val="110"/>
                <w:sz w:val="18"/>
              </w:rPr>
              <w:t> </w:t>
            </w:r>
            <w:r>
              <w:rPr>
                <w:color w:val="231F20"/>
                <w:w w:val="110"/>
                <w:sz w:val="18"/>
              </w:rPr>
              <w:t>produce</w:t>
            </w:r>
            <w:r>
              <w:rPr>
                <w:color w:val="231F20"/>
                <w:spacing w:val="-25"/>
                <w:w w:val="110"/>
                <w:sz w:val="18"/>
              </w:rPr>
              <w:t> </w:t>
            </w:r>
            <w:r>
              <w:rPr>
                <w:color w:val="231F20"/>
                <w:w w:val="110"/>
                <w:sz w:val="18"/>
              </w:rPr>
              <w:t>large</w:t>
            </w:r>
            <w:r>
              <w:rPr>
                <w:color w:val="231F20"/>
                <w:spacing w:val="-25"/>
                <w:w w:val="110"/>
                <w:sz w:val="18"/>
              </w:rPr>
              <w:t> </w:t>
            </w:r>
            <w:r>
              <w:rPr>
                <w:color w:val="231F20"/>
                <w:w w:val="110"/>
                <w:sz w:val="18"/>
              </w:rPr>
              <w:t>numbers</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neutrinos,</w:t>
            </w:r>
            <w:r>
              <w:rPr>
                <w:color w:val="231F20"/>
                <w:spacing w:val="-25"/>
                <w:w w:val="110"/>
                <w:sz w:val="18"/>
              </w:rPr>
              <w:t> </w:t>
            </w:r>
            <w:r>
              <w:rPr>
                <w:color w:val="231F20"/>
                <w:w w:val="110"/>
                <w:sz w:val="18"/>
              </w:rPr>
              <w:t>but</w:t>
            </w:r>
            <w:r>
              <w:rPr>
                <w:color w:val="231F20"/>
                <w:spacing w:val="-25"/>
                <w:w w:val="110"/>
                <w:sz w:val="18"/>
              </w:rPr>
              <w:t> </w:t>
            </w:r>
            <w:r>
              <w:rPr>
                <w:color w:val="231F20"/>
                <w:w w:val="110"/>
                <w:sz w:val="18"/>
              </w:rPr>
              <w:t>most</w:t>
            </w:r>
            <w:r>
              <w:rPr>
                <w:color w:val="231F20"/>
                <w:spacing w:val="-25"/>
                <w:w w:val="110"/>
                <w:sz w:val="18"/>
              </w:rPr>
              <w:t> </w:t>
            </w:r>
            <w:r>
              <w:rPr>
                <w:color w:val="231F20"/>
                <w:w w:val="110"/>
                <w:sz w:val="18"/>
              </w:rPr>
              <w:t>pass</w:t>
            </w:r>
            <w:r>
              <w:rPr>
                <w:color w:val="231F20"/>
                <w:spacing w:val="-25"/>
                <w:w w:val="110"/>
                <w:sz w:val="18"/>
              </w:rPr>
              <w:t> </w:t>
            </w:r>
            <w:r>
              <w:rPr>
                <w:color w:val="231F20"/>
                <w:w w:val="110"/>
                <w:sz w:val="18"/>
              </w:rPr>
              <w:t>straight through</w:t>
            </w:r>
            <w:r>
              <w:rPr>
                <w:color w:val="231F20"/>
                <w:spacing w:val="-12"/>
                <w:w w:val="110"/>
                <w:sz w:val="18"/>
              </w:rPr>
              <w:t> </w:t>
            </w:r>
            <w:r>
              <w:rPr>
                <w:color w:val="231F20"/>
                <w:w w:val="110"/>
                <w:sz w:val="18"/>
              </w:rPr>
              <w:t>Earth.</w:t>
            </w:r>
            <w:r>
              <w:rPr>
                <w:color w:val="231F20"/>
                <w:spacing w:val="-11"/>
                <w:w w:val="110"/>
                <w:sz w:val="18"/>
              </w:rPr>
              <w:t> </w:t>
            </w:r>
            <w:r>
              <w:rPr>
                <w:color w:val="231F20"/>
                <w:w w:val="110"/>
                <w:sz w:val="18"/>
              </w:rPr>
              <w:t>About</w:t>
            </w:r>
            <w:r>
              <w:rPr>
                <w:color w:val="231F20"/>
                <w:spacing w:val="-12"/>
                <w:w w:val="110"/>
                <w:sz w:val="18"/>
              </w:rPr>
              <w:t> </w:t>
            </w:r>
            <w:r>
              <w:rPr>
                <w:color w:val="231F20"/>
                <w:w w:val="110"/>
                <w:sz w:val="18"/>
              </w:rPr>
              <w:t>65</w:t>
            </w:r>
            <w:r>
              <w:rPr>
                <w:color w:val="231F20"/>
                <w:spacing w:val="-11"/>
                <w:w w:val="110"/>
                <w:sz w:val="18"/>
              </w:rPr>
              <w:t> </w:t>
            </w:r>
            <w:r>
              <w:rPr>
                <w:color w:val="231F20"/>
                <w:w w:val="110"/>
                <w:sz w:val="18"/>
              </w:rPr>
              <w:t>billion</w:t>
            </w:r>
            <w:r>
              <w:rPr>
                <w:color w:val="231F20"/>
                <w:spacing w:val="-12"/>
                <w:w w:val="110"/>
                <w:sz w:val="18"/>
              </w:rPr>
              <w:t> </w:t>
            </w:r>
            <w:r>
              <w:rPr>
                <w:color w:val="231F20"/>
                <w:w w:val="110"/>
                <w:sz w:val="18"/>
              </w:rPr>
              <w:t>neutrinos</w:t>
            </w:r>
            <w:r>
              <w:rPr>
                <w:color w:val="231F20"/>
                <w:spacing w:val="-11"/>
                <w:w w:val="110"/>
                <w:sz w:val="18"/>
              </w:rPr>
              <w:t> </w:t>
            </w:r>
            <w:r>
              <w:rPr>
                <w:color w:val="231F20"/>
                <w:w w:val="110"/>
                <w:sz w:val="18"/>
              </w:rPr>
              <w:t>pass</w:t>
            </w:r>
            <w:r>
              <w:rPr>
                <w:color w:val="231F20"/>
                <w:spacing w:val="-11"/>
                <w:w w:val="110"/>
                <w:sz w:val="18"/>
              </w:rPr>
              <w:t> </w:t>
            </w:r>
            <w:r>
              <w:rPr>
                <w:color w:val="231F20"/>
                <w:w w:val="110"/>
                <w:sz w:val="18"/>
              </w:rPr>
              <w:t>through</w:t>
            </w:r>
            <w:r>
              <w:rPr>
                <w:color w:val="231F20"/>
                <w:spacing w:val="-12"/>
                <w:w w:val="110"/>
                <w:sz w:val="18"/>
              </w:rPr>
              <w:t> </w:t>
            </w:r>
            <w:r>
              <w:rPr>
                <w:color w:val="231F20"/>
                <w:w w:val="110"/>
                <w:sz w:val="18"/>
              </w:rPr>
              <w:t>each</w:t>
            </w:r>
            <w:r>
              <w:rPr>
                <w:color w:val="231F20"/>
                <w:spacing w:val="-11"/>
                <w:w w:val="110"/>
                <w:sz w:val="18"/>
              </w:rPr>
              <w:t> </w:t>
            </w:r>
            <w:r>
              <w:rPr>
                <w:color w:val="231F20"/>
                <w:w w:val="110"/>
                <w:sz w:val="18"/>
              </w:rPr>
              <w:t>square</w:t>
            </w:r>
            <w:r>
              <w:rPr>
                <w:color w:val="231F20"/>
                <w:spacing w:val="-12"/>
                <w:w w:val="110"/>
                <w:sz w:val="18"/>
              </w:rPr>
              <w:t> </w:t>
            </w:r>
            <w:r>
              <w:rPr>
                <w:color w:val="231F20"/>
                <w:w w:val="110"/>
                <w:sz w:val="18"/>
              </w:rPr>
              <w:t>centimetre</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your skin per</w:t>
            </w:r>
            <w:r>
              <w:rPr>
                <w:color w:val="231F20"/>
                <w:spacing w:val="-11"/>
                <w:w w:val="110"/>
                <w:sz w:val="18"/>
              </w:rPr>
              <w:t> </w:t>
            </w:r>
            <w:r>
              <w:rPr>
                <w:color w:val="231F20"/>
                <w:w w:val="110"/>
                <w:sz w:val="18"/>
              </w:rPr>
              <w:t>second!</w:t>
            </w:r>
          </w:p>
        </w:tc>
      </w:tr>
      <w:tr>
        <w:trPr>
          <w:trHeight w:val="1997" w:hRule="atLeast"/>
        </w:trPr>
        <w:tc>
          <w:tcPr>
            <w:tcW w:w="1540" w:type="dxa"/>
          </w:tcPr>
          <w:p>
            <w:pPr>
              <w:pStyle w:val="TableParagraph"/>
              <w:ind w:left="170"/>
              <w:rPr>
                <w:sz w:val="18"/>
              </w:rPr>
            </w:pPr>
            <w:r>
              <w:rPr>
                <w:color w:val="231F20"/>
                <w:w w:val="115"/>
                <w:sz w:val="18"/>
              </w:rPr>
              <w:t>neutron</w:t>
            </w:r>
          </w:p>
        </w:tc>
        <w:tc>
          <w:tcPr>
            <w:tcW w:w="8094" w:type="dxa"/>
          </w:tcPr>
          <w:p>
            <w:pPr>
              <w:pStyle w:val="TableParagraph"/>
              <w:spacing w:line="249" w:lineRule="auto"/>
              <w:ind w:right="548"/>
              <w:rPr>
                <w:sz w:val="18"/>
              </w:rPr>
            </w:pPr>
            <w:r>
              <w:rPr>
                <w:color w:val="231F20"/>
                <w:w w:val="110"/>
                <w:sz w:val="18"/>
              </w:rPr>
              <w:t>Neutrons</w:t>
            </w:r>
            <w:r>
              <w:rPr>
                <w:color w:val="231F20"/>
                <w:spacing w:val="-17"/>
                <w:w w:val="110"/>
                <w:sz w:val="18"/>
              </w:rPr>
              <w:t> </w:t>
            </w:r>
            <w:r>
              <w:rPr>
                <w:color w:val="231F20"/>
                <w:w w:val="110"/>
                <w:sz w:val="18"/>
              </w:rPr>
              <w:t>are</w:t>
            </w:r>
            <w:r>
              <w:rPr>
                <w:color w:val="231F20"/>
                <w:spacing w:val="-17"/>
                <w:w w:val="110"/>
                <w:sz w:val="18"/>
              </w:rPr>
              <w:t> </w:t>
            </w:r>
            <w:r>
              <w:rPr>
                <w:color w:val="231F20"/>
                <w:w w:val="110"/>
                <w:sz w:val="18"/>
              </w:rPr>
              <w:t>composite</w:t>
            </w:r>
            <w:r>
              <w:rPr>
                <w:color w:val="231F20"/>
                <w:spacing w:val="-16"/>
                <w:w w:val="110"/>
                <w:sz w:val="18"/>
              </w:rPr>
              <w:t> </w:t>
            </w:r>
            <w:r>
              <w:rPr>
                <w:color w:val="231F20"/>
                <w:w w:val="110"/>
                <w:sz w:val="18"/>
              </w:rPr>
              <w:t>particles</w:t>
            </w:r>
            <w:r>
              <w:rPr>
                <w:color w:val="231F20"/>
                <w:spacing w:val="-17"/>
                <w:w w:val="110"/>
                <w:sz w:val="18"/>
              </w:rPr>
              <w:t> </w:t>
            </w:r>
            <w:r>
              <w:rPr>
                <w:color w:val="231F20"/>
                <w:w w:val="110"/>
                <w:sz w:val="18"/>
              </w:rPr>
              <w:t>made</w:t>
            </w:r>
            <w:r>
              <w:rPr>
                <w:color w:val="231F20"/>
                <w:spacing w:val="-16"/>
                <w:w w:val="110"/>
                <w:sz w:val="18"/>
              </w:rPr>
              <w:t> </w:t>
            </w:r>
            <w:r>
              <w:rPr>
                <w:color w:val="231F20"/>
                <w:w w:val="110"/>
                <w:sz w:val="18"/>
              </w:rPr>
              <w:t>of</w:t>
            </w:r>
            <w:r>
              <w:rPr>
                <w:color w:val="231F20"/>
                <w:spacing w:val="-17"/>
                <w:w w:val="110"/>
                <w:sz w:val="18"/>
              </w:rPr>
              <w:t> </w:t>
            </w:r>
            <w:r>
              <w:rPr>
                <w:color w:val="231F20"/>
                <w:w w:val="110"/>
                <w:sz w:val="18"/>
              </w:rPr>
              <w:t>two</w:t>
            </w:r>
            <w:r>
              <w:rPr>
                <w:color w:val="231F20"/>
                <w:spacing w:val="-16"/>
                <w:w w:val="110"/>
                <w:sz w:val="18"/>
              </w:rPr>
              <w:t> </w:t>
            </w:r>
            <w:r>
              <w:rPr>
                <w:color w:val="231F20"/>
                <w:w w:val="110"/>
                <w:sz w:val="18"/>
              </w:rPr>
              <w:t>down</w:t>
            </w:r>
            <w:r>
              <w:rPr>
                <w:color w:val="231F20"/>
                <w:spacing w:val="-17"/>
                <w:w w:val="110"/>
                <w:sz w:val="18"/>
              </w:rPr>
              <w:t> </w:t>
            </w:r>
            <w:r>
              <w:rPr>
                <w:color w:val="231F20"/>
                <w:w w:val="110"/>
                <w:sz w:val="18"/>
              </w:rPr>
              <w:t>quarks</w:t>
            </w:r>
            <w:r>
              <w:rPr>
                <w:color w:val="231F20"/>
                <w:spacing w:val="-17"/>
                <w:w w:val="110"/>
                <w:sz w:val="18"/>
              </w:rPr>
              <w:t> </w:t>
            </w:r>
            <w:r>
              <w:rPr>
                <w:color w:val="231F20"/>
                <w:w w:val="110"/>
                <w:sz w:val="18"/>
              </w:rPr>
              <w:t>and</w:t>
            </w:r>
            <w:r>
              <w:rPr>
                <w:color w:val="231F20"/>
                <w:spacing w:val="-16"/>
                <w:w w:val="110"/>
                <w:sz w:val="18"/>
              </w:rPr>
              <w:t> </w:t>
            </w:r>
            <w:r>
              <w:rPr>
                <w:color w:val="231F20"/>
                <w:w w:val="110"/>
                <w:sz w:val="18"/>
              </w:rPr>
              <w:t>an</w:t>
            </w:r>
            <w:r>
              <w:rPr>
                <w:color w:val="231F20"/>
                <w:spacing w:val="-17"/>
                <w:w w:val="110"/>
                <w:sz w:val="18"/>
              </w:rPr>
              <w:t> </w:t>
            </w:r>
            <w:r>
              <w:rPr>
                <w:color w:val="231F20"/>
                <w:w w:val="110"/>
                <w:sz w:val="18"/>
              </w:rPr>
              <w:t>up</w:t>
            </w:r>
            <w:r>
              <w:rPr>
                <w:color w:val="231F20"/>
                <w:spacing w:val="-16"/>
                <w:w w:val="110"/>
                <w:sz w:val="18"/>
              </w:rPr>
              <w:t> </w:t>
            </w:r>
            <w:r>
              <w:rPr>
                <w:color w:val="231F20"/>
                <w:w w:val="110"/>
                <w:sz w:val="18"/>
              </w:rPr>
              <w:t>quark.</w:t>
            </w:r>
            <w:r>
              <w:rPr>
                <w:color w:val="231F20"/>
                <w:spacing w:val="-17"/>
                <w:w w:val="110"/>
                <w:sz w:val="18"/>
              </w:rPr>
              <w:t> </w:t>
            </w:r>
            <w:r>
              <w:rPr>
                <w:color w:val="231F20"/>
                <w:w w:val="110"/>
                <w:sz w:val="18"/>
              </w:rPr>
              <w:t>They</w:t>
            </w:r>
            <w:r>
              <w:rPr>
                <w:color w:val="231F20"/>
                <w:spacing w:val="-16"/>
                <w:w w:val="110"/>
                <w:sz w:val="18"/>
              </w:rPr>
              <w:t> </w:t>
            </w:r>
            <w:r>
              <w:rPr>
                <w:color w:val="231F20"/>
                <w:w w:val="110"/>
                <w:sz w:val="18"/>
              </w:rPr>
              <w:t>are hadrons</w:t>
            </w:r>
            <w:r>
              <w:rPr>
                <w:color w:val="231F20"/>
                <w:spacing w:val="-15"/>
                <w:w w:val="110"/>
                <w:sz w:val="18"/>
              </w:rPr>
              <w:t> </w:t>
            </w:r>
            <w:r>
              <w:rPr>
                <w:color w:val="231F20"/>
                <w:w w:val="110"/>
                <w:sz w:val="18"/>
              </w:rPr>
              <w:t>(particles</w:t>
            </w:r>
            <w:r>
              <w:rPr>
                <w:color w:val="231F20"/>
                <w:spacing w:val="-15"/>
                <w:w w:val="110"/>
                <w:sz w:val="18"/>
              </w:rPr>
              <w:t> </w:t>
            </w:r>
            <w:r>
              <w:rPr>
                <w:color w:val="231F20"/>
                <w:w w:val="110"/>
                <w:sz w:val="18"/>
              </w:rPr>
              <w:t>made</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quarks)</w:t>
            </w:r>
            <w:r>
              <w:rPr>
                <w:color w:val="231F20"/>
                <w:spacing w:val="-14"/>
                <w:w w:val="110"/>
                <w:sz w:val="18"/>
              </w:rPr>
              <w:t> </w:t>
            </w:r>
            <w:r>
              <w:rPr>
                <w:color w:val="231F20"/>
                <w:w w:val="110"/>
                <w:sz w:val="18"/>
              </w:rPr>
              <w:t>and</w:t>
            </w:r>
            <w:r>
              <w:rPr>
                <w:color w:val="231F20"/>
                <w:spacing w:val="-15"/>
                <w:w w:val="110"/>
                <w:sz w:val="18"/>
              </w:rPr>
              <w:t> </w:t>
            </w:r>
            <w:r>
              <w:rPr>
                <w:color w:val="231F20"/>
                <w:w w:val="110"/>
                <w:sz w:val="18"/>
              </w:rPr>
              <w:t>baryons</w:t>
            </w:r>
            <w:r>
              <w:rPr>
                <w:color w:val="231F20"/>
                <w:spacing w:val="-14"/>
                <w:w w:val="110"/>
                <w:sz w:val="18"/>
              </w:rPr>
              <w:t> </w:t>
            </w:r>
            <w:r>
              <w:rPr>
                <w:color w:val="231F20"/>
                <w:w w:val="110"/>
                <w:sz w:val="18"/>
              </w:rPr>
              <w:t>(particles</w:t>
            </w:r>
            <w:r>
              <w:rPr>
                <w:color w:val="231F20"/>
                <w:spacing w:val="-15"/>
                <w:w w:val="110"/>
                <w:sz w:val="18"/>
              </w:rPr>
              <w:t> </w:t>
            </w:r>
            <w:r>
              <w:rPr>
                <w:color w:val="231F20"/>
                <w:w w:val="110"/>
                <w:sz w:val="18"/>
              </w:rPr>
              <w:t>made</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three</w:t>
            </w:r>
            <w:r>
              <w:rPr>
                <w:color w:val="231F20"/>
                <w:spacing w:val="-15"/>
                <w:w w:val="110"/>
                <w:sz w:val="18"/>
              </w:rPr>
              <w:t> </w:t>
            </w:r>
            <w:r>
              <w:rPr>
                <w:color w:val="231F20"/>
                <w:spacing w:val="2"/>
                <w:w w:val="110"/>
                <w:sz w:val="18"/>
              </w:rPr>
              <w:t>quarks).</w:t>
            </w:r>
          </w:p>
          <w:p>
            <w:pPr>
              <w:pStyle w:val="TableParagraph"/>
              <w:spacing w:line="249" w:lineRule="auto" w:before="115"/>
              <w:ind w:right="283"/>
              <w:rPr>
                <w:sz w:val="18"/>
              </w:rPr>
            </w:pPr>
            <w:r>
              <w:rPr>
                <w:color w:val="231F20"/>
                <w:w w:val="110"/>
                <w:sz w:val="18"/>
              </w:rPr>
              <w:t>Neutrons and protons make up atomic nuclei, so neutrons are a major component of ‘ordinary’ matter. Although neutrons in atomic nuclei are generally stable, free neutrons (outside nuclei) decay with a half-life of about 10 minutes.</w:t>
            </w:r>
          </w:p>
          <w:p>
            <w:pPr>
              <w:pStyle w:val="TableParagraph"/>
              <w:spacing w:line="249" w:lineRule="auto" w:before="116"/>
              <w:ind w:right="506"/>
              <w:rPr>
                <w:sz w:val="18"/>
              </w:rPr>
            </w:pPr>
            <w:r>
              <w:rPr>
                <w:color w:val="231F20"/>
                <w:w w:val="110"/>
                <w:sz w:val="18"/>
              </w:rPr>
              <w:t>Neutrons</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some</w:t>
            </w:r>
            <w:r>
              <w:rPr>
                <w:color w:val="231F20"/>
                <w:spacing w:val="-11"/>
                <w:w w:val="110"/>
                <w:sz w:val="18"/>
              </w:rPr>
              <w:t> </w:t>
            </w:r>
            <w:r>
              <w:rPr>
                <w:color w:val="231F20"/>
                <w:w w:val="110"/>
                <w:sz w:val="18"/>
              </w:rPr>
              <w:t>nuclei</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unstable</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transform</w:t>
            </w:r>
            <w:r>
              <w:rPr>
                <w:color w:val="231F20"/>
                <w:spacing w:val="-11"/>
                <w:w w:val="110"/>
                <w:sz w:val="18"/>
              </w:rPr>
              <w:t> </w:t>
            </w:r>
            <w:r>
              <w:rPr>
                <w:color w:val="231F20"/>
                <w:w w:val="110"/>
                <w:sz w:val="18"/>
              </w:rPr>
              <w:t>into</w:t>
            </w:r>
            <w:r>
              <w:rPr>
                <w:color w:val="231F20"/>
                <w:spacing w:val="-11"/>
                <w:w w:val="110"/>
                <w:sz w:val="18"/>
              </w:rPr>
              <w:t> </w:t>
            </w:r>
            <w:r>
              <w:rPr>
                <w:color w:val="231F20"/>
                <w:w w:val="110"/>
                <w:sz w:val="18"/>
              </w:rPr>
              <w:t>a</w:t>
            </w:r>
            <w:r>
              <w:rPr>
                <w:color w:val="231F20"/>
                <w:spacing w:val="-10"/>
                <w:w w:val="110"/>
                <w:sz w:val="18"/>
              </w:rPr>
              <w:t> </w:t>
            </w:r>
            <w:r>
              <w:rPr>
                <w:color w:val="231F20"/>
                <w:w w:val="110"/>
                <w:sz w:val="18"/>
              </w:rPr>
              <w:t>proton</w:t>
            </w:r>
            <w:r>
              <w:rPr>
                <w:color w:val="231F20"/>
                <w:spacing w:val="-11"/>
                <w:w w:val="110"/>
                <w:sz w:val="18"/>
              </w:rPr>
              <w:t> </w:t>
            </w:r>
            <w:r>
              <w:rPr>
                <w:color w:val="231F20"/>
                <w:w w:val="110"/>
                <w:sz w:val="18"/>
              </w:rPr>
              <w:t>through</w:t>
            </w:r>
            <w:r>
              <w:rPr>
                <w:color w:val="231F20"/>
                <w:spacing w:val="-11"/>
                <w:w w:val="110"/>
                <w:sz w:val="18"/>
              </w:rPr>
              <w:t> </w:t>
            </w:r>
            <w:r>
              <w:rPr>
                <w:color w:val="231F20"/>
                <w:w w:val="110"/>
                <w:sz w:val="18"/>
              </w:rPr>
              <w:t>radioactive beta decay (via the weak</w:t>
            </w:r>
            <w:r>
              <w:rPr>
                <w:color w:val="231F20"/>
                <w:spacing w:val="-28"/>
                <w:w w:val="110"/>
                <w:sz w:val="18"/>
              </w:rPr>
              <w:t> </w:t>
            </w:r>
            <w:r>
              <w:rPr>
                <w:color w:val="231F20"/>
                <w:w w:val="110"/>
                <w:sz w:val="18"/>
              </w:rPr>
              <w:t>interaction).</w:t>
            </w:r>
          </w:p>
        </w:tc>
      </w:tr>
      <w:tr>
        <w:trPr>
          <w:trHeight w:val="1884" w:hRule="atLeast"/>
        </w:trPr>
        <w:tc>
          <w:tcPr>
            <w:tcW w:w="1540" w:type="dxa"/>
            <w:shd w:val="clear" w:color="auto" w:fill="EAF3E6"/>
          </w:tcPr>
          <w:p>
            <w:pPr>
              <w:pStyle w:val="TableParagraph"/>
              <w:ind w:left="170"/>
              <w:rPr>
                <w:sz w:val="18"/>
              </w:rPr>
            </w:pPr>
            <w:r>
              <w:rPr>
                <w:color w:val="231F20"/>
                <w:w w:val="110"/>
                <w:sz w:val="18"/>
              </w:rPr>
              <w:t>pion</w:t>
            </w:r>
          </w:p>
        </w:tc>
        <w:tc>
          <w:tcPr>
            <w:tcW w:w="8094" w:type="dxa"/>
            <w:shd w:val="clear" w:color="auto" w:fill="EAF3E6"/>
          </w:tcPr>
          <w:p>
            <w:pPr>
              <w:pStyle w:val="TableParagraph"/>
              <w:spacing w:line="249" w:lineRule="auto"/>
              <w:ind w:right="456"/>
              <w:jc w:val="both"/>
              <w:rPr>
                <w:sz w:val="18"/>
              </w:rPr>
            </w:pPr>
            <w:r>
              <w:rPr>
                <w:color w:val="231F20"/>
                <w:w w:val="110"/>
                <w:sz w:val="18"/>
              </w:rPr>
              <w:t>Pions</w:t>
            </w:r>
            <w:r>
              <w:rPr>
                <w:color w:val="231F20"/>
                <w:spacing w:val="-22"/>
                <w:w w:val="110"/>
                <w:sz w:val="18"/>
              </w:rPr>
              <w:t> </w:t>
            </w:r>
            <w:r>
              <w:rPr>
                <w:color w:val="231F20"/>
                <w:spacing w:val="2"/>
                <w:w w:val="110"/>
                <w:sz w:val="18"/>
              </w:rPr>
              <w:t>(pi-meson</w:t>
            </w:r>
            <w:r>
              <w:rPr>
                <w:color w:val="231F20"/>
                <w:spacing w:val="-21"/>
                <w:w w:val="110"/>
                <w:sz w:val="18"/>
              </w:rPr>
              <w:t> </w:t>
            </w:r>
            <w:r>
              <w:rPr>
                <w:color w:val="231F20"/>
                <w:w w:val="110"/>
                <w:sz w:val="18"/>
              </w:rPr>
              <w:t>or</w:t>
            </w:r>
            <w:r>
              <w:rPr>
                <w:color w:val="231F20"/>
                <w:spacing w:val="-21"/>
                <w:w w:val="110"/>
                <w:sz w:val="18"/>
              </w:rPr>
              <w:t> </w:t>
            </w:r>
            <w:r>
              <w:rPr>
                <w:color w:val="231F20"/>
                <w:w w:val="110"/>
                <w:sz w:val="18"/>
              </w:rPr>
              <w:t>π-meson)</w:t>
            </w:r>
            <w:r>
              <w:rPr>
                <w:color w:val="231F20"/>
                <w:spacing w:val="-21"/>
                <w:w w:val="110"/>
                <w:sz w:val="18"/>
              </w:rPr>
              <w:t> </w:t>
            </w:r>
            <w:r>
              <w:rPr>
                <w:color w:val="231F20"/>
                <w:w w:val="110"/>
                <w:sz w:val="18"/>
              </w:rPr>
              <w:t>are</w:t>
            </w:r>
            <w:r>
              <w:rPr>
                <w:color w:val="231F20"/>
                <w:spacing w:val="-21"/>
                <w:w w:val="110"/>
                <w:sz w:val="18"/>
              </w:rPr>
              <w:t> </w:t>
            </w:r>
            <w:r>
              <w:rPr>
                <w:color w:val="231F20"/>
                <w:w w:val="110"/>
                <w:sz w:val="18"/>
              </w:rPr>
              <w:t>mesons</w:t>
            </w:r>
            <w:r>
              <w:rPr>
                <w:color w:val="231F20"/>
                <w:spacing w:val="-21"/>
                <w:w w:val="110"/>
                <w:sz w:val="18"/>
              </w:rPr>
              <w:t> </w:t>
            </w:r>
            <w:r>
              <w:rPr>
                <w:color w:val="231F20"/>
                <w:w w:val="110"/>
                <w:sz w:val="18"/>
              </w:rPr>
              <w:t>that</w:t>
            </w:r>
            <w:r>
              <w:rPr>
                <w:color w:val="231F20"/>
                <w:spacing w:val="-21"/>
                <w:w w:val="110"/>
                <w:sz w:val="18"/>
              </w:rPr>
              <w:t> </w:t>
            </w:r>
            <w:r>
              <w:rPr>
                <w:color w:val="231F20"/>
                <w:w w:val="110"/>
                <w:sz w:val="18"/>
              </w:rPr>
              <w:t>consist</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one</w:t>
            </w:r>
            <w:r>
              <w:rPr>
                <w:color w:val="231F20"/>
                <w:spacing w:val="-21"/>
                <w:w w:val="110"/>
                <w:sz w:val="18"/>
              </w:rPr>
              <w:t> </w:t>
            </w:r>
            <w:r>
              <w:rPr>
                <w:color w:val="231F20"/>
                <w:w w:val="110"/>
                <w:sz w:val="18"/>
              </w:rPr>
              <w:t>up</w:t>
            </w:r>
            <w:r>
              <w:rPr>
                <w:color w:val="231F20"/>
                <w:spacing w:val="-21"/>
                <w:w w:val="110"/>
                <w:sz w:val="18"/>
              </w:rPr>
              <w:t> </w:t>
            </w:r>
            <w:r>
              <w:rPr>
                <w:color w:val="231F20"/>
                <w:w w:val="110"/>
                <w:sz w:val="18"/>
              </w:rPr>
              <w:t>or</w:t>
            </w:r>
            <w:r>
              <w:rPr>
                <w:color w:val="231F20"/>
                <w:spacing w:val="-21"/>
                <w:w w:val="110"/>
                <w:sz w:val="18"/>
              </w:rPr>
              <w:t> </w:t>
            </w:r>
            <w:r>
              <w:rPr>
                <w:color w:val="231F20"/>
                <w:w w:val="110"/>
                <w:sz w:val="18"/>
              </w:rPr>
              <w:t>down</w:t>
            </w:r>
            <w:r>
              <w:rPr>
                <w:color w:val="231F20"/>
                <w:spacing w:val="-21"/>
                <w:w w:val="110"/>
                <w:sz w:val="18"/>
              </w:rPr>
              <w:t> </w:t>
            </w:r>
            <w:r>
              <w:rPr>
                <w:color w:val="231F20"/>
                <w:w w:val="110"/>
                <w:sz w:val="18"/>
              </w:rPr>
              <w:t>quark,</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one anti-up</w:t>
            </w:r>
            <w:r>
              <w:rPr>
                <w:color w:val="231F20"/>
                <w:spacing w:val="-8"/>
                <w:w w:val="110"/>
                <w:sz w:val="18"/>
              </w:rPr>
              <w:t> </w:t>
            </w:r>
            <w:r>
              <w:rPr>
                <w:color w:val="231F20"/>
                <w:w w:val="110"/>
                <w:sz w:val="18"/>
              </w:rPr>
              <w:t>or</w:t>
            </w:r>
            <w:r>
              <w:rPr>
                <w:color w:val="231F20"/>
                <w:spacing w:val="-7"/>
                <w:w w:val="110"/>
                <w:sz w:val="18"/>
              </w:rPr>
              <w:t> </w:t>
            </w:r>
            <w:r>
              <w:rPr>
                <w:color w:val="231F20"/>
                <w:w w:val="110"/>
                <w:sz w:val="18"/>
              </w:rPr>
              <w:t>anti-down</w:t>
            </w:r>
            <w:r>
              <w:rPr>
                <w:color w:val="231F20"/>
                <w:spacing w:val="-7"/>
                <w:w w:val="110"/>
                <w:sz w:val="18"/>
              </w:rPr>
              <w:t> </w:t>
            </w:r>
            <w:r>
              <w:rPr>
                <w:color w:val="231F20"/>
                <w:w w:val="110"/>
                <w:sz w:val="18"/>
              </w:rPr>
              <w:t>quark.</w:t>
            </w:r>
            <w:r>
              <w:rPr>
                <w:color w:val="231F20"/>
                <w:spacing w:val="-8"/>
                <w:w w:val="110"/>
                <w:sz w:val="18"/>
              </w:rPr>
              <w:t> </w:t>
            </w:r>
            <w:r>
              <w:rPr>
                <w:color w:val="231F20"/>
                <w:w w:val="110"/>
                <w:sz w:val="18"/>
              </w:rPr>
              <w:t>An</w:t>
            </w:r>
            <w:r>
              <w:rPr>
                <w:color w:val="231F20"/>
                <w:spacing w:val="-7"/>
                <w:w w:val="110"/>
                <w:sz w:val="18"/>
              </w:rPr>
              <w:t> </w:t>
            </w:r>
            <w:r>
              <w:rPr>
                <w:color w:val="231F20"/>
                <w:spacing w:val="2"/>
                <w:w w:val="110"/>
                <w:sz w:val="18"/>
              </w:rPr>
              <w:t>up/anti-down</w:t>
            </w:r>
            <w:r>
              <w:rPr>
                <w:color w:val="231F20"/>
                <w:spacing w:val="-7"/>
                <w:w w:val="110"/>
                <w:sz w:val="18"/>
              </w:rPr>
              <w:t> </w:t>
            </w:r>
            <w:r>
              <w:rPr>
                <w:color w:val="231F20"/>
                <w:w w:val="110"/>
                <w:sz w:val="18"/>
              </w:rPr>
              <w:t>pair</w:t>
            </w:r>
            <w:r>
              <w:rPr>
                <w:color w:val="231F20"/>
                <w:spacing w:val="-8"/>
                <w:w w:val="110"/>
                <w:sz w:val="18"/>
              </w:rPr>
              <w:t> </w:t>
            </w:r>
            <w:r>
              <w:rPr>
                <w:color w:val="231F20"/>
                <w:w w:val="110"/>
                <w:sz w:val="18"/>
              </w:rPr>
              <w:t>is</w:t>
            </w:r>
            <w:r>
              <w:rPr>
                <w:color w:val="231F20"/>
                <w:spacing w:val="-7"/>
                <w:w w:val="110"/>
                <w:sz w:val="18"/>
              </w:rPr>
              <w:t> </w:t>
            </w:r>
            <w:r>
              <w:rPr>
                <w:color w:val="231F20"/>
                <w:w w:val="110"/>
                <w:sz w:val="18"/>
              </w:rPr>
              <w:t>positively</w:t>
            </w:r>
            <w:r>
              <w:rPr>
                <w:color w:val="231F20"/>
                <w:spacing w:val="-7"/>
                <w:w w:val="110"/>
                <w:sz w:val="18"/>
              </w:rPr>
              <w:t> </w:t>
            </w:r>
            <w:r>
              <w:rPr>
                <w:color w:val="231F20"/>
                <w:w w:val="110"/>
                <w:sz w:val="18"/>
              </w:rPr>
              <w:t>charged</w:t>
            </w:r>
            <w:r>
              <w:rPr>
                <w:color w:val="231F20"/>
                <w:spacing w:val="-8"/>
                <w:w w:val="110"/>
                <w:sz w:val="18"/>
              </w:rPr>
              <w:t> </w:t>
            </w:r>
            <w:r>
              <w:rPr>
                <w:color w:val="231F20"/>
                <w:w w:val="110"/>
                <w:sz w:val="18"/>
              </w:rPr>
              <w:t>(π</w:t>
            </w:r>
            <w:r>
              <w:rPr>
                <w:color w:val="231F20"/>
                <w:w w:val="110"/>
                <w:position w:val="6"/>
                <w:sz w:val="10"/>
              </w:rPr>
              <w:t>+</w:t>
            </w:r>
            <w:r>
              <w:rPr>
                <w:color w:val="231F20"/>
                <w:w w:val="110"/>
                <w:sz w:val="18"/>
              </w:rPr>
              <w:t>);</w:t>
            </w:r>
            <w:r>
              <w:rPr>
                <w:color w:val="231F20"/>
                <w:spacing w:val="-7"/>
                <w:w w:val="110"/>
                <w:sz w:val="18"/>
              </w:rPr>
              <w:t> </w:t>
            </w:r>
            <w:r>
              <w:rPr>
                <w:color w:val="231F20"/>
                <w:spacing w:val="2"/>
                <w:w w:val="110"/>
                <w:sz w:val="18"/>
              </w:rPr>
              <w:t>up/anti-up </w:t>
            </w:r>
            <w:r>
              <w:rPr>
                <w:color w:val="231F20"/>
                <w:w w:val="110"/>
                <w:sz w:val="18"/>
              </w:rPr>
              <w:t>and</w:t>
            </w:r>
            <w:r>
              <w:rPr>
                <w:color w:val="231F20"/>
                <w:spacing w:val="-11"/>
                <w:w w:val="110"/>
                <w:sz w:val="18"/>
              </w:rPr>
              <w:t> </w:t>
            </w:r>
            <w:r>
              <w:rPr>
                <w:color w:val="231F20"/>
                <w:spacing w:val="2"/>
                <w:w w:val="110"/>
                <w:sz w:val="18"/>
              </w:rPr>
              <w:t>down/anti-down</w:t>
            </w:r>
            <w:r>
              <w:rPr>
                <w:color w:val="231F20"/>
                <w:spacing w:val="-11"/>
                <w:w w:val="110"/>
                <w:sz w:val="18"/>
              </w:rPr>
              <w:t> </w:t>
            </w:r>
            <w:r>
              <w:rPr>
                <w:color w:val="231F20"/>
                <w:w w:val="110"/>
                <w:sz w:val="18"/>
              </w:rPr>
              <w:t>pairs</w:t>
            </w:r>
            <w:r>
              <w:rPr>
                <w:color w:val="231F20"/>
                <w:spacing w:val="-10"/>
                <w:w w:val="110"/>
                <w:sz w:val="18"/>
              </w:rPr>
              <w:t> </w:t>
            </w:r>
            <w:r>
              <w:rPr>
                <w:color w:val="231F20"/>
                <w:w w:val="110"/>
                <w:sz w:val="18"/>
              </w:rPr>
              <w:t>are</w:t>
            </w:r>
            <w:r>
              <w:rPr>
                <w:color w:val="231F20"/>
                <w:spacing w:val="-11"/>
                <w:w w:val="110"/>
                <w:sz w:val="18"/>
              </w:rPr>
              <w:t> </w:t>
            </w:r>
            <w:r>
              <w:rPr>
                <w:color w:val="231F20"/>
                <w:w w:val="110"/>
                <w:sz w:val="18"/>
              </w:rPr>
              <w:t>both</w:t>
            </w:r>
            <w:r>
              <w:rPr>
                <w:color w:val="231F20"/>
                <w:spacing w:val="-10"/>
                <w:w w:val="110"/>
                <w:sz w:val="18"/>
              </w:rPr>
              <w:t> </w:t>
            </w:r>
            <w:r>
              <w:rPr>
                <w:color w:val="231F20"/>
                <w:w w:val="110"/>
                <w:sz w:val="18"/>
              </w:rPr>
              <w:t>neutral</w:t>
            </w:r>
            <w:r>
              <w:rPr>
                <w:color w:val="231F20"/>
                <w:spacing w:val="-11"/>
                <w:w w:val="110"/>
                <w:sz w:val="18"/>
              </w:rPr>
              <w:t> </w:t>
            </w:r>
            <w:r>
              <w:rPr>
                <w:color w:val="231F20"/>
                <w:spacing w:val="2"/>
                <w:w w:val="110"/>
                <w:sz w:val="18"/>
              </w:rPr>
              <w:t>(π</w:t>
            </w:r>
            <w:r>
              <w:rPr>
                <w:color w:val="231F20"/>
                <w:spacing w:val="2"/>
                <w:w w:val="110"/>
                <w:position w:val="6"/>
                <w:sz w:val="10"/>
              </w:rPr>
              <w:t>0</w:t>
            </w:r>
            <w:r>
              <w:rPr>
                <w:color w:val="231F20"/>
                <w:spacing w:val="2"/>
                <w:w w:val="110"/>
                <w:sz w:val="18"/>
              </w:rPr>
              <w:t>);</w:t>
            </w:r>
            <w:r>
              <w:rPr>
                <w:color w:val="231F20"/>
                <w:spacing w:val="-10"/>
                <w:w w:val="110"/>
                <w:sz w:val="18"/>
              </w:rPr>
              <w:t> </w:t>
            </w:r>
            <w:r>
              <w:rPr>
                <w:color w:val="231F20"/>
                <w:w w:val="110"/>
                <w:sz w:val="18"/>
              </w:rPr>
              <w:t>and</w:t>
            </w:r>
            <w:r>
              <w:rPr>
                <w:color w:val="231F20"/>
                <w:spacing w:val="-11"/>
                <w:w w:val="110"/>
                <w:sz w:val="18"/>
              </w:rPr>
              <w:t> </w:t>
            </w:r>
            <w:r>
              <w:rPr>
                <w:color w:val="231F20"/>
                <w:w w:val="110"/>
                <w:sz w:val="18"/>
              </w:rPr>
              <w:t>a</w:t>
            </w:r>
            <w:r>
              <w:rPr>
                <w:color w:val="231F20"/>
                <w:spacing w:val="-10"/>
                <w:w w:val="110"/>
                <w:sz w:val="18"/>
              </w:rPr>
              <w:t> </w:t>
            </w:r>
            <w:r>
              <w:rPr>
                <w:color w:val="231F20"/>
                <w:spacing w:val="2"/>
                <w:w w:val="110"/>
                <w:sz w:val="18"/>
              </w:rPr>
              <w:t>down/anti-up</w:t>
            </w:r>
            <w:r>
              <w:rPr>
                <w:color w:val="231F20"/>
                <w:spacing w:val="-11"/>
                <w:w w:val="110"/>
                <w:sz w:val="18"/>
              </w:rPr>
              <w:t> </w:t>
            </w:r>
            <w:r>
              <w:rPr>
                <w:color w:val="231F20"/>
                <w:w w:val="110"/>
                <w:sz w:val="18"/>
              </w:rPr>
              <w:t>pair</w:t>
            </w:r>
            <w:r>
              <w:rPr>
                <w:color w:val="231F20"/>
                <w:spacing w:val="-11"/>
                <w:w w:val="110"/>
                <w:sz w:val="18"/>
              </w:rPr>
              <w:t> </w:t>
            </w:r>
            <w:r>
              <w:rPr>
                <w:color w:val="231F20"/>
                <w:w w:val="110"/>
                <w:sz w:val="18"/>
              </w:rPr>
              <w:t>is</w:t>
            </w:r>
            <w:r>
              <w:rPr>
                <w:color w:val="231F20"/>
                <w:spacing w:val="-10"/>
                <w:w w:val="110"/>
                <w:sz w:val="18"/>
              </w:rPr>
              <w:t> </w:t>
            </w:r>
            <w:r>
              <w:rPr>
                <w:color w:val="231F20"/>
                <w:w w:val="110"/>
                <w:sz w:val="18"/>
              </w:rPr>
              <w:t>negatively- charged</w:t>
            </w:r>
            <w:r>
              <w:rPr>
                <w:color w:val="231F20"/>
                <w:spacing w:val="-6"/>
                <w:w w:val="110"/>
                <w:sz w:val="18"/>
              </w:rPr>
              <w:t> </w:t>
            </w:r>
            <w:r>
              <w:rPr>
                <w:color w:val="231F20"/>
                <w:spacing w:val="3"/>
                <w:w w:val="110"/>
                <w:sz w:val="18"/>
              </w:rPr>
              <w:t>(π</w:t>
            </w:r>
            <w:r>
              <w:rPr>
                <w:color w:val="231F20"/>
                <w:spacing w:val="3"/>
                <w:w w:val="110"/>
                <w:position w:val="6"/>
                <w:sz w:val="10"/>
              </w:rPr>
              <w:t>−</w:t>
            </w:r>
            <w:r>
              <w:rPr>
                <w:color w:val="231F20"/>
                <w:spacing w:val="3"/>
                <w:w w:val="110"/>
                <w:sz w:val="18"/>
              </w:rPr>
              <w:t>).</w:t>
            </w:r>
          </w:p>
          <w:p>
            <w:pPr>
              <w:pStyle w:val="TableParagraph"/>
              <w:spacing w:line="249" w:lineRule="auto" w:before="116"/>
              <w:ind w:right="208"/>
              <w:rPr>
                <w:sz w:val="18"/>
              </w:rPr>
            </w:pPr>
            <w:r>
              <w:rPr>
                <w:color w:val="231F20"/>
                <w:w w:val="105"/>
                <w:sz w:val="18"/>
              </w:rPr>
              <w:t>Pions are created in particle accelerators, supernovae and cosmic ray collisions in the upper atmosphere. Charged pions decay with an average lifetime of 26 nanoseconds; neutral pions have an even shorter lifetime.</w:t>
            </w:r>
          </w:p>
        </w:tc>
      </w:tr>
      <w:tr>
        <w:trPr>
          <w:trHeight w:val="1452" w:hRule="atLeast"/>
        </w:trPr>
        <w:tc>
          <w:tcPr>
            <w:tcW w:w="1540" w:type="dxa"/>
          </w:tcPr>
          <w:p>
            <w:pPr>
              <w:pStyle w:val="TableParagraph"/>
              <w:ind w:left="170"/>
              <w:rPr>
                <w:sz w:val="18"/>
              </w:rPr>
            </w:pPr>
            <w:r>
              <w:rPr>
                <w:color w:val="231F20"/>
                <w:w w:val="115"/>
                <w:sz w:val="18"/>
              </w:rPr>
              <w:t>proton</w:t>
            </w:r>
          </w:p>
        </w:tc>
        <w:tc>
          <w:tcPr>
            <w:tcW w:w="8094" w:type="dxa"/>
          </w:tcPr>
          <w:p>
            <w:pPr>
              <w:pStyle w:val="TableParagraph"/>
              <w:spacing w:line="249" w:lineRule="auto"/>
              <w:ind w:right="107"/>
              <w:rPr>
                <w:sz w:val="18"/>
              </w:rPr>
            </w:pPr>
            <w:r>
              <w:rPr>
                <w:color w:val="231F20"/>
                <w:w w:val="110"/>
                <w:sz w:val="18"/>
              </w:rPr>
              <w:t>Protons</w:t>
            </w:r>
            <w:r>
              <w:rPr>
                <w:color w:val="231F20"/>
                <w:spacing w:val="-16"/>
                <w:w w:val="110"/>
                <w:sz w:val="18"/>
              </w:rPr>
              <w:t> </w:t>
            </w:r>
            <w:r>
              <w:rPr>
                <w:color w:val="231F20"/>
                <w:w w:val="110"/>
                <w:sz w:val="18"/>
              </w:rPr>
              <w:t>are</w:t>
            </w:r>
            <w:r>
              <w:rPr>
                <w:color w:val="231F20"/>
                <w:spacing w:val="-16"/>
                <w:w w:val="110"/>
                <w:sz w:val="18"/>
              </w:rPr>
              <w:t> </w:t>
            </w:r>
            <w:r>
              <w:rPr>
                <w:color w:val="231F20"/>
                <w:w w:val="110"/>
                <w:sz w:val="18"/>
              </w:rPr>
              <w:t>composite</w:t>
            </w:r>
            <w:r>
              <w:rPr>
                <w:color w:val="231F20"/>
                <w:spacing w:val="-16"/>
                <w:w w:val="110"/>
                <w:sz w:val="18"/>
              </w:rPr>
              <w:t> </w:t>
            </w:r>
            <w:r>
              <w:rPr>
                <w:color w:val="231F20"/>
                <w:w w:val="110"/>
                <w:sz w:val="18"/>
              </w:rPr>
              <w:t>particles</w:t>
            </w:r>
            <w:r>
              <w:rPr>
                <w:color w:val="231F20"/>
                <w:spacing w:val="-17"/>
                <w:w w:val="110"/>
                <w:sz w:val="18"/>
              </w:rPr>
              <w:t> </w:t>
            </w:r>
            <w:r>
              <w:rPr>
                <w:color w:val="231F20"/>
                <w:w w:val="110"/>
                <w:sz w:val="18"/>
              </w:rPr>
              <w:t>that</w:t>
            </w:r>
            <w:r>
              <w:rPr>
                <w:color w:val="231F20"/>
                <w:spacing w:val="-16"/>
                <w:w w:val="110"/>
                <w:sz w:val="18"/>
              </w:rPr>
              <w:t> </w:t>
            </w:r>
            <w:r>
              <w:rPr>
                <w:color w:val="231F20"/>
                <w:w w:val="110"/>
                <w:sz w:val="18"/>
              </w:rPr>
              <w:t>contain</w:t>
            </w:r>
            <w:r>
              <w:rPr>
                <w:color w:val="231F20"/>
                <w:spacing w:val="-16"/>
                <w:w w:val="110"/>
                <w:sz w:val="18"/>
              </w:rPr>
              <w:t> </w:t>
            </w:r>
            <w:r>
              <w:rPr>
                <w:color w:val="231F20"/>
                <w:w w:val="110"/>
                <w:sz w:val="18"/>
              </w:rPr>
              <w:t>two</w:t>
            </w:r>
            <w:r>
              <w:rPr>
                <w:color w:val="231F20"/>
                <w:spacing w:val="-16"/>
                <w:w w:val="110"/>
                <w:sz w:val="18"/>
              </w:rPr>
              <w:t> </w:t>
            </w:r>
            <w:r>
              <w:rPr>
                <w:color w:val="231F20"/>
                <w:w w:val="110"/>
                <w:sz w:val="18"/>
              </w:rPr>
              <w:t>up</w:t>
            </w:r>
            <w:r>
              <w:rPr>
                <w:color w:val="231F20"/>
                <w:spacing w:val="-16"/>
                <w:w w:val="110"/>
                <w:sz w:val="18"/>
              </w:rPr>
              <w:t> </w:t>
            </w:r>
            <w:r>
              <w:rPr>
                <w:color w:val="231F20"/>
                <w:w w:val="110"/>
                <w:sz w:val="18"/>
              </w:rPr>
              <w:t>quarks</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a</w:t>
            </w:r>
            <w:r>
              <w:rPr>
                <w:color w:val="231F20"/>
                <w:spacing w:val="-16"/>
                <w:w w:val="110"/>
                <w:sz w:val="18"/>
              </w:rPr>
              <w:t> </w:t>
            </w:r>
            <w:r>
              <w:rPr>
                <w:color w:val="231F20"/>
                <w:w w:val="110"/>
                <w:sz w:val="18"/>
              </w:rPr>
              <w:t>down</w:t>
            </w:r>
            <w:r>
              <w:rPr>
                <w:color w:val="231F20"/>
                <w:spacing w:val="-16"/>
                <w:w w:val="110"/>
                <w:sz w:val="18"/>
              </w:rPr>
              <w:t> </w:t>
            </w:r>
            <w:r>
              <w:rPr>
                <w:color w:val="231F20"/>
                <w:w w:val="110"/>
                <w:sz w:val="18"/>
              </w:rPr>
              <w:t>quark.</w:t>
            </w:r>
            <w:r>
              <w:rPr>
                <w:color w:val="231F20"/>
                <w:spacing w:val="-16"/>
                <w:w w:val="110"/>
                <w:sz w:val="18"/>
              </w:rPr>
              <w:t> </w:t>
            </w:r>
            <w:r>
              <w:rPr>
                <w:color w:val="231F20"/>
                <w:w w:val="110"/>
                <w:sz w:val="18"/>
              </w:rPr>
              <w:t>They</w:t>
            </w:r>
            <w:r>
              <w:rPr>
                <w:color w:val="231F20"/>
                <w:spacing w:val="-16"/>
                <w:w w:val="110"/>
                <w:sz w:val="18"/>
              </w:rPr>
              <w:t> </w:t>
            </w:r>
            <w:r>
              <w:rPr>
                <w:color w:val="231F20"/>
                <w:w w:val="110"/>
                <w:sz w:val="18"/>
              </w:rPr>
              <w:t>are hadrons</w:t>
            </w:r>
            <w:r>
              <w:rPr>
                <w:color w:val="231F20"/>
                <w:spacing w:val="-14"/>
                <w:w w:val="110"/>
                <w:sz w:val="18"/>
              </w:rPr>
              <w:t> </w:t>
            </w:r>
            <w:r>
              <w:rPr>
                <w:color w:val="231F20"/>
                <w:w w:val="110"/>
                <w:sz w:val="18"/>
              </w:rPr>
              <w:t>(particles</w:t>
            </w:r>
            <w:r>
              <w:rPr>
                <w:color w:val="231F20"/>
                <w:spacing w:val="-14"/>
                <w:w w:val="110"/>
                <w:sz w:val="18"/>
              </w:rPr>
              <w:t> </w:t>
            </w:r>
            <w:r>
              <w:rPr>
                <w:color w:val="231F20"/>
                <w:w w:val="110"/>
                <w:sz w:val="18"/>
              </w:rPr>
              <w:t>made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quarks)</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baryons</w:t>
            </w:r>
            <w:r>
              <w:rPr>
                <w:color w:val="231F20"/>
                <w:spacing w:val="-13"/>
                <w:w w:val="110"/>
                <w:sz w:val="18"/>
              </w:rPr>
              <w:t> </w:t>
            </w:r>
            <w:r>
              <w:rPr>
                <w:color w:val="231F20"/>
                <w:w w:val="110"/>
                <w:sz w:val="18"/>
              </w:rPr>
              <w:t>(particles</w:t>
            </w:r>
            <w:r>
              <w:rPr>
                <w:color w:val="231F20"/>
                <w:spacing w:val="-14"/>
                <w:w w:val="110"/>
                <w:sz w:val="18"/>
              </w:rPr>
              <w:t> </w:t>
            </w:r>
            <w:r>
              <w:rPr>
                <w:color w:val="231F20"/>
                <w:w w:val="110"/>
                <w:sz w:val="18"/>
              </w:rPr>
              <w:t>made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three</w:t>
            </w:r>
            <w:r>
              <w:rPr>
                <w:color w:val="231F20"/>
                <w:spacing w:val="-14"/>
                <w:w w:val="110"/>
                <w:sz w:val="18"/>
              </w:rPr>
              <w:t> </w:t>
            </w:r>
            <w:r>
              <w:rPr>
                <w:color w:val="231F20"/>
                <w:spacing w:val="2"/>
                <w:w w:val="110"/>
                <w:sz w:val="18"/>
              </w:rPr>
              <w:t>quarks).</w:t>
            </w:r>
          </w:p>
          <w:p>
            <w:pPr>
              <w:pStyle w:val="TableParagraph"/>
              <w:spacing w:line="249" w:lineRule="auto" w:before="115"/>
              <w:ind w:right="158"/>
              <w:rPr>
                <w:sz w:val="18"/>
              </w:rPr>
            </w:pPr>
            <w:r>
              <w:rPr>
                <w:color w:val="231F20"/>
                <w:w w:val="110"/>
                <w:sz w:val="18"/>
              </w:rPr>
              <w:t>Together with neutrons, protons make up atomic nuclei, so are a major component of ‘ordinary’</w:t>
            </w:r>
            <w:r>
              <w:rPr>
                <w:color w:val="231F20"/>
                <w:spacing w:val="-18"/>
                <w:w w:val="110"/>
                <w:sz w:val="18"/>
              </w:rPr>
              <w:t> </w:t>
            </w:r>
            <w:r>
              <w:rPr>
                <w:color w:val="231F20"/>
                <w:w w:val="110"/>
                <w:sz w:val="18"/>
              </w:rPr>
              <w:t>matter.</w:t>
            </w:r>
            <w:r>
              <w:rPr>
                <w:color w:val="231F20"/>
                <w:spacing w:val="-18"/>
                <w:w w:val="110"/>
                <w:sz w:val="18"/>
              </w:rPr>
              <w:t> </w:t>
            </w:r>
            <w:r>
              <w:rPr>
                <w:color w:val="231F20"/>
                <w:w w:val="110"/>
                <w:sz w:val="18"/>
              </w:rPr>
              <w:t>Protons</w:t>
            </w:r>
            <w:r>
              <w:rPr>
                <w:color w:val="231F20"/>
                <w:spacing w:val="-18"/>
                <w:w w:val="110"/>
                <w:sz w:val="18"/>
              </w:rPr>
              <w:t> </w:t>
            </w:r>
            <w:r>
              <w:rPr>
                <w:color w:val="231F20"/>
                <w:w w:val="110"/>
                <w:sz w:val="18"/>
              </w:rPr>
              <w:t>are</w:t>
            </w:r>
            <w:r>
              <w:rPr>
                <w:color w:val="231F20"/>
                <w:spacing w:val="-17"/>
                <w:w w:val="110"/>
                <w:sz w:val="18"/>
              </w:rPr>
              <w:t> </w:t>
            </w:r>
            <w:r>
              <w:rPr>
                <w:color w:val="231F20"/>
                <w:w w:val="110"/>
                <w:sz w:val="18"/>
              </w:rPr>
              <w:t>stable</w:t>
            </w:r>
            <w:r>
              <w:rPr>
                <w:color w:val="231F20"/>
                <w:spacing w:val="-18"/>
                <w:w w:val="110"/>
                <w:sz w:val="18"/>
              </w:rPr>
              <w:t> </w:t>
            </w:r>
            <w:r>
              <w:rPr>
                <w:color w:val="231F20"/>
                <w:w w:val="110"/>
                <w:sz w:val="18"/>
              </w:rPr>
              <w:t>(they</w:t>
            </w:r>
            <w:r>
              <w:rPr>
                <w:color w:val="231F20"/>
                <w:spacing w:val="-18"/>
                <w:w w:val="110"/>
                <w:sz w:val="18"/>
              </w:rPr>
              <w:t> </w:t>
            </w:r>
            <w:r>
              <w:rPr>
                <w:color w:val="231F20"/>
                <w:w w:val="110"/>
                <w:sz w:val="18"/>
              </w:rPr>
              <w:t>do</w:t>
            </w:r>
            <w:r>
              <w:rPr>
                <w:color w:val="231F20"/>
                <w:spacing w:val="-17"/>
                <w:w w:val="110"/>
                <w:sz w:val="18"/>
              </w:rPr>
              <w:t> </w:t>
            </w:r>
            <w:r>
              <w:rPr>
                <w:color w:val="231F20"/>
                <w:w w:val="110"/>
                <w:sz w:val="18"/>
              </w:rPr>
              <w:t>not</w:t>
            </w:r>
            <w:r>
              <w:rPr>
                <w:color w:val="231F20"/>
                <w:spacing w:val="-18"/>
                <w:w w:val="110"/>
                <w:sz w:val="18"/>
              </w:rPr>
              <w:t> </w:t>
            </w:r>
            <w:r>
              <w:rPr>
                <w:color w:val="231F20"/>
                <w:w w:val="110"/>
                <w:sz w:val="18"/>
              </w:rPr>
              <w:t>decay)</w:t>
            </w:r>
            <w:r>
              <w:rPr>
                <w:color w:val="231F20"/>
                <w:spacing w:val="-18"/>
                <w:w w:val="110"/>
                <w:sz w:val="18"/>
              </w:rPr>
              <w:t> </w:t>
            </w:r>
            <w:r>
              <w:rPr>
                <w:color w:val="231F20"/>
                <w:w w:val="110"/>
                <w:sz w:val="18"/>
              </w:rPr>
              <w:t>although</w:t>
            </w:r>
            <w:r>
              <w:rPr>
                <w:color w:val="231F20"/>
                <w:spacing w:val="-17"/>
                <w:w w:val="110"/>
                <w:sz w:val="18"/>
              </w:rPr>
              <w:t> </w:t>
            </w:r>
            <w:r>
              <w:rPr>
                <w:color w:val="231F20"/>
                <w:w w:val="110"/>
                <w:sz w:val="18"/>
              </w:rPr>
              <w:t>it</w:t>
            </w:r>
            <w:r>
              <w:rPr>
                <w:color w:val="231F20"/>
                <w:spacing w:val="-18"/>
                <w:w w:val="110"/>
                <w:sz w:val="18"/>
              </w:rPr>
              <w:t> </w:t>
            </w:r>
            <w:r>
              <w:rPr>
                <w:color w:val="231F20"/>
                <w:w w:val="110"/>
                <w:sz w:val="18"/>
              </w:rPr>
              <w:t>is</w:t>
            </w:r>
            <w:r>
              <w:rPr>
                <w:color w:val="231F20"/>
                <w:spacing w:val="-18"/>
                <w:w w:val="110"/>
                <w:sz w:val="18"/>
              </w:rPr>
              <w:t> </w:t>
            </w:r>
            <w:r>
              <w:rPr>
                <w:color w:val="231F20"/>
                <w:w w:val="110"/>
                <w:sz w:val="18"/>
              </w:rPr>
              <w:t>sometimes</w:t>
            </w:r>
            <w:r>
              <w:rPr>
                <w:color w:val="231F20"/>
                <w:spacing w:val="-17"/>
                <w:w w:val="110"/>
                <w:sz w:val="18"/>
              </w:rPr>
              <w:t> </w:t>
            </w:r>
            <w:r>
              <w:rPr>
                <w:color w:val="231F20"/>
                <w:w w:val="110"/>
                <w:sz w:val="18"/>
              </w:rPr>
              <w:t>possible to</w:t>
            </w:r>
            <w:r>
              <w:rPr>
                <w:color w:val="231F20"/>
                <w:spacing w:val="-5"/>
                <w:w w:val="110"/>
                <w:sz w:val="18"/>
              </w:rPr>
              <w:t> </w:t>
            </w:r>
            <w:r>
              <w:rPr>
                <w:color w:val="231F20"/>
                <w:w w:val="110"/>
                <w:sz w:val="18"/>
              </w:rPr>
              <w:t>turn</w:t>
            </w:r>
            <w:r>
              <w:rPr>
                <w:color w:val="231F20"/>
                <w:spacing w:val="-5"/>
                <w:w w:val="110"/>
                <w:sz w:val="18"/>
              </w:rPr>
              <w:t> </w:t>
            </w:r>
            <w:r>
              <w:rPr>
                <w:color w:val="231F20"/>
                <w:w w:val="110"/>
                <w:sz w:val="18"/>
              </w:rPr>
              <w:t>a</w:t>
            </w:r>
            <w:r>
              <w:rPr>
                <w:color w:val="231F20"/>
                <w:spacing w:val="-5"/>
                <w:w w:val="110"/>
                <w:sz w:val="18"/>
              </w:rPr>
              <w:t> </w:t>
            </w:r>
            <w:r>
              <w:rPr>
                <w:color w:val="231F20"/>
                <w:w w:val="110"/>
                <w:sz w:val="18"/>
              </w:rPr>
              <w:t>proton</w:t>
            </w:r>
            <w:r>
              <w:rPr>
                <w:color w:val="231F20"/>
                <w:spacing w:val="-4"/>
                <w:w w:val="110"/>
                <w:sz w:val="18"/>
              </w:rPr>
              <w:t> </w:t>
            </w:r>
            <w:r>
              <w:rPr>
                <w:color w:val="231F20"/>
                <w:w w:val="110"/>
                <w:sz w:val="18"/>
              </w:rPr>
              <w:t>into</w:t>
            </w:r>
            <w:r>
              <w:rPr>
                <w:color w:val="231F20"/>
                <w:spacing w:val="-5"/>
                <w:w w:val="110"/>
                <w:sz w:val="18"/>
              </w:rPr>
              <w:t> </w:t>
            </w:r>
            <w:r>
              <w:rPr>
                <w:color w:val="231F20"/>
                <w:w w:val="110"/>
                <w:sz w:val="18"/>
              </w:rPr>
              <w:t>a</w:t>
            </w:r>
            <w:r>
              <w:rPr>
                <w:color w:val="231F20"/>
                <w:spacing w:val="-5"/>
                <w:w w:val="110"/>
                <w:sz w:val="18"/>
              </w:rPr>
              <w:t> </w:t>
            </w:r>
            <w:r>
              <w:rPr>
                <w:color w:val="231F20"/>
                <w:w w:val="110"/>
                <w:sz w:val="18"/>
              </w:rPr>
              <w:t>neutron</w:t>
            </w:r>
            <w:r>
              <w:rPr>
                <w:color w:val="231F20"/>
                <w:spacing w:val="-4"/>
                <w:w w:val="110"/>
                <w:sz w:val="18"/>
              </w:rPr>
              <w:t> </w:t>
            </w:r>
            <w:r>
              <w:rPr>
                <w:color w:val="231F20"/>
                <w:w w:val="110"/>
                <w:sz w:val="18"/>
              </w:rPr>
              <w:t>through</w:t>
            </w:r>
            <w:r>
              <w:rPr>
                <w:color w:val="231F20"/>
                <w:spacing w:val="-5"/>
                <w:w w:val="110"/>
                <w:sz w:val="18"/>
              </w:rPr>
              <w:t> </w:t>
            </w:r>
            <w:r>
              <w:rPr>
                <w:color w:val="231F20"/>
                <w:w w:val="110"/>
                <w:sz w:val="18"/>
              </w:rPr>
              <w:t>electron</w:t>
            </w:r>
            <w:r>
              <w:rPr>
                <w:color w:val="231F20"/>
                <w:spacing w:val="-5"/>
                <w:w w:val="110"/>
                <w:sz w:val="18"/>
              </w:rPr>
              <w:t> </w:t>
            </w:r>
            <w:r>
              <w:rPr>
                <w:color w:val="231F20"/>
                <w:w w:val="110"/>
                <w:sz w:val="18"/>
              </w:rPr>
              <w:t>capture,</w:t>
            </w:r>
            <w:r>
              <w:rPr>
                <w:color w:val="231F20"/>
                <w:spacing w:val="-4"/>
                <w:w w:val="110"/>
                <w:sz w:val="18"/>
              </w:rPr>
              <w:t> </w:t>
            </w:r>
            <w:r>
              <w:rPr>
                <w:color w:val="231F20"/>
                <w:w w:val="110"/>
                <w:sz w:val="18"/>
              </w:rPr>
              <w:t>in</w:t>
            </w:r>
            <w:r>
              <w:rPr>
                <w:color w:val="231F20"/>
                <w:spacing w:val="-5"/>
                <w:w w:val="110"/>
                <w:sz w:val="18"/>
              </w:rPr>
              <w:t> </w:t>
            </w:r>
            <w:r>
              <w:rPr>
                <w:color w:val="231F20"/>
                <w:w w:val="110"/>
                <w:sz w:val="18"/>
              </w:rPr>
              <w:t>an</w:t>
            </w:r>
            <w:r>
              <w:rPr>
                <w:color w:val="231F20"/>
                <w:spacing w:val="-5"/>
                <w:w w:val="110"/>
                <w:sz w:val="18"/>
              </w:rPr>
              <w:t> </w:t>
            </w:r>
            <w:r>
              <w:rPr>
                <w:color w:val="231F20"/>
                <w:w w:val="110"/>
                <w:sz w:val="18"/>
              </w:rPr>
              <w:t>atomic</w:t>
            </w:r>
            <w:r>
              <w:rPr>
                <w:color w:val="231F20"/>
                <w:spacing w:val="-5"/>
                <w:w w:val="110"/>
                <w:sz w:val="18"/>
              </w:rPr>
              <w:t> </w:t>
            </w:r>
            <w:r>
              <w:rPr>
                <w:color w:val="231F20"/>
                <w:w w:val="110"/>
                <w:sz w:val="18"/>
              </w:rPr>
              <w:t>nucleus.</w:t>
            </w:r>
          </w:p>
        </w:tc>
      </w:tr>
      <w:tr>
        <w:trPr>
          <w:trHeight w:val="1884" w:hRule="atLeast"/>
        </w:trPr>
        <w:tc>
          <w:tcPr>
            <w:tcW w:w="1540" w:type="dxa"/>
            <w:shd w:val="clear" w:color="auto" w:fill="EAF3E6"/>
          </w:tcPr>
          <w:p>
            <w:pPr>
              <w:pStyle w:val="TableParagraph"/>
              <w:ind w:left="170"/>
              <w:rPr>
                <w:sz w:val="18"/>
              </w:rPr>
            </w:pPr>
            <w:r>
              <w:rPr>
                <w:color w:val="231F20"/>
                <w:w w:val="110"/>
                <w:sz w:val="18"/>
              </w:rPr>
              <w:t>quark</w:t>
            </w:r>
          </w:p>
        </w:tc>
        <w:tc>
          <w:tcPr>
            <w:tcW w:w="8094" w:type="dxa"/>
            <w:shd w:val="clear" w:color="auto" w:fill="EAF3E6"/>
          </w:tcPr>
          <w:p>
            <w:pPr>
              <w:pStyle w:val="TableParagraph"/>
              <w:spacing w:line="249" w:lineRule="auto"/>
              <w:ind w:right="506"/>
              <w:rPr>
                <w:sz w:val="18"/>
              </w:rPr>
            </w:pPr>
            <w:r>
              <w:rPr>
                <w:color w:val="231F20"/>
                <w:w w:val="110"/>
                <w:sz w:val="18"/>
              </w:rPr>
              <w:t>Quarks</w:t>
            </w:r>
            <w:r>
              <w:rPr>
                <w:color w:val="231F20"/>
                <w:spacing w:val="-16"/>
                <w:w w:val="110"/>
                <w:sz w:val="18"/>
              </w:rPr>
              <w:t> </w:t>
            </w:r>
            <w:r>
              <w:rPr>
                <w:color w:val="231F20"/>
                <w:w w:val="110"/>
                <w:sz w:val="18"/>
              </w:rPr>
              <w:t>are</w:t>
            </w:r>
            <w:r>
              <w:rPr>
                <w:color w:val="231F20"/>
                <w:spacing w:val="-15"/>
                <w:w w:val="110"/>
                <w:sz w:val="18"/>
              </w:rPr>
              <w:t> </w:t>
            </w:r>
            <w:r>
              <w:rPr>
                <w:color w:val="231F20"/>
                <w:w w:val="110"/>
                <w:sz w:val="18"/>
              </w:rPr>
              <w:t>elementary</w:t>
            </w:r>
            <w:r>
              <w:rPr>
                <w:color w:val="231F20"/>
                <w:spacing w:val="-16"/>
                <w:w w:val="110"/>
                <w:sz w:val="18"/>
              </w:rPr>
              <w:t> </w:t>
            </w:r>
            <w:r>
              <w:rPr>
                <w:color w:val="231F20"/>
                <w:w w:val="110"/>
                <w:sz w:val="18"/>
              </w:rPr>
              <w:t>particles.</w:t>
            </w:r>
            <w:r>
              <w:rPr>
                <w:color w:val="231F20"/>
                <w:spacing w:val="-15"/>
                <w:w w:val="110"/>
                <w:sz w:val="18"/>
              </w:rPr>
              <w:t> </w:t>
            </w:r>
            <w:r>
              <w:rPr>
                <w:color w:val="231F20"/>
                <w:w w:val="110"/>
                <w:sz w:val="18"/>
              </w:rPr>
              <w:t>They</w:t>
            </w:r>
            <w:r>
              <w:rPr>
                <w:color w:val="231F20"/>
                <w:spacing w:val="-15"/>
                <w:w w:val="110"/>
                <w:sz w:val="18"/>
              </w:rPr>
              <w:t> </w:t>
            </w:r>
            <w:r>
              <w:rPr>
                <w:color w:val="231F20"/>
                <w:w w:val="110"/>
                <w:sz w:val="18"/>
              </w:rPr>
              <w:t>are</w:t>
            </w:r>
            <w:r>
              <w:rPr>
                <w:color w:val="231F20"/>
                <w:spacing w:val="-16"/>
                <w:w w:val="110"/>
                <w:sz w:val="18"/>
              </w:rPr>
              <w:t> </w:t>
            </w:r>
            <w:r>
              <w:rPr>
                <w:color w:val="231F20"/>
                <w:w w:val="110"/>
                <w:sz w:val="18"/>
              </w:rPr>
              <w:t>not</w:t>
            </w:r>
            <w:r>
              <w:rPr>
                <w:color w:val="231F20"/>
                <w:spacing w:val="-15"/>
                <w:w w:val="110"/>
                <w:sz w:val="18"/>
              </w:rPr>
              <w:t> </w:t>
            </w:r>
            <w:r>
              <w:rPr>
                <w:color w:val="231F20"/>
                <w:w w:val="110"/>
                <w:sz w:val="18"/>
              </w:rPr>
              <w:t>found</w:t>
            </w:r>
            <w:r>
              <w:rPr>
                <w:color w:val="231F20"/>
                <w:spacing w:val="-15"/>
                <w:w w:val="110"/>
                <w:sz w:val="18"/>
              </w:rPr>
              <w:t> </w:t>
            </w:r>
            <w:r>
              <w:rPr>
                <w:color w:val="231F20"/>
                <w:w w:val="110"/>
                <w:sz w:val="18"/>
              </w:rPr>
              <w:t>in</w:t>
            </w:r>
            <w:r>
              <w:rPr>
                <w:color w:val="231F20"/>
                <w:spacing w:val="-16"/>
                <w:w w:val="110"/>
                <w:sz w:val="18"/>
              </w:rPr>
              <w:t> </w:t>
            </w:r>
            <w:r>
              <w:rPr>
                <w:color w:val="231F20"/>
                <w:w w:val="110"/>
                <w:sz w:val="18"/>
              </w:rPr>
              <w:t>isolation,</w:t>
            </w:r>
            <w:r>
              <w:rPr>
                <w:color w:val="231F20"/>
                <w:spacing w:val="-15"/>
                <w:w w:val="110"/>
                <w:sz w:val="18"/>
              </w:rPr>
              <w:t> </w:t>
            </w:r>
            <w:r>
              <w:rPr>
                <w:color w:val="231F20"/>
                <w:w w:val="110"/>
                <w:sz w:val="18"/>
              </w:rPr>
              <w:t>but</w:t>
            </w:r>
            <w:r>
              <w:rPr>
                <w:color w:val="231F20"/>
                <w:spacing w:val="-15"/>
                <w:w w:val="110"/>
                <w:sz w:val="18"/>
              </w:rPr>
              <w:t> </w:t>
            </w:r>
            <w:r>
              <w:rPr>
                <w:color w:val="231F20"/>
                <w:w w:val="110"/>
                <w:sz w:val="18"/>
              </w:rPr>
              <w:t>are</w:t>
            </w:r>
            <w:r>
              <w:rPr>
                <w:color w:val="231F20"/>
                <w:spacing w:val="-16"/>
                <w:w w:val="110"/>
                <w:sz w:val="18"/>
              </w:rPr>
              <w:t> </w:t>
            </w:r>
            <w:r>
              <w:rPr>
                <w:color w:val="231F20"/>
                <w:w w:val="110"/>
                <w:sz w:val="18"/>
              </w:rPr>
              <w:t>always</w:t>
            </w:r>
            <w:r>
              <w:rPr>
                <w:color w:val="231F20"/>
                <w:spacing w:val="-15"/>
                <w:w w:val="110"/>
                <w:sz w:val="18"/>
              </w:rPr>
              <w:t> </w:t>
            </w:r>
            <w:r>
              <w:rPr>
                <w:color w:val="231F20"/>
                <w:w w:val="110"/>
                <w:sz w:val="18"/>
              </w:rPr>
              <w:t>bound in pairs </w:t>
            </w:r>
            <w:r>
              <w:rPr>
                <w:color w:val="231F20"/>
                <w:spacing w:val="2"/>
                <w:w w:val="110"/>
                <w:sz w:val="18"/>
              </w:rPr>
              <w:t>(mesons) </w:t>
            </w:r>
            <w:r>
              <w:rPr>
                <w:color w:val="231F20"/>
                <w:w w:val="110"/>
                <w:sz w:val="18"/>
              </w:rPr>
              <w:t>or triplets </w:t>
            </w:r>
            <w:r>
              <w:rPr>
                <w:color w:val="231F20"/>
                <w:spacing w:val="2"/>
                <w:w w:val="110"/>
                <w:sz w:val="18"/>
              </w:rPr>
              <w:t>(baryons). </w:t>
            </w:r>
            <w:r>
              <w:rPr>
                <w:color w:val="231F20"/>
                <w:w w:val="110"/>
                <w:sz w:val="18"/>
              </w:rPr>
              <w:t>More exotic combinations (tetraquarks and </w:t>
            </w:r>
            <w:r>
              <w:rPr>
                <w:color w:val="231F20"/>
                <w:spacing w:val="2"/>
                <w:w w:val="110"/>
                <w:sz w:val="18"/>
              </w:rPr>
              <w:t>pentaquarks)</w:t>
            </w:r>
            <w:r>
              <w:rPr>
                <w:color w:val="231F20"/>
                <w:spacing w:val="-8"/>
                <w:w w:val="110"/>
                <w:sz w:val="18"/>
              </w:rPr>
              <w:t> </w:t>
            </w:r>
            <w:r>
              <w:rPr>
                <w:color w:val="231F20"/>
                <w:w w:val="110"/>
                <w:sz w:val="18"/>
              </w:rPr>
              <w:t>have</w:t>
            </w:r>
            <w:r>
              <w:rPr>
                <w:color w:val="231F20"/>
                <w:spacing w:val="-7"/>
                <w:w w:val="110"/>
                <w:sz w:val="18"/>
              </w:rPr>
              <w:t> </w:t>
            </w:r>
            <w:r>
              <w:rPr>
                <w:color w:val="231F20"/>
                <w:w w:val="110"/>
                <w:sz w:val="18"/>
              </w:rPr>
              <w:t>been</w:t>
            </w:r>
            <w:r>
              <w:rPr>
                <w:color w:val="231F20"/>
                <w:spacing w:val="-7"/>
                <w:w w:val="110"/>
                <w:sz w:val="18"/>
              </w:rPr>
              <w:t> </w:t>
            </w:r>
            <w:r>
              <w:rPr>
                <w:color w:val="231F20"/>
                <w:w w:val="110"/>
                <w:sz w:val="18"/>
              </w:rPr>
              <w:t>proposed</w:t>
            </w:r>
            <w:r>
              <w:rPr>
                <w:color w:val="231F20"/>
                <w:spacing w:val="-8"/>
                <w:w w:val="110"/>
                <w:sz w:val="18"/>
              </w:rPr>
              <w:t> </w:t>
            </w:r>
            <w:r>
              <w:rPr>
                <w:color w:val="231F20"/>
                <w:w w:val="110"/>
                <w:sz w:val="18"/>
              </w:rPr>
              <w:t>but</w:t>
            </w:r>
            <w:r>
              <w:rPr>
                <w:color w:val="231F20"/>
                <w:spacing w:val="-7"/>
                <w:w w:val="110"/>
                <w:sz w:val="18"/>
              </w:rPr>
              <w:t> </w:t>
            </w:r>
            <w:r>
              <w:rPr>
                <w:color w:val="231F20"/>
                <w:w w:val="110"/>
                <w:sz w:val="18"/>
              </w:rPr>
              <w:t>not</w:t>
            </w:r>
            <w:r>
              <w:rPr>
                <w:color w:val="231F20"/>
                <w:spacing w:val="-7"/>
                <w:w w:val="110"/>
                <w:sz w:val="18"/>
              </w:rPr>
              <w:t> </w:t>
            </w:r>
            <w:r>
              <w:rPr>
                <w:color w:val="231F20"/>
                <w:w w:val="110"/>
                <w:sz w:val="18"/>
              </w:rPr>
              <w:t>yet</w:t>
            </w:r>
            <w:r>
              <w:rPr>
                <w:color w:val="231F20"/>
                <w:spacing w:val="-7"/>
                <w:w w:val="110"/>
                <w:sz w:val="18"/>
              </w:rPr>
              <w:t> </w:t>
            </w:r>
            <w:r>
              <w:rPr>
                <w:color w:val="231F20"/>
                <w:w w:val="110"/>
                <w:sz w:val="18"/>
              </w:rPr>
              <w:t>definitely</w:t>
            </w:r>
            <w:r>
              <w:rPr>
                <w:color w:val="231F20"/>
                <w:spacing w:val="-8"/>
                <w:w w:val="110"/>
                <w:sz w:val="18"/>
              </w:rPr>
              <w:t> </w:t>
            </w:r>
            <w:r>
              <w:rPr>
                <w:color w:val="231F20"/>
                <w:w w:val="110"/>
                <w:sz w:val="18"/>
              </w:rPr>
              <w:t>observed.</w:t>
            </w:r>
          </w:p>
          <w:p>
            <w:pPr>
              <w:pStyle w:val="TableParagraph"/>
              <w:spacing w:line="249" w:lineRule="auto" w:before="116"/>
              <w:ind w:right="506"/>
              <w:rPr>
                <w:sz w:val="18"/>
              </w:rPr>
            </w:pPr>
            <w:r>
              <w:rPr>
                <w:color w:val="231F20"/>
                <w:w w:val="105"/>
                <w:sz w:val="18"/>
              </w:rPr>
              <w:t>There are six types of quark (up, down, charm, strange, top and bottom). Each type also has an antiparticle equivalent. Only up and down quarks exist commonly in nature. The other types may be made in particle accelerators, but quickly decay. The up quark has a charge of +2/3 and the down quark has a charge −1/3.</w:t>
            </w:r>
          </w:p>
        </w:tc>
      </w:tr>
      <w:tr>
        <w:trPr>
          <w:trHeight w:val="1452" w:hRule="atLeast"/>
        </w:trPr>
        <w:tc>
          <w:tcPr>
            <w:tcW w:w="1540" w:type="dxa"/>
          </w:tcPr>
          <w:p>
            <w:pPr>
              <w:pStyle w:val="TableParagraph"/>
              <w:spacing w:line="249" w:lineRule="auto"/>
              <w:ind w:left="170"/>
              <w:rPr>
                <w:sz w:val="18"/>
              </w:rPr>
            </w:pPr>
            <w:r>
              <w:rPr>
                <w:color w:val="231F20"/>
                <w:w w:val="115"/>
                <w:sz w:val="18"/>
              </w:rPr>
              <w:t>strong interaction</w:t>
            </w:r>
          </w:p>
        </w:tc>
        <w:tc>
          <w:tcPr>
            <w:tcW w:w="8094" w:type="dxa"/>
          </w:tcPr>
          <w:p>
            <w:pPr>
              <w:pStyle w:val="TableParagraph"/>
              <w:spacing w:line="249" w:lineRule="auto"/>
              <w:ind w:right="107"/>
              <w:rPr>
                <w:sz w:val="18"/>
              </w:rPr>
            </w:pPr>
            <w:r>
              <w:rPr>
                <w:color w:val="231F20"/>
                <w:w w:val="110"/>
                <w:sz w:val="18"/>
              </w:rPr>
              <w:t>The strong interaction is one of four fundamental interactions. It is responsible for binding quarks to form hadrons and mesons, and, in residual form, for binding protons and neutrons in nuclei. The property that determines whether a particle interacts through the strong interaction is called colour charge. Quarks have colour charge; leptons don’t.</w:t>
            </w:r>
          </w:p>
          <w:p>
            <w:pPr>
              <w:pStyle w:val="TableParagraph"/>
              <w:spacing w:before="117"/>
              <w:rPr>
                <w:sz w:val="18"/>
              </w:rPr>
            </w:pPr>
            <w:r>
              <w:rPr>
                <w:color w:val="231F20"/>
                <w:w w:val="110"/>
                <w:sz w:val="18"/>
              </w:rPr>
              <w:t>The strong interaction is mediated by exchange of virtual gluons.</w:t>
            </w:r>
          </w:p>
        </w:tc>
      </w:tr>
      <w:tr>
        <w:trPr>
          <w:trHeight w:val="1781" w:hRule="atLeast"/>
        </w:trPr>
        <w:tc>
          <w:tcPr>
            <w:tcW w:w="1540" w:type="dxa"/>
            <w:shd w:val="clear" w:color="auto" w:fill="EAF3E6"/>
          </w:tcPr>
          <w:p>
            <w:pPr>
              <w:pStyle w:val="TableParagraph"/>
              <w:spacing w:line="249" w:lineRule="auto"/>
              <w:ind w:left="170" w:right="9"/>
              <w:rPr>
                <w:sz w:val="18"/>
              </w:rPr>
            </w:pPr>
            <w:r>
              <w:rPr>
                <w:color w:val="231F20"/>
                <w:w w:val="110"/>
                <w:sz w:val="18"/>
              </w:rPr>
              <w:t>weak interaction</w:t>
            </w:r>
          </w:p>
        </w:tc>
        <w:tc>
          <w:tcPr>
            <w:tcW w:w="8094" w:type="dxa"/>
            <w:shd w:val="clear" w:color="auto" w:fill="EAF3E6"/>
          </w:tcPr>
          <w:p>
            <w:pPr>
              <w:pStyle w:val="TableParagraph"/>
              <w:spacing w:line="249" w:lineRule="auto"/>
              <w:ind w:right="360"/>
              <w:rPr>
                <w:sz w:val="18"/>
              </w:rPr>
            </w:pPr>
            <w:r>
              <w:rPr>
                <w:color w:val="231F20"/>
                <w:w w:val="110"/>
                <w:sz w:val="18"/>
              </w:rPr>
              <w:t>The weak interaction is one of four fundamental interactions. Particles interact through the weak interaction by exchanging virtual W and Z bosons.</w:t>
            </w:r>
          </w:p>
          <w:p>
            <w:pPr>
              <w:pStyle w:val="TableParagraph"/>
              <w:spacing w:before="115"/>
              <w:rPr>
                <w:sz w:val="18"/>
              </w:rPr>
            </w:pPr>
            <w:r>
              <w:rPr>
                <w:color w:val="231F20"/>
                <w:w w:val="110"/>
                <w:sz w:val="18"/>
              </w:rPr>
              <w:t>The weak interaction is involved in radioactive decay.</w:t>
            </w:r>
          </w:p>
          <w:p>
            <w:pPr>
              <w:pStyle w:val="TableParagraph"/>
              <w:spacing w:line="249" w:lineRule="auto" w:before="123"/>
              <w:ind w:right="552"/>
              <w:rPr>
                <w:sz w:val="18"/>
              </w:rPr>
            </w:pPr>
            <w:r>
              <w:rPr>
                <w:color w:val="231F20"/>
                <w:w w:val="110"/>
                <w:sz w:val="18"/>
              </w:rPr>
              <w:t>The</w:t>
            </w:r>
            <w:r>
              <w:rPr>
                <w:color w:val="231F20"/>
                <w:spacing w:val="-23"/>
                <w:w w:val="110"/>
                <w:sz w:val="18"/>
              </w:rPr>
              <w:t> </w:t>
            </w:r>
            <w:r>
              <w:rPr>
                <w:color w:val="231F20"/>
                <w:w w:val="110"/>
                <w:sz w:val="18"/>
              </w:rPr>
              <w:t>weak</w:t>
            </w:r>
            <w:r>
              <w:rPr>
                <w:color w:val="231F20"/>
                <w:spacing w:val="-22"/>
                <w:w w:val="110"/>
                <w:sz w:val="18"/>
              </w:rPr>
              <w:t> </w:t>
            </w:r>
            <w:r>
              <w:rPr>
                <w:color w:val="231F20"/>
                <w:w w:val="110"/>
                <w:sz w:val="18"/>
              </w:rPr>
              <w:t>interaction</w:t>
            </w:r>
            <w:r>
              <w:rPr>
                <w:color w:val="231F20"/>
                <w:spacing w:val="-22"/>
                <w:w w:val="110"/>
                <w:sz w:val="18"/>
              </w:rPr>
              <w:t> </w:t>
            </w:r>
            <w:r>
              <w:rPr>
                <w:color w:val="231F20"/>
                <w:w w:val="110"/>
                <w:sz w:val="18"/>
              </w:rPr>
              <w:t>operates</w:t>
            </w:r>
            <w:r>
              <w:rPr>
                <w:color w:val="231F20"/>
                <w:spacing w:val="-23"/>
                <w:w w:val="110"/>
                <w:sz w:val="18"/>
              </w:rPr>
              <w:t> </w:t>
            </w:r>
            <w:r>
              <w:rPr>
                <w:color w:val="231F20"/>
                <w:w w:val="110"/>
                <w:sz w:val="18"/>
              </w:rPr>
              <w:t>over</w:t>
            </w:r>
            <w:r>
              <w:rPr>
                <w:color w:val="231F20"/>
                <w:spacing w:val="-22"/>
                <w:w w:val="110"/>
                <w:sz w:val="18"/>
              </w:rPr>
              <w:t> </w:t>
            </w:r>
            <w:r>
              <w:rPr>
                <w:color w:val="231F20"/>
                <w:w w:val="110"/>
                <w:sz w:val="18"/>
              </w:rPr>
              <w:t>an</w:t>
            </w:r>
            <w:r>
              <w:rPr>
                <w:color w:val="231F20"/>
                <w:spacing w:val="-22"/>
                <w:w w:val="110"/>
                <w:sz w:val="18"/>
              </w:rPr>
              <w:t> </w:t>
            </w:r>
            <w:r>
              <w:rPr>
                <w:color w:val="231F20"/>
                <w:w w:val="110"/>
                <w:sz w:val="18"/>
              </w:rPr>
              <w:t>extremely</w:t>
            </w:r>
            <w:r>
              <w:rPr>
                <w:color w:val="231F20"/>
                <w:spacing w:val="-22"/>
                <w:w w:val="110"/>
                <w:sz w:val="18"/>
              </w:rPr>
              <w:t> </w:t>
            </w:r>
            <w:r>
              <w:rPr>
                <w:color w:val="231F20"/>
                <w:spacing w:val="2"/>
                <w:w w:val="110"/>
                <w:sz w:val="18"/>
              </w:rPr>
              <w:t>short</w:t>
            </w:r>
            <w:r>
              <w:rPr>
                <w:color w:val="231F20"/>
                <w:spacing w:val="-23"/>
                <w:w w:val="110"/>
                <w:sz w:val="18"/>
              </w:rPr>
              <w:t> </w:t>
            </w:r>
            <w:r>
              <w:rPr>
                <w:color w:val="231F20"/>
                <w:w w:val="110"/>
                <w:sz w:val="18"/>
              </w:rPr>
              <w:t>range.</w:t>
            </w:r>
            <w:r>
              <w:rPr>
                <w:color w:val="231F20"/>
                <w:spacing w:val="-22"/>
                <w:w w:val="110"/>
                <w:sz w:val="18"/>
              </w:rPr>
              <w:t> </w:t>
            </w:r>
            <w:r>
              <w:rPr>
                <w:color w:val="231F20"/>
                <w:w w:val="110"/>
                <w:sz w:val="18"/>
              </w:rPr>
              <w:t>Since</w:t>
            </w:r>
            <w:r>
              <w:rPr>
                <w:color w:val="231F20"/>
                <w:spacing w:val="-22"/>
                <w:w w:val="110"/>
                <w:sz w:val="18"/>
              </w:rPr>
              <w:t> </w:t>
            </w:r>
            <w:r>
              <w:rPr>
                <w:color w:val="231F20"/>
                <w:w w:val="110"/>
                <w:sz w:val="18"/>
              </w:rPr>
              <w:t>neutrinos</w:t>
            </w:r>
            <w:r>
              <w:rPr>
                <w:color w:val="231F20"/>
                <w:spacing w:val="-23"/>
                <w:w w:val="110"/>
                <w:sz w:val="18"/>
              </w:rPr>
              <w:t> </w:t>
            </w:r>
            <w:r>
              <w:rPr>
                <w:color w:val="231F20"/>
                <w:w w:val="110"/>
                <w:sz w:val="18"/>
              </w:rPr>
              <w:t>can</w:t>
            </w:r>
            <w:r>
              <w:rPr>
                <w:color w:val="231F20"/>
                <w:spacing w:val="-22"/>
                <w:w w:val="110"/>
                <w:sz w:val="18"/>
              </w:rPr>
              <w:t> </w:t>
            </w:r>
            <w:r>
              <w:rPr>
                <w:color w:val="231F20"/>
                <w:w w:val="110"/>
                <w:sz w:val="18"/>
              </w:rPr>
              <w:t>only interact via the weak interaction, they must get incredibly close to other particles to interact.</w:t>
            </w:r>
            <w:r>
              <w:rPr>
                <w:color w:val="231F20"/>
                <w:spacing w:val="-7"/>
                <w:w w:val="110"/>
                <w:sz w:val="18"/>
              </w:rPr>
              <w:t> </w:t>
            </w:r>
            <w:r>
              <w:rPr>
                <w:color w:val="231F20"/>
                <w:w w:val="110"/>
                <w:sz w:val="18"/>
              </w:rPr>
              <w:t>This</w:t>
            </w:r>
            <w:r>
              <w:rPr>
                <w:color w:val="231F20"/>
                <w:spacing w:val="-6"/>
                <w:w w:val="110"/>
                <w:sz w:val="18"/>
              </w:rPr>
              <w:t> </w:t>
            </w:r>
            <w:r>
              <w:rPr>
                <w:color w:val="231F20"/>
                <w:w w:val="110"/>
                <w:sz w:val="18"/>
              </w:rPr>
              <w:t>is</w:t>
            </w:r>
            <w:r>
              <w:rPr>
                <w:color w:val="231F20"/>
                <w:spacing w:val="-7"/>
                <w:w w:val="110"/>
                <w:sz w:val="18"/>
              </w:rPr>
              <w:t> </w:t>
            </w:r>
            <w:r>
              <w:rPr>
                <w:color w:val="231F20"/>
                <w:w w:val="110"/>
                <w:sz w:val="18"/>
              </w:rPr>
              <w:t>why</w:t>
            </w:r>
            <w:r>
              <w:rPr>
                <w:color w:val="231F20"/>
                <w:spacing w:val="-6"/>
                <w:w w:val="110"/>
                <w:sz w:val="18"/>
              </w:rPr>
              <w:t> </w:t>
            </w:r>
            <w:r>
              <w:rPr>
                <w:color w:val="231F20"/>
                <w:w w:val="110"/>
                <w:sz w:val="18"/>
              </w:rPr>
              <w:t>it</w:t>
            </w:r>
            <w:r>
              <w:rPr>
                <w:color w:val="231F20"/>
                <w:spacing w:val="-6"/>
                <w:w w:val="110"/>
                <w:sz w:val="18"/>
              </w:rPr>
              <w:t> </w:t>
            </w:r>
            <w:r>
              <w:rPr>
                <w:color w:val="231F20"/>
                <w:w w:val="110"/>
                <w:sz w:val="18"/>
              </w:rPr>
              <w:t>is</w:t>
            </w:r>
            <w:r>
              <w:rPr>
                <w:color w:val="231F20"/>
                <w:spacing w:val="-7"/>
                <w:w w:val="110"/>
                <w:sz w:val="18"/>
              </w:rPr>
              <w:t> </w:t>
            </w:r>
            <w:r>
              <w:rPr>
                <w:color w:val="231F20"/>
                <w:w w:val="110"/>
                <w:sz w:val="18"/>
              </w:rPr>
              <w:t>so</w:t>
            </w:r>
            <w:r>
              <w:rPr>
                <w:color w:val="231F20"/>
                <w:spacing w:val="-6"/>
                <w:w w:val="110"/>
                <w:sz w:val="18"/>
              </w:rPr>
              <w:t> </w:t>
            </w:r>
            <w:r>
              <w:rPr>
                <w:color w:val="231F20"/>
                <w:w w:val="110"/>
                <w:sz w:val="18"/>
              </w:rPr>
              <w:t>hard</w:t>
            </w:r>
            <w:r>
              <w:rPr>
                <w:color w:val="231F20"/>
                <w:spacing w:val="-6"/>
                <w:w w:val="110"/>
                <w:sz w:val="18"/>
              </w:rPr>
              <w:t> </w:t>
            </w:r>
            <w:r>
              <w:rPr>
                <w:color w:val="231F20"/>
                <w:w w:val="110"/>
                <w:sz w:val="18"/>
              </w:rPr>
              <w:t>to</w:t>
            </w:r>
            <w:r>
              <w:rPr>
                <w:color w:val="231F20"/>
                <w:spacing w:val="-7"/>
                <w:w w:val="110"/>
                <w:sz w:val="18"/>
              </w:rPr>
              <w:t> </w:t>
            </w:r>
            <w:r>
              <w:rPr>
                <w:color w:val="231F20"/>
                <w:spacing w:val="2"/>
                <w:w w:val="110"/>
                <w:sz w:val="18"/>
              </w:rPr>
              <w:t>detect</w:t>
            </w:r>
            <w:r>
              <w:rPr>
                <w:color w:val="231F20"/>
                <w:spacing w:val="-6"/>
                <w:w w:val="110"/>
                <w:sz w:val="18"/>
              </w:rPr>
              <w:t> </w:t>
            </w:r>
            <w:r>
              <w:rPr>
                <w:color w:val="231F20"/>
                <w:w w:val="110"/>
                <w:sz w:val="18"/>
              </w:rPr>
              <w:t>neutrinos.</w:t>
            </w:r>
          </w:p>
        </w:tc>
      </w:tr>
    </w:tbl>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rPr>
      </w:pPr>
      <w:r>
        <w:rPr/>
        <w:pict>
          <v:group style="position:absolute;margin-left:105.850998pt;margin-top:9.189054pt;width:33.85pt;height:8.3pt;mso-position-horizontal-relative:page;mso-position-vertical-relative:paragraph;z-index:-928;mso-wrap-distance-left:0;mso-wrap-distance-right:0" coordorigin="2117,184" coordsize="677,166">
            <v:rect style="position:absolute;left:2407;top:183;width:215;height:166" filled="true" fillcolor="#f15638" stroked="false">
              <v:fill type="solid"/>
            </v:rect>
            <v:rect style="position:absolute;left:2622;top:183;width:172;height:166" filled="true" fillcolor="#f99b1c" stroked="false">
              <v:fill type="solid"/>
            </v:rect>
            <v:rect style="position:absolute;left:2117;top:183;width:291;height:166" filled="true" fillcolor="#f36e3a" stroked="false">
              <v:fill type="solid"/>
            </v:rect>
            <w10:wrap type="topAndBottom"/>
          </v:group>
        </w:pict>
      </w:r>
      <w:r>
        <w:rPr/>
        <w:pict>
          <v:group style="position:absolute;margin-left:363.548004pt;margin-top:9.189054pt;width:116.4pt;height:8.3pt;mso-position-horizontal-relative:page;mso-position-vertical-relative:paragraph;z-index:-904;mso-wrap-distance-left:0;mso-wrap-distance-right:0" coordorigin="7271,184" coordsize="2328,166">
            <v:rect style="position:absolute;left:9274;top:183;width:153;height:166" filled="true" fillcolor="#f15638" stroked="false">
              <v:fill type="solid"/>
            </v:rect>
            <v:rect style="position:absolute;left:9426;top:183;width:172;height:166" filled="true" fillcolor="#f99b1c" stroked="false">
              <v:fill type="solid"/>
            </v:rect>
            <v:shape style="position:absolute;left:6539;top:183;width:2550;height:166" coordorigin="6539,184" coordsize="2550,166" path="m6670,184l6539,184,6539,350,6670,350,6670,184m7271,184l7162,184,7162,350,7271,350,7271,184m8013,184l7937,184,7937,350,8013,350,8013,184m8347,184l8199,184,8199,350,8347,350,8347,184m9088,184l9013,184,9013,350,9088,350,9088,184e" filled="true" fillcolor="#f15638" stroked="false">
              <v:path arrowok="t"/>
              <v:fill type="solid"/>
            </v:shape>
            <v:rect style="position:absolute;left:8199;top:183;width:148;height:166" filled="true" fillcolor="#f15638" stroked="false">
              <v:fill type="solid"/>
            </v:rect>
            <v:rect style="position:absolute;left:7937;top:183;width:76;height:166" filled="true" fillcolor="#f15638" stroked="false">
              <v:fill type="solid"/>
            </v:rect>
            <v:rect style="position:absolute;left:7270;top:183;width:377;height:166" filled="true" fillcolor="#f99b1c" stroked="false">
              <v:fill type="solid"/>
            </v:rect>
            <v:rect style="position:absolute;left:7647;top:183;width:291;height:166" filled="true" fillcolor="#f36e3a" stroked="false">
              <v:fill type="solid"/>
            </v:rect>
            <v:rect style="position:absolute;left:8012;top:183;width:187;height:166" filled="true" fillcolor="#f99b1c" stroked="false">
              <v:fill type="solid"/>
            </v:rect>
            <v:rect style="position:absolute;left:8346;top:183;width:377;height:166" filled="true" fillcolor="#f99b1c" stroked="false">
              <v:fill type="solid"/>
            </v:rect>
            <v:rect style="position:absolute;left:8722;top:183;width:291;height:166" filled="true" fillcolor="#f36e3a" stroked="false">
              <v:fill type="solid"/>
            </v:rect>
            <v:rect style="position:absolute;left:9088;top:183;width:187;height:166" filled="true" fillcolor="#f99b1c" stroked="false">
              <v:fill type="solid"/>
            </v:rect>
            <w10:wrap type="topAndBottom"/>
          </v:group>
        </w:pict>
      </w:r>
      <w:r>
        <w:rPr/>
        <w:pict>
          <v:rect style="position:absolute;margin-left:496.061005pt;margin-top:9.189054pt;width:15.045pt;height:8.289pt;mso-position-horizontal-relative:page;mso-position-vertical-relative:paragraph;z-index:-880;mso-wrap-distance-left:0;mso-wrap-distance-right:0" filled="true" fillcolor="#f99b1c" stroked="false">
            <v:fill type="solid"/>
            <w10:wrap type="topAndBottom"/>
          </v:rect>
        </w:pict>
      </w:r>
    </w:p>
    <w:sectPr>
      <w:footerReference w:type="default" r:id="rId7"/>
      <w:pgSz w:w="11910" w:h="16840"/>
      <w:pgMar w:footer="784" w:header="0" w:top="840" w:bottom="9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713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15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78302pt;margin-top:787.687012pt;width:186.15pt;height:16pt;mso-position-horizontal-relative:page;mso-position-vertical-relative:page;z-index:-8272" type="#_x0000_t202" filled="false" stroked="false">
          <v:textbox inset="0,0,0,0">
            <w:txbxContent>
              <w:p>
                <w:pPr>
                  <w:pStyle w:val="BodyText"/>
                  <w:ind w:left="20"/>
                </w:pPr>
                <w:r>
                  <w:rPr>
                    <w:color w:val="231F20"/>
                  </w:rPr>
                  <w:t>ast1306</w:t>
                </w:r>
                <w:r>
                  <w:rPr>
                    <w:color w:val="231F20"/>
                    <w:spacing w:val="10"/>
                  </w:rPr>
                  <w:t> </w:t>
                </w:r>
                <w:r>
                  <w:rPr>
                    <w:color w:val="231F20"/>
                  </w:rPr>
                  <w:t>|</w:t>
                </w:r>
                <w:r>
                  <w:rPr>
                    <w:color w:val="231F20"/>
                    <w:spacing w:val="11"/>
                  </w:rPr>
                  <w:t> </w:t>
                </w:r>
                <w:r>
                  <w:rPr>
                    <w:color w:val="231F20"/>
                  </w:rPr>
                  <w:t>The</w:t>
                </w:r>
                <w:r>
                  <w:rPr>
                    <w:color w:val="231F20"/>
                    <w:spacing w:val="-11"/>
                  </w:rPr>
                  <w:t> </w:t>
                </w:r>
                <w:r>
                  <w:rPr>
                    <w:color w:val="231F20"/>
                  </w:rPr>
                  <w:t>Standard</w:t>
                </w:r>
                <w:r>
                  <w:rPr>
                    <w:color w:val="231F20"/>
                    <w:spacing w:val="-12"/>
                  </w:rPr>
                  <w:t> </w:t>
                </w:r>
                <w:r>
                  <w:rPr>
                    <w:color w:val="231F20"/>
                  </w:rPr>
                  <w:t>Model</w:t>
                </w:r>
                <w:r>
                  <w:rPr>
                    <w:color w:val="231F20"/>
                    <w:spacing w:val="-11"/>
                  </w:rPr>
                  <w:t> </w:t>
                </w:r>
                <w:r>
                  <w:rPr>
                    <w:color w:val="231F20"/>
                  </w:rPr>
                  <w:t>2:</w:t>
                </w:r>
                <w:r>
                  <w:rPr>
                    <w:color w:val="231F20"/>
                    <w:spacing w:val="-11"/>
                  </w:rPr>
                  <w:t> </w:t>
                </w:r>
                <w:r>
                  <w:rPr>
                    <w:color w:val="231F20"/>
                  </w:rPr>
                  <w:t>Particle</w:t>
                </w:r>
                <w:r>
                  <w:rPr>
                    <w:color w:val="231F20"/>
                    <w:spacing w:val="-11"/>
                  </w:rPr>
                  <w:t> </w:t>
                </w:r>
                <w:r>
                  <w:rPr>
                    <w:color w:val="231F20"/>
                  </w:rPr>
                  <w:t>physics</w:t>
                </w:r>
                <w:r>
                  <w:rPr>
                    <w:color w:val="231F20"/>
                    <w:spacing w:val="-12"/>
                  </w:rPr>
                  <w:t> </w:t>
                </w:r>
                <w:r>
                  <w:rPr>
                    <w:color w:val="231F20"/>
                    <w:spacing w:val="2"/>
                  </w:rPr>
                  <w:t>glossary</w:t>
                </w:r>
                <w:r>
                  <w:rPr>
                    <w:color w:val="231F20"/>
                    <w:spacing w:val="-11"/>
                  </w:rPr>
                  <w:t> </w:t>
                </w:r>
                <w:r>
                  <w:rPr>
                    <w:color w:val="231F20"/>
                  </w:rPr>
                  <w:t>(fact</w:t>
                </w:r>
                <w:r>
                  <w:rPr>
                    <w:color w:val="231F20"/>
                    <w:spacing w:val="-11"/>
                  </w:rPr>
                  <w:t> </w:t>
                </w:r>
                <w:r>
                  <w:rPr>
                    <w:color w:val="231F20"/>
                  </w:rPr>
                  <w:t>sheet)</w:t>
                </w:r>
              </w:p>
              <w:p>
                <w:pPr>
                  <w:pStyle w:val="BodyText"/>
                  <w:spacing w:before="6"/>
                  <w:ind w:left="20"/>
                </w:pPr>
                <w:r>
                  <w:rPr>
                    <w:color w:val="231F20"/>
                  </w:rPr>
                  <w:t>© The University of Western Australia 2015</w:t>
                </w:r>
              </w:p>
            </w:txbxContent>
          </v:textbox>
          <w10:wrap type="none"/>
        </v:shape>
      </w:pict>
    </w:r>
    <w:r>
      <w:rPr/>
      <w:pict>
        <v:shape style="position:absolute;margin-left:384.258301pt;margin-top:787.687012pt;width:128.25pt;height:23.2pt;mso-position-horizontal-relative:page;mso-position-vertical-relative:page;z-index:-8248" type="#_x0000_t202" filled="false" stroked="false">
          <v:textbox inset="0,0,0,0">
            <w:txbxContent>
              <w:p>
                <w:pPr>
                  <w:pStyle w:val="BodyText"/>
                  <w:spacing w:line="249" w:lineRule="auto"/>
                  <w:ind w:left="30" w:right="11" w:hanging="11"/>
                </w:pPr>
                <w:r>
                  <w:rPr>
                    <w:color w:val="231F20"/>
                  </w:rPr>
                  <w:t>developed for the Department of Education WA for</w:t>
                </w:r>
                <w:r>
                  <w:rPr>
                    <w:color w:val="231F20"/>
                    <w:spacing w:val="-14"/>
                  </w:rPr>
                  <w:t> </w:t>
                </w:r>
                <w:r>
                  <w:rPr>
                    <w:color w:val="231F20"/>
                  </w:rPr>
                  <w:t>conditions</w:t>
                </w:r>
                <w:r>
                  <w:rPr>
                    <w:color w:val="231F20"/>
                    <w:spacing w:val="-13"/>
                  </w:rPr>
                  <w:t> </w:t>
                </w:r>
                <w:r>
                  <w:rPr>
                    <w:color w:val="231F20"/>
                  </w:rPr>
                  <w:t>of</w:t>
                </w:r>
                <w:r>
                  <w:rPr>
                    <w:color w:val="231F20"/>
                    <w:spacing w:val="-13"/>
                  </w:rPr>
                  <w:t> </w:t>
                </w:r>
                <w:r>
                  <w:rPr>
                    <w:color w:val="231F20"/>
                  </w:rPr>
                  <w:t>use</w:t>
                </w:r>
                <w:r>
                  <w:rPr>
                    <w:color w:val="231F20"/>
                    <w:spacing w:val="-13"/>
                  </w:rPr>
                  <w:t> </w:t>
                </w:r>
                <w:r>
                  <w:rPr>
                    <w:color w:val="231F20"/>
                  </w:rPr>
                  <w:t>see</w:t>
                </w:r>
                <w:r>
                  <w:rPr>
                    <w:color w:val="231F20"/>
                    <w:spacing w:val="-13"/>
                  </w:rPr>
                  <w:t> </w:t>
                </w:r>
                <w:r>
                  <w:rPr>
                    <w:color w:val="231F20"/>
                  </w:rPr>
                  <w:t>spice.wa.edu.au/usage</w:t>
                </w:r>
              </w:p>
              <w:p>
                <w:pPr>
                  <w:pStyle w:val="BodyText"/>
                  <w:spacing w:before="1"/>
                  <w:ind w:left="1528"/>
                </w:pPr>
                <w:r>
                  <w:rPr>
                    <w:color w:val="231F20"/>
                    <w:w w:val="95"/>
                  </w:rPr>
                  <w:t>Licensed</w:t>
                </w:r>
                <w:r>
                  <w:rPr>
                    <w:color w:val="231F20"/>
                    <w:spacing w:val="-16"/>
                    <w:w w:val="95"/>
                  </w:rPr>
                  <w:t> </w:t>
                </w:r>
                <w:r>
                  <w:rPr>
                    <w:color w:val="231F20"/>
                    <w:w w:val="95"/>
                  </w:rPr>
                  <w:t>for</w:t>
                </w:r>
                <w:r>
                  <w:rPr>
                    <w:color w:val="231F20"/>
                    <w:spacing w:val="-15"/>
                    <w:w w:val="95"/>
                  </w:rPr>
                  <w:t> </w:t>
                </w:r>
                <w:r>
                  <w:rPr>
                    <w:color w:val="231F20"/>
                    <w:spacing w:val="3"/>
                    <w:w w:val="95"/>
                  </w:rPr>
                  <w:t>NEALS</w:t>
                </w:r>
              </w:p>
            </w:txbxContent>
          </v:textbox>
          <w10:wrap type="none"/>
        </v:shape>
      </w:pict>
    </w:r>
    <w:r>
      <w:rPr/>
      <w:pict>
        <v:shape style="position:absolute;margin-left:104.478302pt;margin-top:802.087036pt;width:30.55pt;height:8.8pt;mso-position-horizontal-relative:page;mso-position-vertical-relative:page;z-index:-8224" type="#_x0000_t202" filled="false" stroked="false">
          <v:textbox inset="0,0,0,0">
            <w:txbxContent>
              <w:p>
                <w:pPr>
                  <w:pStyle w:val="BodyText"/>
                  <w:ind w:left="20"/>
                </w:pPr>
                <w:r>
                  <w:rPr>
                    <w:color w:val="231F20"/>
                  </w:rPr>
                  <w:t>version 1.0</w:t>
                </w:r>
              </w:p>
            </w:txbxContent>
          </v:textbox>
          <w10:wrap type="none"/>
        </v:shape>
      </w:pict>
    </w:r>
    <w:r>
      <w:rPr/>
      <w:pict>
        <v:shape style="position:absolute;margin-left:285.462311pt;margin-top:802.087036pt;width:20.05pt;height:8.8pt;mso-position-horizontal-relative:page;mso-position-vertical-relative:page;z-index:-8200" type="#_x0000_t202" filled="false" stroked="false">
          <v:textbox inset="0,0,0,0">
            <w:txbxContent>
              <w:p>
                <w:pPr>
                  <w:pStyle w:val="BodyText"/>
                  <w:ind w:left="20"/>
                </w:pPr>
                <w:r>
                  <w:rPr>
                    <w:color w:val="231F20"/>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7279">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7303">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1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6.15pt;height:16pt;mso-position-horizontal-relative:page;mso-position-vertical-relative:page;z-index:-8104" type="#_x0000_t202" filled="false" stroked="false">
          <v:textbox inset="0,0,0,0">
            <w:txbxContent>
              <w:p>
                <w:pPr>
                  <w:pStyle w:val="BodyText"/>
                  <w:ind w:left="20"/>
                </w:pPr>
                <w:r>
                  <w:rPr>
                    <w:color w:val="231F20"/>
                  </w:rPr>
                  <w:t>ast1306</w:t>
                </w:r>
                <w:r>
                  <w:rPr>
                    <w:color w:val="231F20"/>
                    <w:spacing w:val="10"/>
                  </w:rPr>
                  <w:t> </w:t>
                </w:r>
                <w:r>
                  <w:rPr>
                    <w:color w:val="231F20"/>
                  </w:rPr>
                  <w:t>|</w:t>
                </w:r>
                <w:r>
                  <w:rPr>
                    <w:color w:val="231F20"/>
                    <w:spacing w:val="11"/>
                  </w:rPr>
                  <w:t> </w:t>
                </w:r>
                <w:r>
                  <w:rPr>
                    <w:color w:val="231F20"/>
                  </w:rPr>
                  <w:t>The</w:t>
                </w:r>
                <w:r>
                  <w:rPr>
                    <w:color w:val="231F20"/>
                    <w:spacing w:val="-11"/>
                  </w:rPr>
                  <w:t> </w:t>
                </w:r>
                <w:r>
                  <w:rPr>
                    <w:color w:val="231F20"/>
                  </w:rPr>
                  <w:t>Standard</w:t>
                </w:r>
                <w:r>
                  <w:rPr>
                    <w:color w:val="231F20"/>
                    <w:spacing w:val="-12"/>
                  </w:rPr>
                  <w:t> </w:t>
                </w:r>
                <w:r>
                  <w:rPr>
                    <w:color w:val="231F20"/>
                  </w:rPr>
                  <w:t>Model</w:t>
                </w:r>
                <w:r>
                  <w:rPr>
                    <w:color w:val="231F20"/>
                    <w:spacing w:val="-11"/>
                  </w:rPr>
                  <w:t> </w:t>
                </w:r>
                <w:r>
                  <w:rPr>
                    <w:color w:val="231F20"/>
                  </w:rPr>
                  <w:t>2:</w:t>
                </w:r>
                <w:r>
                  <w:rPr>
                    <w:color w:val="231F20"/>
                    <w:spacing w:val="-11"/>
                  </w:rPr>
                  <w:t> </w:t>
                </w:r>
                <w:r>
                  <w:rPr>
                    <w:color w:val="231F20"/>
                  </w:rPr>
                  <w:t>Particle</w:t>
                </w:r>
                <w:r>
                  <w:rPr>
                    <w:color w:val="231F20"/>
                    <w:spacing w:val="-11"/>
                  </w:rPr>
                  <w:t> </w:t>
                </w:r>
                <w:r>
                  <w:rPr>
                    <w:color w:val="231F20"/>
                  </w:rPr>
                  <w:t>physics</w:t>
                </w:r>
                <w:r>
                  <w:rPr>
                    <w:color w:val="231F20"/>
                    <w:spacing w:val="-12"/>
                  </w:rPr>
                  <w:t> </w:t>
                </w:r>
                <w:r>
                  <w:rPr>
                    <w:color w:val="231F20"/>
                    <w:spacing w:val="2"/>
                  </w:rPr>
                  <w:t>glossary</w:t>
                </w:r>
                <w:r>
                  <w:rPr>
                    <w:color w:val="231F20"/>
                    <w:spacing w:val="-11"/>
                  </w:rPr>
                  <w:t> </w:t>
                </w:r>
                <w:r>
                  <w:rPr>
                    <w:color w:val="231F20"/>
                  </w:rPr>
                  <w:t>(fact</w:t>
                </w:r>
                <w:r>
                  <w:rPr>
                    <w:color w:val="231F20"/>
                    <w:spacing w:val="-11"/>
                  </w:rPr>
                  <w:t> </w:t>
                </w:r>
                <w:r>
                  <w:rPr>
                    <w:color w:val="231F20"/>
                  </w:rPr>
                  <w:t>sheet)</w:t>
                </w:r>
              </w:p>
              <w:p>
                <w:pPr>
                  <w:pStyle w:val="BodyText"/>
                  <w:spacing w:before="6"/>
                  <w:ind w:left="20"/>
                </w:pPr>
                <w:r>
                  <w:rPr>
                    <w:color w:val="231F20"/>
                  </w:rPr>
                  <w:t>© The University of Western Australia 2015</w:t>
                </w:r>
              </w:p>
            </w:txbxContent>
          </v:textbox>
          <w10:wrap type="none"/>
        </v:shape>
      </w:pict>
    </w:r>
    <w:r>
      <w:rPr/>
      <w:pict>
        <v:shape style="position:absolute;margin-left:384.258301pt;margin-top:787.687012pt;width:128.25pt;height:16pt;mso-position-horizontal-relative:page;mso-position-vertical-relative:page;z-index:-8080" type="#_x0000_t202" filled="false" stroked="false">
          <v:textbox inset="0,0,0,0">
            <w:txbxContent>
              <w:p>
                <w:pPr>
                  <w:pStyle w:val="BodyText"/>
                  <w:spacing w:line="249" w:lineRule="auto"/>
                  <w:ind w:left="30" w:right="11" w:hanging="11"/>
                </w:pPr>
                <w:r>
                  <w:rPr>
                    <w:color w:val="231F20"/>
                  </w:rPr>
                  <w:t>developed for the Department of Education WA for</w:t>
                </w:r>
                <w:r>
                  <w:rPr>
                    <w:color w:val="231F20"/>
                    <w:spacing w:val="-12"/>
                  </w:rPr>
                  <w:t> </w:t>
                </w:r>
                <w:r>
                  <w:rPr>
                    <w:color w:val="231F20"/>
                  </w:rPr>
                  <w:t>conditions</w:t>
                </w:r>
                <w:r>
                  <w:rPr>
                    <w:color w:val="231F20"/>
                    <w:spacing w:val="-12"/>
                  </w:rPr>
                  <w:t> </w:t>
                </w:r>
                <w:r>
                  <w:rPr>
                    <w:color w:val="231F20"/>
                  </w:rPr>
                  <w:t>of</w:t>
                </w:r>
                <w:r>
                  <w:rPr>
                    <w:color w:val="231F20"/>
                    <w:spacing w:val="-12"/>
                  </w:rPr>
                  <w:t> </w:t>
                </w:r>
                <w:r>
                  <w:rPr>
                    <w:color w:val="231F20"/>
                  </w:rPr>
                  <w:t>use</w:t>
                </w:r>
                <w:r>
                  <w:rPr>
                    <w:color w:val="231F20"/>
                    <w:spacing w:val="-11"/>
                  </w:rPr>
                  <w:t> </w:t>
                </w:r>
                <w:r>
                  <w:rPr>
                    <w:color w:val="231F20"/>
                  </w:rPr>
                  <w:t>see</w:t>
                </w:r>
                <w:r>
                  <w:rPr>
                    <w:color w:val="231F20"/>
                    <w:spacing w:val="-12"/>
                  </w:rPr>
                  <w:t> </w:t>
                </w:r>
                <w:r>
                  <w:rPr>
                    <w:color w:val="231F20"/>
                  </w:rPr>
                  <w:t>spice.wa.edu.au/usage</w:t>
                </w:r>
              </w:p>
            </w:txbxContent>
          </v:textbox>
          <w10:wrap type="none"/>
        </v:shape>
      </w:pict>
    </w:r>
    <w:r>
      <w:rPr/>
      <w:pict>
        <v:shape style="position:absolute;margin-left:104.478302pt;margin-top:802.087036pt;width:30.55pt;height:8.8pt;mso-position-horizontal-relative:page;mso-position-vertical-relative:page;z-index:-8056" type="#_x0000_t202" filled="false" stroked="false">
          <v:textbox inset="0,0,0,0">
            <w:txbxContent>
              <w:p>
                <w:pPr>
                  <w:pStyle w:val="BodyText"/>
                  <w:ind w:left="20"/>
                </w:pPr>
                <w:r>
                  <w:rPr>
                    <w:color w:val="231F20"/>
                  </w:rPr>
                  <w:t>version 1.0</w:t>
                </w:r>
              </w:p>
            </w:txbxContent>
          </v:textbox>
          <w10:wrap type="none"/>
        </v:shape>
      </w:pict>
    </w:r>
    <w:r>
      <w:rPr/>
      <w:pict>
        <v:shape style="position:absolute;margin-left:285.462311pt;margin-top:802.087036pt;width:20.05pt;height:8.8pt;mso-position-horizontal-relative:page;mso-position-vertical-relative:page;z-index:-8032" type="#_x0000_t202" filled="false" stroked="false">
          <v:textbox inset="0,0,0,0">
            <w:txbxContent>
              <w:p>
                <w:pPr>
                  <w:pStyle w:val="BodyText"/>
                  <w:ind w:left="20"/>
                </w:pPr>
                <w:r>
                  <w:rPr>
                    <w:color w:val="231F20"/>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6"/>
    </w:pPr>
    <w:rPr>
      <w:rFonts w:ascii="Arial" w:hAnsi="Arial" w:eastAsia="Arial" w:cs="Arial"/>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31"/>
      <w:ind w:left="16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2020-04-06T08:03:22Z</dcterms:created>
  <dcterms:modified xsi:type="dcterms:W3CDTF">2020-04-06T08:03:22Z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Adobe InDesign CS6 (Macintosh)</vt:lpwstr>
  </property>
  <property fmtid="{D5CDD505-2E9C-101B-9397-08002B2CF9AE}" pid="4" name="LastSaved">
    <vt:filetime>2020-04-06T00:00:00Z</vt:filetime>
  </property>
</Properties>
</file>