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085;top:661;width:5304;height:1170" type="#_x0000_t202" filled="false" stroked="false">
              <v:textbox inset="0,0,0,0">
                <w:txbxContent>
                  <w:p>
                    <w:pPr>
                      <w:spacing w:line="459" w:lineRule="exact" w:before="0"/>
                      <w:ind w:left="682" w:right="0" w:firstLine="0"/>
                      <w:jc w:val="left"/>
                      <w:rPr>
                        <w:b/>
                        <w:sz w:val="40"/>
                      </w:rPr>
                    </w:pPr>
                    <w:r>
                      <w:rPr>
                        <w:b/>
                        <w:color w:val="FFFFFF"/>
                        <w:spacing w:val="-14"/>
                        <w:sz w:val="40"/>
                      </w:rPr>
                      <w:t>Measuring </w:t>
                    </w:r>
                    <w:r>
                      <w:rPr>
                        <w:b/>
                        <w:color w:val="FFFFFF"/>
                        <w:spacing w:val="-9"/>
                        <w:sz w:val="40"/>
                      </w:rPr>
                      <w:t>the </w:t>
                    </w:r>
                    <w:r>
                      <w:rPr>
                        <w:b/>
                        <w:color w:val="FFFFFF"/>
                        <w:spacing w:val="-14"/>
                        <w:sz w:val="40"/>
                      </w:rPr>
                      <w:t>Universe</w:t>
                    </w:r>
                    <w:r>
                      <w:rPr>
                        <w:b/>
                        <w:color w:val="FFFFFF"/>
                        <w:spacing w:val="-79"/>
                        <w:sz w:val="40"/>
                      </w:rPr>
                      <w:t> </w:t>
                    </w:r>
                    <w:r>
                      <w:rPr>
                        <w:b/>
                        <w:color w:val="FFFFFF"/>
                        <w:spacing w:val="-9"/>
                        <w:sz w:val="40"/>
                      </w:rPr>
                      <w:t>3:</w:t>
                    </w:r>
                  </w:p>
                  <w:p>
                    <w:pPr>
                      <w:spacing w:before="154"/>
                      <w:ind w:left="0" w:right="0" w:firstLine="0"/>
                      <w:jc w:val="left"/>
                      <w:rPr>
                        <w:b/>
                        <w:sz w:val="48"/>
                      </w:rPr>
                    </w:pPr>
                    <w:r>
                      <w:rPr>
                        <w:b/>
                        <w:color w:val="FFFFFF"/>
                        <w:spacing w:val="-15"/>
                        <w:sz w:val="48"/>
                      </w:rPr>
                      <w:t>Distances</w:t>
                    </w:r>
                    <w:r>
                      <w:rPr>
                        <w:b/>
                        <w:color w:val="FFFFFF"/>
                        <w:spacing w:val="-82"/>
                        <w:sz w:val="48"/>
                      </w:rPr>
                      <w:t> </w:t>
                    </w:r>
                    <w:r>
                      <w:rPr>
                        <w:b/>
                        <w:color w:val="FFFFFF"/>
                        <w:spacing w:val="-10"/>
                        <w:sz w:val="48"/>
                      </w:rPr>
                      <w:t>in</w:t>
                    </w:r>
                    <w:r>
                      <w:rPr>
                        <w:b/>
                        <w:color w:val="FFFFFF"/>
                        <w:spacing w:val="-81"/>
                        <w:sz w:val="48"/>
                      </w:rPr>
                      <w:t> </w:t>
                    </w:r>
                    <w:r>
                      <w:rPr>
                        <w:b/>
                        <w:color w:val="FFFFFF"/>
                        <w:spacing w:val="-12"/>
                        <w:sz w:val="48"/>
                      </w:rPr>
                      <w:t>the</w:t>
                    </w:r>
                    <w:r>
                      <w:rPr>
                        <w:b/>
                        <w:color w:val="FFFFFF"/>
                        <w:spacing w:val="-81"/>
                        <w:sz w:val="48"/>
                      </w:rPr>
                      <w:t> </w:t>
                    </w:r>
                    <w:r>
                      <w:rPr>
                        <w:b/>
                        <w:color w:val="FFFFFF"/>
                        <w:spacing w:val="-19"/>
                        <w:sz w:val="48"/>
                      </w:rPr>
                      <w:t>Universe</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Distances in the Universe</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841"/>
              <w:rPr>
                <w:sz w:val="18"/>
              </w:rPr>
            </w:pPr>
            <w:r>
              <w:rPr>
                <w:color w:val="231F20"/>
                <w:w w:val="110"/>
                <w:sz w:val="18"/>
              </w:rPr>
              <w:t>The guide provides information on how to use the presentation and worksheet in this resource.</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2"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2"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Measuring distance</w:t>
            </w:r>
          </w:p>
          <w:p>
            <w:pPr>
              <w:pStyle w:val="TableParagraph"/>
              <w:spacing w:before="122"/>
              <w:ind w:left="79"/>
              <w:rPr>
                <w:sz w:val="18"/>
              </w:rPr>
            </w:pPr>
            <w:r>
              <w:rPr>
                <w:color w:val="231F20"/>
                <w:w w:val="110"/>
                <w:sz w:val="18"/>
              </w:rPr>
              <w:t>presentation</w:t>
            </w:r>
          </w:p>
        </w:tc>
        <w:tc>
          <w:tcPr>
            <w:tcW w:w="5287" w:type="dxa"/>
          </w:tcPr>
          <w:p>
            <w:pPr>
              <w:pStyle w:val="TableParagraph"/>
              <w:spacing w:line="249" w:lineRule="auto"/>
              <w:ind w:left="79"/>
              <w:rPr>
                <w:sz w:val="18"/>
              </w:rPr>
            </w:pPr>
            <w:r>
              <w:rPr>
                <w:color w:val="231F20"/>
                <w:w w:val="105"/>
                <w:sz w:val="18"/>
              </w:rPr>
              <w:t>The interactive presentation explains two processes astronomers use to measure distance.</w:t>
            </w:r>
          </w:p>
        </w:tc>
        <w:tc>
          <w:tcPr>
            <w:tcW w:w="1134" w:type="dxa"/>
          </w:tcPr>
          <w:p>
            <w:pPr>
              <w:pStyle w:val="TableParagraph"/>
              <w:ind w:left="79"/>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Measuring distance</w:t>
            </w:r>
          </w:p>
          <w:p>
            <w:pPr>
              <w:pStyle w:val="TableParagraph"/>
              <w:spacing w:before="122"/>
              <w:ind w:left="79"/>
              <w:rPr>
                <w:sz w:val="18"/>
              </w:rPr>
            </w:pPr>
            <w:r>
              <w:rPr>
                <w:color w:val="231F20"/>
                <w:w w:val="110"/>
                <w:sz w:val="18"/>
              </w:rPr>
              <w:t>worksheet</w:t>
            </w:r>
          </w:p>
        </w:tc>
        <w:tc>
          <w:tcPr>
            <w:tcW w:w="5287" w:type="dxa"/>
          </w:tcPr>
          <w:p>
            <w:pPr>
              <w:pStyle w:val="TableParagraph"/>
              <w:ind w:left="79"/>
              <w:rPr>
                <w:sz w:val="18"/>
              </w:rPr>
            </w:pPr>
            <w:r>
              <w:rPr>
                <w:color w:val="231F20"/>
                <w:w w:val="110"/>
                <w:sz w:val="18"/>
              </w:rPr>
              <w:t>The student worksheet accompanies the presentation,</w:t>
            </w:r>
          </w:p>
          <w:p>
            <w:pPr>
              <w:pStyle w:val="TableParagraph"/>
              <w:spacing w:before="9"/>
              <w:ind w:left="79"/>
              <w:rPr>
                <w:sz w:val="18"/>
              </w:rPr>
            </w:pPr>
            <w:r>
              <w:rPr>
                <w:i/>
                <w:color w:val="231F20"/>
                <w:w w:val="105"/>
                <w:sz w:val="18"/>
              </w:rPr>
              <w:t>Measuring distance</w:t>
            </w:r>
            <w:r>
              <w:rPr>
                <w:color w:val="231F20"/>
                <w:w w:val="105"/>
                <w:sz w:val="18"/>
              </w:rPr>
              <w:t>.</w:t>
            </w:r>
          </w:p>
        </w:tc>
        <w:tc>
          <w:tcPr>
            <w:tcW w:w="1134" w:type="dxa"/>
          </w:tcPr>
          <w:p>
            <w:pPr>
              <w:pStyle w:val="TableParagraph"/>
              <w:ind w:left="79"/>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88"/>
        <w:ind w:left="113" w:right="0" w:firstLine="0"/>
        <w:jc w:val="left"/>
        <w:rPr>
          <w:sz w:val="26"/>
        </w:rPr>
      </w:pPr>
      <w:r>
        <w:rPr>
          <w:color w:val="231F20"/>
          <w:sz w:val="26"/>
        </w:rPr>
        <w:t>Purpose</w:t>
      </w:r>
    </w:p>
    <w:p>
      <w:pPr>
        <w:pStyle w:val="BodyText"/>
        <w:spacing w:line="249" w:lineRule="auto" w:before="105"/>
        <w:ind w:left="113" w:right="38"/>
        <w:jc w:val="both"/>
      </w:pPr>
      <w:r>
        <w:rPr>
          <w:color w:val="231F20"/>
          <w:w w:val="105"/>
        </w:rPr>
        <w:t>Students understand that astronomers use different methods and techniques to measure distance across the Universe.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6"/>
        </w:rPr>
      </w:pPr>
    </w:p>
    <w:p>
      <w:pPr>
        <w:pStyle w:val="Heading1"/>
        <w:jc w:val="both"/>
      </w:pPr>
      <w:r>
        <w:rPr>
          <w:color w:val="231F20"/>
          <w:w w:val="110"/>
        </w:rPr>
        <w:t>Activity summary</w:t>
      </w:r>
    </w:p>
    <w:p>
      <w:pPr>
        <w:spacing w:before="88"/>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310" w:hanging="170"/>
        <w:jc w:val="left"/>
        <w:rPr>
          <w:sz w:val="18"/>
        </w:rPr>
      </w:pPr>
      <w:r>
        <w:rPr>
          <w:color w:val="231F20"/>
          <w:w w:val="110"/>
          <w:sz w:val="18"/>
        </w:rPr>
        <w:t>describe</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astronomers</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parallax</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directly measure</w:t>
      </w:r>
      <w:r>
        <w:rPr>
          <w:color w:val="231F20"/>
          <w:spacing w:val="-26"/>
          <w:w w:val="110"/>
          <w:sz w:val="18"/>
        </w:rPr>
        <w:t> </w:t>
      </w:r>
      <w:r>
        <w:rPr>
          <w:color w:val="231F20"/>
          <w:w w:val="110"/>
          <w:sz w:val="18"/>
        </w:rPr>
        <w:t>distances</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nearby</w:t>
      </w:r>
      <w:r>
        <w:rPr>
          <w:color w:val="231F20"/>
          <w:spacing w:val="-26"/>
          <w:w w:val="110"/>
          <w:sz w:val="18"/>
        </w:rPr>
        <w:t> </w:t>
      </w:r>
      <w:r>
        <w:rPr>
          <w:color w:val="231F20"/>
          <w:spacing w:val="2"/>
          <w:w w:val="110"/>
          <w:sz w:val="18"/>
        </w:rPr>
        <w:t>stars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Milky</w:t>
      </w:r>
      <w:r>
        <w:rPr>
          <w:color w:val="231F20"/>
          <w:spacing w:val="-26"/>
          <w:w w:val="110"/>
          <w:sz w:val="18"/>
        </w:rPr>
        <w:t> </w:t>
      </w:r>
      <w:r>
        <w:rPr>
          <w:color w:val="231F20"/>
          <w:w w:val="110"/>
          <w:sz w:val="18"/>
        </w:rPr>
        <w:t>Way </w:t>
      </w:r>
      <w:r>
        <w:rPr>
          <w:color w:val="231F20"/>
          <w:spacing w:val="2"/>
          <w:w w:val="110"/>
          <w:sz w:val="18"/>
        </w:rPr>
        <w:t>galaxy;</w:t>
      </w:r>
    </w:p>
    <w:p>
      <w:pPr>
        <w:pStyle w:val="ListParagraph"/>
        <w:numPr>
          <w:ilvl w:val="0"/>
          <w:numId w:val="1"/>
        </w:numPr>
        <w:tabs>
          <w:tab w:pos="284" w:val="left" w:leader="none"/>
        </w:tabs>
        <w:spacing w:line="249" w:lineRule="auto" w:before="59" w:after="0"/>
        <w:ind w:left="283" w:right="112" w:hanging="170"/>
        <w:jc w:val="left"/>
        <w:rPr>
          <w:sz w:val="18"/>
        </w:rPr>
      </w:pPr>
      <w:r>
        <w:rPr>
          <w:color w:val="231F20"/>
          <w:w w:val="105"/>
          <w:sz w:val="18"/>
        </w:rPr>
        <w:t>describe Cepheid variables and supernovae as examples of standard candles, and explain how these are used to measure distances to other galaxies;</w:t>
      </w:r>
      <w:r>
        <w:rPr>
          <w:color w:val="231F20"/>
          <w:spacing w:val="-8"/>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487" w:hanging="170"/>
        <w:jc w:val="left"/>
        <w:rPr>
          <w:sz w:val="18"/>
        </w:rPr>
      </w:pPr>
      <w:r>
        <w:rPr>
          <w:color w:val="231F20"/>
          <w:w w:val="110"/>
          <w:sz w:val="18"/>
        </w:rPr>
        <w:t>describe</w:t>
      </w:r>
      <w:r>
        <w:rPr>
          <w:color w:val="231F20"/>
          <w:spacing w:val="-24"/>
          <w:w w:val="110"/>
          <w:sz w:val="18"/>
        </w:rPr>
        <w:t> </w:t>
      </w:r>
      <w:r>
        <w:rPr>
          <w:color w:val="231F20"/>
          <w:w w:val="110"/>
          <w:sz w:val="18"/>
        </w:rPr>
        <w:t>how</w:t>
      </w:r>
      <w:r>
        <w:rPr>
          <w:color w:val="231F20"/>
          <w:spacing w:val="-24"/>
          <w:w w:val="110"/>
          <w:sz w:val="18"/>
        </w:rPr>
        <w:t> </w:t>
      </w:r>
      <w:r>
        <w:rPr>
          <w:color w:val="231F20"/>
          <w:w w:val="110"/>
          <w:sz w:val="18"/>
        </w:rPr>
        <w:t>these</w:t>
      </w:r>
      <w:r>
        <w:rPr>
          <w:color w:val="231F20"/>
          <w:spacing w:val="-24"/>
          <w:w w:val="110"/>
          <w:sz w:val="18"/>
        </w:rPr>
        <w:t> </w:t>
      </w:r>
      <w:r>
        <w:rPr>
          <w:color w:val="231F20"/>
          <w:w w:val="110"/>
          <w:sz w:val="18"/>
        </w:rPr>
        <w:t>methods</w:t>
      </w:r>
      <w:r>
        <w:rPr>
          <w:color w:val="231F20"/>
          <w:spacing w:val="-23"/>
          <w:w w:val="110"/>
          <w:sz w:val="18"/>
        </w:rPr>
        <w:t> </w:t>
      </w:r>
      <w:r>
        <w:rPr>
          <w:color w:val="231F20"/>
          <w:w w:val="110"/>
          <w:sz w:val="18"/>
        </w:rPr>
        <w:t>are</w:t>
      </w:r>
      <w:r>
        <w:rPr>
          <w:color w:val="231F20"/>
          <w:spacing w:val="-24"/>
          <w:w w:val="110"/>
          <w:sz w:val="18"/>
        </w:rPr>
        <w:t> </w:t>
      </w:r>
      <w:r>
        <w:rPr>
          <w:color w:val="231F20"/>
          <w:w w:val="110"/>
          <w:sz w:val="18"/>
        </w:rPr>
        <w:t>used</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develop ‘rungs’</w:t>
      </w:r>
      <w:r>
        <w:rPr>
          <w:color w:val="231F20"/>
          <w:spacing w:val="-10"/>
          <w:w w:val="110"/>
          <w:sz w:val="18"/>
        </w:rPr>
        <w:t> </w:t>
      </w:r>
      <w:r>
        <w:rPr>
          <w:color w:val="231F20"/>
          <w:w w:val="110"/>
          <w:sz w:val="18"/>
        </w:rPr>
        <w:t>on</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cosmic</w:t>
      </w:r>
      <w:r>
        <w:rPr>
          <w:color w:val="231F20"/>
          <w:spacing w:val="-10"/>
          <w:w w:val="110"/>
          <w:sz w:val="18"/>
        </w:rPr>
        <w:t> </w:t>
      </w:r>
      <w:r>
        <w:rPr>
          <w:color w:val="231F20"/>
          <w:w w:val="110"/>
          <w:sz w:val="18"/>
        </w:rPr>
        <w:t>distance</w:t>
      </w:r>
      <w:r>
        <w:rPr>
          <w:color w:val="231F20"/>
          <w:spacing w:val="-10"/>
          <w:w w:val="110"/>
          <w:sz w:val="18"/>
        </w:rPr>
        <w:t> </w:t>
      </w:r>
      <w:r>
        <w:rPr>
          <w:color w:val="231F20"/>
          <w:w w:val="110"/>
          <w:sz w:val="18"/>
        </w:rPr>
        <w:t>ladder.</w:t>
      </w:r>
    </w:p>
    <w:p>
      <w:pPr>
        <w:spacing w:after="0" w:line="249" w:lineRule="auto"/>
        <w:jc w:val="left"/>
        <w:rPr>
          <w:sz w:val="18"/>
        </w:rPr>
        <w:sectPr>
          <w:type w:val="continuous"/>
          <w:pgSz w:w="11910" w:h="16840"/>
          <w:pgMar w:top="800" w:bottom="1280" w:left="1020" w:right="1020"/>
          <w:cols w:num="2" w:equalWidth="0">
            <w:col w:w="4594" w:space="344"/>
            <w:col w:w="4932"/>
          </w:cols>
        </w:sectPr>
      </w:pPr>
    </w:p>
    <w:p>
      <w:pPr>
        <w:pStyle w:val="BodyText"/>
        <w:spacing w:before="6"/>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ind w:right="69"/>
              <w:rPr>
                <w:sz w:val="18"/>
              </w:rPr>
            </w:pPr>
            <w:r>
              <w:rPr>
                <w:color w:val="231F20"/>
                <w:w w:val="110"/>
                <w:sz w:val="18"/>
              </w:rPr>
              <w:t>Students</w:t>
            </w:r>
            <w:r>
              <w:rPr>
                <w:color w:val="231F20"/>
                <w:spacing w:val="-22"/>
                <w:w w:val="110"/>
                <w:sz w:val="18"/>
              </w:rPr>
              <w:t> </w:t>
            </w:r>
            <w:r>
              <w:rPr>
                <w:color w:val="231F20"/>
                <w:w w:val="110"/>
                <w:sz w:val="18"/>
              </w:rPr>
              <w:t>view</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presentation,</w:t>
            </w:r>
            <w:r>
              <w:rPr>
                <w:color w:val="231F20"/>
                <w:spacing w:val="-22"/>
                <w:w w:val="110"/>
                <w:sz w:val="18"/>
              </w:rPr>
              <w:t> </w:t>
            </w:r>
            <w:r>
              <w:rPr>
                <w:i/>
                <w:color w:val="231F20"/>
                <w:w w:val="110"/>
                <w:sz w:val="18"/>
              </w:rPr>
              <w:t>Measuring</w:t>
            </w:r>
            <w:r>
              <w:rPr>
                <w:i/>
                <w:color w:val="231F20"/>
                <w:spacing w:val="-22"/>
                <w:w w:val="110"/>
                <w:sz w:val="18"/>
              </w:rPr>
              <w:t> </w:t>
            </w:r>
            <w:r>
              <w:rPr>
                <w:i/>
                <w:color w:val="231F20"/>
                <w:w w:val="110"/>
                <w:sz w:val="18"/>
              </w:rPr>
              <w:t>distance</w:t>
            </w:r>
            <w:r>
              <w:rPr>
                <w:color w:val="231F20"/>
                <w:w w:val="110"/>
                <w:sz w:val="18"/>
              </w:rPr>
              <w:t>,</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complete</w:t>
            </w:r>
            <w:r>
              <w:rPr>
                <w:color w:val="231F20"/>
                <w:spacing w:val="-22"/>
                <w:w w:val="110"/>
                <w:sz w:val="18"/>
              </w:rPr>
              <w:t> </w:t>
            </w:r>
            <w:r>
              <w:rPr>
                <w:color w:val="231F20"/>
                <w:w w:val="110"/>
                <w:sz w:val="18"/>
              </w:rPr>
              <w:t>the associated</w:t>
            </w:r>
            <w:r>
              <w:rPr>
                <w:color w:val="231F20"/>
                <w:spacing w:val="-7"/>
                <w:w w:val="110"/>
                <w:sz w:val="18"/>
              </w:rPr>
              <w:t> </w:t>
            </w:r>
            <w:r>
              <w:rPr>
                <w:color w:val="231F20"/>
                <w:w w:val="110"/>
                <w:sz w:val="18"/>
              </w:rPr>
              <w:t>worksheet.</w:t>
            </w:r>
          </w:p>
        </w:tc>
        <w:tc>
          <w:tcPr>
            <w:tcW w:w="3462" w:type="dxa"/>
          </w:tcPr>
          <w:p>
            <w:pPr>
              <w:pStyle w:val="TableParagraph"/>
              <w:spacing w:line="249" w:lineRule="auto"/>
              <w:ind w:left="79" w:right="242"/>
              <w:rPr>
                <w:sz w:val="18"/>
              </w:rPr>
            </w:pPr>
            <w:r>
              <w:rPr>
                <w:color w:val="231F20"/>
                <w:w w:val="110"/>
                <w:sz w:val="18"/>
              </w:rPr>
              <w:t>teacher-led</w:t>
            </w:r>
            <w:r>
              <w:rPr>
                <w:color w:val="231F20"/>
                <w:spacing w:val="-23"/>
                <w:w w:val="110"/>
                <w:sz w:val="18"/>
              </w:rPr>
              <w:t> </w:t>
            </w:r>
            <w:r>
              <w:rPr>
                <w:color w:val="231F20"/>
                <w:w w:val="110"/>
                <w:sz w:val="18"/>
              </w:rPr>
              <w:t>whole</w:t>
            </w:r>
            <w:r>
              <w:rPr>
                <w:color w:val="231F20"/>
                <w:spacing w:val="-23"/>
                <w:w w:val="110"/>
                <w:sz w:val="18"/>
              </w:rPr>
              <w:t> </w:t>
            </w:r>
            <w:r>
              <w:rPr>
                <w:color w:val="231F20"/>
                <w:w w:val="110"/>
                <w:sz w:val="18"/>
              </w:rPr>
              <w:t>class</w:t>
            </w:r>
            <w:r>
              <w:rPr>
                <w:color w:val="231F20"/>
                <w:spacing w:val="-23"/>
                <w:w w:val="110"/>
                <w:sz w:val="18"/>
              </w:rPr>
              <w:t> </w:t>
            </w:r>
            <w:r>
              <w:rPr>
                <w:color w:val="231F20"/>
                <w:w w:val="110"/>
                <w:sz w:val="18"/>
              </w:rPr>
              <w:t>activity,</w:t>
            </w:r>
            <w:r>
              <w:rPr>
                <w:color w:val="231F20"/>
                <w:spacing w:val="-23"/>
                <w:w w:val="110"/>
                <w:sz w:val="18"/>
              </w:rPr>
              <w:t> </w:t>
            </w:r>
            <w:r>
              <w:rPr>
                <w:color w:val="231F20"/>
                <w:w w:val="110"/>
                <w:sz w:val="18"/>
              </w:rPr>
              <w:t>or</w:t>
            </w:r>
            <w:r>
              <w:rPr>
                <w:color w:val="231F20"/>
                <w:spacing w:val="-22"/>
                <w:w w:val="110"/>
                <w:sz w:val="18"/>
              </w:rPr>
              <w:t> </w:t>
            </w:r>
            <w:r>
              <w:rPr>
                <w:color w:val="231F20"/>
                <w:w w:val="110"/>
                <w:sz w:val="18"/>
              </w:rPr>
              <w:t>in pairs or</w:t>
            </w:r>
            <w:r>
              <w:rPr>
                <w:color w:val="231F20"/>
                <w:spacing w:val="-11"/>
                <w:w w:val="110"/>
                <w:sz w:val="18"/>
              </w:rPr>
              <w:t> </w:t>
            </w:r>
            <w:r>
              <w:rPr>
                <w:color w:val="231F20"/>
                <w:w w:val="110"/>
                <w:sz w:val="18"/>
              </w:rPr>
              <w:t>individually</w:t>
            </w:r>
          </w:p>
        </w:tc>
      </w:tr>
      <w:tr>
        <w:trPr>
          <w:trHeight w:val="506" w:hRule="atLeast"/>
        </w:trPr>
        <w:tc>
          <w:tcPr>
            <w:tcW w:w="6167" w:type="dxa"/>
          </w:tcPr>
          <w:p>
            <w:pPr>
              <w:pStyle w:val="TableParagraph"/>
              <w:spacing w:line="249" w:lineRule="auto"/>
              <w:ind w:right="117"/>
              <w:rPr>
                <w:sz w:val="18"/>
              </w:rPr>
            </w:pPr>
            <w:r>
              <w:rPr>
                <w:color w:val="231F20"/>
                <w:w w:val="110"/>
                <w:sz w:val="18"/>
              </w:rPr>
              <w:t>Discussion</w:t>
            </w:r>
            <w:r>
              <w:rPr>
                <w:color w:val="231F20"/>
                <w:spacing w:val="-17"/>
                <w:w w:val="110"/>
                <w:sz w:val="18"/>
              </w:rPr>
              <w:t> </w:t>
            </w:r>
            <w:r>
              <w:rPr>
                <w:color w:val="231F20"/>
                <w:w w:val="110"/>
                <w:sz w:val="18"/>
              </w:rPr>
              <w:t>either</w:t>
            </w:r>
            <w:r>
              <w:rPr>
                <w:color w:val="231F20"/>
                <w:spacing w:val="-17"/>
                <w:w w:val="110"/>
                <w:sz w:val="18"/>
              </w:rPr>
              <w:t> </w:t>
            </w:r>
            <w:r>
              <w:rPr>
                <w:color w:val="231F20"/>
                <w:w w:val="110"/>
                <w:sz w:val="18"/>
              </w:rPr>
              <w:t>about</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worksheet</w:t>
            </w:r>
            <w:r>
              <w:rPr>
                <w:color w:val="231F20"/>
                <w:spacing w:val="-17"/>
                <w:w w:val="110"/>
                <w:sz w:val="18"/>
              </w:rPr>
              <w:t> </w:t>
            </w:r>
            <w:r>
              <w:rPr>
                <w:color w:val="231F20"/>
                <w:w w:val="110"/>
                <w:sz w:val="18"/>
              </w:rPr>
              <w:t>questions</w:t>
            </w:r>
            <w:r>
              <w:rPr>
                <w:color w:val="231F20"/>
                <w:spacing w:val="-17"/>
                <w:w w:val="110"/>
                <w:sz w:val="18"/>
              </w:rPr>
              <w:t> </w:t>
            </w:r>
            <w:r>
              <w:rPr>
                <w:color w:val="231F20"/>
                <w:w w:val="110"/>
                <w:sz w:val="18"/>
              </w:rPr>
              <w:t>or</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summary</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the concepts dealt with in the</w:t>
            </w:r>
            <w:r>
              <w:rPr>
                <w:color w:val="231F20"/>
                <w:spacing w:val="-27"/>
                <w:w w:val="110"/>
                <w:sz w:val="18"/>
              </w:rPr>
              <w:t> </w:t>
            </w:r>
            <w:r>
              <w:rPr>
                <w:color w:val="231F20"/>
                <w:w w:val="110"/>
                <w:sz w:val="18"/>
              </w:rPr>
              <w:t>presentation.</w:t>
            </w:r>
          </w:p>
        </w:tc>
        <w:tc>
          <w:tcPr>
            <w:tcW w:w="3462" w:type="dxa"/>
          </w:tcPr>
          <w:p>
            <w:pPr>
              <w:pStyle w:val="TableParagraph"/>
              <w:ind w:left="79"/>
              <w:rPr>
                <w:sz w:val="18"/>
              </w:rPr>
            </w:pPr>
            <w:r>
              <w:rPr>
                <w:color w:val="231F20"/>
                <w:w w:val="110"/>
                <w:sz w:val="18"/>
              </w:rPr>
              <w:t>teacher-led, whole group</w:t>
            </w:r>
          </w:p>
        </w:tc>
      </w:tr>
    </w:tbl>
    <w:p>
      <w:pPr>
        <w:pStyle w:val="BodyText"/>
        <w:spacing w:before="4"/>
        <w:rPr>
          <w:sz w:val="20"/>
        </w:rPr>
      </w:pPr>
    </w:p>
    <w:p>
      <w:pPr>
        <w:pStyle w:val="Heading1"/>
        <w:spacing w:before="99"/>
      </w:pPr>
      <w:r>
        <w:rPr>
          <w:color w:val="231F20"/>
          <w:w w:val="105"/>
        </w:rPr>
        <w:t>Technical requirements</w:t>
      </w:r>
    </w:p>
    <w:p>
      <w:pPr>
        <w:pStyle w:val="BodyText"/>
        <w:spacing w:line="249" w:lineRule="auto" w:before="105"/>
        <w:ind w:left="113" w:right="4065"/>
      </w:pPr>
      <w:r>
        <w:rPr>
          <w:color w:val="231F20"/>
          <w:w w:val="110"/>
        </w:rPr>
        <w:t>The presentation is provided in two formats: Microsoft PowerPoint and Adobe PDF.</w:t>
      </w:r>
    </w:p>
    <w:p>
      <w:pPr>
        <w:pStyle w:val="BodyText"/>
        <w:spacing w:line="249" w:lineRule="auto" w:before="115"/>
        <w:ind w:left="113" w:right="5197"/>
      </w:pPr>
      <w:r>
        <w:rPr>
          <w:color w:val="231F20"/>
          <w:w w:val="105"/>
        </w:rPr>
        <w:t>The guide and worksheet require Adobe Reader which is a free download from </w:t>
      </w:r>
      <w:hyperlink r:id="rId10">
        <w:r>
          <w:rPr>
            <w:color w:val="231F20"/>
            <w:w w:val="105"/>
          </w:rPr>
          <w:t>www.adobe.com. </w:t>
        </w:r>
      </w:hyperlink>
      <w:r>
        <w:rPr>
          <w:color w:val="231F20"/>
          <w:w w:val="105"/>
        </w:rPr>
        <w:t>The worksheet</w:t>
      </w:r>
      <w:r>
        <w:rPr>
          <w:color w:val="231F20"/>
          <w:spacing w:val="19"/>
          <w:w w:val="105"/>
        </w:rPr>
        <w:t> </w:t>
      </w:r>
      <w:r>
        <w:rPr>
          <w:color w:val="231F20"/>
          <w:w w:val="105"/>
        </w:rPr>
        <w:t>is</w:t>
      </w:r>
      <w:r>
        <w:rPr>
          <w:color w:val="231F20"/>
          <w:spacing w:val="19"/>
          <w:w w:val="105"/>
        </w:rPr>
        <w:t> </w:t>
      </w:r>
      <w:r>
        <w:rPr>
          <w:color w:val="231F20"/>
          <w:w w:val="105"/>
        </w:rPr>
        <w:t>also</w:t>
      </w:r>
      <w:r>
        <w:rPr>
          <w:color w:val="231F20"/>
          <w:spacing w:val="20"/>
          <w:w w:val="105"/>
        </w:rPr>
        <w:t> </w:t>
      </w:r>
      <w:r>
        <w:rPr>
          <w:color w:val="231F20"/>
          <w:w w:val="105"/>
        </w:rPr>
        <w:t>provided</w:t>
      </w:r>
      <w:r>
        <w:rPr>
          <w:color w:val="231F20"/>
          <w:spacing w:val="19"/>
          <w:w w:val="105"/>
        </w:rPr>
        <w:t> </w:t>
      </w:r>
      <w:r>
        <w:rPr>
          <w:color w:val="231F20"/>
          <w:w w:val="105"/>
        </w:rPr>
        <w:t>in</w:t>
      </w:r>
      <w:r>
        <w:rPr>
          <w:color w:val="231F20"/>
          <w:spacing w:val="20"/>
          <w:w w:val="105"/>
        </w:rPr>
        <w:t> </w:t>
      </w:r>
      <w:r>
        <w:rPr>
          <w:color w:val="231F20"/>
          <w:w w:val="105"/>
        </w:rPr>
        <w:t>Microsoft</w:t>
      </w:r>
      <w:r>
        <w:rPr>
          <w:color w:val="231F20"/>
          <w:spacing w:val="19"/>
          <w:w w:val="105"/>
        </w:rPr>
        <w:t> </w:t>
      </w:r>
      <w:r>
        <w:rPr>
          <w:color w:val="231F20"/>
          <w:w w:val="105"/>
        </w:rPr>
        <w:t>Word</w:t>
      </w:r>
      <w:r>
        <w:rPr>
          <w:color w:val="231F20"/>
          <w:spacing w:val="19"/>
          <w:w w:val="105"/>
        </w:rPr>
        <w:t> </w:t>
      </w:r>
      <w:r>
        <w:rPr>
          <w:color w:val="231F20"/>
          <w:w w:val="105"/>
        </w:rPr>
        <w:t>format.</w:t>
      </w:r>
    </w:p>
    <w:p>
      <w:pPr>
        <w:spacing w:after="0" w:line="249" w:lineRule="auto"/>
        <w:sectPr>
          <w:type w:val="continuous"/>
          <w:pgSz w:w="11910" w:h="16840"/>
          <w:pgMar w:top="800" w:bottom="1280" w:left="1020" w:right="1020"/>
        </w:sectPr>
      </w:pPr>
    </w:p>
    <w:p>
      <w:pPr>
        <w:spacing w:before="71"/>
        <w:ind w:left="113" w:right="0" w:firstLine="0"/>
        <w:jc w:val="left"/>
        <w:rPr>
          <w:i/>
          <w:sz w:val="26"/>
        </w:rPr>
      </w:pPr>
      <w:r>
        <w:rPr>
          <w:color w:val="231F20"/>
          <w:w w:val="110"/>
          <w:sz w:val="26"/>
        </w:rPr>
        <w:t>Using the presentation, </w:t>
      </w:r>
      <w:r>
        <w:rPr>
          <w:i/>
          <w:color w:val="231F20"/>
          <w:w w:val="110"/>
          <w:sz w:val="26"/>
        </w:rPr>
        <w:t>Measuring distance</w:t>
      </w:r>
    </w:p>
    <w:p>
      <w:pPr>
        <w:pStyle w:val="BodyText"/>
        <w:spacing w:line="249" w:lineRule="auto" w:before="105"/>
        <w:ind w:left="113" w:right="238"/>
      </w:pPr>
      <w:r>
        <w:rPr>
          <w:color w:val="231F20"/>
          <w:w w:val="110"/>
        </w:rPr>
        <w:t>This presentation provides an interactive explanation of some techniques</w:t>
      </w:r>
      <w:r>
        <w:rPr>
          <w:color w:val="231F20"/>
          <w:spacing w:val="-31"/>
          <w:w w:val="110"/>
        </w:rPr>
        <w:t> </w:t>
      </w:r>
      <w:r>
        <w:rPr>
          <w:color w:val="231F20"/>
          <w:w w:val="110"/>
        </w:rPr>
        <w:t>used</w:t>
      </w:r>
      <w:r>
        <w:rPr>
          <w:color w:val="231F20"/>
          <w:spacing w:val="-30"/>
          <w:w w:val="110"/>
        </w:rPr>
        <w:t> </w:t>
      </w:r>
      <w:r>
        <w:rPr>
          <w:color w:val="231F20"/>
          <w:w w:val="110"/>
        </w:rPr>
        <w:t>by</w:t>
      </w:r>
      <w:r>
        <w:rPr>
          <w:color w:val="231F20"/>
          <w:spacing w:val="-30"/>
          <w:w w:val="110"/>
        </w:rPr>
        <w:t> </w:t>
      </w:r>
      <w:r>
        <w:rPr>
          <w:color w:val="231F20"/>
          <w:w w:val="110"/>
        </w:rPr>
        <w:t>astronomers</w:t>
      </w:r>
      <w:r>
        <w:rPr>
          <w:color w:val="231F20"/>
          <w:spacing w:val="-30"/>
          <w:w w:val="110"/>
        </w:rPr>
        <w:t> </w:t>
      </w:r>
      <w:r>
        <w:rPr>
          <w:color w:val="231F20"/>
          <w:w w:val="110"/>
        </w:rPr>
        <w:t>to</w:t>
      </w:r>
      <w:r>
        <w:rPr>
          <w:color w:val="231F20"/>
          <w:spacing w:val="-30"/>
          <w:w w:val="110"/>
        </w:rPr>
        <w:t> </w:t>
      </w:r>
      <w:r>
        <w:rPr>
          <w:color w:val="231F20"/>
          <w:w w:val="110"/>
        </w:rPr>
        <w:t>measure</w:t>
      </w:r>
      <w:r>
        <w:rPr>
          <w:color w:val="231F20"/>
          <w:spacing w:val="-30"/>
          <w:w w:val="110"/>
        </w:rPr>
        <w:t> </w:t>
      </w:r>
      <w:r>
        <w:rPr>
          <w:color w:val="231F20"/>
          <w:w w:val="110"/>
        </w:rPr>
        <w:t>distances</w:t>
      </w:r>
      <w:r>
        <w:rPr>
          <w:color w:val="231F20"/>
          <w:spacing w:val="-30"/>
          <w:w w:val="110"/>
        </w:rPr>
        <w:t> </w:t>
      </w:r>
      <w:r>
        <w:rPr>
          <w:color w:val="231F20"/>
          <w:w w:val="110"/>
        </w:rPr>
        <w:t>to</w:t>
      </w:r>
      <w:r>
        <w:rPr>
          <w:color w:val="231F20"/>
          <w:spacing w:val="-30"/>
          <w:w w:val="110"/>
        </w:rPr>
        <w:t> </w:t>
      </w:r>
      <w:r>
        <w:rPr>
          <w:color w:val="231F20"/>
          <w:w w:val="110"/>
        </w:rPr>
        <w:t>remote astronomical</w:t>
      </w:r>
      <w:r>
        <w:rPr>
          <w:color w:val="231F20"/>
          <w:spacing w:val="-18"/>
          <w:w w:val="110"/>
        </w:rPr>
        <w:t> </w:t>
      </w:r>
      <w:r>
        <w:rPr>
          <w:color w:val="231F20"/>
          <w:spacing w:val="2"/>
          <w:w w:val="110"/>
        </w:rPr>
        <w:t>objects,</w:t>
      </w:r>
      <w:r>
        <w:rPr>
          <w:color w:val="231F20"/>
          <w:spacing w:val="-17"/>
          <w:w w:val="110"/>
        </w:rPr>
        <w:t> </w:t>
      </w:r>
      <w:r>
        <w:rPr>
          <w:color w:val="231F20"/>
          <w:w w:val="110"/>
        </w:rPr>
        <w:t>including</w:t>
      </w:r>
      <w:r>
        <w:rPr>
          <w:color w:val="231F20"/>
          <w:spacing w:val="-17"/>
          <w:w w:val="110"/>
        </w:rPr>
        <w:t> </w:t>
      </w:r>
      <w:r>
        <w:rPr>
          <w:color w:val="231F20"/>
          <w:w w:val="110"/>
        </w:rPr>
        <w:t>planets,</w:t>
      </w:r>
      <w:r>
        <w:rPr>
          <w:color w:val="231F20"/>
          <w:spacing w:val="-17"/>
          <w:w w:val="110"/>
        </w:rPr>
        <w:t> </w:t>
      </w:r>
      <w:r>
        <w:rPr>
          <w:color w:val="231F20"/>
          <w:spacing w:val="2"/>
          <w:w w:val="110"/>
        </w:rPr>
        <w:t>stars</w:t>
      </w:r>
      <w:r>
        <w:rPr>
          <w:color w:val="231F20"/>
          <w:spacing w:val="-17"/>
          <w:w w:val="110"/>
        </w:rPr>
        <w:t> </w:t>
      </w:r>
      <w:r>
        <w:rPr>
          <w:color w:val="231F20"/>
          <w:w w:val="110"/>
        </w:rPr>
        <w:t>and</w:t>
      </w:r>
      <w:r>
        <w:rPr>
          <w:color w:val="231F20"/>
          <w:spacing w:val="-17"/>
          <w:w w:val="110"/>
        </w:rPr>
        <w:t> </w:t>
      </w:r>
      <w:r>
        <w:rPr>
          <w:color w:val="231F20"/>
          <w:w w:val="110"/>
        </w:rPr>
        <w:t>galaxies.</w:t>
      </w:r>
    </w:p>
    <w:p>
      <w:pPr>
        <w:pStyle w:val="BodyText"/>
        <w:spacing w:line="249" w:lineRule="auto" w:before="2"/>
        <w:ind w:left="113" w:right="145"/>
      </w:pPr>
      <w:r>
        <w:rPr>
          <w:color w:val="231F20"/>
          <w:w w:val="110"/>
        </w:rPr>
        <w:t>The presentation includes interactive slides that aim to develop concepts</w:t>
      </w:r>
      <w:r>
        <w:rPr>
          <w:color w:val="231F20"/>
          <w:spacing w:val="-19"/>
          <w:w w:val="110"/>
        </w:rPr>
        <w:t> </w:t>
      </w:r>
      <w:r>
        <w:rPr>
          <w:color w:val="231F20"/>
          <w:w w:val="110"/>
        </w:rPr>
        <w:t>of</w:t>
      </w:r>
      <w:r>
        <w:rPr>
          <w:color w:val="231F20"/>
          <w:spacing w:val="-19"/>
          <w:w w:val="110"/>
        </w:rPr>
        <w:t> </w:t>
      </w:r>
      <w:r>
        <w:rPr>
          <w:color w:val="231F20"/>
          <w:w w:val="110"/>
        </w:rPr>
        <w:t>parallax,</w:t>
      </w:r>
      <w:r>
        <w:rPr>
          <w:color w:val="231F20"/>
          <w:spacing w:val="-18"/>
          <w:w w:val="110"/>
        </w:rPr>
        <w:t> </w:t>
      </w:r>
      <w:r>
        <w:rPr>
          <w:color w:val="231F20"/>
          <w:w w:val="110"/>
        </w:rPr>
        <w:t>apparent</w:t>
      </w:r>
      <w:r>
        <w:rPr>
          <w:color w:val="231F20"/>
          <w:spacing w:val="-19"/>
          <w:w w:val="110"/>
        </w:rPr>
        <w:t> </w:t>
      </w:r>
      <w:r>
        <w:rPr>
          <w:color w:val="231F20"/>
          <w:w w:val="110"/>
        </w:rPr>
        <w:t>and</w:t>
      </w:r>
      <w:r>
        <w:rPr>
          <w:color w:val="231F20"/>
          <w:spacing w:val="-18"/>
          <w:w w:val="110"/>
        </w:rPr>
        <w:t> </w:t>
      </w:r>
      <w:r>
        <w:rPr>
          <w:color w:val="231F20"/>
          <w:w w:val="110"/>
        </w:rPr>
        <w:t>absolute</w:t>
      </w:r>
      <w:r>
        <w:rPr>
          <w:color w:val="231F20"/>
          <w:spacing w:val="-19"/>
          <w:w w:val="110"/>
        </w:rPr>
        <w:t> </w:t>
      </w:r>
      <w:r>
        <w:rPr>
          <w:color w:val="231F20"/>
          <w:w w:val="110"/>
        </w:rPr>
        <w:t>brightness,</w:t>
      </w:r>
      <w:r>
        <w:rPr>
          <w:color w:val="231F20"/>
          <w:spacing w:val="-18"/>
          <w:w w:val="110"/>
        </w:rPr>
        <w:t> </w:t>
      </w:r>
      <w:r>
        <w:rPr>
          <w:color w:val="231F20"/>
          <w:w w:val="110"/>
        </w:rPr>
        <w:t>and</w:t>
      </w:r>
      <w:r>
        <w:rPr>
          <w:color w:val="231F20"/>
          <w:spacing w:val="-19"/>
          <w:w w:val="110"/>
        </w:rPr>
        <w:t> </w:t>
      </w:r>
      <w:r>
        <w:rPr>
          <w:color w:val="231F20"/>
          <w:w w:val="110"/>
        </w:rPr>
        <w:t>their relationship in explaining what is meant by a ‘standard candle’ and the ‘cosmic distance</w:t>
      </w:r>
      <w:r>
        <w:rPr>
          <w:color w:val="231F20"/>
          <w:spacing w:val="-28"/>
          <w:w w:val="110"/>
        </w:rPr>
        <w:t> </w:t>
      </w:r>
      <w:r>
        <w:rPr>
          <w:color w:val="231F20"/>
          <w:w w:val="110"/>
        </w:rPr>
        <w:t>ladder’.</w:t>
      </w:r>
    </w:p>
    <w:p>
      <w:pPr>
        <w:pStyle w:val="Heading2"/>
      </w:pPr>
      <w:r>
        <w:rPr>
          <w:color w:val="231F20"/>
        </w:rPr>
        <w:t>Part I</w:t>
      </w:r>
    </w:p>
    <w:p>
      <w:pPr>
        <w:pStyle w:val="BodyText"/>
        <w:spacing w:line="249" w:lineRule="auto" w:before="122"/>
        <w:ind w:left="113" w:right="238"/>
      </w:pPr>
      <w:r>
        <w:rPr>
          <w:color w:val="231F20"/>
          <w:w w:val="110"/>
        </w:rPr>
        <w:t>The presentation starts with an opportunity for students to </w:t>
      </w:r>
      <w:r>
        <w:rPr>
          <w:color w:val="231F20"/>
          <w:w w:val="105"/>
        </w:rPr>
        <w:t>expose pre-conceived notions about astronomical distances.</w:t>
      </w:r>
    </w:p>
    <w:p>
      <w:pPr>
        <w:pStyle w:val="BodyText"/>
        <w:spacing w:line="249" w:lineRule="auto" w:before="115"/>
        <w:ind w:left="113" w:right="59"/>
      </w:pPr>
      <w:r>
        <w:rPr>
          <w:color w:val="231F20"/>
          <w:w w:val="110"/>
        </w:rPr>
        <w:t>Suitable</w:t>
      </w:r>
      <w:r>
        <w:rPr>
          <w:color w:val="231F20"/>
          <w:spacing w:val="-25"/>
          <w:w w:val="110"/>
        </w:rPr>
        <w:t> </w:t>
      </w:r>
      <w:r>
        <w:rPr>
          <w:color w:val="231F20"/>
          <w:w w:val="110"/>
        </w:rPr>
        <w:t>discussion</w:t>
      </w:r>
      <w:r>
        <w:rPr>
          <w:color w:val="231F20"/>
          <w:spacing w:val="-24"/>
          <w:w w:val="110"/>
        </w:rPr>
        <w:t> </w:t>
      </w:r>
      <w:r>
        <w:rPr>
          <w:color w:val="231F20"/>
          <w:w w:val="110"/>
        </w:rPr>
        <w:t>questions</w:t>
      </w:r>
      <w:r>
        <w:rPr>
          <w:color w:val="231F20"/>
          <w:spacing w:val="-25"/>
          <w:w w:val="110"/>
        </w:rPr>
        <w:t> </w:t>
      </w:r>
      <w:r>
        <w:rPr>
          <w:color w:val="231F20"/>
          <w:w w:val="110"/>
        </w:rPr>
        <w:t>are</w:t>
      </w:r>
      <w:r>
        <w:rPr>
          <w:color w:val="231F20"/>
          <w:spacing w:val="-24"/>
          <w:w w:val="110"/>
        </w:rPr>
        <w:t> </w:t>
      </w:r>
      <w:r>
        <w:rPr>
          <w:color w:val="231F20"/>
          <w:w w:val="110"/>
        </w:rPr>
        <w:t>provided</w:t>
      </w:r>
      <w:r>
        <w:rPr>
          <w:color w:val="231F20"/>
          <w:spacing w:val="-24"/>
          <w:w w:val="110"/>
        </w:rPr>
        <w:t> </w:t>
      </w:r>
      <w:r>
        <w:rPr>
          <w:color w:val="231F20"/>
          <w:w w:val="110"/>
        </w:rPr>
        <w:t>in</w:t>
      </w:r>
      <w:r>
        <w:rPr>
          <w:color w:val="231F20"/>
          <w:spacing w:val="-25"/>
          <w:w w:val="110"/>
        </w:rPr>
        <w:t> </w:t>
      </w:r>
      <w:r>
        <w:rPr>
          <w:color w:val="231F20"/>
          <w:w w:val="110"/>
        </w:rPr>
        <w:t>the</w:t>
      </w:r>
      <w:r>
        <w:rPr>
          <w:color w:val="231F20"/>
          <w:spacing w:val="-24"/>
          <w:w w:val="110"/>
        </w:rPr>
        <w:t> </w:t>
      </w:r>
      <w:r>
        <w:rPr>
          <w:color w:val="231F20"/>
          <w:w w:val="110"/>
        </w:rPr>
        <w:t>presentation</w:t>
      </w:r>
      <w:r>
        <w:rPr>
          <w:color w:val="231F20"/>
          <w:spacing w:val="-24"/>
          <w:w w:val="110"/>
        </w:rPr>
        <w:t> </w:t>
      </w:r>
      <w:r>
        <w:rPr>
          <w:color w:val="231F20"/>
          <w:w w:val="110"/>
        </w:rPr>
        <w:t>and an</w:t>
      </w:r>
      <w:r>
        <w:rPr>
          <w:color w:val="231F20"/>
          <w:spacing w:val="-17"/>
          <w:w w:val="110"/>
        </w:rPr>
        <w:t> </w:t>
      </w:r>
      <w:r>
        <w:rPr>
          <w:color w:val="231F20"/>
          <w:w w:val="110"/>
        </w:rPr>
        <w:t>accompanying</w:t>
      </w:r>
      <w:r>
        <w:rPr>
          <w:color w:val="231F20"/>
          <w:spacing w:val="-16"/>
          <w:w w:val="110"/>
        </w:rPr>
        <w:t> </w:t>
      </w:r>
      <w:r>
        <w:rPr>
          <w:color w:val="231F20"/>
          <w:w w:val="110"/>
        </w:rPr>
        <w:t>worksheet.</w:t>
      </w:r>
      <w:r>
        <w:rPr>
          <w:color w:val="231F20"/>
          <w:spacing w:val="-16"/>
          <w:w w:val="110"/>
        </w:rPr>
        <w:t> </w:t>
      </w:r>
      <w:r>
        <w:rPr>
          <w:color w:val="231F20"/>
          <w:w w:val="110"/>
        </w:rPr>
        <w:t>Questions</w:t>
      </w:r>
      <w:r>
        <w:rPr>
          <w:color w:val="231F20"/>
          <w:spacing w:val="-16"/>
          <w:w w:val="110"/>
        </w:rPr>
        <w:t> </w:t>
      </w:r>
      <w:r>
        <w:rPr>
          <w:color w:val="231F20"/>
          <w:w w:val="110"/>
        </w:rPr>
        <w:t>on</w:t>
      </w:r>
      <w:r>
        <w:rPr>
          <w:color w:val="231F20"/>
          <w:spacing w:val="-16"/>
          <w:w w:val="110"/>
        </w:rPr>
        <w:t> </w:t>
      </w:r>
      <w:r>
        <w:rPr>
          <w:color w:val="231F20"/>
          <w:w w:val="110"/>
        </w:rPr>
        <w:t>the</w:t>
      </w:r>
      <w:r>
        <w:rPr>
          <w:color w:val="231F20"/>
          <w:spacing w:val="-16"/>
          <w:w w:val="110"/>
        </w:rPr>
        <w:t> </w:t>
      </w:r>
      <w:r>
        <w:rPr>
          <w:color w:val="231F20"/>
          <w:w w:val="110"/>
        </w:rPr>
        <w:t>presentation</w:t>
      </w:r>
      <w:r>
        <w:rPr>
          <w:color w:val="231F20"/>
          <w:spacing w:val="-16"/>
          <w:w w:val="110"/>
        </w:rPr>
        <w:t> </w:t>
      </w:r>
      <w:r>
        <w:rPr>
          <w:color w:val="231F20"/>
          <w:w w:val="110"/>
        </w:rPr>
        <w:t>that have</w:t>
      </w:r>
      <w:r>
        <w:rPr>
          <w:color w:val="231F20"/>
          <w:spacing w:val="-11"/>
          <w:w w:val="110"/>
        </w:rPr>
        <w:t> </w:t>
      </w:r>
      <w:r>
        <w:rPr>
          <w:color w:val="231F20"/>
          <w:w w:val="110"/>
        </w:rPr>
        <w:t>a</w:t>
      </w:r>
      <w:r>
        <w:rPr>
          <w:color w:val="231F20"/>
          <w:spacing w:val="-10"/>
          <w:w w:val="110"/>
        </w:rPr>
        <w:t> </w:t>
      </w:r>
      <w:r>
        <w:rPr>
          <w:color w:val="231F20"/>
          <w:w w:val="110"/>
        </w:rPr>
        <w:t>matched</w:t>
      </w:r>
      <w:r>
        <w:rPr>
          <w:color w:val="231F20"/>
          <w:spacing w:val="-11"/>
          <w:w w:val="110"/>
        </w:rPr>
        <w:t> </w:t>
      </w:r>
      <w:r>
        <w:rPr>
          <w:color w:val="231F20"/>
          <w:w w:val="110"/>
        </w:rPr>
        <w:t>activity</w:t>
      </w:r>
      <w:r>
        <w:rPr>
          <w:color w:val="231F20"/>
          <w:spacing w:val="-10"/>
          <w:w w:val="110"/>
        </w:rPr>
        <w:t> </w:t>
      </w:r>
      <w:r>
        <w:rPr>
          <w:color w:val="231F20"/>
          <w:w w:val="110"/>
        </w:rPr>
        <w:t>in</w:t>
      </w:r>
      <w:r>
        <w:rPr>
          <w:color w:val="231F20"/>
          <w:spacing w:val="-10"/>
          <w:w w:val="110"/>
        </w:rPr>
        <w:t> </w:t>
      </w:r>
      <w:r>
        <w:rPr>
          <w:color w:val="231F20"/>
          <w:w w:val="110"/>
        </w:rPr>
        <w:t>the</w:t>
      </w:r>
      <w:r>
        <w:rPr>
          <w:color w:val="231F20"/>
          <w:spacing w:val="-11"/>
          <w:w w:val="110"/>
        </w:rPr>
        <w:t> </w:t>
      </w:r>
      <w:r>
        <w:rPr>
          <w:color w:val="231F20"/>
          <w:w w:val="110"/>
        </w:rPr>
        <w:t>worksheet</w:t>
      </w:r>
      <w:r>
        <w:rPr>
          <w:color w:val="231F20"/>
          <w:spacing w:val="-10"/>
          <w:w w:val="110"/>
        </w:rPr>
        <w:t> </w:t>
      </w:r>
      <w:r>
        <w:rPr>
          <w:color w:val="231F20"/>
          <w:w w:val="110"/>
        </w:rPr>
        <w:t>are</w:t>
      </w:r>
      <w:r>
        <w:rPr>
          <w:color w:val="231F20"/>
          <w:spacing w:val="-10"/>
          <w:w w:val="110"/>
        </w:rPr>
        <w:t> </w:t>
      </w:r>
      <w:r>
        <w:rPr>
          <w:color w:val="231F20"/>
          <w:w w:val="110"/>
        </w:rPr>
        <w:t>coloured</w:t>
      </w:r>
      <w:r>
        <w:rPr>
          <w:color w:val="231F20"/>
          <w:spacing w:val="-11"/>
          <w:w w:val="110"/>
        </w:rPr>
        <w:t> </w:t>
      </w:r>
      <w:r>
        <w:rPr>
          <w:color w:val="231F20"/>
          <w:w w:val="110"/>
        </w:rPr>
        <w:t>yellow.</w:t>
      </w:r>
    </w:p>
    <w:p>
      <w:pPr>
        <w:pStyle w:val="BodyText"/>
        <w:spacing w:line="249" w:lineRule="auto" w:before="116"/>
        <w:ind w:left="113" w:right="180"/>
        <w:jc w:val="both"/>
      </w:pPr>
      <w:r>
        <w:rPr>
          <w:color w:val="231F20"/>
          <w:w w:val="110"/>
        </w:rPr>
        <w:t>Students</w:t>
      </w:r>
      <w:r>
        <w:rPr>
          <w:color w:val="231F20"/>
          <w:spacing w:val="-15"/>
          <w:w w:val="110"/>
        </w:rPr>
        <w:t> </w:t>
      </w:r>
      <w:r>
        <w:rPr>
          <w:color w:val="231F20"/>
          <w:w w:val="110"/>
        </w:rPr>
        <w:t>may</w:t>
      </w:r>
      <w:r>
        <w:rPr>
          <w:color w:val="231F20"/>
          <w:spacing w:val="-15"/>
          <w:w w:val="110"/>
        </w:rPr>
        <w:t> </w:t>
      </w:r>
      <w:r>
        <w:rPr>
          <w:color w:val="231F20"/>
          <w:w w:val="110"/>
        </w:rPr>
        <w:t>investigate</w:t>
      </w:r>
      <w:r>
        <w:rPr>
          <w:color w:val="231F20"/>
          <w:spacing w:val="-15"/>
          <w:w w:val="110"/>
        </w:rPr>
        <w:t> </w:t>
      </w:r>
      <w:r>
        <w:rPr>
          <w:color w:val="231F20"/>
          <w:w w:val="110"/>
        </w:rPr>
        <w:t>the</w:t>
      </w:r>
      <w:r>
        <w:rPr>
          <w:color w:val="231F20"/>
          <w:spacing w:val="-15"/>
          <w:w w:val="110"/>
        </w:rPr>
        <w:t> </w:t>
      </w:r>
      <w:r>
        <w:rPr>
          <w:color w:val="231F20"/>
          <w:w w:val="110"/>
        </w:rPr>
        <w:t>phenomenon</w:t>
      </w:r>
      <w:r>
        <w:rPr>
          <w:color w:val="231F20"/>
          <w:spacing w:val="-14"/>
          <w:w w:val="110"/>
        </w:rPr>
        <w:t> </w:t>
      </w:r>
      <w:r>
        <w:rPr>
          <w:color w:val="231F20"/>
          <w:w w:val="110"/>
        </w:rPr>
        <w:t>of</w:t>
      </w:r>
      <w:r>
        <w:rPr>
          <w:color w:val="231F20"/>
          <w:spacing w:val="-15"/>
          <w:w w:val="110"/>
        </w:rPr>
        <w:t> </w:t>
      </w:r>
      <w:r>
        <w:rPr>
          <w:color w:val="231F20"/>
          <w:w w:val="110"/>
        </w:rPr>
        <w:t>parallax</w:t>
      </w:r>
      <w:r>
        <w:rPr>
          <w:color w:val="231F20"/>
          <w:spacing w:val="-15"/>
          <w:w w:val="110"/>
        </w:rPr>
        <w:t> </w:t>
      </w:r>
      <w:r>
        <w:rPr>
          <w:color w:val="231F20"/>
          <w:w w:val="110"/>
        </w:rPr>
        <w:t>through</w:t>
      </w:r>
      <w:r>
        <w:rPr>
          <w:color w:val="231F20"/>
          <w:spacing w:val="-15"/>
          <w:w w:val="110"/>
        </w:rPr>
        <w:t> </w:t>
      </w:r>
      <w:r>
        <w:rPr>
          <w:color w:val="231F20"/>
          <w:w w:val="110"/>
        </w:rPr>
        <w:t>a practical</w:t>
      </w:r>
      <w:r>
        <w:rPr>
          <w:color w:val="231F20"/>
          <w:spacing w:val="-23"/>
          <w:w w:val="110"/>
        </w:rPr>
        <w:t> </w:t>
      </w:r>
      <w:r>
        <w:rPr>
          <w:color w:val="231F20"/>
          <w:w w:val="110"/>
        </w:rPr>
        <w:t>exercise</w:t>
      </w:r>
      <w:r>
        <w:rPr>
          <w:color w:val="231F20"/>
          <w:spacing w:val="-23"/>
          <w:w w:val="110"/>
        </w:rPr>
        <w:t> </w:t>
      </w:r>
      <w:r>
        <w:rPr>
          <w:color w:val="231F20"/>
          <w:w w:val="110"/>
        </w:rPr>
        <w:t>that</w:t>
      </w:r>
      <w:r>
        <w:rPr>
          <w:color w:val="231F20"/>
          <w:spacing w:val="-22"/>
          <w:w w:val="110"/>
        </w:rPr>
        <w:t> </w:t>
      </w:r>
      <w:r>
        <w:rPr>
          <w:color w:val="231F20"/>
          <w:w w:val="110"/>
        </w:rPr>
        <w:t>provides</w:t>
      </w:r>
      <w:r>
        <w:rPr>
          <w:color w:val="231F20"/>
          <w:spacing w:val="-23"/>
          <w:w w:val="110"/>
        </w:rPr>
        <w:t> </w:t>
      </w:r>
      <w:r>
        <w:rPr>
          <w:color w:val="231F20"/>
          <w:w w:val="110"/>
        </w:rPr>
        <w:t>a</w:t>
      </w:r>
      <w:r>
        <w:rPr>
          <w:color w:val="231F20"/>
          <w:spacing w:val="-22"/>
          <w:w w:val="110"/>
        </w:rPr>
        <w:t> </w:t>
      </w:r>
      <w:r>
        <w:rPr>
          <w:color w:val="231F20"/>
          <w:w w:val="110"/>
        </w:rPr>
        <w:t>concrete</w:t>
      </w:r>
      <w:r>
        <w:rPr>
          <w:color w:val="231F20"/>
          <w:spacing w:val="-23"/>
          <w:w w:val="110"/>
        </w:rPr>
        <w:t> </w:t>
      </w:r>
      <w:r>
        <w:rPr>
          <w:color w:val="231F20"/>
          <w:w w:val="110"/>
        </w:rPr>
        <w:t>experience</w:t>
      </w:r>
      <w:r>
        <w:rPr>
          <w:color w:val="231F20"/>
          <w:spacing w:val="-22"/>
          <w:w w:val="110"/>
        </w:rPr>
        <w:t> </w:t>
      </w:r>
      <w:r>
        <w:rPr>
          <w:color w:val="231F20"/>
          <w:w w:val="110"/>
        </w:rPr>
        <w:t>to</w:t>
      </w:r>
      <w:r>
        <w:rPr>
          <w:color w:val="231F20"/>
          <w:spacing w:val="-23"/>
          <w:w w:val="110"/>
        </w:rPr>
        <w:t> </w:t>
      </w:r>
      <w:r>
        <w:rPr>
          <w:color w:val="231F20"/>
          <w:w w:val="110"/>
        </w:rPr>
        <w:t>relate</w:t>
      </w:r>
      <w:r>
        <w:rPr>
          <w:color w:val="231F20"/>
          <w:spacing w:val="-22"/>
          <w:w w:val="110"/>
        </w:rPr>
        <w:t> </w:t>
      </w:r>
      <w:r>
        <w:rPr>
          <w:color w:val="231F20"/>
          <w:w w:val="110"/>
        </w:rPr>
        <w:t>to as the concepts are developed</w:t>
      </w:r>
      <w:r>
        <w:rPr>
          <w:color w:val="231F20"/>
          <w:spacing w:val="-35"/>
          <w:w w:val="110"/>
        </w:rPr>
        <w:t> </w:t>
      </w:r>
      <w:r>
        <w:rPr>
          <w:color w:val="231F20"/>
          <w:w w:val="110"/>
        </w:rPr>
        <w:t>further.</w:t>
      </w:r>
    </w:p>
    <w:p>
      <w:pPr>
        <w:pStyle w:val="BodyText"/>
        <w:spacing w:line="249" w:lineRule="auto" w:before="115"/>
        <w:ind w:left="113" w:right="355"/>
        <w:jc w:val="both"/>
      </w:pPr>
      <w:r>
        <w:rPr>
          <w:color w:val="231F20"/>
          <w:w w:val="110"/>
        </w:rPr>
        <w:t>The</w:t>
      </w:r>
      <w:r>
        <w:rPr>
          <w:color w:val="231F20"/>
          <w:spacing w:val="-26"/>
          <w:w w:val="110"/>
        </w:rPr>
        <w:t> </w:t>
      </w:r>
      <w:r>
        <w:rPr>
          <w:color w:val="231F20"/>
          <w:w w:val="110"/>
        </w:rPr>
        <w:t>presentation</w:t>
      </w:r>
      <w:r>
        <w:rPr>
          <w:color w:val="231F20"/>
          <w:spacing w:val="-25"/>
          <w:w w:val="110"/>
        </w:rPr>
        <w:t> </w:t>
      </w:r>
      <w:r>
        <w:rPr>
          <w:color w:val="231F20"/>
          <w:w w:val="110"/>
        </w:rPr>
        <w:t>develops</w:t>
      </w:r>
      <w:r>
        <w:rPr>
          <w:color w:val="231F20"/>
          <w:spacing w:val="-25"/>
          <w:w w:val="110"/>
        </w:rPr>
        <w:t> </w:t>
      </w:r>
      <w:r>
        <w:rPr>
          <w:color w:val="231F20"/>
          <w:w w:val="110"/>
        </w:rPr>
        <w:t>the</w:t>
      </w:r>
      <w:r>
        <w:rPr>
          <w:color w:val="231F20"/>
          <w:spacing w:val="-25"/>
          <w:w w:val="110"/>
        </w:rPr>
        <w:t> </w:t>
      </w:r>
      <w:r>
        <w:rPr>
          <w:color w:val="231F20"/>
          <w:w w:val="110"/>
        </w:rPr>
        <w:t>concept</w:t>
      </w:r>
      <w:r>
        <w:rPr>
          <w:color w:val="231F20"/>
          <w:spacing w:val="-25"/>
          <w:w w:val="110"/>
        </w:rPr>
        <w:t> </w:t>
      </w:r>
      <w:r>
        <w:rPr>
          <w:color w:val="231F20"/>
          <w:w w:val="110"/>
        </w:rPr>
        <w:t>of</w:t>
      </w:r>
      <w:r>
        <w:rPr>
          <w:color w:val="231F20"/>
          <w:spacing w:val="-26"/>
          <w:w w:val="110"/>
        </w:rPr>
        <w:t> </w:t>
      </w:r>
      <w:r>
        <w:rPr>
          <w:color w:val="231F20"/>
          <w:w w:val="110"/>
        </w:rPr>
        <w:t>parallax</w:t>
      </w:r>
      <w:r>
        <w:rPr>
          <w:color w:val="231F20"/>
          <w:spacing w:val="-25"/>
          <w:w w:val="110"/>
        </w:rPr>
        <w:t> </w:t>
      </w:r>
      <w:r>
        <w:rPr>
          <w:color w:val="231F20"/>
          <w:w w:val="110"/>
        </w:rPr>
        <w:t>experienced in this activity, first through a familiar context, then in relation to</w:t>
      </w:r>
      <w:r>
        <w:rPr>
          <w:color w:val="231F20"/>
          <w:spacing w:val="-11"/>
          <w:w w:val="110"/>
        </w:rPr>
        <w:t> </w:t>
      </w:r>
      <w:r>
        <w:rPr>
          <w:color w:val="231F20"/>
          <w:w w:val="110"/>
        </w:rPr>
        <w:t>objects</w:t>
      </w:r>
      <w:r>
        <w:rPr>
          <w:color w:val="231F20"/>
          <w:spacing w:val="-11"/>
          <w:w w:val="110"/>
        </w:rPr>
        <w:t> </w:t>
      </w:r>
      <w:r>
        <w:rPr>
          <w:color w:val="231F20"/>
          <w:w w:val="110"/>
        </w:rPr>
        <w:t>close</w:t>
      </w:r>
      <w:r>
        <w:rPr>
          <w:color w:val="231F20"/>
          <w:spacing w:val="-10"/>
          <w:w w:val="110"/>
        </w:rPr>
        <w:t> </w:t>
      </w:r>
      <w:r>
        <w:rPr>
          <w:color w:val="231F20"/>
          <w:w w:val="110"/>
        </w:rPr>
        <w:t>to</w:t>
      </w:r>
      <w:r>
        <w:rPr>
          <w:color w:val="231F20"/>
          <w:spacing w:val="-11"/>
          <w:w w:val="110"/>
        </w:rPr>
        <w:t> </w:t>
      </w:r>
      <w:r>
        <w:rPr>
          <w:color w:val="231F20"/>
          <w:w w:val="110"/>
        </w:rPr>
        <w:t>the</w:t>
      </w:r>
      <w:r>
        <w:rPr>
          <w:color w:val="231F20"/>
          <w:spacing w:val="-10"/>
          <w:w w:val="110"/>
        </w:rPr>
        <w:t> </w:t>
      </w:r>
      <w:r>
        <w:rPr>
          <w:color w:val="231F20"/>
          <w:w w:val="110"/>
        </w:rPr>
        <w:t>Earth,</w:t>
      </w:r>
      <w:r>
        <w:rPr>
          <w:color w:val="231F20"/>
          <w:spacing w:val="-11"/>
          <w:w w:val="110"/>
        </w:rPr>
        <w:t> </w:t>
      </w:r>
      <w:r>
        <w:rPr>
          <w:color w:val="231F20"/>
          <w:w w:val="110"/>
        </w:rPr>
        <w:t>and</w:t>
      </w:r>
      <w:r>
        <w:rPr>
          <w:color w:val="231F20"/>
          <w:spacing w:val="-10"/>
          <w:w w:val="110"/>
        </w:rPr>
        <w:t> </w:t>
      </w:r>
      <w:r>
        <w:rPr>
          <w:color w:val="231F20"/>
          <w:w w:val="110"/>
        </w:rPr>
        <w:t>then</w:t>
      </w:r>
      <w:r>
        <w:rPr>
          <w:color w:val="231F20"/>
          <w:spacing w:val="-11"/>
          <w:w w:val="110"/>
        </w:rPr>
        <w:t> </w:t>
      </w:r>
      <w:r>
        <w:rPr>
          <w:color w:val="231F20"/>
          <w:w w:val="110"/>
        </w:rPr>
        <w:t>more</w:t>
      </w:r>
      <w:r>
        <w:rPr>
          <w:color w:val="231F20"/>
          <w:spacing w:val="-10"/>
          <w:w w:val="110"/>
        </w:rPr>
        <w:t> </w:t>
      </w:r>
      <w:r>
        <w:rPr>
          <w:color w:val="231F20"/>
          <w:w w:val="110"/>
        </w:rPr>
        <w:t>distant</w:t>
      </w:r>
      <w:r>
        <w:rPr>
          <w:color w:val="231F20"/>
          <w:spacing w:val="-11"/>
          <w:w w:val="110"/>
        </w:rPr>
        <w:t> </w:t>
      </w:r>
      <w:r>
        <w:rPr>
          <w:color w:val="231F20"/>
          <w:w w:val="110"/>
        </w:rPr>
        <w:t>objects.</w:t>
      </w:r>
    </w:p>
    <w:p>
      <w:pPr>
        <w:pStyle w:val="BodyText"/>
        <w:spacing w:line="249" w:lineRule="auto" w:before="2"/>
        <w:ind w:left="113" w:right="35"/>
      </w:pPr>
      <w:r>
        <w:rPr>
          <w:color w:val="231F20"/>
          <w:w w:val="110"/>
        </w:rPr>
        <w:t>Factors</w:t>
      </w:r>
      <w:r>
        <w:rPr>
          <w:color w:val="231F20"/>
          <w:spacing w:val="-21"/>
          <w:w w:val="110"/>
        </w:rPr>
        <w:t> </w:t>
      </w:r>
      <w:r>
        <w:rPr>
          <w:color w:val="231F20"/>
          <w:w w:val="110"/>
        </w:rPr>
        <w:t>that</w:t>
      </w:r>
      <w:r>
        <w:rPr>
          <w:color w:val="231F20"/>
          <w:spacing w:val="-20"/>
          <w:w w:val="110"/>
        </w:rPr>
        <w:t> </w:t>
      </w:r>
      <w:r>
        <w:rPr>
          <w:color w:val="231F20"/>
          <w:spacing w:val="2"/>
          <w:w w:val="110"/>
        </w:rPr>
        <w:t>effect</w:t>
      </w:r>
      <w:r>
        <w:rPr>
          <w:color w:val="231F20"/>
          <w:spacing w:val="-20"/>
          <w:w w:val="110"/>
        </w:rPr>
        <w:t> </w:t>
      </w:r>
      <w:r>
        <w:rPr>
          <w:color w:val="231F20"/>
          <w:w w:val="110"/>
        </w:rPr>
        <w:t>parallax</w:t>
      </w:r>
      <w:r>
        <w:rPr>
          <w:color w:val="231F20"/>
          <w:spacing w:val="-21"/>
          <w:w w:val="110"/>
        </w:rPr>
        <w:t> </w:t>
      </w:r>
      <w:r>
        <w:rPr>
          <w:color w:val="231F20"/>
          <w:w w:val="110"/>
        </w:rPr>
        <w:t>are</w:t>
      </w:r>
      <w:r>
        <w:rPr>
          <w:color w:val="231F20"/>
          <w:spacing w:val="-20"/>
          <w:w w:val="110"/>
        </w:rPr>
        <w:t> </w:t>
      </w:r>
      <w:r>
        <w:rPr>
          <w:color w:val="231F20"/>
          <w:w w:val="110"/>
        </w:rPr>
        <w:t>established</w:t>
      </w:r>
      <w:r>
        <w:rPr>
          <w:color w:val="231F20"/>
          <w:spacing w:val="-20"/>
          <w:w w:val="110"/>
        </w:rPr>
        <w:t> </w:t>
      </w:r>
      <w:r>
        <w:rPr>
          <w:color w:val="231F20"/>
          <w:w w:val="110"/>
        </w:rPr>
        <w:t>and</w:t>
      </w:r>
      <w:r>
        <w:rPr>
          <w:color w:val="231F20"/>
          <w:spacing w:val="-20"/>
          <w:w w:val="110"/>
        </w:rPr>
        <w:t> </w:t>
      </w:r>
      <w:r>
        <w:rPr>
          <w:color w:val="231F20"/>
          <w:w w:val="110"/>
        </w:rPr>
        <w:t>applied</w:t>
      </w:r>
      <w:r>
        <w:rPr>
          <w:color w:val="231F20"/>
          <w:spacing w:val="-21"/>
          <w:w w:val="110"/>
        </w:rPr>
        <w:t> </w:t>
      </w:r>
      <w:r>
        <w:rPr>
          <w:color w:val="231F20"/>
          <w:w w:val="110"/>
        </w:rPr>
        <w:t>to</w:t>
      </w:r>
      <w:r>
        <w:rPr>
          <w:color w:val="231F20"/>
          <w:spacing w:val="-20"/>
          <w:w w:val="110"/>
        </w:rPr>
        <w:t> </w:t>
      </w:r>
      <w:r>
        <w:rPr>
          <w:color w:val="231F20"/>
          <w:w w:val="110"/>
        </w:rPr>
        <w:t>distance measurement. An image of the Milky Way galaxy that shows the limits</w:t>
      </w:r>
      <w:r>
        <w:rPr>
          <w:color w:val="231F20"/>
          <w:spacing w:val="-15"/>
          <w:w w:val="110"/>
        </w:rPr>
        <w:t> </w:t>
      </w:r>
      <w:r>
        <w:rPr>
          <w:color w:val="231F20"/>
          <w:w w:val="110"/>
        </w:rPr>
        <w:t>of</w:t>
      </w:r>
      <w:r>
        <w:rPr>
          <w:color w:val="231F20"/>
          <w:spacing w:val="-15"/>
          <w:w w:val="110"/>
        </w:rPr>
        <w:t> </w:t>
      </w:r>
      <w:r>
        <w:rPr>
          <w:color w:val="231F20"/>
          <w:w w:val="110"/>
        </w:rPr>
        <w:t>stellar</w:t>
      </w:r>
      <w:r>
        <w:rPr>
          <w:color w:val="231F20"/>
          <w:spacing w:val="-15"/>
          <w:w w:val="110"/>
        </w:rPr>
        <w:t> </w:t>
      </w:r>
      <w:r>
        <w:rPr>
          <w:color w:val="231F20"/>
          <w:w w:val="110"/>
        </w:rPr>
        <w:t>parallax</w:t>
      </w:r>
      <w:r>
        <w:rPr>
          <w:color w:val="231F20"/>
          <w:spacing w:val="-15"/>
          <w:w w:val="110"/>
        </w:rPr>
        <w:t> </w:t>
      </w:r>
      <w:r>
        <w:rPr>
          <w:color w:val="231F20"/>
          <w:w w:val="110"/>
        </w:rPr>
        <w:t>as</w:t>
      </w:r>
      <w:r>
        <w:rPr>
          <w:color w:val="231F20"/>
          <w:spacing w:val="-15"/>
          <w:w w:val="110"/>
        </w:rPr>
        <w:t> </w:t>
      </w:r>
      <w:r>
        <w:rPr>
          <w:color w:val="231F20"/>
          <w:w w:val="110"/>
        </w:rPr>
        <w:t>a</w:t>
      </w:r>
      <w:r>
        <w:rPr>
          <w:color w:val="231F20"/>
          <w:spacing w:val="-14"/>
          <w:w w:val="110"/>
        </w:rPr>
        <w:t> </w:t>
      </w:r>
      <w:r>
        <w:rPr>
          <w:color w:val="231F20"/>
          <w:w w:val="110"/>
        </w:rPr>
        <w:t>tool</w:t>
      </w:r>
      <w:r>
        <w:rPr>
          <w:color w:val="231F20"/>
          <w:spacing w:val="-15"/>
          <w:w w:val="110"/>
        </w:rPr>
        <w:t> </w:t>
      </w:r>
      <w:r>
        <w:rPr>
          <w:color w:val="231F20"/>
          <w:w w:val="110"/>
        </w:rPr>
        <w:t>for</w:t>
      </w:r>
      <w:r>
        <w:rPr>
          <w:color w:val="231F20"/>
          <w:spacing w:val="-15"/>
          <w:w w:val="110"/>
        </w:rPr>
        <w:t> </w:t>
      </w:r>
      <w:r>
        <w:rPr>
          <w:color w:val="231F20"/>
          <w:w w:val="110"/>
        </w:rPr>
        <w:t>measuring</w:t>
      </w:r>
      <w:r>
        <w:rPr>
          <w:color w:val="231F20"/>
          <w:spacing w:val="-15"/>
          <w:w w:val="110"/>
        </w:rPr>
        <w:t> </w:t>
      </w:r>
      <w:r>
        <w:rPr>
          <w:color w:val="231F20"/>
          <w:w w:val="110"/>
        </w:rPr>
        <w:t>distance</w:t>
      </w:r>
      <w:r>
        <w:rPr>
          <w:color w:val="231F20"/>
          <w:spacing w:val="-15"/>
          <w:w w:val="110"/>
        </w:rPr>
        <w:t> </w:t>
      </w:r>
      <w:r>
        <w:rPr>
          <w:color w:val="231F20"/>
          <w:w w:val="110"/>
        </w:rPr>
        <w:t>marks</w:t>
      </w:r>
      <w:r>
        <w:rPr>
          <w:color w:val="231F20"/>
          <w:spacing w:val="-14"/>
          <w:w w:val="110"/>
        </w:rPr>
        <w:t> </w:t>
      </w:r>
      <w:r>
        <w:rPr>
          <w:color w:val="231F20"/>
          <w:w w:val="110"/>
        </w:rPr>
        <w:t>the end of </w:t>
      </w:r>
      <w:r>
        <w:rPr>
          <w:color w:val="231F20"/>
          <w:spacing w:val="2"/>
          <w:w w:val="110"/>
        </w:rPr>
        <w:t>part</w:t>
      </w:r>
      <w:r>
        <w:rPr>
          <w:color w:val="231F20"/>
          <w:spacing w:val="-15"/>
          <w:w w:val="110"/>
        </w:rPr>
        <w:t> </w:t>
      </w:r>
      <w:r>
        <w:rPr>
          <w:color w:val="231F20"/>
          <w:w w:val="110"/>
        </w:rPr>
        <w:t>I.</w:t>
      </w:r>
    </w:p>
    <w:p>
      <w:pPr>
        <w:pStyle w:val="Heading2"/>
      </w:pPr>
      <w:r>
        <w:rPr>
          <w:color w:val="231F20"/>
        </w:rPr>
        <w:t>Optional activity</w:t>
      </w:r>
    </w:p>
    <w:p>
      <w:pPr>
        <w:pStyle w:val="BodyText"/>
        <w:spacing w:line="249" w:lineRule="auto" w:before="122"/>
        <w:ind w:left="113" w:right="355"/>
      </w:pPr>
      <w:r>
        <w:rPr>
          <w:color w:val="231F20"/>
          <w:w w:val="110"/>
        </w:rPr>
        <w:t>More able students may participate in </w:t>
      </w:r>
      <w:r>
        <w:rPr>
          <w:color w:val="231F20"/>
          <w:spacing w:val="2"/>
          <w:w w:val="110"/>
        </w:rPr>
        <w:t>extended </w:t>
      </w:r>
      <w:r>
        <w:rPr>
          <w:color w:val="231F20"/>
          <w:w w:val="110"/>
        </w:rPr>
        <w:t>parallax discussions</w:t>
      </w:r>
      <w:r>
        <w:rPr>
          <w:color w:val="231F20"/>
          <w:spacing w:val="-21"/>
          <w:w w:val="110"/>
        </w:rPr>
        <w:t> </w:t>
      </w:r>
      <w:r>
        <w:rPr>
          <w:color w:val="231F20"/>
          <w:w w:val="110"/>
        </w:rPr>
        <w:t>to</w:t>
      </w:r>
      <w:r>
        <w:rPr>
          <w:color w:val="231F20"/>
          <w:spacing w:val="-20"/>
          <w:w w:val="110"/>
        </w:rPr>
        <w:t> </w:t>
      </w:r>
      <w:r>
        <w:rPr>
          <w:color w:val="231F20"/>
          <w:w w:val="110"/>
        </w:rPr>
        <w:t>include</w:t>
      </w:r>
      <w:r>
        <w:rPr>
          <w:color w:val="231F20"/>
          <w:spacing w:val="-20"/>
          <w:w w:val="110"/>
        </w:rPr>
        <w:t> </w:t>
      </w:r>
      <w:r>
        <w:rPr>
          <w:color w:val="231F20"/>
          <w:w w:val="110"/>
        </w:rPr>
        <w:t>the</w:t>
      </w:r>
      <w:r>
        <w:rPr>
          <w:color w:val="231F20"/>
          <w:spacing w:val="-20"/>
          <w:w w:val="110"/>
        </w:rPr>
        <w:t> </w:t>
      </w:r>
      <w:r>
        <w:rPr>
          <w:color w:val="231F20"/>
          <w:w w:val="110"/>
        </w:rPr>
        <w:t>geometric</w:t>
      </w:r>
      <w:r>
        <w:rPr>
          <w:color w:val="231F20"/>
          <w:spacing w:val="-20"/>
          <w:w w:val="110"/>
        </w:rPr>
        <w:t> </w:t>
      </w:r>
      <w:r>
        <w:rPr>
          <w:color w:val="231F20"/>
          <w:w w:val="110"/>
        </w:rPr>
        <w:t>relationship</w:t>
      </w:r>
      <w:r>
        <w:rPr>
          <w:color w:val="231F20"/>
          <w:spacing w:val="-20"/>
          <w:w w:val="110"/>
        </w:rPr>
        <w:t> </w:t>
      </w:r>
      <w:r>
        <w:rPr>
          <w:color w:val="231F20"/>
          <w:w w:val="110"/>
        </w:rPr>
        <w:t>that</w:t>
      </w:r>
      <w:r>
        <w:rPr>
          <w:color w:val="231F20"/>
          <w:spacing w:val="-20"/>
          <w:w w:val="110"/>
        </w:rPr>
        <w:t> </w:t>
      </w:r>
      <w:r>
        <w:rPr>
          <w:color w:val="231F20"/>
          <w:w w:val="110"/>
        </w:rPr>
        <w:t>defines</w:t>
      </w:r>
      <w:r>
        <w:rPr>
          <w:color w:val="231F20"/>
          <w:spacing w:val="-20"/>
          <w:w w:val="110"/>
        </w:rPr>
        <w:t> </w:t>
      </w:r>
      <w:r>
        <w:rPr>
          <w:color w:val="231F20"/>
          <w:w w:val="110"/>
        </w:rPr>
        <w:t>a standard</w:t>
      </w:r>
      <w:r>
        <w:rPr>
          <w:color w:val="231F20"/>
          <w:spacing w:val="-12"/>
          <w:w w:val="110"/>
        </w:rPr>
        <w:t> </w:t>
      </w:r>
      <w:r>
        <w:rPr>
          <w:color w:val="231F20"/>
          <w:w w:val="110"/>
        </w:rPr>
        <w:t>unit</w:t>
      </w:r>
      <w:r>
        <w:rPr>
          <w:color w:val="231F20"/>
          <w:spacing w:val="-12"/>
          <w:w w:val="110"/>
        </w:rPr>
        <w:t> </w:t>
      </w:r>
      <w:r>
        <w:rPr>
          <w:color w:val="231F20"/>
          <w:w w:val="110"/>
        </w:rPr>
        <w:t>of</w:t>
      </w:r>
      <w:r>
        <w:rPr>
          <w:color w:val="231F20"/>
          <w:spacing w:val="-11"/>
          <w:w w:val="110"/>
        </w:rPr>
        <w:t> </w:t>
      </w:r>
      <w:r>
        <w:rPr>
          <w:color w:val="231F20"/>
          <w:w w:val="110"/>
        </w:rPr>
        <w:t>measurement</w:t>
      </w:r>
      <w:r>
        <w:rPr>
          <w:color w:val="231F20"/>
          <w:spacing w:val="-12"/>
          <w:w w:val="110"/>
        </w:rPr>
        <w:t> </w:t>
      </w:r>
      <w:r>
        <w:rPr>
          <w:color w:val="231F20"/>
          <w:w w:val="110"/>
        </w:rPr>
        <w:t>in</w:t>
      </w:r>
      <w:r>
        <w:rPr>
          <w:color w:val="231F20"/>
          <w:spacing w:val="-12"/>
          <w:w w:val="110"/>
        </w:rPr>
        <w:t> </w:t>
      </w:r>
      <w:r>
        <w:rPr>
          <w:color w:val="231F20"/>
          <w:w w:val="110"/>
        </w:rPr>
        <w:t>astronomy</w:t>
      </w:r>
      <w:r>
        <w:rPr>
          <w:color w:val="231F20"/>
          <w:spacing w:val="-11"/>
          <w:w w:val="110"/>
        </w:rPr>
        <w:t> </w:t>
      </w:r>
      <w:r>
        <w:rPr>
          <w:color w:val="231F20"/>
          <w:w w:val="110"/>
        </w:rPr>
        <w:t>–</w:t>
      </w:r>
      <w:r>
        <w:rPr>
          <w:color w:val="231F20"/>
          <w:spacing w:val="-12"/>
          <w:w w:val="110"/>
        </w:rPr>
        <w:t> </w:t>
      </w:r>
      <w:r>
        <w:rPr>
          <w:color w:val="231F20"/>
          <w:w w:val="110"/>
        </w:rPr>
        <w:t>the</w:t>
      </w:r>
      <w:r>
        <w:rPr>
          <w:color w:val="231F20"/>
          <w:spacing w:val="-11"/>
          <w:w w:val="110"/>
        </w:rPr>
        <w:t> </w:t>
      </w:r>
      <w:r>
        <w:rPr>
          <w:color w:val="231F20"/>
          <w:w w:val="110"/>
        </w:rPr>
        <w:t>parsec.</w:t>
      </w:r>
    </w:p>
    <w:p>
      <w:pPr>
        <w:pStyle w:val="BodyText"/>
        <w:spacing w:line="249" w:lineRule="auto" w:before="116"/>
        <w:ind w:left="113" w:right="58"/>
        <w:jc w:val="both"/>
      </w:pPr>
      <w:r>
        <w:rPr>
          <w:color w:val="231F20"/>
          <w:w w:val="105"/>
        </w:rPr>
        <w:t>One parsec is the distance to an object that has a parallax angle of 1 arc second (an arc second is 1/60th of an arc minute, or 1/3600th of a degree).</w:t>
      </w:r>
    </w:p>
    <w:p>
      <w:pPr>
        <w:pStyle w:val="BodyText"/>
        <w:spacing w:line="249" w:lineRule="auto" w:before="115"/>
        <w:ind w:left="113" w:right="1146"/>
      </w:pPr>
      <w:r>
        <w:rPr>
          <w:color w:val="231F20"/>
          <w:w w:val="110"/>
        </w:rPr>
        <w:t>One</w:t>
      </w:r>
      <w:r>
        <w:rPr>
          <w:color w:val="231F20"/>
          <w:spacing w:val="-28"/>
          <w:w w:val="110"/>
        </w:rPr>
        <w:t> </w:t>
      </w:r>
      <w:r>
        <w:rPr>
          <w:color w:val="231F20"/>
          <w:w w:val="110"/>
        </w:rPr>
        <w:t>parsec</w:t>
      </w:r>
      <w:r>
        <w:rPr>
          <w:color w:val="231F20"/>
          <w:spacing w:val="-27"/>
          <w:w w:val="110"/>
        </w:rPr>
        <w:t> </w:t>
      </w:r>
      <w:r>
        <w:rPr>
          <w:color w:val="231F20"/>
          <w:w w:val="110"/>
        </w:rPr>
        <w:t>is</w:t>
      </w:r>
      <w:r>
        <w:rPr>
          <w:color w:val="231F20"/>
          <w:spacing w:val="-28"/>
          <w:w w:val="110"/>
        </w:rPr>
        <w:t> </w:t>
      </w:r>
      <w:r>
        <w:rPr>
          <w:color w:val="231F20"/>
          <w:w w:val="110"/>
        </w:rPr>
        <w:t>approximately</w:t>
      </w:r>
      <w:r>
        <w:rPr>
          <w:color w:val="231F20"/>
          <w:spacing w:val="-27"/>
          <w:w w:val="110"/>
        </w:rPr>
        <w:t> </w:t>
      </w:r>
      <w:r>
        <w:rPr>
          <w:color w:val="231F20"/>
          <w:w w:val="110"/>
        </w:rPr>
        <w:t>equal</w:t>
      </w:r>
      <w:r>
        <w:rPr>
          <w:color w:val="231F20"/>
          <w:spacing w:val="-27"/>
          <w:w w:val="110"/>
        </w:rPr>
        <w:t> </w:t>
      </w:r>
      <w:r>
        <w:rPr>
          <w:color w:val="231F20"/>
          <w:w w:val="110"/>
        </w:rPr>
        <w:t>to</w:t>
      </w:r>
      <w:r>
        <w:rPr>
          <w:color w:val="231F20"/>
          <w:spacing w:val="-28"/>
          <w:w w:val="110"/>
        </w:rPr>
        <w:t> </w:t>
      </w:r>
      <w:r>
        <w:rPr>
          <w:color w:val="231F20"/>
          <w:w w:val="110"/>
        </w:rPr>
        <w:t>3.26</w:t>
      </w:r>
      <w:r>
        <w:rPr>
          <w:color w:val="231F20"/>
          <w:spacing w:val="-27"/>
          <w:w w:val="110"/>
        </w:rPr>
        <w:t> </w:t>
      </w:r>
      <w:r>
        <w:rPr>
          <w:color w:val="231F20"/>
          <w:w w:val="110"/>
        </w:rPr>
        <w:t>light-years, or </w:t>
      </w:r>
      <w:r>
        <w:rPr>
          <w:color w:val="231F20"/>
          <w:spacing w:val="2"/>
          <w:w w:val="110"/>
        </w:rPr>
        <w:t>3.086 </w:t>
      </w:r>
      <w:r>
        <w:rPr>
          <w:color w:val="231F20"/>
          <w:w w:val="110"/>
        </w:rPr>
        <w:t>x </w:t>
      </w:r>
      <w:r>
        <w:rPr>
          <w:color w:val="231F20"/>
          <w:spacing w:val="-3"/>
          <w:w w:val="110"/>
        </w:rPr>
        <w:t>10</w:t>
      </w:r>
      <w:r>
        <w:rPr>
          <w:color w:val="231F20"/>
          <w:spacing w:val="-3"/>
          <w:w w:val="110"/>
          <w:position w:val="6"/>
          <w:sz w:val="10"/>
        </w:rPr>
        <w:t>13</w:t>
      </w:r>
      <w:r>
        <w:rPr>
          <w:color w:val="231F20"/>
          <w:spacing w:val="-4"/>
          <w:w w:val="110"/>
          <w:position w:val="6"/>
          <w:sz w:val="10"/>
        </w:rPr>
        <w:t> </w:t>
      </w:r>
      <w:r>
        <w:rPr>
          <w:color w:val="231F20"/>
          <w:w w:val="110"/>
        </w:rPr>
        <w:t>km.</w:t>
      </w:r>
    </w:p>
    <w:p>
      <w:pPr>
        <w:pStyle w:val="BodyText"/>
        <w:spacing w:line="249" w:lineRule="auto" w:before="115"/>
        <w:ind w:left="113"/>
      </w:pPr>
      <w:r>
        <w:rPr>
          <w:color w:val="231F20"/>
          <w:w w:val="110"/>
        </w:rPr>
        <w:t>Parallax</w:t>
      </w:r>
      <w:r>
        <w:rPr>
          <w:color w:val="231F20"/>
          <w:spacing w:val="-23"/>
          <w:w w:val="110"/>
        </w:rPr>
        <w:t> </w:t>
      </w:r>
      <w:r>
        <w:rPr>
          <w:color w:val="231F20"/>
          <w:w w:val="110"/>
        </w:rPr>
        <w:t>angle</w:t>
      </w:r>
      <w:r>
        <w:rPr>
          <w:color w:val="231F20"/>
          <w:spacing w:val="-22"/>
          <w:w w:val="110"/>
        </w:rPr>
        <w:t> </w:t>
      </w:r>
      <w:r>
        <w:rPr>
          <w:color w:val="231F20"/>
          <w:w w:val="110"/>
        </w:rPr>
        <w:t>is</w:t>
      </w:r>
      <w:r>
        <w:rPr>
          <w:color w:val="231F20"/>
          <w:spacing w:val="-23"/>
          <w:w w:val="110"/>
        </w:rPr>
        <w:t> </w:t>
      </w:r>
      <w:r>
        <w:rPr>
          <w:color w:val="231F20"/>
          <w:w w:val="110"/>
        </w:rPr>
        <w:t>measured</w:t>
      </w:r>
      <w:r>
        <w:rPr>
          <w:color w:val="231F20"/>
          <w:spacing w:val="-22"/>
          <w:w w:val="110"/>
        </w:rPr>
        <w:t> </w:t>
      </w:r>
      <w:r>
        <w:rPr>
          <w:color w:val="231F20"/>
          <w:w w:val="110"/>
        </w:rPr>
        <w:t>using</w:t>
      </w:r>
      <w:r>
        <w:rPr>
          <w:color w:val="231F20"/>
          <w:spacing w:val="-22"/>
          <w:w w:val="110"/>
        </w:rPr>
        <w:t> </w:t>
      </w:r>
      <w:r>
        <w:rPr>
          <w:color w:val="231F20"/>
          <w:w w:val="110"/>
        </w:rPr>
        <w:t>a</w:t>
      </w:r>
      <w:r>
        <w:rPr>
          <w:color w:val="231F20"/>
          <w:spacing w:val="-23"/>
          <w:w w:val="110"/>
        </w:rPr>
        <w:t> </w:t>
      </w:r>
      <w:r>
        <w:rPr>
          <w:color w:val="231F20"/>
          <w:w w:val="110"/>
        </w:rPr>
        <w:t>baseline</w:t>
      </w:r>
      <w:r>
        <w:rPr>
          <w:color w:val="231F20"/>
          <w:spacing w:val="-22"/>
          <w:w w:val="110"/>
        </w:rPr>
        <w:t> </w:t>
      </w:r>
      <w:r>
        <w:rPr>
          <w:color w:val="231F20"/>
          <w:w w:val="110"/>
        </w:rPr>
        <w:t>of</w:t>
      </w:r>
      <w:r>
        <w:rPr>
          <w:color w:val="231F20"/>
          <w:spacing w:val="-22"/>
          <w:w w:val="110"/>
        </w:rPr>
        <w:t> </w:t>
      </w:r>
      <w:r>
        <w:rPr>
          <w:color w:val="231F20"/>
          <w:w w:val="110"/>
        </w:rPr>
        <w:t>one</w:t>
      </w:r>
      <w:r>
        <w:rPr>
          <w:color w:val="231F20"/>
          <w:spacing w:val="-23"/>
          <w:w w:val="110"/>
        </w:rPr>
        <w:t> </w:t>
      </w:r>
      <w:r>
        <w:rPr>
          <w:color w:val="231F20"/>
          <w:w w:val="110"/>
        </w:rPr>
        <w:t>astronomical unit</w:t>
      </w:r>
      <w:r>
        <w:rPr>
          <w:color w:val="231F20"/>
          <w:spacing w:val="-15"/>
          <w:w w:val="110"/>
        </w:rPr>
        <w:t> </w:t>
      </w:r>
      <w:r>
        <w:rPr>
          <w:color w:val="231F20"/>
          <w:w w:val="110"/>
        </w:rPr>
        <w:t>(1</w:t>
      </w:r>
      <w:r>
        <w:rPr>
          <w:color w:val="231F20"/>
          <w:spacing w:val="-14"/>
          <w:w w:val="110"/>
        </w:rPr>
        <w:t> </w:t>
      </w:r>
      <w:r>
        <w:rPr>
          <w:color w:val="231F20"/>
          <w:spacing w:val="2"/>
          <w:w w:val="110"/>
        </w:rPr>
        <w:t>AU),</w:t>
      </w:r>
      <w:r>
        <w:rPr>
          <w:color w:val="231F20"/>
          <w:spacing w:val="-14"/>
          <w:w w:val="110"/>
        </w:rPr>
        <w:t> </w:t>
      </w:r>
      <w:r>
        <w:rPr>
          <w:color w:val="231F20"/>
          <w:w w:val="110"/>
        </w:rPr>
        <w:t>which</w:t>
      </w:r>
      <w:r>
        <w:rPr>
          <w:color w:val="231F20"/>
          <w:spacing w:val="-14"/>
          <w:w w:val="110"/>
        </w:rPr>
        <w:t> </w:t>
      </w:r>
      <w:r>
        <w:rPr>
          <w:color w:val="231F20"/>
          <w:w w:val="110"/>
        </w:rPr>
        <w:t>is</w:t>
      </w:r>
      <w:r>
        <w:rPr>
          <w:color w:val="231F20"/>
          <w:spacing w:val="-14"/>
          <w:w w:val="110"/>
        </w:rPr>
        <w:t> </w:t>
      </w:r>
      <w:r>
        <w:rPr>
          <w:color w:val="231F20"/>
          <w:w w:val="110"/>
        </w:rPr>
        <w:t>the</w:t>
      </w:r>
      <w:r>
        <w:rPr>
          <w:color w:val="231F20"/>
          <w:spacing w:val="-14"/>
          <w:w w:val="110"/>
        </w:rPr>
        <w:t> </w:t>
      </w:r>
      <w:r>
        <w:rPr>
          <w:color w:val="231F20"/>
          <w:w w:val="110"/>
        </w:rPr>
        <w:t>mean</w:t>
      </w:r>
      <w:r>
        <w:rPr>
          <w:color w:val="231F20"/>
          <w:spacing w:val="-14"/>
          <w:w w:val="110"/>
        </w:rPr>
        <w:t> </w:t>
      </w:r>
      <w:r>
        <w:rPr>
          <w:color w:val="231F20"/>
          <w:w w:val="110"/>
        </w:rPr>
        <w:t>distance</w:t>
      </w:r>
      <w:r>
        <w:rPr>
          <w:color w:val="231F20"/>
          <w:spacing w:val="-14"/>
          <w:w w:val="110"/>
        </w:rPr>
        <w:t> </w:t>
      </w:r>
      <w:r>
        <w:rPr>
          <w:color w:val="231F20"/>
          <w:w w:val="110"/>
        </w:rPr>
        <w:t>from</w:t>
      </w:r>
      <w:r>
        <w:rPr>
          <w:color w:val="231F20"/>
          <w:spacing w:val="-14"/>
          <w:w w:val="110"/>
        </w:rPr>
        <w:t> </w:t>
      </w:r>
      <w:r>
        <w:rPr>
          <w:color w:val="231F20"/>
          <w:w w:val="110"/>
        </w:rPr>
        <w:t>the</w:t>
      </w:r>
      <w:r>
        <w:rPr>
          <w:color w:val="231F20"/>
          <w:spacing w:val="-14"/>
          <w:w w:val="110"/>
        </w:rPr>
        <w:t> </w:t>
      </w:r>
      <w:r>
        <w:rPr>
          <w:color w:val="231F20"/>
          <w:w w:val="110"/>
        </w:rPr>
        <w:t>Earth</w:t>
      </w:r>
      <w:r>
        <w:rPr>
          <w:color w:val="231F20"/>
          <w:spacing w:val="-14"/>
          <w:w w:val="110"/>
        </w:rPr>
        <w:t> </w:t>
      </w:r>
      <w:r>
        <w:rPr>
          <w:color w:val="231F20"/>
          <w:w w:val="110"/>
        </w:rPr>
        <w:t>to</w:t>
      </w:r>
      <w:r>
        <w:rPr>
          <w:color w:val="231F20"/>
          <w:spacing w:val="-14"/>
          <w:w w:val="110"/>
        </w:rPr>
        <w:t> </w:t>
      </w:r>
      <w:r>
        <w:rPr>
          <w:color w:val="231F20"/>
          <w:w w:val="110"/>
        </w:rPr>
        <w:t>the</w:t>
      </w:r>
      <w:r>
        <w:rPr>
          <w:color w:val="231F20"/>
          <w:spacing w:val="-15"/>
          <w:w w:val="110"/>
        </w:rPr>
        <w:t> </w:t>
      </w:r>
      <w:r>
        <w:rPr>
          <w:color w:val="231F20"/>
          <w:w w:val="110"/>
        </w:rPr>
        <w:t>Sun.</w:t>
      </w:r>
    </w:p>
    <w:p>
      <w:pPr>
        <w:pStyle w:val="BodyText"/>
        <w:spacing w:before="115"/>
        <w:ind w:left="113"/>
      </w:pPr>
      <w:r>
        <w:rPr>
          <w:color w:val="231F20"/>
          <w:w w:val="110"/>
        </w:rPr>
        <w:t>The</w:t>
      </w:r>
      <w:r>
        <w:rPr>
          <w:color w:val="231F20"/>
          <w:spacing w:val="-12"/>
          <w:w w:val="110"/>
        </w:rPr>
        <w:t> </w:t>
      </w:r>
      <w:r>
        <w:rPr>
          <w:color w:val="231F20"/>
          <w:w w:val="110"/>
        </w:rPr>
        <w:t>mathematical</w:t>
      </w:r>
      <w:r>
        <w:rPr>
          <w:color w:val="231F20"/>
          <w:spacing w:val="-11"/>
          <w:w w:val="110"/>
        </w:rPr>
        <w:t> </w:t>
      </w:r>
      <w:r>
        <w:rPr>
          <w:color w:val="231F20"/>
          <w:w w:val="110"/>
        </w:rPr>
        <w:t>relationship</w:t>
      </w:r>
      <w:r>
        <w:rPr>
          <w:color w:val="231F20"/>
          <w:spacing w:val="-11"/>
          <w:w w:val="110"/>
        </w:rPr>
        <w:t> </w:t>
      </w:r>
      <w:r>
        <w:rPr>
          <w:color w:val="231F20"/>
          <w:w w:val="110"/>
        </w:rPr>
        <w:t>is</w:t>
      </w:r>
      <w:r>
        <w:rPr>
          <w:color w:val="231F20"/>
          <w:spacing w:val="-12"/>
          <w:w w:val="110"/>
        </w:rPr>
        <w:t> </w:t>
      </w:r>
      <w:r>
        <w:rPr>
          <w:color w:val="231F20"/>
          <w:w w:val="110"/>
        </w:rPr>
        <w:t>shown</w:t>
      </w:r>
      <w:r>
        <w:rPr>
          <w:color w:val="231F20"/>
          <w:spacing w:val="-11"/>
          <w:w w:val="110"/>
        </w:rPr>
        <w:t> </w:t>
      </w:r>
      <w:r>
        <w:rPr>
          <w:color w:val="231F20"/>
          <w:w w:val="110"/>
        </w:rPr>
        <w:t>in</w:t>
      </w:r>
      <w:r>
        <w:rPr>
          <w:color w:val="231F20"/>
          <w:spacing w:val="-11"/>
          <w:w w:val="110"/>
        </w:rPr>
        <w:t> </w:t>
      </w:r>
      <w:r>
        <w:rPr>
          <w:color w:val="231F20"/>
          <w:w w:val="110"/>
        </w:rPr>
        <w:t>the</w:t>
      </w:r>
      <w:r>
        <w:rPr>
          <w:color w:val="231F20"/>
          <w:spacing w:val="-12"/>
          <w:w w:val="110"/>
        </w:rPr>
        <w:t> </w:t>
      </w:r>
      <w:r>
        <w:rPr>
          <w:color w:val="231F20"/>
          <w:w w:val="110"/>
        </w:rPr>
        <w:t>following</w:t>
      </w:r>
      <w:r>
        <w:rPr>
          <w:color w:val="231F20"/>
          <w:spacing w:val="-11"/>
          <w:w w:val="110"/>
        </w:rPr>
        <w:t> </w:t>
      </w:r>
      <w:r>
        <w:rPr>
          <w:color w:val="231F20"/>
          <w:w w:val="110"/>
        </w:rPr>
        <w:t>diagram:</w:t>
      </w:r>
    </w:p>
    <w:p>
      <w:pPr>
        <w:pStyle w:val="BodyText"/>
        <w:spacing w:before="8"/>
        <w:rPr>
          <w:sz w:val="9"/>
        </w:rPr>
      </w:pPr>
    </w:p>
    <w:p>
      <w:pPr>
        <w:pStyle w:val="BodyText"/>
        <w:ind w:left="113"/>
        <w:rPr>
          <w:sz w:val="20"/>
        </w:rPr>
      </w:pPr>
      <w:r>
        <w:rPr>
          <w:sz w:val="20"/>
        </w:rPr>
        <w:drawing>
          <wp:inline distT="0" distB="0" distL="0" distR="0">
            <wp:extent cx="3417596" cy="1188720"/>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1" cstate="print"/>
                    <a:stretch>
                      <a:fillRect/>
                    </a:stretch>
                  </pic:blipFill>
                  <pic:spPr>
                    <a:xfrm>
                      <a:off x="0" y="0"/>
                      <a:ext cx="3417596" cy="1188720"/>
                    </a:xfrm>
                    <a:prstGeom prst="rect">
                      <a:avLst/>
                    </a:prstGeom>
                  </pic:spPr>
                </pic:pic>
              </a:graphicData>
            </a:graphic>
          </wp:inline>
        </w:drawing>
      </w:r>
      <w:r>
        <w:rPr>
          <w:sz w:val="20"/>
        </w:rPr>
      </w:r>
    </w:p>
    <w:p>
      <w:pPr>
        <w:pStyle w:val="BodyText"/>
        <w:spacing w:before="11"/>
        <w:rPr>
          <w:sz w:val="23"/>
        </w:rPr>
      </w:pPr>
    </w:p>
    <w:p>
      <w:pPr>
        <w:pStyle w:val="BodyText"/>
        <w:spacing w:line="237" w:lineRule="auto"/>
        <w:ind w:left="113" w:right="59"/>
      </w:pPr>
      <w:r>
        <w:rPr>
          <w:color w:val="231F20"/>
          <w:w w:val="105"/>
        </w:rPr>
        <w:t>The baseline of 1 AU is shown as the distance between the Sun and the Earth. For a hypothetical star that is 1 parsec from the Sun (which means that d = 1 parsec), the angle </w:t>
      </w:r>
      <w:r>
        <w:rPr>
          <w:rFonts w:ascii="Arial Unicode MS" w:hAnsi="Arial Unicode MS"/>
          <w:color w:val="231F20"/>
          <w:w w:val="105"/>
        </w:rPr>
        <w:t>θ </w:t>
      </w:r>
      <w:r>
        <w:rPr>
          <w:color w:val="231F20"/>
          <w:w w:val="105"/>
        </w:rPr>
        <w:t>is one arcsecond (or 1/3600 of a degree).</w:t>
      </w:r>
    </w:p>
    <w:p>
      <w:pPr>
        <w:pStyle w:val="BodyText"/>
        <w:spacing w:line="249" w:lineRule="auto" w:before="122"/>
        <w:ind w:left="113" w:right="85"/>
      </w:pPr>
      <w:r>
        <w:rPr>
          <w:color w:val="231F20"/>
          <w:w w:val="110"/>
        </w:rPr>
        <w:t>The</w:t>
      </w:r>
      <w:r>
        <w:rPr>
          <w:color w:val="231F20"/>
          <w:spacing w:val="-24"/>
          <w:w w:val="110"/>
        </w:rPr>
        <w:t> </w:t>
      </w:r>
      <w:r>
        <w:rPr>
          <w:color w:val="231F20"/>
          <w:w w:val="110"/>
        </w:rPr>
        <w:t>distance</w:t>
      </w:r>
      <w:r>
        <w:rPr>
          <w:color w:val="231F20"/>
          <w:spacing w:val="-24"/>
          <w:w w:val="110"/>
        </w:rPr>
        <w:t> </w:t>
      </w:r>
      <w:r>
        <w:rPr>
          <w:color w:val="231F20"/>
          <w:w w:val="110"/>
        </w:rPr>
        <w:t>to</w:t>
      </w:r>
      <w:r>
        <w:rPr>
          <w:color w:val="231F20"/>
          <w:spacing w:val="-24"/>
          <w:w w:val="110"/>
        </w:rPr>
        <w:t> </w:t>
      </w:r>
      <w:r>
        <w:rPr>
          <w:color w:val="231F20"/>
          <w:w w:val="110"/>
        </w:rPr>
        <w:t>the</w:t>
      </w:r>
      <w:r>
        <w:rPr>
          <w:color w:val="231F20"/>
          <w:spacing w:val="-24"/>
          <w:w w:val="110"/>
        </w:rPr>
        <w:t> </w:t>
      </w:r>
      <w:r>
        <w:rPr>
          <w:color w:val="231F20"/>
          <w:w w:val="110"/>
        </w:rPr>
        <w:t>nearest</w:t>
      </w:r>
      <w:r>
        <w:rPr>
          <w:color w:val="231F20"/>
          <w:spacing w:val="-24"/>
          <w:w w:val="110"/>
        </w:rPr>
        <w:t> </w:t>
      </w:r>
      <w:r>
        <w:rPr>
          <w:color w:val="231F20"/>
          <w:w w:val="110"/>
        </w:rPr>
        <w:t>star</w:t>
      </w:r>
      <w:r>
        <w:rPr>
          <w:color w:val="231F20"/>
          <w:spacing w:val="-24"/>
          <w:w w:val="110"/>
        </w:rPr>
        <w:t> </w:t>
      </w:r>
      <w:r>
        <w:rPr>
          <w:color w:val="231F20"/>
          <w:w w:val="110"/>
        </w:rPr>
        <w:t>to</w:t>
      </w:r>
      <w:r>
        <w:rPr>
          <w:color w:val="231F20"/>
          <w:spacing w:val="-24"/>
          <w:w w:val="110"/>
        </w:rPr>
        <w:t> </w:t>
      </w:r>
      <w:r>
        <w:rPr>
          <w:color w:val="231F20"/>
          <w:w w:val="110"/>
        </w:rPr>
        <w:t>Earth,</w:t>
      </w:r>
      <w:r>
        <w:rPr>
          <w:color w:val="231F20"/>
          <w:spacing w:val="-24"/>
          <w:w w:val="110"/>
        </w:rPr>
        <w:t> </w:t>
      </w:r>
      <w:r>
        <w:rPr>
          <w:color w:val="231F20"/>
          <w:w w:val="110"/>
        </w:rPr>
        <w:t>Proxima</w:t>
      </w:r>
      <w:r>
        <w:rPr>
          <w:color w:val="231F20"/>
          <w:spacing w:val="-24"/>
          <w:w w:val="110"/>
        </w:rPr>
        <w:t> </w:t>
      </w:r>
      <w:r>
        <w:rPr>
          <w:color w:val="231F20"/>
          <w:w w:val="110"/>
        </w:rPr>
        <w:t>Centauri,</w:t>
      </w:r>
      <w:r>
        <w:rPr>
          <w:color w:val="231F20"/>
          <w:spacing w:val="-24"/>
          <w:w w:val="110"/>
        </w:rPr>
        <w:t> </w:t>
      </w:r>
      <w:r>
        <w:rPr>
          <w:color w:val="231F20"/>
          <w:w w:val="110"/>
        </w:rPr>
        <w:t>is</w:t>
      </w:r>
      <w:r>
        <w:rPr>
          <w:color w:val="231F20"/>
          <w:spacing w:val="-24"/>
          <w:w w:val="110"/>
        </w:rPr>
        <w:t> </w:t>
      </w:r>
      <w:r>
        <w:rPr>
          <w:color w:val="231F20"/>
          <w:w w:val="110"/>
        </w:rPr>
        <w:t>1.29 </w:t>
      </w:r>
      <w:r>
        <w:rPr>
          <w:color w:val="231F20"/>
          <w:spacing w:val="2"/>
          <w:w w:val="110"/>
        </w:rPr>
        <w:t>parsecs.</w:t>
      </w:r>
      <w:r>
        <w:rPr>
          <w:color w:val="231F20"/>
          <w:spacing w:val="-20"/>
          <w:w w:val="110"/>
        </w:rPr>
        <w:t> </w:t>
      </w:r>
      <w:r>
        <w:rPr>
          <w:color w:val="231F20"/>
          <w:w w:val="110"/>
        </w:rPr>
        <w:t>It</w:t>
      </w:r>
      <w:r>
        <w:rPr>
          <w:color w:val="231F20"/>
          <w:spacing w:val="-19"/>
          <w:w w:val="110"/>
        </w:rPr>
        <w:t> </w:t>
      </w:r>
      <w:r>
        <w:rPr>
          <w:color w:val="231F20"/>
          <w:w w:val="110"/>
        </w:rPr>
        <w:t>has</w:t>
      </w:r>
      <w:r>
        <w:rPr>
          <w:color w:val="231F20"/>
          <w:spacing w:val="-20"/>
          <w:w w:val="110"/>
        </w:rPr>
        <w:t> </w:t>
      </w:r>
      <w:r>
        <w:rPr>
          <w:color w:val="231F20"/>
          <w:w w:val="110"/>
        </w:rPr>
        <w:t>a</w:t>
      </w:r>
      <w:r>
        <w:rPr>
          <w:color w:val="231F20"/>
          <w:spacing w:val="-19"/>
          <w:w w:val="110"/>
        </w:rPr>
        <w:t> </w:t>
      </w:r>
      <w:r>
        <w:rPr>
          <w:color w:val="231F20"/>
          <w:w w:val="110"/>
        </w:rPr>
        <w:t>parallax</w:t>
      </w:r>
      <w:r>
        <w:rPr>
          <w:color w:val="231F20"/>
          <w:spacing w:val="-19"/>
          <w:w w:val="110"/>
        </w:rPr>
        <w:t> </w:t>
      </w:r>
      <w:r>
        <w:rPr>
          <w:color w:val="231F20"/>
          <w:w w:val="110"/>
        </w:rPr>
        <w:t>angle</w:t>
      </w:r>
      <w:r>
        <w:rPr>
          <w:color w:val="231F20"/>
          <w:spacing w:val="-20"/>
          <w:w w:val="110"/>
        </w:rPr>
        <w:t> </w:t>
      </w:r>
      <w:r>
        <w:rPr>
          <w:color w:val="231F20"/>
          <w:w w:val="110"/>
        </w:rPr>
        <w:t>of</w:t>
      </w:r>
      <w:r>
        <w:rPr>
          <w:color w:val="231F20"/>
          <w:spacing w:val="-19"/>
          <w:w w:val="110"/>
        </w:rPr>
        <w:t> </w:t>
      </w:r>
      <w:r>
        <w:rPr>
          <w:color w:val="231F20"/>
          <w:w w:val="110"/>
        </w:rPr>
        <w:t>1/1.29</w:t>
      </w:r>
      <w:r>
        <w:rPr>
          <w:color w:val="231F20"/>
          <w:spacing w:val="-20"/>
          <w:w w:val="110"/>
        </w:rPr>
        <w:t> </w:t>
      </w:r>
      <w:r>
        <w:rPr>
          <w:color w:val="231F20"/>
          <w:w w:val="110"/>
        </w:rPr>
        <w:t>=</w:t>
      </w:r>
      <w:r>
        <w:rPr>
          <w:color w:val="231F20"/>
          <w:spacing w:val="-19"/>
          <w:w w:val="110"/>
        </w:rPr>
        <w:t> </w:t>
      </w:r>
      <w:r>
        <w:rPr>
          <w:color w:val="231F20"/>
          <w:w w:val="110"/>
        </w:rPr>
        <w:t>0.78</w:t>
      </w:r>
      <w:r>
        <w:rPr>
          <w:color w:val="231F20"/>
          <w:spacing w:val="-19"/>
          <w:w w:val="110"/>
        </w:rPr>
        <w:t> </w:t>
      </w:r>
      <w:r>
        <w:rPr>
          <w:color w:val="231F20"/>
          <w:w w:val="110"/>
        </w:rPr>
        <w:t>arcseconds.</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0"/>
        </w:rPr>
      </w:pPr>
      <w:r>
        <w:rPr/>
        <w:drawing>
          <wp:anchor distT="0" distB="0" distL="0" distR="0" allowOverlap="1" layoutInCell="1" locked="0" behindDoc="0" simplePos="0" relativeHeight="3">
            <wp:simplePos x="0" y="0"/>
            <wp:positionH relativeFrom="page">
              <wp:posOffset>4698009</wp:posOffset>
            </wp:positionH>
            <wp:positionV relativeFrom="paragraph">
              <wp:posOffset>103086</wp:posOffset>
            </wp:positionV>
            <wp:extent cx="1865372" cy="1219200"/>
            <wp:effectExtent l="0" t="0" r="0" b="0"/>
            <wp:wrapTopAndBottom/>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2" cstate="print"/>
                    <a:stretch>
                      <a:fillRect/>
                    </a:stretch>
                  </pic:blipFill>
                  <pic:spPr>
                    <a:xfrm>
                      <a:off x="0" y="0"/>
                      <a:ext cx="1865372" cy="1219200"/>
                    </a:xfrm>
                    <a:prstGeom prst="rect">
                      <a:avLst/>
                    </a:prstGeom>
                  </pic:spPr>
                </pic:pic>
              </a:graphicData>
            </a:graphic>
          </wp:anchor>
        </w:drawing>
      </w:r>
    </w:p>
    <w:p>
      <w:pPr>
        <w:pStyle w:val="BodyText"/>
        <w:spacing w:line="249" w:lineRule="auto" w:before="171"/>
        <w:ind w:left="113" w:right="356"/>
      </w:pPr>
      <w:r>
        <w:rPr>
          <w:color w:val="231F20"/>
          <w:w w:val="110"/>
        </w:rPr>
        <w:t>Students view an outstretched thumb against a background object through alternate left and right eyes to experience the phenomenon of parallax.</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142"/>
        <w:ind w:left="132"/>
      </w:pPr>
      <w:r>
        <w:rPr>
          <w:color w:val="231F20"/>
        </w:rPr>
        <w:t>So how big is a parsec?</w:t>
      </w:r>
    </w:p>
    <w:p>
      <w:pPr>
        <w:pStyle w:val="BodyText"/>
        <w:tabs>
          <w:tab w:pos="852" w:val="left" w:leader="none"/>
        </w:tabs>
        <w:spacing w:before="123"/>
        <w:ind w:left="132"/>
      </w:pPr>
      <w:r>
        <w:rPr>
          <w:color w:val="231F20"/>
        </w:rPr>
        <w:t>1</w:t>
      </w:r>
      <w:r>
        <w:rPr>
          <w:color w:val="231F20"/>
          <w:spacing w:val="1"/>
        </w:rPr>
        <w:t> </w:t>
      </w:r>
      <w:r>
        <w:rPr>
          <w:color w:val="231F20"/>
        </w:rPr>
        <w:t>AU</w:t>
        <w:tab/>
        <w:t>= 149 597 871</w:t>
      </w:r>
      <w:r>
        <w:rPr>
          <w:color w:val="231F20"/>
          <w:spacing w:val="2"/>
        </w:rPr>
        <w:t> </w:t>
      </w:r>
      <w:r>
        <w:rPr>
          <w:color w:val="231F20"/>
        </w:rPr>
        <w:t>km</w:t>
      </w:r>
    </w:p>
    <w:p>
      <w:pPr>
        <w:pStyle w:val="BodyText"/>
        <w:tabs>
          <w:tab w:pos="852" w:val="left" w:leader="none"/>
        </w:tabs>
        <w:spacing w:line="229" w:lineRule="exact" w:before="98"/>
        <w:ind w:left="132"/>
      </w:pPr>
      <w:r>
        <w:rPr>
          <w:rFonts w:ascii="Arial Unicode MS" w:hAnsi="Arial Unicode MS"/>
          <w:color w:val="231F20"/>
        </w:rPr>
        <w:t>θ</w:t>
        <w:tab/>
      </w:r>
      <w:r>
        <w:rPr>
          <w:color w:val="231F20"/>
        </w:rPr>
        <w:t>= 1 arcsecond</w:t>
      </w:r>
    </w:p>
    <w:p>
      <w:pPr>
        <w:pStyle w:val="BodyText"/>
        <w:spacing w:line="229" w:lineRule="exact"/>
        <w:ind w:left="852"/>
      </w:pPr>
      <w:r>
        <w:rPr>
          <w:color w:val="231F20"/>
        </w:rPr>
        <w:t>= (1/3600) x (</w:t>
      </w:r>
      <w:r>
        <w:rPr>
          <w:rFonts w:ascii="Arial Unicode MS" w:hAnsi="Arial Unicode MS"/>
          <w:color w:val="231F20"/>
        </w:rPr>
        <w:t>π</w:t>
      </w:r>
      <w:r>
        <w:rPr>
          <w:color w:val="231F20"/>
        </w:rPr>
        <w:t>/180) radians</w:t>
      </w:r>
    </w:p>
    <w:p>
      <w:pPr>
        <w:pStyle w:val="BodyText"/>
        <w:spacing w:before="112"/>
        <w:ind w:left="852"/>
      </w:pPr>
      <w:r>
        <w:rPr>
          <w:color w:val="231F20"/>
        </w:rPr>
        <w:t>= 4.848 x 10</w:t>
      </w:r>
      <w:r>
        <w:rPr>
          <w:color w:val="231F20"/>
          <w:position w:val="6"/>
          <w:sz w:val="10"/>
        </w:rPr>
        <w:t>-6 </w:t>
      </w:r>
      <w:r>
        <w:rPr>
          <w:color w:val="231F20"/>
        </w:rPr>
        <w:t>radians</w:t>
      </w:r>
    </w:p>
    <w:p>
      <w:pPr>
        <w:pStyle w:val="BodyText"/>
        <w:rPr>
          <w:sz w:val="20"/>
        </w:rPr>
      </w:pPr>
    </w:p>
    <w:p>
      <w:pPr>
        <w:pStyle w:val="BodyText"/>
        <w:spacing w:before="3"/>
        <w:rPr>
          <w:sz w:val="19"/>
        </w:rPr>
      </w:pPr>
    </w:p>
    <w:p>
      <w:pPr>
        <w:pStyle w:val="BodyText"/>
        <w:spacing w:line="355" w:lineRule="auto" w:before="1"/>
        <w:ind w:left="132" w:right="457"/>
      </w:pPr>
      <w:r>
        <w:rPr>
          <w:color w:val="231F20"/>
          <w:w w:val="105"/>
        </w:rPr>
        <w:t>So, using simple trigonometry: tan(</w:t>
      </w:r>
      <w:r>
        <w:rPr>
          <w:rFonts w:ascii="Arial Unicode MS" w:hAnsi="Arial Unicode MS"/>
          <w:color w:val="231F20"/>
          <w:w w:val="105"/>
        </w:rPr>
        <w:t>θ</w:t>
      </w:r>
      <w:r>
        <w:rPr>
          <w:color w:val="231F20"/>
          <w:w w:val="105"/>
        </w:rPr>
        <w:t>) = 149 597 871 / d</w:t>
      </w:r>
    </w:p>
    <w:p>
      <w:pPr>
        <w:pStyle w:val="BodyText"/>
        <w:spacing w:before="2"/>
        <w:rPr>
          <w:sz w:val="28"/>
        </w:rPr>
      </w:pPr>
    </w:p>
    <w:p>
      <w:pPr>
        <w:pStyle w:val="BodyText"/>
        <w:ind w:left="132"/>
      </w:pPr>
      <w:r>
        <w:rPr>
          <w:color w:val="231F20"/>
          <w:w w:val="110"/>
        </w:rPr>
        <w:t>This can be rearranged to:</w:t>
      </w:r>
    </w:p>
    <w:p>
      <w:pPr>
        <w:pStyle w:val="BodyText"/>
        <w:tabs>
          <w:tab w:pos="852" w:val="left" w:leader="none"/>
        </w:tabs>
        <w:spacing w:before="99"/>
        <w:ind w:left="132"/>
      </w:pPr>
      <w:r>
        <w:rPr>
          <w:color w:val="231F20"/>
          <w:w w:val="105"/>
        </w:rPr>
        <w:t>d</w:t>
        <w:tab/>
        <w:t>= 149 597 871 /</w:t>
      </w:r>
      <w:r>
        <w:rPr>
          <w:color w:val="231F20"/>
          <w:spacing w:val="-25"/>
          <w:w w:val="105"/>
        </w:rPr>
        <w:t> </w:t>
      </w:r>
      <w:r>
        <w:rPr>
          <w:color w:val="231F20"/>
          <w:spacing w:val="4"/>
          <w:w w:val="105"/>
        </w:rPr>
        <w:t>tan(</w:t>
      </w:r>
      <w:r>
        <w:rPr>
          <w:rFonts w:ascii="Arial Unicode MS" w:hAnsi="Arial Unicode MS"/>
          <w:color w:val="231F20"/>
          <w:spacing w:val="4"/>
          <w:w w:val="105"/>
        </w:rPr>
        <w:t>θ</w:t>
      </w:r>
      <w:r>
        <w:rPr>
          <w:color w:val="231F20"/>
          <w:spacing w:val="4"/>
          <w:w w:val="105"/>
        </w:rPr>
        <w:t>)</w:t>
      </w:r>
    </w:p>
    <w:p>
      <w:pPr>
        <w:pStyle w:val="BodyText"/>
        <w:rPr>
          <w:sz w:val="24"/>
        </w:rPr>
      </w:pPr>
    </w:p>
    <w:p>
      <w:pPr>
        <w:pStyle w:val="BodyText"/>
        <w:spacing w:before="142"/>
        <w:ind w:left="132"/>
      </w:pPr>
      <w:r>
        <w:rPr>
          <w:color w:val="231F20"/>
          <w:w w:val="105"/>
        </w:rPr>
        <w:t>For very small angles, tan(</w:t>
      </w:r>
      <w:r>
        <w:rPr>
          <w:rFonts w:ascii="Arial Unicode MS" w:hAnsi="Arial Unicode MS"/>
          <w:color w:val="231F20"/>
          <w:w w:val="105"/>
        </w:rPr>
        <w:t>θ</w:t>
      </w:r>
      <w:r>
        <w:rPr>
          <w:color w:val="231F20"/>
          <w:w w:val="105"/>
        </w:rPr>
        <w:t>) </w:t>
      </w:r>
      <w:r>
        <w:rPr>
          <w:rFonts w:ascii="Symbol" w:hAnsi="Symbol"/>
          <w:color w:val="231F20"/>
          <w:w w:val="105"/>
        </w:rPr>
        <w:t>≈ </w:t>
      </w:r>
      <w:r>
        <w:rPr>
          <w:rFonts w:ascii="Arial Unicode MS" w:hAnsi="Arial Unicode MS"/>
          <w:color w:val="231F20"/>
          <w:w w:val="105"/>
        </w:rPr>
        <w:t>θ</w:t>
      </w:r>
      <w:r>
        <w:rPr>
          <w:color w:val="231F20"/>
          <w:w w:val="105"/>
        </w:rPr>
        <w:t>, so</w:t>
      </w:r>
    </w:p>
    <w:p>
      <w:pPr>
        <w:pStyle w:val="BodyText"/>
        <w:tabs>
          <w:tab w:pos="852" w:val="left" w:leader="none"/>
        </w:tabs>
        <w:spacing w:before="107"/>
        <w:ind w:left="132"/>
      </w:pPr>
      <w:r>
        <w:rPr>
          <w:color w:val="231F20"/>
        </w:rPr>
        <w:t>d</w:t>
        <w:tab/>
        <w:t>= 149 597 871 / </w:t>
      </w:r>
      <w:r>
        <w:rPr>
          <w:color w:val="231F20"/>
          <w:spacing w:val="3"/>
        </w:rPr>
        <w:t>4.848 </w:t>
      </w:r>
      <w:r>
        <w:rPr>
          <w:color w:val="231F20"/>
        </w:rPr>
        <w:t>x </w:t>
      </w:r>
      <w:r>
        <w:rPr>
          <w:color w:val="231F20"/>
          <w:spacing w:val="2"/>
        </w:rPr>
        <w:t>10</w:t>
      </w:r>
      <w:r>
        <w:rPr>
          <w:color w:val="231F20"/>
          <w:spacing w:val="2"/>
          <w:position w:val="6"/>
          <w:sz w:val="10"/>
        </w:rPr>
        <w:t>-6 </w:t>
      </w:r>
      <w:r>
        <w:rPr>
          <w:color w:val="231F20"/>
        </w:rPr>
        <w:t>km</w:t>
      </w:r>
    </w:p>
    <w:p>
      <w:pPr>
        <w:pStyle w:val="BodyText"/>
        <w:spacing w:before="122"/>
        <w:ind w:left="852"/>
      </w:pPr>
      <w:r>
        <w:rPr>
          <w:color w:val="231F20"/>
          <w:w w:val="105"/>
        </w:rPr>
        <w:t>= 3.08 x 10</w:t>
      </w:r>
      <w:r>
        <w:rPr>
          <w:color w:val="231F20"/>
          <w:w w:val="105"/>
          <w:position w:val="6"/>
          <w:sz w:val="10"/>
        </w:rPr>
        <w:t>13 </w:t>
      </w:r>
      <w:r>
        <w:rPr>
          <w:color w:val="231F20"/>
          <w:w w:val="105"/>
        </w:rPr>
        <w:t>km</w:t>
      </w:r>
    </w:p>
    <w:p>
      <w:pPr>
        <w:pStyle w:val="BodyText"/>
        <w:spacing w:before="123"/>
        <w:ind w:left="852"/>
      </w:pPr>
      <w:r>
        <w:rPr>
          <w:color w:val="231F20"/>
          <w:w w:val="110"/>
        </w:rPr>
        <w:t>(about 30 trillion km)</w:t>
      </w:r>
    </w:p>
    <w:p>
      <w:pPr>
        <w:spacing w:after="0"/>
        <w:sectPr>
          <w:pgSz w:w="11910" w:h="16840"/>
          <w:pgMar w:header="0" w:footer="1084" w:top="720" w:bottom="1280" w:left="1020" w:right="1020"/>
          <w:cols w:num="2" w:equalWidth="0">
            <w:col w:w="5820" w:space="445"/>
            <w:col w:w="3605"/>
          </w:cols>
        </w:sectPr>
      </w:pPr>
    </w:p>
    <w:p>
      <w:pPr>
        <w:pStyle w:val="Heading2"/>
        <w:spacing w:before="73"/>
      </w:pPr>
      <w:r>
        <w:rPr>
          <w:color w:val="231F20"/>
        </w:rPr>
        <w:t>Part 2</w:t>
      </w:r>
    </w:p>
    <w:p>
      <w:pPr>
        <w:pStyle w:val="BodyText"/>
        <w:spacing w:line="249" w:lineRule="auto" w:before="122"/>
        <w:ind w:left="113" w:right="122"/>
      </w:pPr>
      <w:r>
        <w:rPr>
          <w:color w:val="231F20"/>
          <w:w w:val="110"/>
        </w:rPr>
        <w:t>In the second phase of the presentation, students explore methods</w:t>
      </w:r>
      <w:r>
        <w:rPr>
          <w:color w:val="231F20"/>
          <w:spacing w:val="-22"/>
          <w:w w:val="110"/>
        </w:rPr>
        <w:t> </w:t>
      </w:r>
      <w:r>
        <w:rPr>
          <w:color w:val="231F20"/>
          <w:w w:val="110"/>
        </w:rPr>
        <w:t>used</w:t>
      </w:r>
      <w:r>
        <w:rPr>
          <w:color w:val="231F20"/>
          <w:spacing w:val="-22"/>
          <w:w w:val="110"/>
        </w:rPr>
        <w:t> </w:t>
      </w:r>
      <w:r>
        <w:rPr>
          <w:color w:val="231F20"/>
          <w:w w:val="110"/>
        </w:rPr>
        <w:t>by</w:t>
      </w:r>
      <w:r>
        <w:rPr>
          <w:color w:val="231F20"/>
          <w:spacing w:val="-21"/>
          <w:w w:val="110"/>
        </w:rPr>
        <w:t> </w:t>
      </w:r>
      <w:r>
        <w:rPr>
          <w:color w:val="231F20"/>
          <w:w w:val="110"/>
        </w:rPr>
        <w:t>astronomers</w:t>
      </w:r>
      <w:r>
        <w:rPr>
          <w:color w:val="231F20"/>
          <w:spacing w:val="-22"/>
          <w:w w:val="110"/>
        </w:rPr>
        <w:t> </w:t>
      </w:r>
      <w:r>
        <w:rPr>
          <w:color w:val="231F20"/>
          <w:w w:val="110"/>
        </w:rPr>
        <w:t>to</w:t>
      </w:r>
      <w:r>
        <w:rPr>
          <w:color w:val="231F20"/>
          <w:spacing w:val="-22"/>
          <w:w w:val="110"/>
        </w:rPr>
        <w:t> </w:t>
      </w:r>
      <w:r>
        <w:rPr>
          <w:color w:val="231F20"/>
          <w:w w:val="110"/>
        </w:rPr>
        <w:t>determine</w:t>
      </w:r>
      <w:r>
        <w:rPr>
          <w:color w:val="231F20"/>
          <w:spacing w:val="-21"/>
          <w:w w:val="110"/>
        </w:rPr>
        <w:t> </w:t>
      </w:r>
      <w:r>
        <w:rPr>
          <w:color w:val="231F20"/>
          <w:w w:val="110"/>
        </w:rPr>
        <w:t>distances</w:t>
      </w:r>
      <w:r>
        <w:rPr>
          <w:color w:val="231F20"/>
          <w:spacing w:val="-22"/>
          <w:w w:val="110"/>
        </w:rPr>
        <w:t> </w:t>
      </w:r>
      <w:r>
        <w:rPr>
          <w:color w:val="231F20"/>
          <w:w w:val="110"/>
        </w:rPr>
        <w:t>that</w:t>
      </w:r>
      <w:r>
        <w:rPr>
          <w:color w:val="231F20"/>
          <w:spacing w:val="-22"/>
          <w:w w:val="110"/>
        </w:rPr>
        <w:t> </w:t>
      </w:r>
      <w:r>
        <w:rPr>
          <w:color w:val="231F20"/>
          <w:w w:val="110"/>
        </w:rPr>
        <w:t>cannot be measured using parallax. Students are introduced to the distance-luminosity relationship and concepts of absolute and apparent brightness. Detailed information about these concepts is</w:t>
      </w:r>
      <w:r>
        <w:rPr>
          <w:color w:val="231F20"/>
          <w:spacing w:val="-28"/>
          <w:w w:val="110"/>
        </w:rPr>
        <w:t> </w:t>
      </w:r>
      <w:r>
        <w:rPr>
          <w:color w:val="231F20"/>
          <w:w w:val="110"/>
        </w:rPr>
        <w:t>included</w:t>
      </w:r>
      <w:r>
        <w:rPr>
          <w:color w:val="231F20"/>
          <w:spacing w:val="-28"/>
          <w:w w:val="110"/>
        </w:rPr>
        <w:t> </w:t>
      </w:r>
      <w:r>
        <w:rPr>
          <w:color w:val="231F20"/>
          <w:w w:val="110"/>
        </w:rPr>
        <w:t>in</w:t>
      </w:r>
      <w:r>
        <w:rPr>
          <w:color w:val="231F20"/>
          <w:spacing w:val="-27"/>
          <w:w w:val="110"/>
        </w:rPr>
        <w:t> </w:t>
      </w:r>
      <w:r>
        <w:rPr>
          <w:color w:val="231F20"/>
          <w:w w:val="110"/>
        </w:rPr>
        <w:t>a</w:t>
      </w:r>
      <w:r>
        <w:rPr>
          <w:color w:val="231F20"/>
          <w:spacing w:val="-28"/>
          <w:w w:val="110"/>
        </w:rPr>
        <w:t> </w:t>
      </w:r>
      <w:r>
        <w:rPr>
          <w:color w:val="231F20"/>
          <w:w w:val="110"/>
        </w:rPr>
        <w:t>background</w:t>
      </w:r>
      <w:r>
        <w:rPr>
          <w:color w:val="231F20"/>
          <w:spacing w:val="-28"/>
          <w:w w:val="110"/>
        </w:rPr>
        <w:t> </w:t>
      </w:r>
      <w:r>
        <w:rPr>
          <w:color w:val="231F20"/>
          <w:w w:val="110"/>
        </w:rPr>
        <w:t>sheet</w:t>
      </w:r>
      <w:r>
        <w:rPr>
          <w:color w:val="231F20"/>
          <w:spacing w:val="-27"/>
          <w:w w:val="110"/>
        </w:rPr>
        <w:t> </w:t>
      </w:r>
      <w:r>
        <w:rPr>
          <w:color w:val="231F20"/>
          <w:w w:val="110"/>
        </w:rPr>
        <w:t>included</w:t>
      </w:r>
      <w:r>
        <w:rPr>
          <w:color w:val="231F20"/>
          <w:spacing w:val="-28"/>
          <w:w w:val="110"/>
        </w:rPr>
        <w:t> </w:t>
      </w:r>
      <w:r>
        <w:rPr>
          <w:color w:val="231F20"/>
          <w:w w:val="110"/>
        </w:rPr>
        <w:t>in</w:t>
      </w:r>
      <w:r>
        <w:rPr>
          <w:color w:val="231F20"/>
          <w:spacing w:val="-27"/>
          <w:w w:val="110"/>
        </w:rPr>
        <w:t> </w:t>
      </w:r>
      <w:r>
        <w:rPr>
          <w:color w:val="231F20"/>
          <w:w w:val="110"/>
        </w:rPr>
        <w:t>the</w:t>
      </w:r>
      <w:r>
        <w:rPr>
          <w:color w:val="231F20"/>
          <w:spacing w:val="-28"/>
          <w:w w:val="110"/>
        </w:rPr>
        <w:t> </w:t>
      </w:r>
      <w:r>
        <w:rPr>
          <w:color w:val="231F20"/>
          <w:w w:val="110"/>
        </w:rPr>
        <w:t>SPICE</w:t>
      </w:r>
      <w:r>
        <w:rPr>
          <w:color w:val="231F20"/>
          <w:spacing w:val="-28"/>
          <w:w w:val="110"/>
        </w:rPr>
        <w:t> </w:t>
      </w:r>
      <w:r>
        <w:rPr>
          <w:color w:val="231F20"/>
          <w:w w:val="110"/>
        </w:rPr>
        <w:t>resource, </w:t>
      </w:r>
      <w:r>
        <w:rPr>
          <w:i/>
          <w:color w:val="231F20"/>
          <w:w w:val="110"/>
        </w:rPr>
        <w:t>Measuring the Universe </w:t>
      </w:r>
      <w:r>
        <w:rPr>
          <w:i/>
          <w:color w:val="231F20"/>
          <w:spacing w:val="4"/>
          <w:w w:val="110"/>
        </w:rPr>
        <w:t>4: </w:t>
      </w:r>
      <w:r>
        <w:rPr>
          <w:i/>
          <w:color w:val="231F20"/>
          <w:w w:val="110"/>
        </w:rPr>
        <w:t>Explanation of the cosmic distance ladder</w:t>
      </w:r>
      <w:r>
        <w:rPr>
          <w:color w:val="231F20"/>
          <w:w w:val="110"/>
        </w:rPr>
        <w:t>.</w:t>
      </w:r>
    </w:p>
    <w:p>
      <w:pPr>
        <w:pStyle w:val="BodyText"/>
        <w:spacing w:line="249" w:lineRule="auto" w:before="120"/>
        <w:ind w:left="113"/>
      </w:pPr>
      <w:r>
        <w:rPr>
          <w:color w:val="231F20"/>
          <w:w w:val="110"/>
        </w:rPr>
        <w:t>Students</w:t>
      </w:r>
      <w:r>
        <w:rPr>
          <w:color w:val="231F20"/>
          <w:spacing w:val="-15"/>
          <w:w w:val="110"/>
        </w:rPr>
        <w:t> </w:t>
      </w:r>
      <w:r>
        <w:rPr>
          <w:color w:val="231F20"/>
          <w:w w:val="110"/>
        </w:rPr>
        <w:t>may</w:t>
      </w:r>
      <w:r>
        <w:rPr>
          <w:color w:val="231F20"/>
          <w:spacing w:val="-14"/>
          <w:w w:val="110"/>
        </w:rPr>
        <w:t> </w:t>
      </w:r>
      <w:r>
        <w:rPr>
          <w:color w:val="231F20"/>
          <w:w w:val="110"/>
        </w:rPr>
        <w:t>use</w:t>
      </w:r>
      <w:r>
        <w:rPr>
          <w:color w:val="231F20"/>
          <w:spacing w:val="-14"/>
          <w:w w:val="110"/>
        </w:rPr>
        <w:t> </w:t>
      </w:r>
      <w:r>
        <w:rPr>
          <w:color w:val="231F20"/>
          <w:w w:val="110"/>
        </w:rPr>
        <w:t>the</w:t>
      </w:r>
      <w:r>
        <w:rPr>
          <w:color w:val="231F20"/>
          <w:spacing w:val="-14"/>
          <w:w w:val="110"/>
        </w:rPr>
        <w:t> </w:t>
      </w:r>
      <w:r>
        <w:rPr>
          <w:color w:val="231F20"/>
          <w:w w:val="110"/>
        </w:rPr>
        <w:t>data</w:t>
      </w:r>
      <w:r>
        <w:rPr>
          <w:color w:val="231F20"/>
          <w:spacing w:val="-14"/>
          <w:w w:val="110"/>
        </w:rPr>
        <w:t> </w:t>
      </w:r>
      <w:r>
        <w:rPr>
          <w:color w:val="231F20"/>
          <w:w w:val="110"/>
        </w:rPr>
        <w:t>in</w:t>
      </w:r>
      <w:r>
        <w:rPr>
          <w:color w:val="231F20"/>
          <w:spacing w:val="-14"/>
          <w:w w:val="110"/>
        </w:rPr>
        <w:t> </w:t>
      </w:r>
      <w:r>
        <w:rPr>
          <w:color w:val="231F20"/>
          <w:w w:val="110"/>
        </w:rPr>
        <w:t>slide</w:t>
      </w:r>
      <w:r>
        <w:rPr>
          <w:color w:val="231F20"/>
          <w:spacing w:val="-14"/>
          <w:w w:val="110"/>
        </w:rPr>
        <w:t> </w:t>
      </w:r>
      <w:r>
        <w:rPr>
          <w:color w:val="231F20"/>
          <w:w w:val="110"/>
        </w:rPr>
        <w:t>23</w:t>
      </w:r>
      <w:r>
        <w:rPr>
          <w:color w:val="231F20"/>
          <w:spacing w:val="-14"/>
          <w:w w:val="110"/>
        </w:rPr>
        <w:t> </w:t>
      </w:r>
      <w:r>
        <w:rPr>
          <w:color w:val="231F20"/>
          <w:w w:val="110"/>
        </w:rPr>
        <w:t>to</w:t>
      </w:r>
      <w:r>
        <w:rPr>
          <w:color w:val="231F20"/>
          <w:spacing w:val="-14"/>
          <w:w w:val="110"/>
        </w:rPr>
        <w:t> </w:t>
      </w:r>
      <w:r>
        <w:rPr>
          <w:color w:val="231F20"/>
          <w:w w:val="110"/>
        </w:rPr>
        <w:t>construct</w:t>
      </w:r>
      <w:r>
        <w:rPr>
          <w:color w:val="231F20"/>
          <w:spacing w:val="-14"/>
          <w:w w:val="110"/>
        </w:rPr>
        <w:t> </w:t>
      </w:r>
      <w:r>
        <w:rPr>
          <w:color w:val="231F20"/>
          <w:w w:val="110"/>
        </w:rPr>
        <w:t>a</w:t>
      </w:r>
      <w:r>
        <w:rPr>
          <w:color w:val="231F20"/>
          <w:spacing w:val="-14"/>
          <w:w w:val="110"/>
        </w:rPr>
        <w:t> </w:t>
      </w:r>
      <w:r>
        <w:rPr>
          <w:color w:val="231F20"/>
          <w:w w:val="110"/>
        </w:rPr>
        <w:t>graph</w:t>
      </w:r>
      <w:r>
        <w:rPr>
          <w:color w:val="231F20"/>
          <w:spacing w:val="-14"/>
          <w:w w:val="110"/>
        </w:rPr>
        <w:t> </w:t>
      </w:r>
      <w:r>
        <w:rPr>
          <w:color w:val="231F20"/>
          <w:w w:val="110"/>
        </w:rPr>
        <w:t>to</w:t>
      </w:r>
      <w:r>
        <w:rPr>
          <w:color w:val="231F20"/>
          <w:spacing w:val="-14"/>
          <w:w w:val="110"/>
        </w:rPr>
        <w:t> </w:t>
      </w:r>
      <w:r>
        <w:rPr>
          <w:color w:val="231F20"/>
          <w:w w:val="110"/>
        </w:rPr>
        <w:t>help reveal the limitations of the distance-luminosity relationship in determining</w:t>
      </w:r>
      <w:r>
        <w:rPr>
          <w:color w:val="231F20"/>
          <w:spacing w:val="-21"/>
          <w:w w:val="110"/>
        </w:rPr>
        <w:t> </w:t>
      </w:r>
      <w:r>
        <w:rPr>
          <w:color w:val="231F20"/>
          <w:w w:val="110"/>
        </w:rPr>
        <w:t>distances</w:t>
      </w:r>
      <w:r>
        <w:rPr>
          <w:color w:val="231F20"/>
          <w:spacing w:val="-20"/>
          <w:w w:val="110"/>
        </w:rPr>
        <w:t> </w:t>
      </w:r>
      <w:r>
        <w:rPr>
          <w:color w:val="231F20"/>
          <w:w w:val="110"/>
        </w:rPr>
        <w:t>to</w:t>
      </w:r>
      <w:r>
        <w:rPr>
          <w:color w:val="231F20"/>
          <w:spacing w:val="-21"/>
          <w:w w:val="110"/>
        </w:rPr>
        <w:t> </w:t>
      </w:r>
      <w:r>
        <w:rPr>
          <w:color w:val="231F20"/>
          <w:spacing w:val="2"/>
          <w:w w:val="110"/>
        </w:rPr>
        <w:t>stars.</w:t>
      </w:r>
      <w:r>
        <w:rPr>
          <w:color w:val="231F20"/>
          <w:spacing w:val="-21"/>
          <w:w w:val="110"/>
        </w:rPr>
        <w:t> </w:t>
      </w:r>
      <w:r>
        <w:rPr>
          <w:color w:val="231F20"/>
          <w:w w:val="110"/>
        </w:rPr>
        <w:t>This</w:t>
      </w:r>
      <w:r>
        <w:rPr>
          <w:color w:val="231F20"/>
          <w:spacing w:val="-20"/>
          <w:w w:val="110"/>
        </w:rPr>
        <w:t> </w:t>
      </w:r>
      <w:r>
        <w:rPr>
          <w:color w:val="231F20"/>
          <w:w w:val="110"/>
        </w:rPr>
        <w:t>leads</w:t>
      </w:r>
      <w:r>
        <w:rPr>
          <w:color w:val="231F20"/>
          <w:spacing w:val="-21"/>
          <w:w w:val="110"/>
        </w:rPr>
        <w:t> </w:t>
      </w:r>
      <w:r>
        <w:rPr>
          <w:color w:val="231F20"/>
          <w:w w:val="110"/>
        </w:rPr>
        <w:t>to</w:t>
      </w:r>
      <w:r>
        <w:rPr>
          <w:color w:val="231F20"/>
          <w:spacing w:val="-20"/>
          <w:w w:val="110"/>
        </w:rPr>
        <w:t> </w:t>
      </w:r>
      <w:r>
        <w:rPr>
          <w:color w:val="231F20"/>
          <w:w w:val="110"/>
        </w:rPr>
        <w:t>the</w:t>
      </w:r>
      <w:r>
        <w:rPr>
          <w:color w:val="231F20"/>
          <w:spacing w:val="-21"/>
          <w:w w:val="110"/>
        </w:rPr>
        <w:t> </w:t>
      </w:r>
      <w:r>
        <w:rPr>
          <w:color w:val="231F20"/>
          <w:w w:val="110"/>
        </w:rPr>
        <w:t>need</w:t>
      </w:r>
      <w:r>
        <w:rPr>
          <w:color w:val="231F20"/>
          <w:spacing w:val="-20"/>
          <w:w w:val="110"/>
        </w:rPr>
        <w:t> </w:t>
      </w:r>
      <w:r>
        <w:rPr>
          <w:color w:val="231F20"/>
          <w:w w:val="110"/>
        </w:rPr>
        <w:t>for</w:t>
      </w:r>
      <w:r>
        <w:rPr>
          <w:color w:val="231F20"/>
          <w:spacing w:val="-21"/>
          <w:w w:val="110"/>
        </w:rPr>
        <w:t> </w:t>
      </w:r>
      <w:r>
        <w:rPr>
          <w:color w:val="231F20"/>
          <w:w w:val="110"/>
        </w:rPr>
        <w:t>‘standard candles’ — objects of known brightness that can be used to determine</w:t>
      </w:r>
      <w:r>
        <w:rPr>
          <w:color w:val="231F20"/>
          <w:spacing w:val="-10"/>
          <w:w w:val="110"/>
        </w:rPr>
        <w:t> </w:t>
      </w:r>
      <w:r>
        <w:rPr>
          <w:color w:val="231F20"/>
          <w:w w:val="110"/>
        </w:rPr>
        <w:t>brightness</w:t>
      </w:r>
      <w:r>
        <w:rPr>
          <w:color w:val="231F20"/>
          <w:spacing w:val="-9"/>
          <w:w w:val="110"/>
        </w:rPr>
        <w:t> </w:t>
      </w:r>
      <w:r>
        <w:rPr>
          <w:color w:val="231F20"/>
          <w:w w:val="110"/>
        </w:rPr>
        <w:t>and</w:t>
      </w:r>
      <w:r>
        <w:rPr>
          <w:color w:val="231F20"/>
          <w:spacing w:val="-9"/>
          <w:w w:val="110"/>
        </w:rPr>
        <w:t> </w:t>
      </w:r>
      <w:r>
        <w:rPr>
          <w:color w:val="231F20"/>
          <w:w w:val="110"/>
        </w:rPr>
        <w:t>distance</w:t>
      </w:r>
      <w:r>
        <w:rPr>
          <w:color w:val="231F20"/>
          <w:spacing w:val="-9"/>
          <w:w w:val="110"/>
        </w:rPr>
        <w:t> </w:t>
      </w:r>
      <w:r>
        <w:rPr>
          <w:color w:val="231F20"/>
          <w:w w:val="110"/>
        </w:rPr>
        <w:t>of</w:t>
      </w:r>
      <w:r>
        <w:rPr>
          <w:color w:val="231F20"/>
          <w:spacing w:val="-9"/>
          <w:w w:val="110"/>
        </w:rPr>
        <w:t> </w:t>
      </w:r>
      <w:r>
        <w:rPr>
          <w:color w:val="231F20"/>
          <w:w w:val="110"/>
        </w:rPr>
        <w:t>other</w:t>
      </w:r>
      <w:r>
        <w:rPr>
          <w:color w:val="231F20"/>
          <w:spacing w:val="-10"/>
          <w:w w:val="110"/>
        </w:rPr>
        <w:t> </w:t>
      </w:r>
      <w:r>
        <w:rPr>
          <w:color w:val="231F20"/>
          <w:w w:val="110"/>
        </w:rPr>
        <w:t>stellar</w:t>
      </w:r>
      <w:r>
        <w:rPr>
          <w:color w:val="231F20"/>
          <w:spacing w:val="-9"/>
          <w:w w:val="110"/>
        </w:rPr>
        <w:t> </w:t>
      </w:r>
      <w:r>
        <w:rPr>
          <w:color w:val="231F20"/>
          <w:w w:val="110"/>
        </w:rPr>
        <w:t>objects.</w:t>
      </w:r>
    </w:p>
    <w:p>
      <w:pPr>
        <w:pStyle w:val="BodyText"/>
        <w:spacing w:line="249" w:lineRule="auto" w:before="117"/>
        <w:ind w:left="113" w:right="95"/>
      </w:pPr>
      <w:r>
        <w:rPr>
          <w:color w:val="231F20"/>
          <w:spacing w:val="3"/>
          <w:w w:val="110"/>
        </w:rPr>
        <w:t>As</w:t>
      </w:r>
      <w:r>
        <w:rPr>
          <w:color w:val="231F20"/>
          <w:spacing w:val="-24"/>
          <w:w w:val="110"/>
        </w:rPr>
        <w:t> </w:t>
      </w:r>
      <w:r>
        <w:rPr>
          <w:color w:val="231F20"/>
          <w:spacing w:val="2"/>
          <w:w w:val="110"/>
        </w:rPr>
        <w:t>stars</w:t>
      </w:r>
      <w:r>
        <w:rPr>
          <w:color w:val="231F20"/>
          <w:spacing w:val="-23"/>
          <w:w w:val="110"/>
        </w:rPr>
        <w:t> </w:t>
      </w:r>
      <w:r>
        <w:rPr>
          <w:color w:val="231F20"/>
          <w:w w:val="110"/>
        </w:rPr>
        <w:t>do</w:t>
      </w:r>
      <w:r>
        <w:rPr>
          <w:color w:val="231F20"/>
          <w:spacing w:val="-23"/>
          <w:w w:val="110"/>
        </w:rPr>
        <w:t> </w:t>
      </w:r>
      <w:r>
        <w:rPr>
          <w:color w:val="231F20"/>
          <w:w w:val="110"/>
        </w:rPr>
        <w:t>not</w:t>
      </w:r>
      <w:r>
        <w:rPr>
          <w:color w:val="231F20"/>
          <w:spacing w:val="-23"/>
          <w:w w:val="110"/>
        </w:rPr>
        <w:t> </w:t>
      </w:r>
      <w:r>
        <w:rPr>
          <w:color w:val="231F20"/>
          <w:w w:val="110"/>
        </w:rPr>
        <w:t>all</w:t>
      </w:r>
      <w:r>
        <w:rPr>
          <w:color w:val="231F20"/>
          <w:spacing w:val="-23"/>
          <w:w w:val="110"/>
        </w:rPr>
        <w:t> </w:t>
      </w:r>
      <w:r>
        <w:rPr>
          <w:color w:val="231F20"/>
          <w:w w:val="110"/>
        </w:rPr>
        <w:t>have</w:t>
      </w:r>
      <w:r>
        <w:rPr>
          <w:color w:val="231F20"/>
          <w:spacing w:val="-24"/>
          <w:w w:val="110"/>
        </w:rPr>
        <w:t> </w:t>
      </w:r>
      <w:r>
        <w:rPr>
          <w:color w:val="231F20"/>
          <w:w w:val="110"/>
        </w:rPr>
        <w:t>the</w:t>
      </w:r>
      <w:r>
        <w:rPr>
          <w:color w:val="231F20"/>
          <w:spacing w:val="-23"/>
          <w:w w:val="110"/>
        </w:rPr>
        <w:t> </w:t>
      </w:r>
      <w:r>
        <w:rPr>
          <w:color w:val="231F20"/>
          <w:w w:val="110"/>
        </w:rPr>
        <w:t>same</w:t>
      </w:r>
      <w:r>
        <w:rPr>
          <w:color w:val="231F20"/>
          <w:spacing w:val="-23"/>
          <w:w w:val="110"/>
        </w:rPr>
        <w:t> </w:t>
      </w:r>
      <w:r>
        <w:rPr>
          <w:color w:val="231F20"/>
          <w:w w:val="110"/>
        </w:rPr>
        <w:t>intrinsic</w:t>
      </w:r>
      <w:r>
        <w:rPr>
          <w:color w:val="231F20"/>
          <w:spacing w:val="-23"/>
          <w:w w:val="110"/>
        </w:rPr>
        <w:t> </w:t>
      </w:r>
      <w:r>
        <w:rPr>
          <w:color w:val="231F20"/>
          <w:w w:val="110"/>
        </w:rPr>
        <w:t>luminosity,</w:t>
      </w:r>
      <w:r>
        <w:rPr>
          <w:color w:val="231F20"/>
          <w:spacing w:val="-23"/>
          <w:w w:val="110"/>
        </w:rPr>
        <w:t> </w:t>
      </w:r>
      <w:r>
        <w:rPr>
          <w:color w:val="231F20"/>
          <w:w w:val="110"/>
        </w:rPr>
        <w:t>astronomers need</w:t>
      </w:r>
      <w:r>
        <w:rPr>
          <w:color w:val="231F20"/>
          <w:spacing w:val="-20"/>
          <w:w w:val="110"/>
        </w:rPr>
        <w:t> </w:t>
      </w:r>
      <w:r>
        <w:rPr>
          <w:color w:val="231F20"/>
          <w:w w:val="110"/>
        </w:rPr>
        <w:t>to</w:t>
      </w:r>
      <w:r>
        <w:rPr>
          <w:color w:val="231F20"/>
          <w:spacing w:val="-20"/>
          <w:w w:val="110"/>
        </w:rPr>
        <w:t> </w:t>
      </w:r>
      <w:r>
        <w:rPr>
          <w:color w:val="231F20"/>
          <w:w w:val="110"/>
        </w:rPr>
        <w:t>use</w:t>
      </w:r>
      <w:r>
        <w:rPr>
          <w:color w:val="231F20"/>
          <w:spacing w:val="-19"/>
          <w:w w:val="110"/>
        </w:rPr>
        <w:t> </w:t>
      </w:r>
      <w:r>
        <w:rPr>
          <w:color w:val="231F20"/>
          <w:w w:val="110"/>
        </w:rPr>
        <w:t>techniques</w:t>
      </w:r>
      <w:r>
        <w:rPr>
          <w:color w:val="231F20"/>
          <w:spacing w:val="-20"/>
          <w:w w:val="110"/>
        </w:rPr>
        <w:t> </w:t>
      </w:r>
      <w:r>
        <w:rPr>
          <w:color w:val="231F20"/>
          <w:w w:val="110"/>
        </w:rPr>
        <w:t>that</w:t>
      </w:r>
      <w:r>
        <w:rPr>
          <w:color w:val="231F20"/>
          <w:spacing w:val="-20"/>
          <w:w w:val="110"/>
        </w:rPr>
        <w:t> </w:t>
      </w:r>
      <w:r>
        <w:rPr>
          <w:color w:val="231F20"/>
          <w:w w:val="110"/>
        </w:rPr>
        <w:t>rely</w:t>
      </w:r>
      <w:r>
        <w:rPr>
          <w:color w:val="231F20"/>
          <w:spacing w:val="-19"/>
          <w:w w:val="110"/>
        </w:rPr>
        <w:t> </w:t>
      </w:r>
      <w:r>
        <w:rPr>
          <w:color w:val="231F20"/>
          <w:w w:val="110"/>
        </w:rPr>
        <w:t>on</w:t>
      </w:r>
      <w:r>
        <w:rPr>
          <w:color w:val="231F20"/>
          <w:spacing w:val="-20"/>
          <w:w w:val="110"/>
        </w:rPr>
        <w:t> </w:t>
      </w:r>
      <w:r>
        <w:rPr>
          <w:color w:val="231F20"/>
          <w:w w:val="110"/>
        </w:rPr>
        <w:t>other</w:t>
      </w:r>
      <w:r>
        <w:rPr>
          <w:color w:val="231F20"/>
          <w:spacing w:val="-20"/>
          <w:w w:val="110"/>
        </w:rPr>
        <w:t> </w:t>
      </w:r>
      <w:r>
        <w:rPr>
          <w:color w:val="231F20"/>
          <w:w w:val="110"/>
        </w:rPr>
        <w:t>physical</w:t>
      </w:r>
      <w:r>
        <w:rPr>
          <w:color w:val="231F20"/>
          <w:spacing w:val="-19"/>
          <w:w w:val="110"/>
        </w:rPr>
        <w:t> </w:t>
      </w:r>
      <w:r>
        <w:rPr>
          <w:color w:val="231F20"/>
          <w:w w:val="110"/>
        </w:rPr>
        <w:t>characteristics of </w:t>
      </w:r>
      <w:r>
        <w:rPr>
          <w:color w:val="231F20"/>
          <w:spacing w:val="2"/>
          <w:w w:val="110"/>
        </w:rPr>
        <w:t>stars. </w:t>
      </w:r>
      <w:r>
        <w:rPr>
          <w:color w:val="231F20"/>
          <w:w w:val="110"/>
        </w:rPr>
        <w:t>Students are introduced to one of these, the period of Cepheid variable </w:t>
      </w:r>
      <w:r>
        <w:rPr>
          <w:color w:val="231F20"/>
          <w:spacing w:val="2"/>
          <w:w w:val="110"/>
        </w:rPr>
        <w:t>stars, </w:t>
      </w:r>
      <w:r>
        <w:rPr>
          <w:color w:val="231F20"/>
          <w:w w:val="110"/>
        </w:rPr>
        <w:t>followed by an explanation of how it can be used to measure</w:t>
      </w:r>
      <w:r>
        <w:rPr>
          <w:color w:val="231F20"/>
          <w:spacing w:val="-28"/>
          <w:w w:val="110"/>
        </w:rPr>
        <w:t> </w:t>
      </w:r>
      <w:r>
        <w:rPr>
          <w:color w:val="231F20"/>
          <w:w w:val="110"/>
        </w:rPr>
        <w:t>distance.</w:t>
      </w:r>
    </w:p>
    <w:p>
      <w:pPr>
        <w:pStyle w:val="BodyText"/>
        <w:spacing w:line="249" w:lineRule="auto" w:before="117"/>
        <w:ind w:left="113" w:right="289"/>
      </w:pPr>
      <w:r>
        <w:rPr>
          <w:color w:val="231F20"/>
          <w:w w:val="110"/>
        </w:rPr>
        <w:t>The standard candle is linked to properties of Cepheid variables</w:t>
      </w:r>
      <w:r>
        <w:rPr>
          <w:color w:val="231F20"/>
          <w:spacing w:val="-33"/>
          <w:w w:val="110"/>
        </w:rPr>
        <w:t> </w:t>
      </w:r>
      <w:r>
        <w:rPr>
          <w:color w:val="231F20"/>
          <w:w w:val="110"/>
        </w:rPr>
        <w:t>and</w:t>
      </w:r>
      <w:r>
        <w:rPr>
          <w:color w:val="231F20"/>
          <w:spacing w:val="-32"/>
          <w:w w:val="110"/>
        </w:rPr>
        <w:t> </w:t>
      </w:r>
      <w:r>
        <w:rPr>
          <w:color w:val="231F20"/>
          <w:w w:val="110"/>
        </w:rPr>
        <w:t>then</w:t>
      </w:r>
      <w:r>
        <w:rPr>
          <w:color w:val="231F20"/>
          <w:spacing w:val="-32"/>
          <w:w w:val="110"/>
        </w:rPr>
        <w:t> </w:t>
      </w:r>
      <w:r>
        <w:rPr>
          <w:color w:val="231F20"/>
          <w:w w:val="110"/>
        </w:rPr>
        <w:t>to</w:t>
      </w:r>
      <w:r>
        <w:rPr>
          <w:color w:val="231F20"/>
          <w:spacing w:val="-33"/>
          <w:w w:val="110"/>
        </w:rPr>
        <w:t> </w:t>
      </w:r>
      <w:r>
        <w:rPr>
          <w:color w:val="231F20"/>
          <w:w w:val="110"/>
        </w:rPr>
        <w:t>some</w:t>
      </w:r>
      <w:r>
        <w:rPr>
          <w:color w:val="231F20"/>
          <w:spacing w:val="-32"/>
          <w:w w:val="110"/>
        </w:rPr>
        <w:t> </w:t>
      </w:r>
      <w:r>
        <w:rPr>
          <w:color w:val="231F20"/>
          <w:w w:val="110"/>
        </w:rPr>
        <w:t>classes</w:t>
      </w:r>
      <w:r>
        <w:rPr>
          <w:color w:val="231F20"/>
          <w:spacing w:val="-32"/>
          <w:w w:val="110"/>
        </w:rPr>
        <w:t> </w:t>
      </w:r>
      <w:r>
        <w:rPr>
          <w:color w:val="231F20"/>
          <w:w w:val="110"/>
        </w:rPr>
        <w:t>of</w:t>
      </w:r>
      <w:r>
        <w:rPr>
          <w:color w:val="231F20"/>
          <w:spacing w:val="-32"/>
          <w:w w:val="110"/>
        </w:rPr>
        <w:t> </w:t>
      </w:r>
      <w:r>
        <w:rPr>
          <w:color w:val="231F20"/>
          <w:w w:val="110"/>
        </w:rPr>
        <w:t>supernovae.</w:t>
      </w:r>
      <w:r>
        <w:rPr>
          <w:color w:val="231F20"/>
          <w:spacing w:val="-33"/>
          <w:w w:val="110"/>
        </w:rPr>
        <w:t> </w:t>
      </w:r>
      <w:r>
        <w:rPr>
          <w:color w:val="231F20"/>
          <w:w w:val="110"/>
        </w:rPr>
        <w:t>Using</w:t>
      </w:r>
      <w:r>
        <w:rPr>
          <w:color w:val="231F20"/>
          <w:spacing w:val="-32"/>
          <w:w w:val="110"/>
        </w:rPr>
        <w:t> </w:t>
      </w:r>
      <w:r>
        <w:rPr>
          <w:color w:val="231F20"/>
          <w:spacing w:val="2"/>
          <w:w w:val="110"/>
        </w:rPr>
        <w:t>type</w:t>
      </w:r>
      <w:r>
        <w:rPr>
          <w:color w:val="231F20"/>
          <w:spacing w:val="-32"/>
          <w:w w:val="110"/>
        </w:rPr>
        <w:t> </w:t>
      </w:r>
      <w:r>
        <w:rPr>
          <w:color w:val="231F20"/>
          <w:spacing w:val="-4"/>
          <w:w w:val="110"/>
        </w:rPr>
        <w:t>1a</w:t>
      </w:r>
    </w:p>
    <w:p>
      <w:pPr>
        <w:pStyle w:val="BodyText"/>
        <w:spacing w:line="249" w:lineRule="auto" w:before="1"/>
        <w:ind w:left="113" w:right="146"/>
      </w:pPr>
      <w:r>
        <w:rPr>
          <w:color w:val="231F20"/>
          <w:w w:val="110"/>
        </w:rPr>
        <w:t>supernovae,</w:t>
      </w:r>
      <w:r>
        <w:rPr>
          <w:color w:val="231F20"/>
          <w:spacing w:val="-34"/>
          <w:w w:val="110"/>
        </w:rPr>
        <w:t> </w:t>
      </w:r>
      <w:r>
        <w:rPr>
          <w:color w:val="231F20"/>
          <w:w w:val="110"/>
        </w:rPr>
        <w:t>astronomers</w:t>
      </w:r>
      <w:r>
        <w:rPr>
          <w:color w:val="231F20"/>
          <w:spacing w:val="-33"/>
          <w:w w:val="110"/>
        </w:rPr>
        <w:t> </w:t>
      </w:r>
      <w:r>
        <w:rPr>
          <w:color w:val="231F20"/>
          <w:w w:val="110"/>
        </w:rPr>
        <w:t>can</w:t>
      </w:r>
      <w:r>
        <w:rPr>
          <w:color w:val="231F20"/>
          <w:spacing w:val="-33"/>
          <w:w w:val="110"/>
        </w:rPr>
        <w:t> </w:t>
      </w:r>
      <w:r>
        <w:rPr>
          <w:color w:val="231F20"/>
          <w:w w:val="110"/>
        </w:rPr>
        <w:t>measure</w:t>
      </w:r>
      <w:r>
        <w:rPr>
          <w:color w:val="231F20"/>
          <w:spacing w:val="-33"/>
          <w:w w:val="110"/>
        </w:rPr>
        <w:t> </w:t>
      </w:r>
      <w:r>
        <w:rPr>
          <w:color w:val="231F20"/>
          <w:w w:val="110"/>
        </w:rPr>
        <w:t>distances</w:t>
      </w:r>
      <w:r>
        <w:rPr>
          <w:color w:val="231F20"/>
          <w:spacing w:val="-33"/>
          <w:w w:val="110"/>
        </w:rPr>
        <w:t> </w:t>
      </w:r>
      <w:r>
        <w:rPr>
          <w:color w:val="231F20"/>
          <w:w w:val="110"/>
        </w:rPr>
        <w:t>to</w:t>
      </w:r>
      <w:r>
        <w:rPr>
          <w:color w:val="231F20"/>
          <w:spacing w:val="-33"/>
          <w:w w:val="110"/>
        </w:rPr>
        <w:t> </w:t>
      </w:r>
      <w:r>
        <w:rPr>
          <w:color w:val="231F20"/>
          <w:spacing w:val="2"/>
          <w:w w:val="110"/>
        </w:rPr>
        <w:t>very</w:t>
      </w:r>
      <w:r>
        <w:rPr>
          <w:color w:val="231F20"/>
          <w:spacing w:val="-33"/>
          <w:w w:val="110"/>
        </w:rPr>
        <w:t> </w:t>
      </w:r>
      <w:r>
        <w:rPr>
          <w:color w:val="231F20"/>
          <w:w w:val="110"/>
        </w:rPr>
        <w:t>faint</w:t>
      </w:r>
      <w:r>
        <w:rPr>
          <w:color w:val="231F20"/>
          <w:spacing w:val="-33"/>
          <w:w w:val="110"/>
        </w:rPr>
        <w:t> </w:t>
      </w:r>
      <w:r>
        <w:rPr>
          <w:color w:val="231F20"/>
          <w:w w:val="110"/>
        </w:rPr>
        <w:t>and distant</w:t>
      </w:r>
      <w:r>
        <w:rPr>
          <w:color w:val="231F20"/>
          <w:spacing w:val="-6"/>
          <w:w w:val="110"/>
        </w:rPr>
        <w:t> </w:t>
      </w:r>
      <w:r>
        <w:rPr>
          <w:color w:val="231F20"/>
          <w:w w:val="110"/>
        </w:rPr>
        <w:t>galaxies.</w:t>
      </w:r>
    </w:p>
    <w:p>
      <w:pPr>
        <w:pStyle w:val="BodyText"/>
        <w:spacing w:line="249" w:lineRule="auto" w:before="115"/>
        <w:ind w:left="113" w:right="408"/>
        <w:jc w:val="both"/>
      </w:pPr>
      <w:r>
        <w:rPr>
          <w:color w:val="231F20"/>
          <w:w w:val="110"/>
        </w:rPr>
        <w:t>The</w:t>
      </w:r>
      <w:r>
        <w:rPr>
          <w:color w:val="231F20"/>
          <w:spacing w:val="-14"/>
          <w:w w:val="110"/>
        </w:rPr>
        <w:t> </w:t>
      </w:r>
      <w:r>
        <w:rPr>
          <w:color w:val="231F20"/>
          <w:w w:val="110"/>
        </w:rPr>
        <w:t>presentation</w:t>
      </w:r>
      <w:r>
        <w:rPr>
          <w:color w:val="231F20"/>
          <w:spacing w:val="-13"/>
          <w:w w:val="110"/>
        </w:rPr>
        <w:t> </w:t>
      </w:r>
      <w:r>
        <w:rPr>
          <w:color w:val="231F20"/>
          <w:w w:val="110"/>
        </w:rPr>
        <w:t>concludes</w:t>
      </w:r>
      <w:r>
        <w:rPr>
          <w:color w:val="231F20"/>
          <w:spacing w:val="-14"/>
          <w:w w:val="110"/>
        </w:rPr>
        <w:t> </w:t>
      </w:r>
      <w:r>
        <w:rPr>
          <w:color w:val="231F20"/>
          <w:w w:val="110"/>
        </w:rPr>
        <w:t>with</w:t>
      </w:r>
      <w:r>
        <w:rPr>
          <w:color w:val="231F20"/>
          <w:spacing w:val="-13"/>
          <w:w w:val="110"/>
        </w:rPr>
        <w:t> </w:t>
      </w:r>
      <w:r>
        <w:rPr>
          <w:color w:val="231F20"/>
          <w:w w:val="110"/>
        </w:rPr>
        <w:t>a</w:t>
      </w:r>
      <w:r>
        <w:rPr>
          <w:color w:val="231F20"/>
          <w:spacing w:val="-13"/>
          <w:w w:val="110"/>
        </w:rPr>
        <w:t> </w:t>
      </w:r>
      <w:r>
        <w:rPr>
          <w:color w:val="231F20"/>
          <w:w w:val="110"/>
        </w:rPr>
        <w:t>summary</w:t>
      </w:r>
      <w:r>
        <w:rPr>
          <w:color w:val="231F20"/>
          <w:spacing w:val="-14"/>
          <w:w w:val="110"/>
        </w:rPr>
        <w:t> </w:t>
      </w:r>
      <w:r>
        <w:rPr>
          <w:color w:val="231F20"/>
          <w:w w:val="110"/>
        </w:rPr>
        <w:t>of</w:t>
      </w:r>
      <w:r>
        <w:rPr>
          <w:color w:val="231F20"/>
          <w:spacing w:val="-13"/>
          <w:w w:val="110"/>
        </w:rPr>
        <w:t> </w:t>
      </w:r>
      <w:r>
        <w:rPr>
          <w:color w:val="231F20"/>
          <w:w w:val="110"/>
        </w:rPr>
        <w:t>these</w:t>
      </w:r>
      <w:r>
        <w:rPr>
          <w:color w:val="231F20"/>
          <w:spacing w:val="-13"/>
          <w:w w:val="110"/>
        </w:rPr>
        <w:t> </w:t>
      </w:r>
      <w:r>
        <w:rPr>
          <w:color w:val="231F20"/>
          <w:w w:val="110"/>
        </w:rPr>
        <w:t>first</w:t>
      </w:r>
      <w:r>
        <w:rPr>
          <w:color w:val="231F20"/>
          <w:spacing w:val="-14"/>
          <w:w w:val="110"/>
        </w:rPr>
        <w:t> </w:t>
      </w:r>
      <w:r>
        <w:rPr>
          <w:color w:val="231F20"/>
          <w:w w:val="110"/>
        </w:rPr>
        <w:t>two steps</w:t>
      </w:r>
      <w:r>
        <w:rPr>
          <w:color w:val="231F20"/>
          <w:spacing w:val="-15"/>
          <w:w w:val="110"/>
        </w:rPr>
        <w:t> </w:t>
      </w:r>
      <w:r>
        <w:rPr>
          <w:color w:val="231F20"/>
          <w:w w:val="110"/>
        </w:rPr>
        <w:t>of</w:t>
      </w:r>
      <w:r>
        <w:rPr>
          <w:color w:val="231F20"/>
          <w:spacing w:val="-15"/>
          <w:w w:val="110"/>
        </w:rPr>
        <w:t> </w:t>
      </w:r>
      <w:r>
        <w:rPr>
          <w:color w:val="231F20"/>
          <w:w w:val="110"/>
        </w:rPr>
        <w:t>the</w:t>
      </w:r>
      <w:r>
        <w:rPr>
          <w:color w:val="231F20"/>
          <w:spacing w:val="-15"/>
          <w:w w:val="110"/>
        </w:rPr>
        <w:t> </w:t>
      </w:r>
      <w:r>
        <w:rPr>
          <w:color w:val="231F20"/>
          <w:w w:val="110"/>
        </w:rPr>
        <w:t>cosmic</w:t>
      </w:r>
      <w:r>
        <w:rPr>
          <w:color w:val="231F20"/>
          <w:spacing w:val="-15"/>
          <w:w w:val="110"/>
        </w:rPr>
        <w:t> </w:t>
      </w:r>
      <w:r>
        <w:rPr>
          <w:color w:val="231F20"/>
          <w:w w:val="110"/>
        </w:rPr>
        <w:t>distance</w:t>
      </w:r>
      <w:r>
        <w:rPr>
          <w:color w:val="231F20"/>
          <w:spacing w:val="-14"/>
          <w:w w:val="110"/>
        </w:rPr>
        <w:t> </w:t>
      </w:r>
      <w:r>
        <w:rPr>
          <w:color w:val="231F20"/>
          <w:w w:val="110"/>
        </w:rPr>
        <w:t>ladder</w:t>
      </w:r>
      <w:r>
        <w:rPr>
          <w:color w:val="231F20"/>
          <w:spacing w:val="-15"/>
          <w:w w:val="110"/>
        </w:rPr>
        <w:t> </w:t>
      </w:r>
      <w:r>
        <w:rPr>
          <w:color w:val="231F20"/>
          <w:w w:val="110"/>
        </w:rPr>
        <w:t>which</w:t>
      </w:r>
      <w:r>
        <w:rPr>
          <w:color w:val="231F20"/>
          <w:spacing w:val="-15"/>
          <w:w w:val="110"/>
        </w:rPr>
        <w:t> </w:t>
      </w:r>
      <w:r>
        <w:rPr>
          <w:color w:val="231F20"/>
          <w:w w:val="110"/>
        </w:rPr>
        <w:t>is</w:t>
      </w:r>
      <w:r>
        <w:rPr>
          <w:color w:val="231F20"/>
          <w:spacing w:val="-15"/>
          <w:w w:val="110"/>
        </w:rPr>
        <w:t> </w:t>
      </w:r>
      <w:r>
        <w:rPr>
          <w:color w:val="231F20"/>
          <w:w w:val="110"/>
        </w:rPr>
        <w:t>followed</w:t>
      </w:r>
      <w:r>
        <w:rPr>
          <w:color w:val="231F20"/>
          <w:spacing w:val="-14"/>
          <w:w w:val="110"/>
        </w:rPr>
        <w:t> </w:t>
      </w:r>
      <w:r>
        <w:rPr>
          <w:color w:val="231F20"/>
          <w:w w:val="110"/>
        </w:rPr>
        <w:t>up</w:t>
      </w:r>
      <w:r>
        <w:rPr>
          <w:color w:val="231F20"/>
          <w:spacing w:val="-15"/>
          <w:w w:val="110"/>
        </w:rPr>
        <w:t> </w:t>
      </w:r>
      <w:r>
        <w:rPr>
          <w:color w:val="231F20"/>
          <w:w w:val="110"/>
        </w:rPr>
        <w:t>in</w:t>
      </w:r>
      <w:r>
        <w:rPr>
          <w:color w:val="231F20"/>
          <w:spacing w:val="-15"/>
          <w:w w:val="110"/>
        </w:rPr>
        <w:t> </w:t>
      </w:r>
      <w:r>
        <w:rPr>
          <w:color w:val="231F20"/>
          <w:w w:val="110"/>
        </w:rPr>
        <w:t>the elaborate</w:t>
      </w:r>
      <w:r>
        <w:rPr>
          <w:color w:val="231F20"/>
          <w:spacing w:val="-6"/>
          <w:w w:val="110"/>
        </w:rPr>
        <w:t> </w:t>
      </w:r>
      <w:r>
        <w:rPr>
          <w:color w:val="231F20"/>
          <w:w w:val="110"/>
        </w:rPr>
        <w:t>resource.</w:t>
      </w:r>
    </w:p>
    <w:p>
      <w:pPr>
        <w:pStyle w:val="BodyText"/>
        <w:spacing w:before="8"/>
        <w:rPr>
          <w:sz w:val="21"/>
        </w:rPr>
      </w:pPr>
    </w:p>
    <w:p>
      <w:pPr>
        <w:pStyle w:val="Heading1"/>
      </w:pPr>
      <w:r>
        <w:rPr>
          <w:color w:val="231F20"/>
          <w:w w:val="110"/>
        </w:rPr>
        <w:t>Acknowledgements</w:t>
      </w:r>
    </w:p>
    <w:p>
      <w:pPr>
        <w:pStyle w:val="BodyText"/>
        <w:spacing w:line="249" w:lineRule="auto" w:before="105"/>
        <w:ind w:left="113" w:right="223"/>
      </w:pPr>
      <w:r>
        <w:rPr>
          <w:color w:val="231F20"/>
          <w:w w:val="110"/>
        </w:rPr>
        <w:t>Designed</w:t>
      </w:r>
      <w:r>
        <w:rPr>
          <w:color w:val="231F20"/>
          <w:spacing w:val="-27"/>
          <w:w w:val="110"/>
        </w:rPr>
        <w:t> </w:t>
      </w:r>
      <w:r>
        <w:rPr>
          <w:color w:val="231F20"/>
          <w:w w:val="110"/>
        </w:rPr>
        <w:t>and</w:t>
      </w:r>
      <w:r>
        <w:rPr>
          <w:color w:val="231F20"/>
          <w:spacing w:val="-27"/>
          <w:w w:val="110"/>
        </w:rPr>
        <w:t> </w:t>
      </w:r>
      <w:r>
        <w:rPr>
          <w:color w:val="231F20"/>
          <w:w w:val="110"/>
        </w:rPr>
        <w:t>developed</w:t>
      </w:r>
      <w:r>
        <w:rPr>
          <w:color w:val="231F20"/>
          <w:spacing w:val="-26"/>
          <w:w w:val="110"/>
        </w:rPr>
        <w:t> </w:t>
      </w:r>
      <w:r>
        <w:rPr>
          <w:color w:val="231F20"/>
          <w:w w:val="110"/>
        </w:rPr>
        <w:t>by</w:t>
      </w:r>
      <w:r>
        <w:rPr>
          <w:color w:val="231F20"/>
          <w:spacing w:val="-27"/>
          <w:w w:val="110"/>
        </w:rPr>
        <w:t> </w:t>
      </w:r>
      <w:r>
        <w:rPr>
          <w:color w:val="231F20"/>
          <w:w w:val="110"/>
        </w:rPr>
        <w:t>the</w:t>
      </w:r>
      <w:r>
        <w:rPr>
          <w:color w:val="231F20"/>
          <w:spacing w:val="-26"/>
          <w:w w:val="110"/>
        </w:rPr>
        <w:t> </w:t>
      </w:r>
      <w:r>
        <w:rPr>
          <w:color w:val="231F20"/>
          <w:w w:val="110"/>
        </w:rPr>
        <w:t>Centre</w:t>
      </w:r>
      <w:r>
        <w:rPr>
          <w:color w:val="231F20"/>
          <w:spacing w:val="-27"/>
          <w:w w:val="110"/>
        </w:rPr>
        <w:t> </w:t>
      </w:r>
      <w:r>
        <w:rPr>
          <w:color w:val="231F20"/>
          <w:w w:val="110"/>
        </w:rPr>
        <w:t>for</w:t>
      </w:r>
      <w:r>
        <w:rPr>
          <w:color w:val="231F20"/>
          <w:spacing w:val="-26"/>
          <w:w w:val="110"/>
        </w:rPr>
        <w:t> </w:t>
      </w:r>
      <w:r>
        <w:rPr>
          <w:color w:val="231F20"/>
          <w:w w:val="110"/>
        </w:rPr>
        <w:t>Learning</w:t>
      </w:r>
      <w:r>
        <w:rPr>
          <w:color w:val="231F20"/>
          <w:spacing w:val="-27"/>
          <w:w w:val="110"/>
        </w:rPr>
        <w:t> </w:t>
      </w:r>
      <w:r>
        <w:rPr>
          <w:color w:val="231F20"/>
          <w:w w:val="110"/>
        </w:rPr>
        <w:t>Technology, The University of Western Australia. Production team: Leanne Bartoll, </w:t>
      </w:r>
      <w:r>
        <w:rPr>
          <w:color w:val="231F20"/>
          <w:spacing w:val="2"/>
          <w:w w:val="110"/>
        </w:rPr>
        <w:t>Alwyn </w:t>
      </w:r>
      <w:r>
        <w:rPr>
          <w:color w:val="231F20"/>
          <w:w w:val="110"/>
        </w:rPr>
        <w:t>Evans, Bob Fitzpatrick, Dan Hutton, Trevor Hutchison,</w:t>
      </w:r>
      <w:r>
        <w:rPr>
          <w:color w:val="231F20"/>
          <w:spacing w:val="-30"/>
          <w:w w:val="110"/>
        </w:rPr>
        <w:t> </w:t>
      </w:r>
      <w:r>
        <w:rPr>
          <w:color w:val="231F20"/>
          <w:w w:val="110"/>
        </w:rPr>
        <w:t>Paul</w:t>
      </w:r>
      <w:r>
        <w:rPr>
          <w:color w:val="231F20"/>
          <w:spacing w:val="-30"/>
          <w:w w:val="110"/>
        </w:rPr>
        <w:t> </w:t>
      </w:r>
      <w:r>
        <w:rPr>
          <w:color w:val="231F20"/>
          <w:w w:val="110"/>
        </w:rPr>
        <w:t>Luckas,</w:t>
      </w:r>
      <w:r>
        <w:rPr>
          <w:color w:val="231F20"/>
          <w:spacing w:val="-30"/>
          <w:w w:val="110"/>
        </w:rPr>
        <w:t> </w:t>
      </w:r>
      <w:r>
        <w:rPr>
          <w:color w:val="231F20"/>
          <w:w w:val="110"/>
        </w:rPr>
        <w:t>Jodie</w:t>
      </w:r>
      <w:r>
        <w:rPr>
          <w:color w:val="231F20"/>
          <w:spacing w:val="-30"/>
          <w:w w:val="110"/>
        </w:rPr>
        <w:t> </w:t>
      </w:r>
      <w:r>
        <w:rPr>
          <w:color w:val="231F20"/>
          <w:w w:val="110"/>
        </w:rPr>
        <w:t>Ween</w:t>
      </w:r>
      <w:r>
        <w:rPr>
          <w:color w:val="231F20"/>
          <w:spacing w:val="-30"/>
          <w:w w:val="110"/>
        </w:rPr>
        <w:t> </w:t>
      </w:r>
      <w:r>
        <w:rPr>
          <w:color w:val="231F20"/>
          <w:w w:val="110"/>
        </w:rPr>
        <w:t>and</w:t>
      </w:r>
      <w:r>
        <w:rPr>
          <w:color w:val="231F20"/>
          <w:spacing w:val="-30"/>
          <w:w w:val="110"/>
        </w:rPr>
        <w:t> </w:t>
      </w:r>
      <w:r>
        <w:rPr>
          <w:color w:val="231F20"/>
          <w:w w:val="110"/>
        </w:rPr>
        <w:t>Michael</w:t>
      </w:r>
      <w:r>
        <w:rPr>
          <w:color w:val="231F20"/>
          <w:spacing w:val="-30"/>
          <w:w w:val="110"/>
        </w:rPr>
        <w:t> </w:t>
      </w:r>
      <w:r>
        <w:rPr>
          <w:color w:val="231F20"/>
          <w:w w:val="110"/>
        </w:rPr>
        <w:t>Wheatley,</w:t>
      </w:r>
      <w:r>
        <w:rPr>
          <w:color w:val="231F20"/>
          <w:spacing w:val="-30"/>
          <w:w w:val="110"/>
        </w:rPr>
        <w:t> </w:t>
      </w:r>
      <w:r>
        <w:rPr>
          <w:color w:val="231F20"/>
          <w:w w:val="110"/>
        </w:rPr>
        <w:t>with thanks</w:t>
      </w:r>
      <w:r>
        <w:rPr>
          <w:color w:val="231F20"/>
          <w:spacing w:val="-23"/>
          <w:w w:val="110"/>
        </w:rPr>
        <w:t> </w:t>
      </w:r>
      <w:r>
        <w:rPr>
          <w:color w:val="231F20"/>
          <w:w w:val="110"/>
        </w:rPr>
        <w:t>to</w:t>
      </w:r>
      <w:r>
        <w:rPr>
          <w:color w:val="231F20"/>
          <w:spacing w:val="-23"/>
          <w:w w:val="110"/>
        </w:rPr>
        <w:t> </w:t>
      </w:r>
      <w:r>
        <w:rPr>
          <w:color w:val="231F20"/>
          <w:w w:val="110"/>
        </w:rPr>
        <w:t>Roger</w:t>
      </w:r>
      <w:r>
        <w:rPr>
          <w:color w:val="231F20"/>
          <w:spacing w:val="-23"/>
          <w:w w:val="110"/>
        </w:rPr>
        <w:t> </w:t>
      </w:r>
      <w:r>
        <w:rPr>
          <w:color w:val="231F20"/>
          <w:w w:val="110"/>
        </w:rPr>
        <w:t>Dickinson,</w:t>
      </w:r>
      <w:r>
        <w:rPr>
          <w:color w:val="231F20"/>
          <w:spacing w:val="-23"/>
          <w:w w:val="110"/>
        </w:rPr>
        <w:t> </w:t>
      </w:r>
      <w:r>
        <w:rPr>
          <w:color w:val="231F20"/>
          <w:w w:val="110"/>
        </w:rPr>
        <w:t>Jenny</w:t>
      </w:r>
      <w:r>
        <w:rPr>
          <w:color w:val="231F20"/>
          <w:spacing w:val="-22"/>
          <w:w w:val="110"/>
        </w:rPr>
        <w:t> </w:t>
      </w:r>
      <w:r>
        <w:rPr>
          <w:color w:val="231F20"/>
          <w:w w:val="110"/>
        </w:rPr>
        <w:t>Gull</w:t>
      </w:r>
      <w:r>
        <w:rPr>
          <w:color w:val="231F20"/>
          <w:spacing w:val="-23"/>
          <w:w w:val="110"/>
        </w:rPr>
        <w:t> </w:t>
      </w:r>
      <w:r>
        <w:rPr>
          <w:color w:val="231F20"/>
          <w:w w:val="110"/>
        </w:rPr>
        <w:t>and</w:t>
      </w:r>
      <w:r>
        <w:rPr>
          <w:color w:val="231F20"/>
          <w:spacing w:val="-23"/>
          <w:w w:val="110"/>
        </w:rPr>
        <w:t> </w:t>
      </w:r>
      <w:r>
        <w:rPr>
          <w:color w:val="231F20"/>
          <w:w w:val="110"/>
        </w:rPr>
        <w:t>Wendy</w:t>
      </w:r>
      <w:r>
        <w:rPr>
          <w:color w:val="231F20"/>
          <w:spacing w:val="-23"/>
          <w:w w:val="110"/>
        </w:rPr>
        <w:t> </w:t>
      </w:r>
      <w:r>
        <w:rPr>
          <w:color w:val="231F20"/>
          <w:w w:val="110"/>
        </w:rPr>
        <w:t>Sanderson.</w:t>
      </w:r>
    </w:p>
    <w:p>
      <w:pPr>
        <w:pStyle w:val="BodyText"/>
        <w:spacing w:before="10"/>
        <w:rPr>
          <w:sz w:val="21"/>
        </w:rPr>
      </w:pPr>
    </w:p>
    <w:p>
      <w:pPr>
        <w:pStyle w:val="Heading1"/>
        <w:spacing w:before="0"/>
      </w:pPr>
      <w:r>
        <w:rPr>
          <w:color w:val="231F20"/>
          <w:w w:val="105"/>
        </w:rPr>
        <w:t>SPICE resources and copyright</w:t>
      </w:r>
    </w:p>
    <w:p>
      <w:pPr>
        <w:pStyle w:val="BodyText"/>
        <w:spacing w:line="249" w:lineRule="auto" w:before="105"/>
        <w:ind w:left="113" w:right="321"/>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pPr>
      <w:r>
        <w:rPr>
          <w:color w:val="231F20"/>
          <w:w w:val="105"/>
        </w:rPr>
        <w:t>Copyright</w:t>
      </w:r>
      <w:r>
        <w:rPr>
          <w:color w:val="231F20"/>
          <w:spacing w:val="-11"/>
          <w:w w:val="105"/>
        </w:rPr>
        <w:t> </w:t>
      </w:r>
      <w:r>
        <w:rPr>
          <w:color w:val="231F20"/>
          <w:w w:val="105"/>
        </w:rPr>
        <w:t>of</w:t>
      </w:r>
      <w:r>
        <w:rPr>
          <w:color w:val="231F20"/>
          <w:spacing w:val="-11"/>
          <w:w w:val="105"/>
        </w:rPr>
        <w:t> </w:t>
      </w:r>
      <w:r>
        <w:rPr>
          <w:color w:val="231F20"/>
          <w:w w:val="105"/>
        </w:rPr>
        <w:t>SPICE</w:t>
      </w:r>
      <w:r>
        <w:rPr>
          <w:color w:val="231F20"/>
          <w:spacing w:val="-11"/>
          <w:w w:val="105"/>
        </w:rPr>
        <w:t> </w:t>
      </w:r>
      <w:r>
        <w:rPr>
          <w:color w:val="231F20"/>
          <w:w w:val="105"/>
        </w:rPr>
        <w:t>Resources</w:t>
      </w:r>
      <w:r>
        <w:rPr>
          <w:color w:val="231F20"/>
          <w:spacing w:val="-10"/>
          <w:w w:val="105"/>
        </w:rPr>
        <w:t> </w:t>
      </w:r>
      <w:r>
        <w:rPr>
          <w:color w:val="231F20"/>
          <w:w w:val="105"/>
        </w:rPr>
        <w:t>belongs</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0"/>
          <w:w w:val="105"/>
        </w:rPr>
        <w:t> </w:t>
      </w:r>
      <w:r>
        <w:rPr>
          <w:color w:val="231F20"/>
          <w:w w:val="105"/>
        </w:rPr>
        <w:t>University</w:t>
      </w:r>
      <w:r>
        <w:rPr>
          <w:color w:val="231F20"/>
          <w:spacing w:val="-11"/>
          <w:w w:val="105"/>
        </w:rPr>
        <w:t> </w:t>
      </w:r>
      <w:r>
        <w:rPr>
          <w:color w:val="231F20"/>
          <w:w w:val="105"/>
        </w:rPr>
        <w:t>of</w:t>
      </w:r>
      <w:r>
        <w:rPr>
          <w:color w:val="231F20"/>
          <w:spacing w:val="-11"/>
          <w:w w:val="105"/>
        </w:rPr>
        <w:t> </w:t>
      </w:r>
      <w:r>
        <w:rPr>
          <w:color w:val="231F20"/>
          <w:w w:val="105"/>
        </w:rPr>
        <w:t>Western Australia unless otherwise</w:t>
      </w:r>
      <w:r>
        <w:rPr>
          <w:color w:val="231F20"/>
          <w:spacing w:val="-5"/>
          <w:w w:val="105"/>
        </w:rPr>
        <w:t> </w:t>
      </w:r>
      <w:r>
        <w:rPr>
          <w:color w:val="231F20"/>
          <w:w w:val="105"/>
        </w:rPr>
        <w:t>indicated.</w:t>
      </w:r>
    </w:p>
    <w:p>
      <w:pPr>
        <w:pStyle w:val="BodyText"/>
        <w:spacing w:line="249" w:lineRule="auto" w:before="115"/>
        <w:ind w:left="113" w:right="41"/>
      </w:pPr>
      <w:r>
        <w:rPr>
          <w:color w:val="231F20"/>
          <w:w w:val="110"/>
        </w:rPr>
        <w:t>Teachers and students at Australian schools are granted permission</w:t>
      </w:r>
      <w:r>
        <w:rPr>
          <w:color w:val="231F20"/>
          <w:spacing w:val="-15"/>
          <w:w w:val="110"/>
        </w:rPr>
        <w:t> </w:t>
      </w:r>
      <w:r>
        <w:rPr>
          <w:color w:val="231F20"/>
          <w:w w:val="110"/>
        </w:rPr>
        <w:t>to</w:t>
      </w:r>
      <w:r>
        <w:rPr>
          <w:color w:val="231F20"/>
          <w:spacing w:val="-15"/>
          <w:w w:val="110"/>
        </w:rPr>
        <w:t> </w:t>
      </w:r>
      <w:r>
        <w:rPr>
          <w:color w:val="231F20"/>
          <w:w w:val="110"/>
        </w:rPr>
        <w:t>reproduce,</w:t>
      </w:r>
      <w:r>
        <w:rPr>
          <w:color w:val="231F20"/>
          <w:spacing w:val="-14"/>
          <w:w w:val="110"/>
        </w:rPr>
        <w:t> </w:t>
      </w:r>
      <w:r>
        <w:rPr>
          <w:color w:val="231F20"/>
          <w:w w:val="110"/>
        </w:rPr>
        <w:t>edit,</w:t>
      </w:r>
      <w:r>
        <w:rPr>
          <w:color w:val="231F20"/>
          <w:spacing w:val="-15"/>
          <w:w w:val="110"/>
        </w:rPr>
        <w:t> </w:t>
      </w:r>
      <w:r>
        <w:rPr>
          <w:color w:val="231F20"/>
          <w:w w:val="110"/>
        </w:rPr>
        <w:t>recompile</w:t>
      </w:r>
      <w:r>
        <w:rPr>
          <w:color w:val="231F20"/>
          <w:spacing w:val="-14"/>
          <w:w w:val="110"/>
        </w:rPr>
        <w:t> </w:t>
      </w:r>
      <w:r>
        <w:rPr>
          <w:color w:val="231F20"/>
          <w:w w:val="110"/>
        </w:rPr>
        <w:t>and</w:t>
      </w:r>
      <w:r>
        <w:rPr>
          <w:color w:val="231F20"/>
          <w:spacing w:val="-15"/>
          <w:w w:val="110"/>
        </w:rPr>
        <w:t> </w:t>
      </w:r>
      <w:r>
        <w:rPr>
          <w:color w:val="231F20"/>
          <w:w w:val="110"/>
        </w:rPr>
        <w:t>include</w:t>
      </w:r>
      <w:r>
        <w:rPr>
          <w:color w:val="231F20"/>
          <w:spacing w:val="-14"/>
          <w:w w:val="110"/>
        </w:rPr>
        <w:t> </w:t>
      </w:r>
      <w:r>
        <w:rPr>
          <w:color w:val="231F20"/>
          <w:w w:val="110"/>
        </w:rPr>
        <w:t>in</w:t>
      </w:r>
      <w:r>
        <w:rPr>
          <w:color w:val="231F20"/>
          <w:spacing w:val="-15"/>
          <w:w w:val="110"/>
        </w:rPr>
        <w:t> </w:t>
      </w:r>
      <w:r>
        <w:rPr>
          <w:color w:val="231F20"/>
          <w:w w:val="110"/>
        </w:rPr>
        <w:t>derivative works</w:t>
      </w:r>
      <w:r>
        <w:rPr>
          <w:color w:val="231F20"/>
          <w:spacing w:val="-26"/>
          <w:w w:val="110"/>
        </w:rPr>
        <w:t> </w:t>
      </w:r>
      <w:r>
        <w:rPr>
          <w:color w:val="231F20"/>
          <w:w w:val="110"/>
        </w:rPr>
        <w:t>the</w:t>
      </w:r>
      <w:r>
        <w:rPr>
          <w:color w:val="231F20"/>
          <w:spacing w:val="-26"/>
          <w:w w:val="110"/>
        </w:rPr>
        <w:t> </w:t>
      </w:r>
      <w:r>
        <w:rPr>
          <w:color w:val="231F20"/>
          <w:w w:val="110"/>
        </w:rPr>
        <w:t>resources</w:t>
      </w:r>
      <w:r>
        <w:rPr>
          <w:color w:val="231F20"/>
          <w:spacing w:val="-26"/>
          <w:w w:val="110"/>
        </w:rPr>
        <w:t> </w:t>
      </w:r>
      <w:r>
        <w:rPr>
          <w:color w:val="231F20"/>
          <w:w w:val="110"/>
        </w:rPr>
        <w:t>subject</w:t>
      </w:r>
      <w:r>
        <w:rPr>
          <w:color w:val="231F20"/>
          <w:spacing w:val="-26"/>
          <w:w w:val="110"/>
        </w:rPr>
        <w:t> </w:t>
      </w:r>
      <w:r>
        <w:rPr>
          <w:color w:val="231F20"/>
          <w:w w:val="110"/>
        </w:rPr>
        <w:t>to</w:t>
      </w:r>
      <w:r>
        <w:rPr>
          <w:color w:val="231F20"/>
          <w:spacing w:val="-26"/>
          <w:w w:val="110"/>
        </w:rPr>
        <w:t> </w:t>
      </w:r>
      <w:r>
        <w:rPr>
          <w:color w:val="231F20"/>
          <w:w w:val="110"/>
        </w:rPr>
        <w:t>conditions</w:t>
      </w:r>
      <w:r>
        <w:rPr>
          <w:color w:val="231F20"/>
          <w:spacing w:val="-25"/>
          <w:w w:val="110"/>
        </w:rPr>
        <w:t> </w:t>
      </w:r>
      <w:r>
        <w:rPr>
          <w:color w:val="231F20"/>
          <w:w w:val="110"/>
        </w:rPr>
        <w:t>detailed</w:t>
      </w:r>
      <w:r>
        <w:rPr>
          <w:color w:val="231F20"/>
          <w:spacing w:val="-26"/>
          <w:w w:val="110"/>
        </w:rPr>
        <w:t> </w:t>
      </w:r>
      <w:r>
        <w:rPr>
          <w:color w:val="231F20"/>
          <w:w w:val="110"/>
        </w:rPr>
        <w:t>at</w:t>
      </w:r>
      <w:r>
        <w:rPr>
          <w:color w:val="231F20"/>
          <w:spacing w:val="-26"/>
          <w:w w:val="110"/>
        </w:rPr>
        <w:t> </w:t>
      </w:r>
      <w:r>
        <w:rPr>
          <w:color w:val="231F20"/>
          <w:w w:val="110"/>
        </w:rPr>
        <w:t>spice.wa.edu. </w:t>
      </w:r>
      <w:r>
        <w:rPr>
          <w:color w:val="231F20"/>
          <w:spacing w:val="3"/>
          <w:w w:val="110"/>
        </w:rPr>
        <w:t>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3458"/>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5"/>
        <w:ind w:left="113" w:right="2355"/>
      </w:pPr>
      <w:r>
        <w:rPr>
          <w:color w:val="231F20"/>
          <w:w w:val="110"/>
        </w:rPr>
        <w:t>Centre</w:t>
      </w:r>
      <w:r>
        <w:rPr>
          <w:color w:val="231F20"/>
          <w:spacing w:val="-33"/>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pStyle w:val="Heading2"/>
        <w:spacing w:before="155"/>
      </w:pPr>
      <w:r>
        <w:rPr>
          <w:b w:val="0"/>
        </w:rPr>
        <w:br w:type="column"/>
      </w:r>
      <w:r>
        <w:rPr>
          <w:color w:val="231F20"/>
        </w:rPr>
        <w:t>Questions on light-years and parsecs</w:t>
      </w:r>
    </w:p>
    <w:p>
      <w:pPr>
        <w:pStyle w:val="ListParagraph"/>
        <w:numPr>
          <w:ilvl w:val="0"/>
          <w:numId w:val="2"/>
        </w:numPr>
        <w:tabs>
          <w:tab w:pos="394" w:val="left" w:leader="none"/>
        </w:tabs>
        <w:spacing w:line="240" w:lineRule="auto" w:before="122" w:after="0"/>
        <w:ind w:left="393" w:right="0" w:hanging="280"/>
        <w:jc w:val="left"/>
        <w:rPr>
          <w:sz w:val="18"/>
        </w:rPr>
      </w:pPr>
      <w:r>
        <w:rPr>
          <w:w w:val="105"/>
          <w:sz w:val="18"/>
        </w:rPr>
        <w:t>Convert 3.5 parsecs to</w:t>
      </w:r>
      <w:r>
        <w:rPr>
          <w:spacing w:val="-16"/>
          <w:w w:val="105"/>
          <w:sz w:val="18"/>
        </w:rPr>
        <w:t> </w:t>
      </w:r>
      <w:r>
        <w:rPr>
          <w:w w:val="105"/>
          <w:sz w:val="18"/>
        </w:rPr>
        <w:t>light-years.</w:t>
      </w:r>
    </w:p>
    <w:p>
      <w:pPr>
        <w:spacing w:before="122"/>
        <w:ind w:left="393" w:right="0" w:firstLine="0"/>
        <w:jc w:val="left"/>
        <w:rPr>
          <w:i/>
          <w:sz w:val="18"/>
        </w:rPr>
      </w:pPr>
      <w:r>
        <w:rPr>
          <w:i/>
          <w:color w:val="231F20"/>
          <w:w w:val="105"/>
          <w:sz w:val="18"/>
        </w:rPr>
        <w:t>3.5 x 3.26 = 11.41 light-years</w:t>
      </w:r>
    </w:p>
    <w:p>
      <w:pPr>
        <w:pStyle w:val="BodyText"/>
        <w:rPr>
          <w:i/>
          <w:sz w:val="20"/>
        </w:rPr>
      </w:pPr>
    </w:p>
    <w:p>
      <w:pPr>
        <w:pStyle w:val="ListParagraph"/>
        <w:numPr>
          <w:ilvl w:val="0"/>
          <w:numId w:val="2"/>
        </w:numPr>
        <w:tabs>
          <w:tab w:pos="394" w:val="left" w:leader="none"/>
        </w:tabs>
        <w:spacing w:line="240" w:lineRule="auto" w:before="120" w:after="0"/>
        <w:ind w:left="393" w:right="0" w:hanging="280"/>
        <w:jc w:val="left"/>
        <w:rPr>
          <w:sz w:val="18"/>
        </w:rPr>
      </w:pPr>
      <w:r>
        <w:rPr>
          <w:w w:val="105"/>
          <w:sz w:val="18"/>
        </w:rPr>
        <w:t>Convert </w:t>
      </w:r>
      <w:r>
        <w:rPr>
          <w:spacing w:val="-4"/>
          <w:w w:val="105"/>
          <w:sz w:val="18"/>
        </w:rPr>
        <w:t>7.8 </w:t>
      </w:r>
      <w:r>
        <w:rPr>
          <w:w w:val="105"/>
          <w:sz w:val="18"/>
        </w:rPr>
        <w:t>light-years into</w:t>
      </w:r>
      <w:r>
        <w:rPr>
          <w:spacing w:val="-16"/>
          <w:w w:val="105"/>
          <w:sz w:val="18"/>
        </w:rPr>
        <w:t> </w:t>
      </w:r>
      <w:r>
        <w:rPr>
          <w:spacing w:val="2"/>
          <w:w w:val="105"/>
          <w:sz w:val="18"/>
        </w:rPr>
        <w:t>parsecs.</w:t>
      </w:r>
    </w:p>
    <w:p>
      <w:pPr>
        <w:spacing w:before="122"/>
        <w:ind w:left="393" w:right="0" w:firstLine="0"/>
        <w:jc w:val="left"/>
        <w:rPr>
          <w:i/>
          <w:sz w:val="18"/>
        </w:rPr>
      </w:pPr>
      <w:r>
        <w:rPr>
          <w:i/>
          <w:color w:val="231F20"/>
          <w:sz w:val="18"/>
        </w:rPr>
        <w:t>7.8 / 3.26 = 2.39 parsecs</w:t>
      </w:r>
    </w:p>
    <w:p>
      <w:pPr>
        <w:pStyle w:val="BodyText"/>
        <w:spacing w:before="5"/>
        <w:rPr>
          <w:i/>
          <w:sz w:val="25"/>
        </w:rPr>
      </w:pPr>
    </w:p>
    <w:p>
      <w:pPr>
        <w:pStyle w:val="ListParagraph"/>
        <w:numPr>
          <w:ilvl w:val="0"/>
          <w:numId w:val="2"/>
        </w:numPr>
        <w:tabs>
          <w:tab w:pos="394" w:val="left" w:leader="none"/>
        </w:tabs>
        <w:spacing w:line="249" w:lineRule="auto" w:before="0" w:after="0"/>
        <w:ind w:left="397" w:right="129" w:hanging="284"/>
        <w:jc w:val="left"/>
        <w:rPr>
          <w:sz w:val="18"/>
        </w:rPr>
      </w:pPr>
      <w:r>
        <w:rPr>
          <w:w w:val="105"/>
          <w:sz w:val="18"/>
        </w:rPr>
        <w:t>The star Sirius has a parallax angle of 0.38 arcseconds. How far away is Sirius from the Earth, in parsecs and light-years?</w:t>
      </w:r>
    </w:p>
    <w:p>
      <w:pPr>
        <w:spacing w:before="116"/>
        <w:ind w:left="394" w:right="0" w:firstLine="0"/>
        <w:jc w:val="left"/>
        <w:rPr>
          <w:i/>
          <w:sz w:val="18"/>
        </w:rPr>
      </w:pPr>
      <w:r>
        <w:rPr>
          <w:i/>
          <w:color w:val="231F20"/>
          <w:sz w:val="18"/>
        </w:rPr>
        <w:t>1 / 0.38 = 2.63 parsecs,</w:t>
      </w:r>
    </w:p>
    <w:p>
      <w:pPr>
        <w:spacing w:before="9"/>
        <w:ind w:left="394" w:right="0" w:firstLine="0"/>
        <w:jc w:val="left"/>
        <w:rPr>
          <w:i/>
          <w:sz w:val="18"/>
        </w:rPr>
      </w:pPr>
      <w:r>
        <w:rPr>
          <w:i/>
          <w:color w:val="231F20"/>
          <w:w w:val="105"/>
          <w:sz w:val="18"/>
        </w:rPr>
        <w:t>or 2.63 x 3.26 = 8.58 light-years</w:t>
      </w:r>
    </w:p>
    <w:p>
      <w:pPr>
        <w:pStyle w:val="BodyText"/>
        <w:spacing w:before="5"/>
        <w:rPr>
          <w:i/>
          <w:sz w:val="25"/>
        </w:rPr>
      </w:pPr>
    </w:p>
    <w:p>
      <w:pPr>
        <w:pStyle w:val="ListParagraph"/>
        <w:numPr>
          <w:ilvl w:val="0"/>
          <w:numId w:val="2"/>
        </w:numPr>
        <w:tabs>
          <w:tab w:pos="394" w:val="left" w:leader="none"/>
        </w:tabs>
        <w:spacing w:line="249" w:lineRule="auto" w:before="0" w:after="0"/>
        <w:ind w:left="397" w:right="257" w:hanging="284"/>
        <w:jc w:val="left"/>
        <w:rPr>
          <w:sz w:val="18"/>
        </w:rPr>
      </w:pPr>
      <w:r>
        <w:rPr>
          <w:w w:val="110"/>
          <w:sz w:val="18"/>
        </w:rPr>
        <w:t>What is the parallax angle of the star</w:t>
      </w:r>
      <w:r>
        <w:rPr>
          <w:spacing w:val="-15"/>
          <w:w w:val="110"/>
          <w:sz w:val="18"/>
        </w:rPr>
        <w:t> </w:t>
      </w:r>
      <w:r>
        <w:rPr>
          <w:w w:val="110"/>
          <w:sz w:val="18"/>
        </w:rPr>
        <w:t>‘Wolf</w:t>
      </w:r>
      <w:r>
        <w:rPr>
          <w:spacing w:val="-14"/>
          <w:w w:val="110"/>
          <w:sz w:val="18"/>
        </w:rPr>
        <w:t> </w:t>
      </w:r>
      <w:r>
        <w:rPr>
          <w:w w:val="110"/>
          <w:sz w:val="18"/>
        </w:rPr>
        <w:t>359’,</w:t>
      </w:r>
      <w:r>
        <w:rPr>
          <w:spacing w:val="-15"/>
          <w:w w:val="110"/>
          <w:sz w:val="18"/>
        </w:rPr>
        <w:t> </w:t>
      </w:r>
      <w:r>
        <w:rPr>
          <w:w w:val="110"/>
          <w:sz w:val="18"/>
        </w:rPr>
        <w:t>at</w:t>
      </w:r>
      <w:r>
        <w:rPr>
          <w:spacing w:val="-14"/>
          <w:w w:val="110"/>
          <w:sz w:val="18"/>
        </w:rPr>
        <w:t> </w:t>
      </w:r>
      <w:r>
        <w:rPr>
          <w:w w:val="110"/>
          <w:sz w:val="18"/>
        </w:rPr>
        <w:t>a</w:t>
      </w:r>
      <w:r>
        <w:rPr>
          <w:spacing w:val="-14"/>
          <w:w w:val="110"/>
          <w:sz w:val="18"/>
        </w:rPr>
        <w:t> </w:t>
      </w:r>
      <w:r>
        <w:rPr>
          <w:w w:val="110"/>
          <w:sz w:val="18"/>
        </w:rPr>
        <w:t>distance</w:t>
      </w:r>
      <w:r>
        <w:rPr>
          <w:spacing w:val="-15"/>
          <w:w w:val="110"/>
          <w:sz w:val="18"/>
        </w:rPr>
        <w:t> </w:t>
      </w:r>
      <w:r>
        <w:rPr>
          <w:w w:val="110"/>
          <w:sz w:val="18"/>
        </w:rPr>
        <w:t>of</w:t>
      </w:r>
      <w:r>
        <w:rPr>
          <w:spacing w:val="-14"/>
          <w:w w:val="110"/>
          <w:sz w:val="18"/>
        </w:rPr>
        <w:t> </w:t>
      </w:r>
      <w:r>
        <w:rPr>
          <w:spacing w:val="-9"/>
          <w:w w:val="110"/>
          <w:sz w:val="18"/>
        </w:rPr>
        <w:t>7.8 </w:t>
      </w:r>
      <w:r>
        <w:rPr>
          <w:w w:val="110"/>
          <w:sz w:val="18"/>
        </w:rPr>
        <w:t>light-years?</w:t>
      </w:r>
    </w:p>
    <w:p>
      <w:pPr>
        <w:spacing w:line="249" w:lineRule="auto" w:before="116"/>
        <w:ind w:left="394" w:right="1144" w:firstLine="0"/>
        <w:jc w:val="left"/>
        <w:rPr>
          <w:i/>
          <w:sz w:val="18"/>
        </w:rPr>
      </w:pPr>
      <w:r>
        <w:rPr>
          <w:i/>
          <w:color w:val="231F20"/>
          <w:w w:val="105"/>
          <w:sz w:val="18"/>
        </w:rPr>
        <w:t>Distance to Wolf 359 is </w:t>
      </w:r>
      <w:r>
        <w:rPr>
          <w:i/>
          <w:color w:val="231F20"/>
          <w:spacing w:val="-3"/>
          <w:w w:val="105"/>
          <w:sz w:val="18"/>
        </w:rPr>
        <w:t>7.8</w:t>
      </w:r>
      <w:r>
        <w:rPr>
          <w:i/>
          <w:color w:val="231F20"/>
          <w:spacing w:val="-21"/>
          <w:w w:val="105"/>
          <w:sz w:val="18"/>
        </w:rPr>
        <w:t> </w:t>
      </w:r>
      <w:r>
        <w:rPr>
          <w:i/>
          <w:color w:val="231F20"/>
          <w:w w:val="105"/>
          <w:sz w:val="18"/>
        </w:rPr>
        <w:t>/</w:t>
      </w:r>
      <w:r>
        <w:rPr>
          <w:i/>
          <w:color w:val="231F20"/>
          <w:spacing w:val="-20"/>
          <w:w w:val="105"/>
          <w:sz w:val="18"/>
        </w:rPr>
        <w:t> </w:t>
      </w:r>
      <w:r>
        <w:rPr>
          <w:i/>
          <w:color w:val="231F20"/>
          <w:w w:val="105"/>
          <w:sz w:val="18"/>
        </w:rPr>
        <w:t>3.26</w:t>
      </w:r>
      <w:r>
        <w:rPr>
          <w:i/>
          <w:color w:val="231F20"/>
          <w:spacing w:val="-20"/>
          <w:w w:val="105"/>
          <w:sz w:val="18"/>
        </w:rPr>
        <w:t> </w:t>
      </w:r>
      <w:r>
        <w:rPr>
          <w:i/>
          <w:color w:val="231F20"/>
          <w:w w:val="105"/>
          <w:sz w:val="18"/>
        </w:rPr>
        <w:t>=</w:t>
      </w:r>
      <w:r>
        <w:rPr>
          <w:i/>
          <w:color w:val="231F20"/>
          <w:spacing w:val="-21"/>
          <w:w w:val="105"/>
          <w:sz w:val="18"/>
        </w:rPr>
        <w:t> </w:t>
      </w:r>
      <w:r>
        <w:rPr>
          <w:i/>
          <w:color w:val="231F20"/>
          <w:w w:val="105"/>
          <w:sz w:val="18"/>
        </w:rPr>
        <w:t>2.39</w:t>
      </w:r>
      <w:r>
        <w:rPr>
          <w:i/>
          <w:color w:val="231F20"/>
          <w:spacing w:val="-20"/>
          <w:w w:val="105"/>
          <w:sz w:val="18"/>
        </w:rPr>
        <w:t> </w:t>
      </w:r>
      <w:r>
        <w:rPr>
          <w:i/>
          <w:color w:val="231F20"/>
          <w:w w:val="105"/>
          <w:sz w:val="18"/>
        </w:rPr>
        <w:t>parsecs, so parallax angle</w:t>
      </w:r>
      <w:r>
        <w:rPr>
          <w:i/>
          <w:color w:val="231F20"/>
          <w:spacing w:val="-11"/>
          <w:w w:val="105"/>
          <w:sz w:val="18"/>
        </w:rPr>
        <w:t> </w:t>
      </w:r>
      <w:r>
        <w:rPr>
          <w:i/>
          <w:color w:val="231F20"/>
          <w:w w:val="105"/>
          <w:sz w:val="18"/>
        </w:rPr>
        <w:t>is:</w:t>
      </w:r>
    </w:p>
    <w:p>
      <w:pPr>
        <w:spacing w:before="2"/>
        <w:ind w:left="394" w:right="0" w:firstLine="0"/>
        <w:jc w:val="left"/>
        <w:rPr>
          <w:i/>
          <w:sz w:val="18"/>
        </w:rPr>
      </w:pPr>
      <w:r>
        <w:rPr>
          <w:i/>
          <w:color w:val="231F20"/>
          <w:sz w:val="18"/>
        </w:rPr>
        <w:t>1 / 2.39 = 0.42 arcseconds.</w:t>
      </w:r>
    </w:p>
    <w:p>
      <w:pPr>
        <w:spacing w:after="0"/>
        <w:jc w:val="left"/>
        <w:rPr>
          <w:sz w:val="18"/>
        </w:rPr>
        <w:sectPr>
          <w:pgSz w:w="11910" w:h="16840"/>
          <w:pgMar w:header="0" w:footer="1084" w:top="1060" w:bottom="1280" w:left="1020" w:right="1020"/>
          <w:cols w:num="2" w:equalWidth="0">
            <w:col w:w="5823" w:space="461"/>
            <w:col w:w="3586"/>
          </w:cols>
        </w:sectPr>
      </w:pPr>
    </w:p>
    <w:p>
      <w:pPr>
        <w:pStyle w:val="BodyText"/>
        <w:spacing w:line="249" w:lineRule="auto" w:before="82"/>
        <w:ind w:left="100" w:right="6413" w:hanging="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00"/>
      </w:pPr>
      <w:r>
        <w:rPr>
          <w:color w:val="231F20"/>
          <w:w w:val="110"/>
        </w:rPr>
        <w:t>35 Stirling Highway</w:t>
      </w:r>
    </w:p>
    <w:p>
      <w:pPr>
        <w:pStyle w:val="BodyText"/>
        <w:spacing w:before="9"/>
        <w:ind w:left="100"/>
      </w:pPr>
      <w:r>
        <w:rPr>
          <w:color w:val="231F20"/>
          <w:w w:val="105"/>
        </w:rPr>
        <w:t>Crawley WA 6009</w:t>
      </w:r>
    </w:p>
    <w:p>
      <w:pPr>
        <w:pStyle w:val="Heading1"/>
        <w:spacing w:before="144"/>
        <w:ind w:left="100"/>
      </w:pPr>
      <w:r>
        <w:rPr>
          <w:color w:val="231F20"/>
        </w:rPr>
        <w:t>Associated SPICE resources</w:t>
      </w:r>
    </w:p>
    <w:p>
      <w:pPr>
        <w:spacing w:line="249" w:lineRule="auto" w:before="105"/>
        <w:ind w:left="100" w:right="5232" w:firstLine="0"/>
        <w:jc w:val="left"/>
        <w:rPr>
          <w:sz w:val="18"/>
        </w:rPr>
      </w:pPr>
      <w:r>
        <w:rPr>
          <w:i/>
          <w:color w:val="231F20"/>
          <w:w w:val="105"/>
          <w:sz w:val="18"/>
        </w:rPr>
        <w:t>Measuring the Universe 3: Distances in the Universe </w:t>
      </w:r>
      <w:r>
        <w:rPr>
          <w:color w:val="231F20"/>
          <w:w w:val="105"/>
          <w:sz w:val="18"/>
        </w:rPr>
        <w:t>may be used in conjunction with related SPICE resources to address the broader topic of tools used by astronomers to measure distances in the Universe.</w:t>
      </w:r>
    </w:p>
    <w:p>
      <w:pPr>
        <w:pStyle w:val="BodyText"/>
        <w:rPr>
          <w:sz w:val="20"/>
        </w:rPr>
      </w:pPr>
    </w:p>
    <w:p>
      <w:pPr>
        <w:pStyle w:val="BodyText"/>
        <w:spacing w:before="2"/>
        <w:rPr>
          <w:sz w:val="12"/>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Measuring the Universe</w:t>
            </w:r>
          </w:p>
          <w:p>
            <w:pPr>
              <w:pStyle w:val="TableParagraph"/>
              <w:spacing w:line="249" w:lineRule="auto" w:before="122"/>
              <w:ind w:right="23"/>
              <w:rPr>
                <w:sz w:val="18"/>
              </w:rPr>
            </w:pPr>
            <w:r>
              <w:rPr>
                <w:color w:val="231F20"/>
                <w:w w:val="105"/>
                <w:sz w:val="18"/>
              </w:rPr>
              <w:t>This learning pathway shows how a number of SPICE resources can be combined to teach aspects of how astronomers measure distances in the Universe.</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rPr>
                <w:i/>
                <w:sz w:val="18"/>
              </w:rPr>
            </w:pPr>
            <w:r>
              <w:rPr>
                <w:i/>
                <w:color w:val="231F20"/>
                <w:w w:val="105"/>
                <w:sz w:val="18"/>
              </w:rPr>
              <w:t>Measuring the Universe 1: Transient astronomy</w:t>
            </w:r>
          </w:p>
          <w:p>
            <w:pPr>
              <w:pStyle w:val="TableParagraph"/>
              <w:spacing w:before="122"/>
              <w:rPr>
                <w:sz w:val="18"/>
              </w:rPr>
            </w:pPr>
            <w:r>
              <w:rPr>
                <w:color w:val="231F20"/>
                <w:w w:val="105"/>
                <w:sz w:val="18"/>
              </w:rPr>
              <w:t>A video describes mysterious gamma ray bursts, which were first observed in the sixties.</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05"/>
                <w:sz w:val="18"/>
              </w:rPr>
              <w:t>Measuring the Universe 2: Virtual observatory</w:t>
            </w:r>
          </w:p>
          <w:p>
            <w:pPr>
              <w:pStyle w:val="TableParagraph"/>
              <w:spacing w:line="249" w:lineRule="auto" w:before="122"/>
              <w:rPr>
                <w:sz w:val="18"/>
              </w:rPr>
            </w:pPr>
            <w:r>
              <w:rPr>
                <w:color w:val="231F20"/>
                <w:w w:val="105"/>
                <w:sz w:val="18"/>
              </w:rPr>
              <w:t>Students use a learning object to simulate processes used by astronomers to discover supernovae.</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1D3D4"/>
          </w:tcPr>
          <w:p>
            <w:pPr>
              <w:pStyle w:val="TableParagraph"/>
              <w:rPr>
                <w:i/>
                <w:sz w:val="18"/>
              </w:rPr>
            </w:pPr>
            <w:r>
              <w:rPr>
                <w:i/>
                <w:color w:val="231F20"/>
                <w:w w:val="105"/>
                <w:sz w:val="18"/>
              </w:rPr>
              <w:t>Measuring the Universe 3: Distances in the Universe</w:t>
            </w:r>
          </w:p>
          <w:p>
            <w:pPr>
              <w:pStyle w:val="TableParagraph"/>
              <w:spacing w:line="249" w:lineRule="auto" w:before="122"/>
              <w:rPr>
                <w:sz w:val="18"/>
              </w:rPr>
            </w:pPr>
            <w:r>
              <w:rPr>
                <w:color w:val="231F20"/>
                <w:w w:val="110"/>
                <w:sz w:val="18"/>
              </w:rPr>
              <w:t>A</w:t>
            </w:r>
            <w:r>
              <w:rPr>
                <w:color w:val="231F20"/>
                <w:spacing w:val="-12"/>
                <w:w w:val="110"/>
                <w:sz w:val="18"/>
              </w:rPr>
              <w:t> </w:t>
            </w:r>
            <w:r>
              <w:rPr>
                <w:color w:val="231F20"/>
                <w:w w:val="110"/>
                <w:sz w:val="18"/>
              </w:rPr>
              <w:t>presentation</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worksheet</w:t>
            </w:r>
            <w:r>
              <w:rPr>
                <w:color w:val="231F20"/>
                <w:spacing w:val="-11"/>
                <w:w w:val="110"/>
                <w:sz w:val="18"/>
              </w:rPr>
              <w:t> </w:t>
            </w:r>
            <w:r>
              <w:rPr>
                <w:color w:val="231F20"/>
                <w:w w:val="110"/>
                <w:sz w:val="18"/>
              </w:rPr>
              <w:t>introduce</w:t>
            </w:r>
            <w:r>
              <w:rPr>
                <w:color w:val="231F20"/>
                <w:spacing w:val="-11"/>
                <w:w w:val="110"/>
                <w:sz w:val="18"/>
              </w:rPr>
              <w:t> </w:t>
            </w:r>
            <w:r>
              <w:rPr>
                <w:color w:val="231F20"/>
                <w:w w:val="110"/>
                <w:sz w:val="18"/>
              </w:rPr>
              <w:t>different</w:t>
            </w:r>
            <w:r>
              <w:rPr>
                <w:color w:val="231F20"/>
                <w:spacing w:val="-11"/>
                <w:w w:val="110"/>
                <w:sz w:val="18"/>
              </w:rPr>
              <w:t> </w:t>
            </w:r>
            <w:r>
              <w:rPr>
                <w:color w:val="231F20"/>
                <w:w w:val="110"/>
                <w:sz w:val="18"/>
              </w:rPr>
              <w:t>methods</w:t>
            </w:r>
            <w:r>
              <w:rPr>
                <w:color w:val="231F20"/>
                <w:spacing w:val="-12"/>
                <w:w w:val="110"/>
                <w:sz w:val="18"/>
              </w:rPr>
              <w:t> </w:t>
            </w:r>
            <w:r>
              <w:rPr>
                <w:color w:val="231F20"/>
                <w:w w:val="110"/>
                <w:sz w:val="18"/>
              </w:rPr>
              <w:t>used</w:t>
            </w:r>
            <w:r>
              <w:rPr>
                <w:color w:val="231F20"/>
                <w:spacing w:val="-11"/>
                <w:w w:val="110"/>
                <w:sz w:val="18"/>
              </w:rPr>
              <w:t> </w:t>
            </w:r>
            <w:r>
              <w:rPr>
                <w:color w:val="231F20"/>
                <w:w w:val="110"/>
                <w:sz w:val="18"/>
              </w:rPr>
              <w:t>by</w:t>
            </w:r>
            <w:r>
              <w:rPr>
                <w:color w:val="231F20"/>
                <w:spacing w:val="-11"/>
                <w:w w:val="110"/>
                <w:sz w:val="18"/>
              </w:rPr>
              <w:t> </w:t>
            </w:r>
            <w:r>
              <w:rPr>
                <w:color w:val="231F20"/>
                <w:w w:val="110"/>
                <w:sz w:val="18"/>
              </w:rPr>
              <w:t>astronomers</w:t>
            </w:r>
            <w:r>
              <w:rPr>
                <w:color w:val="231F20"/>
                <w:spacing w:val="-11"/>
                <w:w w:val="110"/>
                <w:sz w:val="18"/>
              </w:rPr>
              <w:t> </w:t>
            </w:r>
            <w:r>
              <w:rPr>
                <w:color w:val="231F20"/>
                <w:w w:val="110"/>
                <w:sz w:val="18"/>
              </w:rPr>
              <w:t>to measure distances in the</w:t>
            </w:r>
            <w:r>
              <w:rPr>
                <w:color w:val="231F20"/>
                <w:spacing w:val="-28"/>
                <w:w w:val="110"/>
                <w:sz w:val="18"/>
              </w:rPr>
              <w:t> </w:t>
            </w:r>
            <w:r>
              <w:rPr>
                <w:color w:val="231F20"/>
                <w:w w:val="110"/>
                <w:sz w:val="18"/>
              </w:rPr>
              <w:t>Universe.</w:t>
            </w:r>
          </w:p>
        </w:tc>
        <w:tc>
          <w:tcPr>
            <w:tcW w:w="1874" w:type="dxa"/>
            <w:shd w:val="clear" w:color="auto" w:fill="D1D3D4"/>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Measuring the Universe 4: The cosmic distance ladder</w:t>
            </w:r>
          </w:p>
          <w:p>
            <w:pPr>
              <w:pStyle w:val="TableParagraph"/>
              <w:spacing w:line="249" w:lineRule="auto" w:before="122"/>
              <w:ind w:right="124"/>
              <w:rPr>
                <w:sz w:val="18"/>
              </w:rPr>
            </w:pPr>
            <w:r>
              <w:rPr>
                <w:color w:val="231F20"/>
                <w:w w:val="110"/>
                <w:sz w:val="18"/>
              </w:rPr>
              <w:t>The</w:t>
            </w:r>
            <w:r>
              <w:rPr>
                <w:color w:val="231F20"/>
                <w:spacing w:val="-23"/>
                <w:w w:val="110"/>
                <w:sz w:val="18"/>
              </w:rPr>
              <w:t> </w:t>
            </w:r>
            <w:r>
              <w:rPr>
                <w:color w:val="231F20"/>
                <w:w w:val="110"/>
                <w:sz w:val="18"/>
              </w:rPr>
              <w:t>cosmic</w:t>
            </w:r>
            <w:r>
              <w:rPr>
                <w:color w:val="231F20"/>
                <w:spacing w:val="-23"/>
                <w:w w:val="110"/>
                <w:sz w:val="18"/>
              </w:rPr>
              <w:t> </w:t>
            </w:r>
            <w:r>
              <w:rPr>
                <w:color w:val="231F20"/>
                <w:w w:val="110"/>
                <w:sz w:val="18"/>
              </w:rPr>
              <w:t>distance</w:t>
            </w:r>
            <w:r>
              <w:rPr>
                <w:color w:val="231F20"/>
                <w:spacing w:val="-23"/>
                <w:w w:val="110"/>
                <w:sz w:val="18"/>
              </w:rPr>
              <w:t> </w:t>
            </w:r>
            <w:r>
              <w:rPr>
                <w:color w:val="231F20"/>
                <w:w w:val="110"/>
                <w:sz w:val="18"/>
              </w:rPr>
              <w:t>ladder</w:t>
            </w:r>
            <w:r>
              <w:rPr>
                <w:color w:val="231F20"/>
                <w:spacing w:val="-23"/>
                <w:w w:val="110"/>
                <w:sz w:val="18"/>
              </w:rPr>
              <w:t> </w:t>
            </w:r>
            <w:r>
              <w:rPr>
                <w:color w:val="231F20"/>
                <w:w w:val="110"/>
                <w:sz w:val="18"/>
              </w:rPr>
              <w:t>is</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term</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describe</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collection</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techniques</w:t>
            </w:r>
            <w:r>
              <w:rPr>
                <w:color w:val="231F20"/>
                <w:spacing w:val="-23"/>
                <w:w w:val="110"/>
                <w:sz w:val="18"/>
              </w:rPr>
              <w:t> </w:t>
            </w:r>
            <w:r>
              <w:rPr>
                <w:color w:val="231F20"/>
                <w:w w:val="110"/>
                <w:sz w:val="18"/>
              </w:rPr>
              <w:t>used by</w:t>
            </w:r>
            <w:r>
              <w:rPr>
                <w:color w:val="231F20"/>
                <w:spacing w:val="-30"/>
                <w:w w:val="110"/>
                <w:sz w:val="18"/>
              </w:rPr>
              <w:t> </w:t>
            </w:r>
            <w:r>
              <w:rPr>
                <w:color w:val="231F20"/>
                <w:w w:val="110"/>
                <w:sz w:val="18"/>
              </w:rPr>
              <w:t>astronomers</w:t>
            </w:r>
            <w:r>
              <w:rPr>
                <w:color w:val="231F20"/>
                <w:spacing w:val="-30"/>
                <w:w w:val="110"/>
                <w:sz w:val="18"/>
              </w:rPr>
              <w:t> </w:t>
            </w:r>
            <w:r>
              <w:rPr>
                <w:color w:val="231F20"/>
                <w:w w:val="110"/>
                <w:sz w:val="18"/>
              </w:rPr>
              <w:t>to</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distances</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Universe.</w:t>
            </w:r>
            <w:r>
              <w:rPr>
                <w:color w:val="231F20"/>
                <w:spacing w:val="-30"/>
                <w:w w:val="110"/>
                <w:sz w:val="18"/>
              </w:rPr>
              <w:t> </w:t>
            </w:r>
            <w:r>
              <w:rPr>
                <w:color w:val="231F20"/>
                <w:w w:val="110"/>
                <w:sz w:val="18"/>
              </w:rPr>
              <w:t>Measurements</w:t>
            </w:r>
            <w:r>
              <w:rPr>
                <w:color w:val="231F20"/>
                <w:spacing w:val="-30"/>
                <w:w w:val="110"/>
                <w:sz w:val="18"/>
              </w:rPr>
              <w:t> </w:t>
            </w:r>
            <w:r>
              <w:rPr>
                <w:color w:val="231F20"/>
                <w:w w:val="110"/>
                <w:sz w:val="18"/>
              </w:rPr>
              <w:t>established</w:t>
            </w:r>
            <w:r>
              <w:rPr>
                <w:color w:val="231F20"/>
                <w:spacing w:val="-30"/>
                <w:w w:val="110"/>
                <w:sz w:val="18"/>
              </w:rPr>
              <w:t> </w:t>
            </w:r>
            <w:r>
              <w:rPr>
                <w:color w:val="231F20"/>
                <w:w w:val="110"/>
                <w:sz w:val="18"/>
              </w:rPr>
              <w:t>by</w:t>
            </w:r>
            <w:r>
              <w:rPr>
                <w:color w:val="231F20"/>
                <w:spacing w:val="-29"/>
                <w:w w:val="110"/>
                <w:sz w:val="18"/>
              </w:rPr>
              <w:t> </w:t>
            </w:r>
            <w:r>
              <w:rPr>
                <w:color w:val="231F20"/>
                <w:w w:val="110"/>
                <w:sz w:val="18"/>
              </w:rPr>
              <w:t>one technique</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used</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calibrate</w:t>
            </w:r>
            <w:r>
              <w:rPr>
                <w:color w:val="231F20"/>
                <w:spacing w:val="-11"/>
                <w:w w:val="110"/>
                <w:sz w:val="18"/>
              </w:rPr>
              <w:t> </w:t>
            </w:r>
            <w:r>
              <w:rPr>
                <w:color w:val="231F20"/>
                <w:w w:val="110"/>
                <w:sz w:val="18"/>
              </w:rPr>
              <w:t>techniques</w:t>
            </w:r>
            <w:r>
              <w:rPr>
                <w:color w:val="231F20"/>
                <w:spacing w:val="-11"/>
                <w:w w:val="110"/>
                <w:sz w:val="18"/>
              </w:rPr>
              <w:t> </w:t>
            </w:r>
            <w:r>
              <w:rPr>
                <w:color w:val="231F20"/>
                <w:w w:val="110"/>
                <w:sz w:val="18"/>
              </w:rPr>
              <w:t>that</w:t>
            </w:r>
            <w:r>
              <w:rPr>
                <w:color w:val="231F20"/>
                <w:spacing w:val="-11"/>
                <w:w w:val="110"/>
                <w:sz w:val="18"/>
              </w:rPr>
              <w:t> </w:t>
            </w:r>
            <w:r>
              <w:rPr>
                <w:color w:val="231F20"/>
                <w:w w:val="110"/>
                <w:sz w:val="18"/>
              </w:rPr>
              <w:t>measure</w:t>
            </w:r>
            <w:r>
              <w:rPr>
                <w:color w:val="231F20"/>
                <w:spacing w:val="-11"/>
                <w:w w:val="110"/>
                <w:sz w:val="18"/>
              </w:rPr>
              <w:t> </w:t>
            </w:r>
            <w:r>
              <w:rPr>
                <w:color w:val="231F20"/>
                <w:w w:val="110"/>
                <w:sz w:val="18"/>
              </w:rPr>
              <w:t>greater</w:t>
            </w:r>
            <w:r>
              <w:rPr>
                <w:color w:val="231F20"/>
                <w:spacing w:val="-11"/>
                <w:w w:val="110"/>
                <w:sz w:val="18"/>
              </w:rPr>
              <w:t> </w:t>
            </w:r>
            <w:r>
              <w:rPr>
                <w:color w:val="231F20"/>
                <w:w w:val="110"/>
                <w:sz w:val="18"/>
              </w:rPr>
              <w:t>distances.</w:t>
            </w:r>
          </w:p>
        </w:tc>
        <w:tc>
          <w:tcPr>
            <w:tcW w:w="1874" w:type="dxa"/>
          </w:tcPr>
          <w:p>
            <w:pPr>
              <w:pStyle w:val="TableParagraph"/>
              <w:rPr>
                <w:b/>
                <w:sz w:val="18"/>
              </w:rPr>
            </w:pPr>
            <w:r>
              <w:rPr>
                <w:b/>
                <w:color w:val="231F20"/>
                <w:sz w:val="18"/>
              </w:rPr>
              <w:t>Elaborate</w:t>
            </w:r>
          </w:p>
        </w:tc>
      </w:tr>
    </w:tbl>
    <w:sectPr>
      <w:pgSz w:w="11910" w:h="16840"/>
      <w:pgMar w:header="0" w:footer="1084" w:top="9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Arial Unicode MS">
    <w:altName w:val="Arial Unicode MS"/>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55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57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10.6pt;height:23.2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ast0616</w:t>
                </w:r>
                <w:r>
                  <w:rPr>
                    <w:color w:val="231F20"/>
                    <w:spacing w:val="14"/>
                    <w:sz w:val="12"/>
                  </w:rPr>
                  <w:t> </w:t>
                </w:r>
                <w:r>
                  <w:rPr>
                    <w:color w:val="231F20"/>
                    <w:sz w:val="12"/>
                  </w:rPr>
                  <w:t>|</w:t>
                </w:r>
                <w:r>
                  <w:rPr>
                    <w:color w:val="231F20"/>
                    <w:spacing w:val="14"/>
                    <w:sz w:val="12"/>
                  </w:rPr>
                  <w:t> </w:t>
                </w:r>
                <w:r>
                  <w:rPr>
                    <w:color w:val="231F20"/>
                    <w:sz w:val="12"/>
                  </w:rPr>
                  <w:t>Measuring</w:t>
                </w:r>
                <w:r>
                  <w:rPr>
                    <w:color w:val="231F20"/>
                    <w:spacing w:val="-10"/>
                    <w:sz w:val="12"/>
                  </w:rPr>
                  <w:t> </w:t>
                </w:r>
                <w:r>
                  <w:rPr>
                    <w:color w:val="231F20"/>
                    <w:sz w:val="12"/>
                  </w:rPr>
                  <w:t>the</w:t>
                </w:r>
                <w:r>
                  <w:rPr>
                    <w:color w:val="231F20"/>
                    <w:spacing w:val="-10"/>
                    <w:sz w:val="12"/>
                  </w:rPr>
                  <w:t> </w:t>
                </w:r>
                <w:r>
                  <w:rPr>
                    <w:color w:val="231F20"/>
                    <w:sz w:val="12"/>
                  </w:rPr>
                  <w:t>Universe</w:t>
                </w:r>
                <w:r>
                  <w:rPr>
                    <w:color w:val="231F20"/>
                    <w:spacing w:val="-10"/>
                    <w:sz w:val="12"/>
                  </w:rPr>
                  <w:t> </w:t>
                </w:r>
                <w:r>
                  <w:rPr>
                    <w:color w:val="231F20"/>
                    <w:sz w:val="12"/>
                  </w:rPr>
                  <w:t>3:</w:t>
                </w:r>
                <w:r>
                  <w:rPr>
                    <w:color w:val="231F20"/>
                    <w:spacing w:val="-9"/>
                    <w:sz w:val="12"/>
                  </w:rPr>
                  <w:t> </w:t>
                </w:r>
                <w:r>
                  <w:rPr>
                    <w:color w:val="231F20"/>
                    <w:sz w:val="12"/>
                  </w:rPr>
                  <w:t>Distances</w:t>
                </w:r>
                <w:r>
                  <w:rPr>
                    <w:color w:val="231F20"/>
                    <w:spacing w:val="-10"/>
                    <w:sz w:val="12"/>
                  </w:rPr>
                  <w:t> </w:t>
                </w:r>
                <w:r>
                  <w:rPr>
                    <w:color w:val="231F20"/>
                    <w:sz w:val="12"/>
                  </w:rPr>
                  <w:t>in</w:t>
                </w:r>
                <w:r>
                  <w:rPr>
                    <w:color w:val="231F20"/>
                    <w:spacing w:val="-10"/>
                    <w:sz w:val="12"/>
                  </w:rPr>
                  <w:t> </w:t>
                </w:r>
                <w:r>
                  <w:rPr>
                    <w:color w:val="231F20"/>
                    <w:sz w:val="12"/>
                  </w:rPr>
                  <w:t>the</w:t>
                </w:r>
                <w:r>
                  <w:rPr>
                    <w:color w:val="231F20"/>
                    <w:spacing w:val="-9"/>
                    <w:sz w:val="12"/>
                  </w:rPr>
                  <w:t> </w:t>
                </w:r>
                <w:r>
                  <w:rPr>
                    <w:color w:val="231F20"/>
                    <w:sz w:val="12"/>
                  </w:rPr>
                  <w:t>Universe</w:t>
                </w:r>
                <w:r>
                  <w:rPr>
                    <w:color w:val="231F20"/>
                    <w:spacing w:val="-10"/>
                    <w:sz w:val="12"/>
                  </w:rPr>
                  <w:t> </w:t>
                </w:r>
                <w:r>
                  <w:rPr>
                    <w:color w:val="231F20"/>
                    <w:sz w:val="12"/>
                  </w:rPr>
                  <w:t>(teachers</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98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1pt;height:8.8pt;mso-position-horizontal-relative:page;mso-position-vertical-relative:page;z-index:-9784"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w:t>
                </w:r>
              </w:p>
            </w:txbxContent>
          </v:textbox>
          <w10:wrap type="none"/>
        </v:shape>
      </w:pict>
    </w:r>
    <w:r>
      <w:rPr/>
      <w:pict>
        <v:shape style="position:absolute;margin-left:285.462311pt;margin-top:802.087036pt;width:21.05pt;height:8.8pt;mso-position-horizontal-relative:page;mso-position-vertical-relative:page;z-index:-97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3" w:hanging="280"/>
        <w:jc w:val="left"/>
      </w:pPr>
      <w:rPr>
        <w:rFonts w:hint="default" w:ascii="Arial" w:hAnsi="Arial" w:eastAsia="Arial" w:cs="Arial"/>
        <w:spacing w:val="-15"/>
        <w:w w:val="77"/>
        <w:sz w:val="18"/>
        <w:szCs w:val="18"/>
      </w:rPr>
    </w:lvl>
    <w:lvl w:ilvl="1">
      <w:start w:val="0"/>
      <w:numFmt w:val="bullet"/>
      <w:lvlText w:val="•"/>
      <w:lvlJc w:val="left"/>
      <w:pPr>
        <w:ind w:left="718" w:hanging="280"/>
      </w:pPr>
      <w:rPr>
        <w:rFonts w:hint="default"/>
      </w:rPr>
    </w:lvl>
    <w:lvl w:ilvl="2">
      <w:start w:val="0"/>
      <w:numFmt w:val="bullet"/>
      <w:lvlText w:val="•"/>
      <w:lvlJc w:val="left"/>
      <w:pPr>
        <w:ind w:left="1036" w:hanging="280"/>
      </w:pPr>
      <w:rPr>
        <w:rFonts w:hint="default"/>
      </w:rPr>
    </w:lvl>
    <w:lvl w:ilvl="3">
      <w:start w:val="0"/>
      <w:numFmt w:val="bullet"/>
      <w:lvlText w:val="•"/>
      <w:lvlJc w:val="left"/>
      <w:pPr>
        <w:ind w:left="1354" w:hanging="280"/>
      </w:pPr>
      <w:rPr>
        <w:rFonts w:hint="default"/>
      </w:rPr>
    </w:lvl>
    <w:lvl w:ilvl="4">
      <w:start w:val="0"/>
      <w:numFmt w:val="bullet"/>
      <w:lvlText w:val="•"/>
      <w:lvlJc w:val="left"/>
      <w:pPr>
        <w:ind w:left="1672" w:hanging="280"/>
      </w:pPr>
      <w:rPr>
        <w:rFonts w:hint="default"/>
      </w:rPr>
    </w:lvl>
    <w:lvl w:ilvl="5">
      <w:start w:val="0"/>
      <w:numFmt w:val="bullet"/>
      <w:lvlText w:val="•"/>
      <w:lvlJc w:val="left"/>
      <w:pPr>
        <w:ind w:left="1991" w:hanging="280"/>
      </w:pPr>
      <w:rPr>
        <w:rFonts w:hint="default"/>
      </w:rPr>
    </w:lvl>
    <w:lvl w:ilvl="6">
      <w:start w:val="0"/>
      <w:numFmt w:val="bullet"/>
      <w:lvlText w:val="•"/>
      <w:lvlJc w:val="left"/>
      <w:pPr>
        <w:ind w:left="2309" w:hanging="280"/>
      </w:pPr>
      <w:rPr>
        <w:rFonts w:hint="default"/>
      </w:rPr>
    </w:lvl>
    <w:lvl w:ilvl="7">
      <w:start w:val="0"/>
      <w:numFmt w:val="bullet"/>
      <w:lvlText w:val="•"/>
      <w:lvlJc w:val="left"/>
      <w:pPr>
        <w:ind w:left="2627" w:hanging="280"/>
      </w:pPr>
      <w:rPr>
        <w:rFonts w:hint="default"/>
      </w:rPr>
    </w:lvl>
    <w:lvl w:ilvl="8">
      <w:start w:val="0"/>
      <w:numFmt w:val="bullet"/>
      <w:lvlText w:val="•"/>
      <w:lvlJc w:val="left"/>
      <w:pPr>
        <w:ind w:left="2945" w:hanging="280"/>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
      <w:ind w:left="113"/>
      <w:outlineLvl w:val="1"/>
    </w:pPr>
    <w:rPr>
      <w:rFonts w:ascii="Arial" w:hAnsi="Arial" w:eastAsia="Arial" w:cs="Arial"/>
      <w:sz w:val="26"/>
      <w:szCs w:val="26"/>
    </w:rPr>
  </w:style>
  <w:style w:styleId="Heading2" w:type="paragraph">
    <w:name w:val="Heading 2"/>
    <w:basedOn w:val="Normal"/>
    <w:uiPriority w:val="1"/>
    <w:qFormat/>
    <w:pPr>
      <w:spacing w:before="117"/>
      <w:ind w:left="113"/>
      <w:outlineLvl w:val="2"/>
    </w:pPr>
    <w:rPr>
      <w:rFonts w:ascii="Arial" w:hAnsi="Arial" w:eastAsia="Arial" w:cs="Arial"/>
      <w:b/>
      <w:bCs/>
      <w:sz w:val="18"/>
      <w:szCs w:val="18"/>
    </w:rPr>
  </w:style>
  <w:style w:styleId="ListParagraph" w:type="paragraph">
    <w:name w:val="List Paragraph"/>
    <w:basedOn w:val="Normal"/>
    <w:uiPriority w:val="1"/>
    <w:qFormat/>
    <w:pPr>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2020-03-31T00:39:04Z</dcterms:created>
  <dcterms:modified xsi:type="dcterms:W3CDTF">2020-03-31T00:39:04Z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Creator">
    <vt:lpwstr>Adobe InDesign CS5.5 (7.5)</vt:lpwstr>
  </property>
  <property fmtid="{D5CDD505-2E9C-101B-9397-08002B2CF9AE}" pid="4" name="LastSaved">
    <vt:filetime>2020-03-31T00:00:00Z</vt:filetime>
  </property>
</Properties>
</file>