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3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81.9pt;height:98.3pt;mso-position-horizontal-relative:char;mso-position-vertical-relative:line" coordorigin="0,0" coordsize="9638,1966">
            <v:shape style="position:absolute;left:0;top:37;width:9638;height:1928" type="#_x0000_t75" stroked="false">
              <v:imagedata r:id="rId6" o:title=""/>
            </v:shape>
            <v:shape style="position:absolute;left:0;top:0;width:2590;height:521" type="#_x0000_t202" filled="false" stroked="false">
              <v:textbox inset="0,0,0,0">
                <w:txbxContent>
                  <w:p>
                    <w:pPr>
                      <w:spacing w:before="76"/>
                      <w:ind w:left="0" w:right="0" w:firstLine="0"/>
                      <w:jc w:val="left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38"/>
                      </w:rPr>
                      <w:t>teacher</w:t>
                    </w:r>
                    <w:r>
                      <w:rPr>
                        <w:b/>
                        <w:color w:val="231F20"/>
                        <w:spacing w:val="-20"/>
                        <w:w w:val="105"/>
                        <w:sz w:val="38"/>
                      </w:rPr>
                      <w:t> </w:t>
                    </w:r>
                    <w:r>
                      <w:rPr>
                        <w:b/>
                        <w:color w:val="231F20"/>
                        <w:w w:val="105"/>
                        <w:sz w:val="38"/>
                      </w:rPr>
                      <w:t>guide</w:t>
                    </w:r>
                  </w:p>
                </w:txbxContent>
              </v:textbox>
              <w10:wrap type="none"/>
            </v:shape>
            <v:shape style="position:absolute;left:4517;top:661;width:4872;height:1170" type="#_x0000_t202" filled="false" stroked="false">
              <v:textbox inset="0,0,0,0">
                <w:txbxContent>
                  <w:p>
                    <w:pPr>
                      <w:spacing w:line="459" w:lineRule="exact" w:before="0"/>
                      <w:ind w:left="347" w:right="0" w:firstLine="0"/>
                      <w:jc w:val="lef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FFFFFF"/>
                        <w:spacing w:val="-12"/>
                        <w:sz w:val="40"/>
                      </w:rPr>
                      <w:t>Life</w:t>
                    </w:r>
                    <w:r>
                      <w:rPr>
                        <w:b/>
                        <w:color w:val="FFFFFF"/>
                        <w:spacing w:val="-50"/>
                        <w:sz w:val="40"/>
                      </w:rPr>
                      <w:t> </w:t>
                    </w:r>
                    <w:r>
                      <w:rPr>
                        <w:b/>
                        <w:color w:val="FFFFFF"/>
                        <w:spacing w:val="-8"/>
                        <w:sz w:val="40"/>
                      </w:rPr>
                      <w:t>in</w:t>
                    </w:r>
                    <w:r>
                      <w:rPr>
                        <w:b/>
                        <w:color w:val="FFFFFF"/>
                        <w:spacing w:val="-50"/>
                        <w:sz w:val="40"/>
                      </w:rPr>
                      <w:t> </w:t>
                    </w:r>
                    <w:r>
                      <w:rPr>
                        <w:b/>
                        <w:color w:val="FFFFFF"/>
                        <w:spacing w:val="-9"/>
                        <w:sz w:val="40"/>
                      </w:rPr>
                      <w:t>the</w:t>
                    </w:r>
                    <w:r>
                      <w:rPr>
                        <w:b/>
                        <w:color w:val="FFFFFF"/>
                        <w:spacing w:val="-50"/>
                        <w:sz w:val="40"/>
                      </w:rPr>
                      <w:t> </w:t>
                    </w:r>
                    <w:r>
                      <w:rPr>
                        <w:b/>
                        <w:color w:val="FFFFFF"/>
                        <w:spacing w:val="-12"/>
                        <w:sz w:val="40"/>
                      </w:rPr>
                      <w:t>Solar</w:t>
                    </w:r>
                    <w:r>
                      <w:rPr>
                        <w:b/>
                        <w:color w:val="FFFFFF"/>
                        <w:spacing w:val="-50"/>
                        <w:sz w:val="40"/>
                      </w:rPr>
                      <w:t> </w:t>
                    </w:r>
                    <w:r>
                      <w:rPr>
                        <w:b/>
                        <w:color w:val="FFFFFF"/>
                        <w:spacing w:val="-14"/>
                        <w:sz w:val="40"/>
                      </w:rPr>
                      <w:t>System</w:t>
                    </w:r>
                    <w:r>
                      <w:rPr>
                        <w:b/>
                        <w:color w:val="FFFFFF"/>
                        <w:spacing w:val="-50"/>
                        <w:sz w:val="40"/>
                      </w:rPr>
                      <w:t> </w:t>
                    </w:r>
                    <w:r>
                      <w:rPr>
                        <w:b/>
                        <w:color w:val="FFFFFF"/>
                        <w:spacing w:val="-9"/>
                        <w:sz w:val="40"/>
                      </w:rPr>
                      <w:t>3:</w:t>
                    </w:r>
                  </w:p>
                  <w:p>
                    <w:pPr>
                      <w:spacing w:before="154"/>
                      <w:ind w:left="0" w:right="0" w:firstLine="0"/>
                      <w:jc w:val="left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color w:val="FFFFFF"/>
                        <w:spacing w:val="-15"/>
                        <w:w w:val="95"/>
                        <w:sz w:val="48"/>
                      </w:rPr>
                      <w:t>Planetary </w:t>
                    </w:r>
                    <w:r>
                      <w:rPr>
                        <w:b/>
                        <w:color w:val="FFFFFF"/>
                        <w:spacing w:val="20"/>
                        <w:w w:val="95"/>
                        <w:sz w:val="48"/>
                      </w:rPr>
                      <w:t> </w:t>
                    </w:r>
                    <w:r>
                      <w:rPr>
                        <w:b/>
                        <w:color w:val="FFFFFF"/>
                        <w:spacing w:val="-16"/>
                        <w:w w:val="95"/>
                        <w:sz w:val="48"/>
                      </w:rPr>
                      <w:t>atmospheres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10"/>
        <w:rPr>
          <w:rFonts w:ascii="Times New Roman"/>
          <w:sz w:val="6"/>
        </w:rPr>
      </w:pPr>
    </w:p>
    <w:p>
      <w:pPr>
        <w:pStyle w:val="Heading1"/>
        <w:ind w:left="113"/>
      </w:pPr>
      <w:r>
        <w:rPr>
          <w:color w:val="231F20"/>
          <w:w w:val="105"/>
        </w:rPr>
        <w:t>Components</w:t>
      </w:r>
    </w:p>
    <w:p>
      <w:pPr>
        <w:pStyle w:val="BodyText"/>
        <w:rPr>
          <w:sz w:val="12"/>
        </w:rPr>
      </w:pP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5"/>
        <w:gridCol w:w="2401"/>
        <w:gridCol w:w="5287"/>
        <w:gridCol w:w="1134"/>
      </w:tblGrid>
      <w:tr>
        <w:trPr>
          <w:trHeight w:val="295" w:hRule="atLeast"/>
        </w:trPr>
        <w:tc>
          <w:tcPr>
            <w:tcW w:w="79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NAME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DESCRIPTION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AUDIENCE</w:t>
            </w:r>
          </w:p>
        </w:tc>
      </w:tr>
      <w:tr>
        <w:trPr>
          <w:trHeight w:val="835" w:hRule="atLeast"/>
        </w:trPr>
        <w:tc>
          <w:tcPr>
            <w:tcW w:w="795" w:type="dxa"/>
            <w:shd w:val="clear" w:color="auto" w:fill="D1D3D4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spacing w:before="0"/>
              <w:ind w:left="11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5759" cy="365759"/>
                  <wp:effectExtent l="0" t="0" r="0" b="0"/>
                  <wp:docPr id="1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9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Planetary atmospheres</w:t>
            </w:r>
          </w:p>
          <w:p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teacher guide</w:t>
            </w:r>
          </w:p>
        </w:tc>
        <w:tc>
          <w:tcPr>
            <w:tcW w:w="5287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spacing w:line="249" w:lineRule="auto"/>
              <w:ind w:right="8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The guide provides information on how to use the learning object in this resource.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teachers</w:t>
            </w:r>
          </w:p>
        </w:tc>
      </w:tr>
      <w:tr>
        <w:trPr>
          <w:trHeight w:val="835" w:hRule="atLeast"/>
        </w:trPr>
        <w:tc>
          <w:tcPr>
            <w:tcW w:w="795" w:type="dxa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spacing w:before="0"/>
              <w:ind w:left="10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5771" cy="365759"/>
                  <wp:effectExtent l="0" t="0" r="0" b="0"/>
                  <wp:docPr id="3" name="image3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3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71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Atmospheric explorer</w:t>
            </w:r>
          </w:p>
          <w:p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learning object</w:t>
            </w:r>
          </w:p>
        </w:tc>
        <w:tc>
          <w:tcPr>
            <w:tcW w:w="5287" w:type="dxa"/>
          </w:tcPr>
          <w:p>
            <w:pPr>
              <w:pStyle w:val="TableParagraph"/>
              <w:spacing w:line="249" w:lineRule="auto"/>
              <w:ind w:right="8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 interact with the learning object to compare the atmospheric conditions of selected astronomical bodies.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</w:p>
        </w:tc>
      </w:tr>
      <w:tr>
        <w:trPr>
          <w:trHeight w:val="724" w:hRule="atLeast"/>
        </w:trPr>
        <w:tc>
          <w:tcPr>
            <w:tcW w:w="795" w:type="dxa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spacing w:before="0"/>
              <w:ind w:left="10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5759" cy="365759"/>
                  <wp:effectExtent l="0" t="0" r="0" b="0"/>
                  <wp:docPr id="5" name="image4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4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9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Planetary atmospheres</w:t>
            </w:r>
          </w:p>
          <w:p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worksheet</w:t>
            </w:r>
          </w:p>
        </w:tc>
        <w:tc>
          <w:tcPr>
            <w:tcW w:w="52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This detailed worksheet leads students through an activity.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</w:p>
        </w:tc>
      </w:tr>
    </w:tbl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footerReference w:type="default" r:id="rId5"/>
          <w:type w:val="continuous"/>
          <w:pgSz w:w="11910" w:h="16840"/>
          <w:pgMar w:footer="784" w:top="800" w:bottom="980" w:left="1020" w:right="1000"/>
          <w:pgNumType w:start="1"/>
        </w:sectPr>
      </w:pPr>
    </w:p>
    <w:p>
      <w:pPr>
        <w:spacing w:before="60"/>
        <w:ind w:left="129" w:right="0" w:firstLine="0"/>
        <w:jc w:val="left"/>
        <w:rPr>
          <w:sz w:val="26"/>
        </w:rPr>
      </w:pPr>
      <w:r>
        <w:rPr>
          <w:color w:val="231F20"/>
          <w:sz w:val="26"/>
        </w:rPr>
        <w:t>Purpose</w:t>
      </w:r>
    </w:p>
    <w:p>
      <w:pPr>
        <w:pStyle w:val="BodyText"/>
        <w:spacing w:line="249" w:lineRule="auto" w:before="105"/>
        <w:ind w:left="129" w:right="32"/>
      </w:pPr>
      <w:r>
        <w:rPr>
          <w:color w:val="231F20"/>
          <w:spacing w:val="-6"/>
          <w:w w:val="110"/>
        </w:rPr>
        <w:t>To </w:t>
      </w:r>
      <w:r>
        <w:rPr>
          <w:b/>
          <w:color w:val="231F20"/>
          <w:w w:val="110"/>
        </w:rPr>
        <w:t>Explain </w:t>
      </w:r>
      <w:r>
        <w:rPr>
          <w:color w:val="231F20"/>
          <w:w w:val="110"/>
        </w:rPr>
        <w:t>the similarities and differences in atmospheric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composition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selected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number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of bodies in the Solar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System.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160"/>
      </w:pPr>
      <w:r>
        <w:rPr>
          <w:color w:val="231F20"/>
          <w:w w:val="110"/>
        </w:rPr>
        <w:t>Activity summary</w:t>
      </w:r>
    </w:p>
    <w:p>
      <w:pPr>
        <w:spacing w:before="60"/>
        <w:ind w:left="129" w:right="0" w:firstLine="0"/>
        <w:jc w:val="left"/>
        <w:rPr>
          <w:sz w:val="26"/>
        </w:rPr>
      </w:pPr>
      <w:r>
        <w:rPr/>
        <w:br w:type="column"/>
      </w:r>
      <w:r>
        <w:rPr>
          <w:color w:val="231F20"/>
          <w:w w:val="105"/>
          <w:sz w:val="26"/>
        </w:rPr>
        <w:t>Outcomes</w:t>
      </w:r>
    </w:p>
    <w:p>
      <w:pPr>
        <w:pStyle w:val="BodyText"/>
        <w:spacing w:before="105"/>
        <w:ind w:left="129"/>
      </w:pPr>
      <w:r>
        <w:rPr>
          <w:color w:val="231F20"/>
          <w:w w:val="110"/>
        </w:rPr>
        <w:t>Students will be able to:</w:t>
      </w: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49" w:lineRule="auto" w:before="122" w:after="0"/>
        <w:ind w:left="299" w:right="458" w:hanging="170"/>
        <w:jc w:val="left"/>
        <w:rPr>
          <w:sz w:val="18"/>
        </w:rPr>
      </w:pPr>
      <w:r>
        <w:rPr>
          <w:color w:val="231F20"/>
          <w:w w:val="110"/>
          <w:sz w:val="18"/>
        </w:rPr>
        <w:t>describe the similarities and differences in the surface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conditions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a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number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bodies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in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the Solar</w:t>
      </w:r>
      <w:r>
        <w:rPr>
          <w:color w:val="231F20"/>
          <w:spacing w:val="-7"/>
          <w:w w:val="110"/>
          <w:sz w:val="18"/>
        </w:rPr>
        <w:t> </w:t>
      </w:r>
      <w:r>
        <w:rPr>
          <w:color w:val="231F20"/>
          <w:w w:val="110"/>
          <w:sz w:val="18"/>
        </w:rPr>
        <w:t>System;</w:t>
      </w: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49" w:lineRule="auto" w:before="59" w:after="0"/>
        <w:ind w:left="299" w:right="365" w:hanging="170"/>
        <w:jc w:val="left"/>
        <w:rPr>
          <w:sz w:val="18"/>
        </w:rPr>
      </w:pPr>
      <w:r>
        <w:rPr>
          <w:color w:val="231F20"/>
          <w:w w:val="110"/>
          <w:sz w:val="18"/>
        </w:rPr>
        <w:t>explain</w:t>
      </w:r>
      <w:r>
        <w:rPr>
          <w:color w:val="231F20"/>
          <w:spacing w:val="-24"/>
          <w:w w:val="110"/>
          <w:sz w:val="18"/>
        </w:rPr>
        <w:t> </w:t>
      </w:r>
      <w:r>
        <w:rPr>
          <w:color w:val="231F20"/>
          <w:w w:val="110"/>
          <w:sz w:val="18"/>
        </w:rPr>
        <w:t>that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w w:val="110"/>
          <w:sz w:val="18"/>
        </w:rPr>
        <w:t>planetary</w:t>
      </w:r>
      <w:r>
        <w:rPr>
          <w:color w:val="231F20"/>
          <w:spacing w:val="-24"/>
          <w:w w:val="110"/>
          <w:sz w:val="18"/>
        </w:rPr>
        <w:t> </w:t>
      </w:r>
      <w:r>
        <w:rPr>
          <w:color w:val="231F20"/>
          <w:w w:val="110"/>
          <w:sz w:val="18"/>
        </w:rPr>
        <w:t>atmospheres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w w:val="110"/>
          <w:sz w:val="18"/>
        </w:rPr>
        <w:t>change</w:t>
      </w:r>
      <w:r>
        <w:rPr>
          <w:color w:val="231F20"/>
          <w:spacing w:val="-24"/>
          <w:w w:val="110"/>
          <w:sz w:val="18"/>
        </w:rPr>
        <w:t> </w:t>
      </w:r>
      <w:r>
        <w:rPr>
          <w:color w:val="231F20"/>
          <w:w w:val="110"/>
          <w:sz w:val="18"/>
        </w:rPr>
        <w:t>over time;</w:t>
      </w:r>
      <w:r>
        <w:rPr>
          <w:color w:val="231F20"/>
          <w:spacing w:val="-5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49" w:lineRule="auto" w:before="58" w:after="0"/>
        <w:ind w:left="299" w:right="233" w:hanging="170"/>
        <w:jc w:val="left"/>
        <w:rPr>
          <w:sz w:val="18"/>
        </w:rPr>
      </w:pPr>
      <w:r>
        <w:rPr>
          <w:color w:val="231F20"/>
          <w:w w:val="110"/>
          <w:sz w:val="18"/>
        </w:rPr>
        <w:t>explain the significance of the change in Earth’s atmosphere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over</w:t>
      </w:r>
      <w:r>
        <w:rPr>
          <w:color w:val="231F20"/>
          <w:spacing w:val="-8"/>
          <w:w w:val="110"/>
          <w:sz w:val="18"/>
        </w:rPr>
        <w:t> </w:t>
      </w:r>
      <w:r>
        <w:rPr>
          <w:color w:val="231F20"/>
          <w:w w:val="110"/>
          <w:sz w:val="18"/>
        </w:rPr>
        <w:t>time,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8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8"/>
          <w:w w:val="110"/>
          <w:sz w:val="18"/>
        </w:rPr>
        <w:t> </w:t>
      </w:r>
      <w:r>
        <w:rPr>
          <w:color w:val="231F20"/>
          <w:w w:val="110"/>
          <w:sz w:val="18"/>
        </w:rPr>
        <w:t>possibility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that</w:t>
      </w:r>
      <w:r>
        <w:rPr>
          <w:color w:val="231F20"/>
          <w:spacing w:val="-8"/>
          <w:w w:val="110"/>
          <w:sz w:val="18"/>
        </w:rPr>
        <w:t> </w:t>
      </w:r>
      <w:r>
        <w:rPr>
          <w:color w:val="231F20"/>
          <w:w w:val="110"/>
          <w:sz w:val="18"/>
        </w:rPr>
        <w:t>life may exist on other</w:t>
      </w:r>
      <w:r>
        <w:rPr>
          <w:color w:val="231F20"/>
          <w:spacing w:val="-25"/>
          <w:w w:val="110"/>
          <w:sz w:val="18"/>
        </w:rPr>
        <w:t> </w:t>
      </w:r>
      <w:r>
        <w:rPr>
          <w:color w:val="231F20"/>
          <w:w w:val="110"/>
          <w:sz w:val="18"/>
        </w:rPr>
        <w:t>planets.</w:t>
      </w:r>
    </w:p>
    <w:p>
      <w:pPr>
        <w:spacing w:after="0" w:line="249" w:lineRule="auto"/>
        <w:jc w:val="left"/>
        <w:rPr>
          <w:sz w:val="18"/>
        </w:rPr>
        <w:sectPr>
          <w:type w:val="continuous"/>
          <w:pgSz w:w="11910" w:h="16840"/>
          <w:pgMar w:top="800" w:bottom="980" w:left="1020" w:right="1000"/>
          <w:cols w:num="2" w:equalWidth="0">
            <w:col w:w="4387" w:space="715"/>
            <w:col w:w="4788"/>
          </w:cols>
        </w:sectPr>
      </w:pPr>
    </w:p>
    <w:p>
      <w:pPr>
        <w:pStyle w:val="BodyText"/>
        <w:spacing w:before="4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6560059</wp:posOffset>
            </wp:positionH>
            <wp:positionV relativeFrom="page">
              <wp:posOffset>9876790</wp:posOffset>
            </wp:positionV>
            <wp:extent cx="409315" cy="401955"/>
            <wp:effectExtent l="0" t="0" r="0" b="0"/>
            <wp:wrapNone/>
            <wp:docPr id="7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15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540774</wp:posOffset>
            </wp:positionH>
            <wp:positionV relativeFrom="page">
              <wp:posOffset>9877043</wp:posOffset>
            </wp:positionV>
            <wp:extent cx="737702" cy="409102"/>
            <wp:effectExtent l="0" t="0" r="0" b="0"/>
            <wp:wrapNone/>
            <wp:docPr id="9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702" cy="4091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67"/>
        <w:gridCol w:w="3462"/>
      </w:tblGrid>
      <w:tr>
        <w:trPr>
          <w:trHeight w:val="295" w:hRule="atLeast"/>
        </w:trPr>
        <w:tc>
          <w:tcPr>
            <w:tcW w:w="6167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sz w:val="18"/>
              </w:rPr>
              <w:t>ACTIVITY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POSSIBLE STRATEGY</w:t>
            </w:r>
          </w:p>
        </w:tc>
      </w:tr>
      <w:tr>
        <w:trPr>
          <w:trHeight w:val="722" w:hRule="atLeast"/>
        </w:trPr>
        <w:tc>
          <w:tcPr>
            <w:tcW w:w="6167" w:type="dxa"/>
          </w:tcPr>
          <w:p>
            <w:pPr>
              <w:pStyle w:val="TableParagraph"/>
              <w:spacing w:line="249" w:lineRule="auto"/>
              <w:ind w:left="80" w:right="19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Students use the learning object, </w:t>
            </w:r>
            <w:r>
              <w:rPr>
                <w:i/>
                <w:color w:val="231F20"/>
                <w:w w:val="105"/>
                <w:sz w:val="18"/>
              </w:rPr>
              <w:t>Atmospheric explorer, </w:t>
            </w:r>
            <w:r>
              <w:rPr>
                <w:color w:val="231F20"/>
                <w:w w:val="105"/>
                <w:sz w:val="18"/>
              </w:rPr>
              <w:t>to compare atmospheric characteristics of Mercury, Venus, Earth, Mars, Io and Titan while responding to questions posed in the worksheet.</w:t>
            </w:r>
          </w:p>
        </w:tc>
        <w:tc>
          <w:tcPr>
            <w:tcW w:w="346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individually or in pairs</w:t>
            </w:r>
          </w:p>
        </w:tc>
      </w:tr>
      <w:tr>
        <w:trPr>
          <w:trHeight w:val="506" w:hRule="atLeast"/>
        </w:trPr>
        <w:tc>
          <w:tcPr>
            <w:tcW w:w="6167" w:type="dxa"/>
          </w:tcPr>
          <w:p>
            <w:pPr>
              <w:pStyle w:val="TableParagraph"/>
              <w:spacing w:line="249" w:lineRule="auto"/>
              <w:ind w:right="19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Discuss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with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worksheet,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additional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questions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points from this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guide.</w:t>
            </w:r>
          </w:p>
        </w:tc>
        <w:tc>
          <w:tcPr>
            <w:tcW w:w="346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teacher-led whole group</w:t>
            </w:r>
          </w:p>
        </w:tc>
      </w:tr>
    </w:tbl>
    <w:p>
      <w:pPr>
        <w:pStyle w:val="BodyText"/>
        <w:spacing w:before="8"/>
      </w:pPr>
    </w:p>
    <w:p>
      <w:pPr>
        <w:pStyle w:val="Heading1"/>
        <w:spacing w:before="100"/>
      </w:pPr>
      <w:r>
        <w:rPr>
          <w:color w:val="231F20"/>
          <w:w w:val="105"/>
        </w:rPr>
        <w:t>Technical requirements</w:t>
      </w:r>
    </w:p>
    <w:p>
      <w:pPr>
        <w:pStyle w:val="BodyText"/>
        <w:spacing w:line="249" w:lineRule="auto" w:before="105"/>
        <w:ind w:left="129" w:right="5173"/>
      </w:pPr>
      <w:r>
        <w:rPr>
          <w:color w:val="231F20"/>
          <w:w w:val="110"/>
        </w:rPr>
        <w:t>The learning object requires Adobe Flash Player version 8 or later (this is a free download from </w:t>
      </w:r>
      <w:hyperlink r:id="rId12">
        <w:r>
          <w:rPr>
            <w:color w:val="231F20"/>
            <w:w w:val="110"/>
          </w:rPr>
          <w:t>www.</w:t>
        </w:r>
      </w:hyperlink>
      <w:r>
        <w:rPr>
          <w:color w:val="231F20"/>
          <w:w w:val="110"/>
        </w:rPr>
        <w:t> adobe.com). It can be placed on a web or file-server and run either locally or remotely in a web browser.</w:t>
      </w:r>
    </w:p>
    <w:p>
      <w:pPr>
        <w:pStyle w:val="BodyText"/>
        <w:spacing w:line="249" w:lineRule="auto" w:before="116"/>
        <w:ind w:left="129" w:right="5328"/>
      </w:pPr>
      <w:r>
        <w:rPr>
          <w:color w:val="231F20"/>
          <w:w w:val="105"/>
        </w:rPr>
        <w:t>The guide and worksheets require Adobe Reader which is a free download  from  </w:t>
      </w:r>
      <w:hyperlink r:id="rId13">
        <w:r>
          <w:rPr>
            <w:color w:val="231F20"/>
            <w:w w:val="105"/>
          </w:rPr>
          <w:t>www.adobe.com.</w:t>
        </w:r>
      </w:hyperlink>
      <w:r>
        <w:rPr>
          <w:color w:val="231F20"/>
          <w:w w:val="105"/>
        </w:rPr>
        <w:t> The worksheets are also provided in Microsoft Word format.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2"/>
        </w:rPr>
      </w:pPr>
      <w:r>
        <w:rPr/>
        <w:pict>
          <v:group style="position:absolute;margin-left:105.850998pt;margin-top:8.907897pt;width:405.3pt;height:8.3pt;mso-position-horizontal-relative:page;mso-position-vertical-relative:paragraph;z-index:-952;mso-wrap-distance-left:0;mso-wrap-distance-right:0" coordorigin="2117,178" coordsize="8106,166">
            <v:rect style="position:absolute;left:9598;top:178;width:132;height:166" filled="true" fillcolor="#f15638" stroked="false">
              <v:fill type="solid"/>
            </v:rect>
            <v:rect style="position:absolute;left:9729;top:178;width:192;height:166" filled="true" fillcolor="#f36e3a" stroked="false">
              <v:fill type="solid"/>
            </v:rect>
            <v:rect style="position:absolute;left:9921;top:178;width:301;height:166" filled="true" fillcolor="#f99b1c" stroked="false">
              <v:fill type="solid"/>
            </v:rect>
            <v:rect style="position:absolute;left:9274;top:178;width:153;height:166" filled="true" fillcolor="#f15638" stroked="false">
              <v:fill type="solid"/>
            </v:rect>
            <v:rect style="position:absolute;left:9426;top:178;width:172;height:166" filled="true" fillcolor="#f99b1c" stroked="false">
              <v:fill type="solid"/>
            </v:rect>
            <v:rect style="position:absolute;left:9012;top:178;width:76;height:166" filled="true" fillcolor="#f15638" stroked="false">
              <v:fill type="solid"/>
            </v:rect>
            <v:rect style="position:absolute;left:8199;top:178;width:148;height:166" filled="true" fillcolor="#f15638" stroked="false">
              <v:fill type="solid"/>
            </v:rect>
            <v:rect style="position:absolute;left:7937;top:178;width:76;height:166" filled="true" fillcolor="#f15638" stroked="false">
              <v:fill type="solid"/>
            </v:rect>
            <v:rect style="position:absolute;left:7162;top:178;width:109;height:166" filled="true" fillcolor="#f15638" stroked="false">
              <v:fill type="solid"/>
            </v:rect>
            <v:rect style="position:absolute;left:6539;top:178;width:132;height:166" filled="true" fillcolor="#f15638" stroked="false">
              <v:fill type="solid"/>
            </v:rect>
            <v:rect style="position:absolute;left:6670;top:178;width:192;height:166" filled="true" fillcolor="#f36e3a" stroked="false">
              <v:fill type="solid"/>
            </v:rect>
            <v:rect style="position:absolute;left:6861;top:178;width:301;height:166" filled="true" fillcolor="#f99b1c" stroked="false">
              <v:fill type="solid"/>
            </v:rect>
            <v:rect style="position:absolute;left:6152;top:178;width:213;height:166" filled="true" fillcolor="#f15638" stroked="false">
              <v:fill type="solid"/>
            </v:rect>
            <v:rect style="position:absolute;left:6364;top:178;width:175;height:166" filled="true" fillcolor="#f99b1c" stroked="false">
              <v:fill type="solid"/>
            </v:rect>
            <v:rect style="position:absolute;left:5389;top:178;width:97;height:166" filled="true" fillcolor="#f15638" stroked="false">
              <v:fill type="solid"/>
            </v:rect>
            <v:rect style="position:absolute;left:5485;top:178;width:377;height:166" filled="true" fillcolor="#f99b1c" stroked="false">
              <v:fill type="solid"/>
            </v:rect>
            <v:rect style="position:absolute;left:5862;top:178;width:291;height:166" filled="true" fillcolor="#f36e3a" stroked="false">
              <v:fill type="solid"/>
            </v:rect>
            <v:rect style="position:absolute;left:4729;top:178;width:198;height:166" filled="true" fillcolor="#f15638" stroked="false">
              <v:fill type="solid"/>
            </v:rect>
            <v:rect style="position:absolute;left:4927;top:178;width:138;height:166" filled="true" fillcolor="#f99b1c" stroked="false">
              <v:fill type="solid"/>
            </v:rect>
            <v:rect style="position:absolute;left:4297;top:178;width:235;height:166" filled="true" fillcolor="#f15638" stroked="false">
              <v:fill type="solid"/>
            </v:rect>
            <v:rect style="position:absolute;left:4531;top:178;width:198;height:166" filled="true" fillcolor="#f99b1c" stroked="false">
              <v:fill type="solid"/>
            </v:rect>
            <v:rect style="position:absolute;left:5064;top:178;width:325;height:166" filled="true" fillcolor="#f36e3a" stroked="false">
              <v:fill type="solid"/>
            </v:rect>
            <v:rect style="position:absolute;left:7270;top:178;width:377;height:166" filled="true" fillcolor="#f99b1c" stroked="false">
              <v:fill type="solid"/>
            </v:rect>
            <v:rect style="position:absolute;left:7647;top:178;width:291;height:166" filled="true" fillcolor="#f36e3a" stroked="false">
              <v:fill type="solid"/>
            </v:rect>
            <v:rect style="position:absolute;left:8012;top:178;width:187;height:166" filled="true" fillcolor="#f99b1c" stroked="false">
              <v:fill type="solid"/>
            </v:rect>
            <v:rect style="position:absolute;left:3417;top:178;width:214;height:166" filled="true" fillcolor="#f15638" stroked="false">
              <v:fill type="solid"/>
            </v:rect>
            <v:rect style="position:absolute;left:2794;top:178;width:132;height:166" filled="true" fillcolor="#f15638" stroked="false">
              <v:fill type="solid"/>
            </v:rect>
            <v:rect style="position:absolute;left:2925;top:178;width:192;height:166" filled="true" fillcolor="#f36e3a" stroked="false">
              <v:fill type="solid"/>
            </v:rect>
            <v:rect style="position:absolute;left:3116;top:178;width:301;height:166" filled="true" fillcolor="#f99b1c" stroked="false">
              <v:fill type="solid"/>
            </v:rect>
            <v:rect style="position:absolute;left:2407;top:178;width:215;height:166" filled="true" fillcolor="#f15638" stroked="false">
              <v:fill type="solid"/>
            </v:rect>
            <v:rect style="position:absolute;left:2622;top:178;width:172;height:166" filled="true" fillcolor="#f99b1c" stroked="false">
              <v:fill type="solid"/>
            </v:rect>
            <v:rect style="position:absolute;left:2117;top:178;width:291;height:166" filled="true" fillcolor="#f36e3a" stroked="false">
              <v:fill type="solid"/>
            </v:rect>
            <v:rect style="position:absolute;left:3631;top:178;width:352;height:166" filled="true" fillcolor="#f99b1c" stroked="false">
              <v:fill type="solid"/>
            </v:rect>
            <v:rect style="position:absolute;left:3983;top:178;width:315;height:166" filled="true" fillcolor="#f36e3a" stroked="false">
              <v:fill type="solid"/>
            </v:rect>
            <v:rect style="position:absolute;left:8346;top:178;width:377;height:166" filled="true" fillcolor="#f99b1c" stroked="false">
              <v:fill type="solid"/>
            </v:rect>
            <v:rect style="position:absolute;left:8722;top:178;width:291;height:166" filled="true" fillcolor="#f36e3a" stroked="false">
              <v:fill type="solid"/>
            </v:rect>
            <v:rect style="position:absolute;left:9088;top:178;width:187;height:166" filled="true" fillcolor="#f99b1c" stroked="false">
              <v:fill type="solid"/>
            </v:rect>
            <w10:wrap type="topAndBottom"/>
          </v:group>
        </w:pict>
      </w:r>
    </w:p>
    <w:p>
      <w:pPr>
        <w:spacing w:after="0"/>
        <w:rPr>
          <w:sz w:val="12"/>
        </w:rPr>
        <w:sectPr>
          <w:type w:val="continuous"/>
          <w:pgSz w:w="11910" w:h="16840"/>
          <w:pgMar w:top="800" w:bottom="980" w:left="1020" w:right="1000"/>
        </w:sectPr>
      </w:pPr>
    </w:p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6560058</wp:posOffset>
            </wp:positionH>
            <wp:positionV relativeFrom="page">
              <wp:posOffset>9876790</wp:posOffset>
            </wp:positionV>
            <wp:extent cx="409315" cy="401955"/>
            <wp:effectExtent l="0" t="0" r="0" b="0"/>
            <wp:wrapNone/>
            <wp:docPr id="11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15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540773</wp:posOffset>
            </wp:positionH>
            <wp:positionV relativeFrom="page">
              <wp:posOffset>9973513</wp:posOffset>
            </wp:positionV>
            <wp:extent cx="648625" cy="312632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625" cy="312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 w:after="1"/>
        <w:rPr>
          <w:rFonts w:ascii="Times New Roman"/>
          <w:sz w:val="13"/>
        </w:rPr>
      </w:pPr>
    </w:p>
    <w:p>
      <w:pPr>
        <w:pStyle w:val="BodyText"/>
        <w:spacing w:line="165" w:lineRule="exact"/>
        <w:ind w:left="1097"/>
        <w:rPr>
          <w:rFonts w:ascii="Times New Roman"/>
          <w:sz w:val="16"/>
        </w:rPr>
      </w:pPr>
      <w:r>
        <w:rPr>
          <w:rFonts w:ascii="Times New Roman"/>
          <w:position w:val="-2"/>
          <w:sz w:val="16"/>
        </w:rPr>
        <w:pict>
          <v:group style="width:405.3pt;height:8.3pt;mso-position-horizontal-relative:char;mso-position-vertical-relative:line" coordorigin="0,0" coordsize="8106,166">
            <v:rect style="position:absolute;left:7481;top:0;width:132;height:166" filled="true" fillcolor="#f15638" stroked="false">
              <v:fill type="solid"/>
            </v:rect>
            <v:rect style="position:absolute;left:7612;top:0;width:192;height:166" filled="true" fillcolor="#f36e3a" stroked="false">
              <v:fill type="solid"/>
            </v:rect>
            <v:rect style="position:absolute;left:7804;top:0;width:301;height:166" filled="true" fillcolor="#f99b1c" stroked="false">
              <v:fill type="solid"/>
            </v:rect>
            <v:rect style="position:absolute;left:7157;top:0;width:153;height:166" filled="true" fillcolor="#f15638" stroked="false">
              <v:fill type="solid"/>
            </v:rect>
            <v:rect style="position:absolute;left:7309;top:0;width:172;height:166" filled="true" fillcolor="#f99b1c" stroked="false">
              <v:fill type="solid"/>
            </v:rect>
            <v:rect style="position:absolute;left:6895;top:0;width:76;height:166" filled="true" fillcolor="#f15638" stroked="false">
              <v:fill type="solid"/>
            </v:rect>
            <v:rect style="position:absolute;left:6082;top:0;width:148;height:166" filled="true" fillcolor="#f15638" stroked="false">
              <v:fill type="solid"/>
            </v:rect>
            <v:rect style="position:absolute;left:5820;top:0;width:76;height:166" filled="true" fillcolor="#f15638" stroked="false">
              <v:fill type="solid"/>
            </v:rect>
            <v:rect style="position:absolute;left:5045;top:0;width:109;height:166" filled="true" fillcolor="#f15638" stroked="false">
              <v:fill type="solid"/>
            </v:rect>
            <v:rect style="position:absolute;left:4421;top:0;width:132;height:166" filled="true" fillcolor="#f15638" stroked="false">
              <v:fill type="solid"/>
            </v:rect>
            <v:rect style="position:absolute;left:4553;top:0;width:192;height:166" filled="true" fillcolor="#f36e3a" stroked="false">
              <v:fill type="solid"/>
            </v:rect>
            <v:rect style="position:absolute;left:4744;top:0;width:301;height:166" filled="true" fillcolor="#f99b1c" stroked="false">
              <v:fill type="solid"/>
            </v:rect>
            <v:rect style="position:absolute;left:4035;top:0;width:213;height:166" filled="true" fillcolor="#f15638" stroked="false">
              <v:fill type="solid"/>
            </v:rect>
            <v:rect style="position:absolute;left:4247;top:0;width:175;height:166" filled="true" fillcolor="#f99b1c" stroked="false">
              <v:fill type="solid"/>
            </v:rect>
            <v:rect style="position:absolute;left:3272;top:0;width:97;height:166" filled="true" fillcolor="#f15638" stroked="false">
              <v:fill type="solid"/>
            </v:rect>
            <v:rect style="position:absolute;left:3368;top:0;width:377;height:166" filled="true" fillcolor="#f99b1c" stroked="false">
              <v:fill type="solid"/>
            </v:rect>
            <v:rect style="position:absolute;left:3744;top:0;width:291;height:166" filled="true" fillcolor="#f36e3a" stroked="false">
              <v:fill type="solid"/>
            </v:rect>
            <v:rect style="position:absolute;left:2612;top:0;width:198;height:166" filled="true" fillcolor="#f15638" stroked="false">
              <v:fill type="solid"/>
            </v:rect>
            <v:rect style="position:absolute;left:2810;top:0;width:138;height:166" filled="true" fillcolor="#f99b1c" stroked="false">
              <v:fill type="solid"/>
            </v:rect>
            <v:rect style="position:absolute;left:2180;top:0;width:235;height:166" filled="true" fillcolor="#f15638" stroked="false">
              <v:fill type="solid"/>
            </v:rect>
            <v:rect style="position:absolute;left:2414;top:0;width:198;height:166" filled="true" fillcolor="#f99b1c" stroked="false">
              <v:fill type="solid"/>
            </v:rect>
            <v:rect style="position:absolute;left:2947;top:0;width:325;height:166" filled="true" fillcolor="#f36e3a" stroked="false">
              <v:fill type="solid"/>
            </v:rect>
            <v:rect style="position:absolute;left:5153;top:0;width:377;height:166" filled="true" fillcolor="#f99b1c" stroked="false">
              <v:fill type="solid"/>
            </v:rect>
            <v:rect style="position:absolute;left:5530;top:0;width:291;height:166" filled="true" fillcolor="#f36e3a" stroked="false">
              <v:fill type="solid"/>
            </v:rect>
            <v:rect style="position:absolute;left:5895;top:0;width:187;height:166" filled="true" fillcolor="#f99b1c" stroked="false">
              <v:fill type="solid"/>
            </v:rect>
            <v:rect style="position:absolute;left:1300;top:0;width:214;height:166" filled="true" fillcolor="#f15638" stroked="false">
              <v:fill type="solid"/>
            </v:rect>
            <v:rect style="position:absolute;left:677;top:0;width:132;height:166" filled="true" fillcolor="#f15638" stroked="false">
              <v:fill type="solid"/>
            </v:rect>
            <v:rect style="position:absolute;left:808;top:0;width:192;height:166" filled="true" fillcolor="#f36e3a" stroked="false">
              <v:fill type="solid"/>
            </v:rect>
            <v:rect style="position:absolute;left:999;top:0;width:301;height:166" filled="true" fillcolor="#f99b1c" stroked="false">
              <v:fill type="solid"/>
            </v:rect>
            <v:rect style="position:absolute;left:290;top:0;width:215;height:166" filled="true" fillcolor="#f15638" stroked="false">
              <v:fill type="solid"/>
            </v:rect>
            <v:rect style="position:absolute;left:505;top:0;width:172;height:166" filled="true" fillcolor="#f99b1c" stroked="false">
              <v:fill type="solid"/>
            </v:rect>
            <v:rect style="position:absolute;left:0;top:0;width:291;height:166" filled="true" fillcolor="#f36e3a" stroked="false">
              <v:fill type="solid"/>
            </v:rect>
            <v:rect style="position:absolute;left:1514;top:0;width:352;height:166" filled="true" fillcolor="#f99b1c" stroked="false">
              <v:fill type="solid"/>
            </v:rect>
            <v:rect style="position:absolute;left:1866;top:0;width:315;height:166" filled="true" fillcolor="#f36e3a" stroked="false">
              <v:fill type="solid"/>
            </v:rect>
            <v:rect style="position:absolute;left:6229;top:0;width:377;height:166" filled="true" fillcolor="#f99b1c" stroked="false">
              <v:fill type="solid"/>
            </v:rect>
            <v:rect style="position:absolute;left:6605;top:0;width:291;height:166" filled="true" fillcolor="#f36e3a" stroked="false">
              <v:fill type="solid"/>
            </v:rect>
            <v:rect style="position:absolute;left:6971;top:0;width:187;height:166" filled="true" fillcolor="#f99b1c" stroked="false">
              <v:fill type="solid"/>
            </v:rect>
          </v:group>
        </w:pict>
      </w:r>
      <w:r>
        <w:rPr>
          <w:rFonts w:ascii="Times New Roman"/>
          <w:position w:val="-2"/>
          <w:sz w:val="16"/>
        </w:rPr>
      </w:r>
    </w:p>
    <w:p>
      <w:pPr>
        <w:spacing w:after="0" w:line="165" w:lineRule="exact"/>
        <w:rPr>
          <w:rFonts w:ascii="Times New Roman"/>
          <w:sz w:val="16"/>
        </w:rPr>
        <w:sectPr>
          <w:footerReference w:type="default" r:id="rId14"/>
          <w:pgSz w:w="11910" w:h="16840"/>
          <w:pgMar w:footer="784" w:header="0" w:top="1580" w:bottom="980" w:left="1020" w:right="1000"/>
          <w:pgNumType w:start="2"/>
        </w:sectPr>
      </w:pPr>
    </w:p>
    <w:p>
      <w:pPr>
        <w:pStyle w:val="Heading1"/>
        <w:spacing w:before="69"/>
        <w:ind w:left="113"/>
      </w:pPr>
      <w:r>
        <w:rPr>
          <w:color w:val="231F20"/>
        </w:rPr>
        <w:t>Associated SPICE resources</w:t>
      </w:r>
    </w:p>
    <w:p>
      <w:pPr>
        <w:spacing w:before="106"/>
        <w:ind w:left="113" w:right="0" w:firstLine="0"/>
        <w:jc w:val="left"/>
        <w:rPr>
          <w:sz w:val="18"/>
        </w:rPr>
      </w:pPr>
      <w:r>
        <w:rPr>
          <w:i/>
          <w:color w:val="231F20"/>
          <w:w w:val="105"/>
          <w:sz w:val="18"/>
        </w:rPr>
        <w:t>Life in the Solar System 3: Planetary atmospheres </w:t>
      </w:r>
      <w:r>
        <w:rPr>
          <w:color w:val="231F20"/>
          <w:w w:val="105"/>
          <w:sz w:val="18"/>
        </w:rPr>
        <w:t>may be used in conjunction with related SPICE resources.</w:t>
      </w:r>
    </w:p>
    <w:p>
      <w:pPr>
        <w:pStyle w:val="BodyText"/>
        <w:spacing w:before="10"/>
        <w:rPr>
          <w:sz w:val="13"/>
        </w:rPr>
      </w:pP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40"/>
        <w:gridCol w:w="1874"/>
      </w:tblGrid>
      <w:tr>
        <w:trPr>
          <w:trHeight w:val="295" w:hRule="atLeast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sz w:val="18"/>
              </w:rPr>
              <w:t>DESCRIPTION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w w:val="95"/>
                <w:sz w:val="18"/>
              </w:rPr>
              <w:t>LEARNING PURPOSE</w:t>
            </w:r>
          </w:p>
        </w:tc>
      </w:tr>
      <w:tr>
        <w:trPr>
          <w:trHeight w:val="835" w:hRule="atLeast"/>
        </w:trPr>
        <w:tc>
          <w:tcPr>
            <w:tcW w:w="7740" w:type="dxa"/>
          </w:tcPr>
          <w:p>
            <w:pPr>
              <w:pStyle w:val="TableParagraph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Life in the Solar System</w:t>
            </w:r>
          </w:p>
          <w:p>
            <w:pPr>
              <w:pStyle w:val="TableParagraph"/>
              <w:spacing w:line="249" w:lineRule="auto" w:before="122"/>
              <w:ind w:left="80" w:right="17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2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learning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pathway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combines</w:t>
            </w:r>
            <w:r>
              <w:rPr>
                <w:color w:val="231F20"/>
                <w:spacing w:val="-2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number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SPICE</w:t>
            </w:r>
            <w:r>
              <w:rPr>
                <w:color w:val="231F20"/>
                <w:spacing w:val="-24"/>
                <w:w w:val="105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resources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2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address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topic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2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 search for life in the Solar</w:t>
            </w:r>
            <w:r>
              <w:rPr>
                <w:color w:val="231F20"/>
                <w:spacing w:val="-3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System.</w:t>
            </w:r>
          </w:p>
        </w:tc>
        <w:tc>
          <w:tcPr>
            <w:tcW w:w="187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619" w:hRule="atLeast"/>
        </w:trPr>
        <w:tc>
          <w:tcPr>
            <w:tcW w:w="7740" w:type="dxa"/>
          </w:tcPr>
          <w:p>
            <w:pPr>
              <w:pStyle w:val="TableParagraph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Life in the Solar System 1: Conditions for life</w:t>
            </w:r>
          </w:p>
          <w:p>
            <w:pPr>
              <w:pStyle w:val="TableParagraph"/>
              <w:spacing w:before="122"/>
              <w:ind w:left="8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A presentation challenges students to think about where life is found.</w:t>
            </w:r>
          </w:p>
        </w:tc>
        <w:tc>
          <w:tcPr>
            <w:tcW w:w="1874" w:type="dxa"/>
          </w:tcPr>
          <w:p>
            <w:pPr>
              <w:pStyle w:val="TableParagraph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Engage</w:t>
            </w:r>
          </w:p>
        </w:tc>
      </w:tr>
      <w:tr>
        <w:trPr>
          <w:trHeight w:val="835" w:hRule="atLeast"/>
        </w:trPr>
        <w:tc>
          <w:tcPr>
            <w:tcW w:w="7740" w:type="dxa"/>
          </w:tcPr>
          <w:p>
            <w:pPr>
              <w:pStyle w:val="TableParagraph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Life in the Solar System 2: Exploring environments</w:t>
            </w:r>
          </w:p>
          <w:p>
            <w:pPr>
              <w:pStyle w:val="TableParagraph"/>
              <w:spacing w:line="249" w:lineRule="auto" w:before="122"/>
              <w:ind w:left="80" w:right="17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explore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different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environments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compare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surface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conditions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abundance of</w:t>
            </w:r>
            <w:r>
              <w:rPr>
                <w:color w:val="231F20"/>
                <w:spacing w:val="-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life.</w:t>
            </w:r>
          </w:p>
        </w:tc>
        <w:tc>
          <w:tcPr>
            <w:tcW w:w="1874" w:type="dxa"/>
          </w:tcPr>
          <w:p>
            <w:pPr>
              <w:pStyle w:val="TableParagraph"/>
              <w:ind w:left="8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Explore</w:t>
            </w:r>
          </w:p>
        </w:tc>
      </w:tr>
      <w:tr>
        <w:trPr>
          <w:trHeight w:val="619" w:hRule="atLeast"/>
        </w:trPr>
        <w:tc>
          <w:tcPr>
            <w:tcW w:w="7740" w:type="dxa"/>
            <w:shd w:val="clear" w:color="auto" w:fill="D1D3D4"/>
          </w:tcPr>
          <w:p>
            <w:pPr>
              <w:pStyle w:val="TableParagraph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Life in the Solar System 3: Planetary atmospheres</w:t>
            </w:r>
          </w:p>
          <w:p>
            <w:pPr>
              <w:pStyle w:val="TableParagraph"/>
              <w:spacing w:before="122"/>
              <w:ind w:left="8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 compare atmospheric conditions on various bodies in the Solar System.</w:t>
            </w:r>
          </w:p>
        </w:tc>
        <w:tc>
          <w:tcPr>
            <w:tcW w:w="1874" w:type="dxa"/>
            <w:shd w:val="clear" w:color="auto" w:fill="D1D3D4"/>
          </w:tcPr>
          <w:p>
            <w:pPr>
              <w:pStyle w:val="TableParagraph"/>
              <w:ind w:left="8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Explain</w:t>
            </w:r>
          </w:p>
        </w:tc>
      </w:tr>
      <w:tr>
        <w:trPr>
          <w:trHeight w:val="835" w:hRule="atLeast"/>
        </w:trPr>
        <w:tc>
          <w:tcPr>
            <w:tcW w:w="7740" w:type="dxa"/>
          </w:tcPr>
          <w:p>
            <w:pPr>
              <w:pStyle w:val="TableParagraph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Life in the Solar System 4: Life under extreme conditions</w:t>
            </w:r>
          </w:p>
          <w:p>
            <w:pPr>
              <w:pStyle w:val="TableParagraph"/>
              <w:spacing w:line="249" w:lineRule="auto" w:before="122"/>
              <w:ind w:left="80" w:right="7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Life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exists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extreme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environments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on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Earth,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which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suggests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that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it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may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also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be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found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 unknown environments in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space.</w:t>
            </w:r>
          </w:p>
        </w:tc>
        <w:tc>
          <w:tcPr>
            <w:tcW w:w="1874" w:type="dxa"/>
          </w:tcPr>
          <w:p>
            <w:pPr>
              <w:pStyle w:val="TableParagraph"/>
              <w:ind w:left="8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Elaborate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0" w:footer="784" w:top="920" w:bottom="980" w:left="1020" w:right="1000"/>
        </w:sectPr>
      </w:pPr>
    </w:p>
    <w:p>
      <w:pPr>
        <w:pStyle w:val="Heading1"/>
        <w:ind w:left="100"/>
      </w:pPr>
      <w:r>
        <w:rPr>
          <w:color w:val="231F20"/>
          <w:w w:val="110"/>
        </w:rPr>
        <w:t>Acknowledgements</w:t>
      </w:r>
    </w:p>
    <w:p>
      <w:pPr>
        <w:pStyle w:val="BodyText"/>
        <w:spacing w:line="249" w:lineRule="auto" w:before="106"/>
        <w:ind w:left="100" w:right="31"/>
      </w:pPr>
      <w:r>
        <w:rPr>
          <w:color w:val="231F20"/>
          <w:w w:val="110"/>
        </w:rPr>
        <w:t>Designed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developed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by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Centre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Learning Technology,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University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Western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Australia.</w:t>
      </w:r>
    </w:p>
    <w:p>
      <w:pPr>
        <w:pStyle w:val="BodyText"/>
        <w:spacing w:line="249" w:lineRule="auto" w:before="1"/>
        <w:ind w:left="100" w:right="101"/>
      </w:pPr>
      <w:r>
        <w:rPr>
          <w:color w:val="231F20"/>
          <w:w w:val="105"/>
        </w:rPr>
        <w:t>Production team: Leanne Bartoll, </w:t>
      </w:r>
      <w:r>
        <w:rPr>
          <w:color w:val="231F20"/>
          <w:spacing w:val="2"/>
          <w:w w:val="105"/>
        </w:rPr>
        <w:t>Alwyn </w:t>
      </w:r>
      <w:r>
        <w:rPr>
          <w:color w:val="231F20"/>
          <w:w w:val="105"/>
        </w:rPr>
        <w:t>Evans,  Bob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Fitzpatrick,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Trevor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Hutchison,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Paul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Luckas,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Paul Ricketts, Jodie Ween and Michael Wheatley, with thanks to Roger Dickinson, Jenny Gull and Wendy Sanderson.</w:t>
      </w:r>
    </w:p>
    <w:p>
      <w:pPr>
        <w:pStyle w:val="Heading1"/>
        <w:ind w:left="100"/>
      </w:pPr>
      <w:r>
        <w:rPr/>
        <w:br w:type="column"/>
      </w:r>
      <w:r>
        <w:rPr>
          <w:color w:val="231F20"/>
          <w:w w:val="105"/>
        </w:rPr>
        <w:t>SPICE resources and copyright</w:t>
      </w:r>
    </w:p>
    <w:p>
      <w:pPr>
        <w:pStyle w:val="BodyText"/>
        <w:spacing w:line="249" w:lineRule="auto" w:before="106"/>
        <w:ind w:left="100" w:right="252"/>
      </w:pPr>
      <w:r>
        <w:rPr>
          <w:color w:val="231F20"/>
          <w:w w:val="105"/>
        </w:rPr>
        <w:t>All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SPICE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resources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are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available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from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Centre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for Learning Technology at The University of Western Australia (“UWA”). Selected SPICE resources are available through the websites of Australian State and Territory Education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Authorities.</w:t>
      </w:r>
    </w:p>
    <w:p>
      <w:pPr>
        <w:pStyle w:val="BodyText"/>
        <w:spacing w:line="249" w:lineRule="auto" w:before="117"/>
        <w:ind w:left="100"/>
      </w:pPr>
      <w:r>
        <w:rPr>
          <w:color w:val="231F20"/>
          <w:w w:val="105"/>
        </w:rPr>
        <w:t>Copyright of SPICE Resources belongs to The University of Western Australia unless otherwise indicated.</w:t>
      </w:r>
    </w:p>
    <w:p>
      <w:pPr>
        <w:pStyle w:val="BodyText"/>
        <w:spacing w:line="249" w:lineRule="auto" w:before="115"/>
        <w:ind w:left="100" w:right="197"/>
      </w:pPr>
      <w:r>
        <w:rPr>
          <w:color w:val="231F20"/>
          <w:w w:val="110"/>
        </w:rPr>
        <w:t>Teachers and students at Australian schools are granted permission to reproduce, edit, recompile and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include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derivative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works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resources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subject to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conditions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detailed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at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spice.wa.edu.au/usage.</w:t>
      </w:r>
    </w:p>
    <w:p>
      <w:pPr>
        <w:pStyle w:val="BodyText"/>
        <w:spacing w:line="249" w:lineRule="auto" w:before="117"/>
        <w:ind w:left="100"/>
      </w:pPr>
      <w:r>
        <w:rPr>
          <w:color w:val="231F20"/>
          <w:w w:val="105"/>
        </w:rPr>
        <w:t>All questions involving copyright and use should be directed to SPICE at UWA.</w:t>
      </w:r>
    </w:p>
    <w:p>
      <w:pPr>
        <w:pStyle w:val="BodyText"/>
        <w:spacing w:line="249" w:lineRule="auto" w:before="115"/>
        <w:ind w:left="100" w:right="2435"/>
      </w:pPr>
      <w:r>
        <w:rPr>
          <w:color w:val="231F20"/>
        </w:rPr>
        <w:t>Web: spice.wa.edu.au Email: </w:t>
      </w:r>
      <w:hyperlink r:id="rId16">
        <w:r>
          <w:rPr>
            <w:color w:val="231F20"/>
          </w:rPr>
          <w:t>spice@uwa.edu.au</w:t>
        </w:r>
      </w:hyperlink>
      <w:r>
        <w:rPr>
          <w:color w:val="231F20"/>
        </w:rPr>
        <w:t> Phone: (08) 6488 3917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9" w:lineRule="auto"/>
        <w:ind w:left="100" w:right="1330"/>
      </w:pPr>
      <w:r>
        <w:rPr>
          <w:color w:val="231F20"/>
          <w:w w:val="110"/>
        </w:rPr>
        <w:t>Centre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Learning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Technology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(M016) The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University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Western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Australia</w:t>
      </w:r>
    </w:p>
    <w:p>
      <w:pPr>
        <w:pStyle w:val="BodyText"/>
        <w:spacing w:before="2"/>
        <w:ind w:left="100"/>
      </w:pPr>
      <w:r>
        <w:rPr>
          <w:color w:val="231F20"/>
          <w:w w:val="110"/>
        </w:rPr>
        <w:t>35 Stirling Highway</w:t>
      </w:r>
    </w:p>
    <w:p>
      <w:pPr>
        <w:pStyle w:val="BodyText"/>
        <w:spacing w:before="9"/>
        <w:ind w:left="100"/>
      </w:pPr>
      <w:r>
        <w:rPr>
          <w:color w:val="231F20"/>
          <w:w w:val="105"/>
        </w:rPr>
        <w:t>Crawley WA 6009</w:t>
      </w:r>
    </w:p>
    <w:p>
      <w:pPr>
        <w:spacing w:after="0"/>
        <w:sectPr>
          <w:type w:val="continuous"/>
          <w:pgSz w:w="11910" w:h="16840"/>
          <w:pgMar w:top="800" w:bottom="980" w:left="1020" w:right="1000"/>
          <w:cols w:num="2" w:equalWidth="0">
            <w:col w:w="4550" w:space="553"/>
            <w:col w:w="4787"/>
          </w:cols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6560059</wp:posOffset>
            </wp:positionH>
            <wp:positionV relativeFrom="page">
              <wp:posOffset>9876790</wp:posOffset>
            </wp:positionV>
            <wp:extent cx="409315" cy="401955"/>
            <wp:effectExtent l="0" t="0" r="0" b="0"/>
            <wp:wrapNone/>
            <wp:docPr id="15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15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540774</wp:posOffset>
            </wp:positionH>
            <wp:positionV relativeFrom="page">
              <wp:posOffset>9877043</wp:posOffset>
            </wp:positionV>
            <wp:extent cx="737702" cy="409102"/>
            <wp:effectExtent l="0" t="0" r="0" b="0"/>
            <wp:wrapNone/>
            <wp:docPr id="17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702" cy="4091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165" w:lineRule="exact"/>
        <w:ind w:left="1097"/>
        <w:rPr>
          <w:sz w:val="16"/>
        </w:rPr>
      </w:pPr>
      <w:r>
        <w:rPr>
          <w:position w:val="-2"/>
          <w:sz w:val="16"/>
        </w:rPr>
        <w:pict>
          <v:group style="width:405.3pt;height:8.3pt;mso-position-horizontal-relative:char;mso-position-vertical-relative:line" coordorigin="0,0" coordsize="8106,166">
            <v:rect style="position:absolute;left:7481;top:0;width:132;height:166" filled="true" fillcolor="#f15638" stroked="false">
              <v:fill type="solid"/>
            </v:rect>
            <v:rect style="position:absolute;left:7612;top:0;width:192;height:166" filled="true" fillcolor="#f36e3a" stroked="false">
              <v:fill type="solid"/>
            </v:rect>
            <v:rect style="position:absolute;left:7804;top:0;width:301;height:166" filled="true" fillcolor="#f99b1c" stroked="false">
              <v:fill type="solid"/>
            </v:rect>
            <v:rect style="position:absolute;left:7157;top:0;width:153;height:166" filled="true" fillcolor="#f15638" stroked="false">
              <v:fill type="solid"/>
            </v:rect>
            <v:rect style="position:absolute;left:7309;top:0;width:172;height:166" filled="true" fillcolor="#f99b1c" stroked="false">
              <v:fill type="solid"/>
            </v:rect>
            <v:rect style="position:absolute;left:6895;top:0;width:76;height:166" filled="true" fillcolor="#f15638" stroked="false">
              <v:fill type="solid"/>
            </v:rect>
            <v:rect style="position:absolute;left:6082;top:0;width:148;height:166" filled="true" fillcolor="#f15638" stroked="false">
              <v:fill type="solid"/>
            </v:rect>
            <v:rect style="position:absolute;left:5820;top:0;width:76;height:166" filled="true" fillcolor="#f15638" stroked="false">
              <v:fill type="solid"/>
            </v:rect>
            <v:rect style="position:absolute;left:5045;top:0;width:109;height:166" filled="true" fillcolor="#f15638" stroked="false">
              <v:fill type="solid"/>
            </v:rect>
            <v:rect style="position:absolute;left:4421;top:0;width:132;height:166" filled="true" fillcolor="#f15638" stroked="false">
              <v:fill type="solid"/>
            </v:rect>
            <v:rect style="position:absolute;left:4553;top:0;width:192;height:166" filled="true" fillcolor="#f36e3a" stroked="false">
              <v:fill type="solid"/>
            </v:rect>
            <v:rect style="position:absolute;left:4744;top:0;width:301;height:166" filled="true" fillcolor="#f99b1c" stroked="false">
              <v:fill type="solid"/>
            </v:rect>
            <v:rect style="position:absolute;left:4035;top:0;width:213;height:166" filled="true" fillcolor="#f15638" stroked="false">
              <v:fill type="solid"/>
            </v:rect>
            <v:rect style="position:absolute;left:4247;top:0;width:175;height:166" filled="true" fillcolor="#f99b1c" stroked="false">
              <v:fill type="solid"/>
            </v:rect>
            <v:rect style="position:absolute;left:3272;top:0;width:97;height:166" filled="true" fillcolor="#f15638" stroked="false">
              <v:fill type="solid"/>
            </v:rect>
            <v:rect style="position:absolute;left:3368;top:0;width:377;height:166" filled="true" fillcolor="#f99b1c" stroked="false">
              <v:fill type="solid"/>
            </v:rect>
            <v:rect style="position:absolute;left:3744;top:0;width:291;height:166" filled="true" fillcolor="#f36e3a" stroked="false">
              <v:fill type="solid"/>
            </v:rect>
            <v:rect style="position:absolute;left:2612;top:0;width:198;height:166" filled="true" fillcolor="#f15638" stroked="false">
              <v:fill type="solid"/>
            </v:rect>
            <v:rect style="position:absolute;left:2810;top:0;width:138;height:166" filled="true" fillcolor="#f99b1c" stroked="false">
              <v:fill type="solid"/>
            </v:rect>
            <v:rect style="position:absolute;left:2180;top:0;width:235;height:166" filled="true" fillcolor="#f15638" stroked="false">
              <v:fill type="solid"/>
            </v:rect>
            <v:rect style="position:absolute;left:2414;top:0;width:198;height:166" filled="true" fillcolor="#f99b1c" stroked="false">
              <v:fill type="solid"/>
            </v:rect>
            <v:rect style="position:absolute;left:2947;top:0;width:325;height:166" filled="true" fillcolor="#f36e3a" stroked="false">
              <v:fill type="solid"/>
            </v:rect>
            <v:rect style="position:absolute;left:5153;top:0;width:377;height:166" filled="true" fillcolor="#f99b1c" stroked="false">
              <v:fill type="solid"/>
            </v:rect>
            <v:rect style="position:absolute;left:5530;top:0;width:291;height:166" filled="true" fillcolor="#f36e3a" stroked="false">
              <v:fill type="solid"/>
            </v:rect>
            <v:rect style="position:absolute;left:5895;top:0;width:187;height:166" filled="true" fillcolor="#f99b1c" stroked="false">
              <v:fill type="solid"/>
            </v:rect>
            <v:rect style="position:absolute;left:1300;top:0;width:214;height:166" filled="true" fillcolor="#f15638" stroked="false">
              <v:fill type="solid"/>
            </v:rect>
            <v:rect style="position:absolute;left:677;top:0;width:132;height:166" filled="true" fillcolor="#f15638" stroked="false">
              <v:fill type="solid"/>
            </v:rect>
            <v:rect style="position:absolute;left:808;top:0;width:192;height:166" filled="true" fillcolor="#f36e3a" stroked="false">
              <v:fill type="solid"/>
            </v:rect>
            <v:rect style="position:absolute;left:999;top:0;width:301;height:166" filled="true" fillcolor="#f99b1c" stroked="false">
              <v:fill type="solid"/>
            </v:rect>
            <v:rect style="position:absolute;left:290;top:0;width:215;height:166" filled="true" fillcolor="#f15638" stroked="false">
              <v:fill type="solid"/>
            </v:rect>
            <v:rect style="position:absolute;left:505;top:0;width:172;height:166" filled="true" fillcolor="#f99b1c" stroked="false">
              <v:fill type="solid"/>
            </v:rect>
            <v:rect style="position:absolute;left:0;top:0;width:291;height:166" filled="true" fillcolor="#f36e3a" stroked="false">
              <v:fill type="solid"/>
            </v:rect>
            <v:rect style="position:absolute;left:1514;top:0;width:352;height:166" filled="true" fillcolor="#f99b1c" stroked="false">
              <v:fill type="solid"/>
            </v:rect>
            <v:rect style="position:absolute;left:1866;top:0;width:315;height:166" filled="true" fillcolor="#f36e3a" stroked="false">
              <v:fill type="solid"/>
            </v:rect>
            <v:rect style="position:absolute;left:6229;top:0;width:377;height:166" filled="true" fillcolor="#f99b1c" stroked="false">
              <v:fill type="solid"/>
            </v:rect>
            <v:rect style="position:absolute;left:6605;top:0;width:291;height:166" filled="true" fillcolor="#f36e3a" stroked="false">
              <v:fill type="solid"/>
            </v:rect>
            <v:rect style="position:absolute;left:6971;top:0;width:187;height:166" filled="true" fillcolor="#f99b1c" stroked="false">
              <v:fill type="solid"/>
            </v:rect>
          </v:group>
        </w:pict>
      </w:r>
      <w:r>
        <w:rPr>
          <w:position w:val="-2"/>
          <w:sz w:val="16"/>
        </w:rPr>
      </w:r>
    </w:p>
    <w:sectPr>
      <w:type w:val="continuous"/>
      <w:pgSz w:w="11910" w:h="16840"/>
      <w:pgMar w:top="800" w:bottom="980" w:left="102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4.478302pt;margin-top:787.687012pt;width:202.05pt;height:23.2pt;mso-position-horizontal-relative:page;mso-position-vertical-relative:page;z-index:-1235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ast0419</w:t>
                </w:r>
                <w:r>
                  <w:rPr>
                    <w:color w:val="231F20"/>
                    <w:spacing w:val="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|</w:t>
                </w:r>
                <w:r>
                  <w:rPr>
                    <w:color w:val="231F20"/>
                    <w:spacing w:val="1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Life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in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the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Solar</w:t>
                </w:r>
                <w:r>
                  <w:rPr>
                    <w:color w:val="231F20"/>
                    <w:spacing w:val="-9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System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3: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Planetary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atmospheres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(teacher</w:t>
                </w:r>
                <w:r>
                  <w:rPr>
                    <w:color w:val="231F20"/>
                    <w:spacing w:val="-9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guide)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2009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23.2pt;mso-position-horizontal-relative:page;mso-position-vertical-relative:page;z-index:-12328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  <w:p>
                <w:pPr>
                  <w:spacing w:before="1"/>
                  <w:ind w:left="1528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w w:val="95"/>
                    <w:sz w:val="12"/>
                  </w:rPr>
                  <w:t>Licensed</w:t>
                </w:r>
                <w:r>
                  <w:rPr>
                    <w:color w:val="231F20"/>
                    <w:spacing w:val="-16"/>
                    <w:w w:val="95"/>
                    <w:sz w:val="12"/>
                  </w:rPr>
                  <w:t> </w:t>
                </w:r>
                <w:r>
                  <w:rPr>
                    <w:color w:val="231F20"/>
                    <w:w w:val="95"/>
                    <w:sz w:val="12"/>
                  </w:rPr>
                  <w:t>for</w:t>
                </w:r>
                <w:r>
                  <w:rPr>
                    <w:color w:val="231F20"/>
                    <w:spacing w:val="-15"/>
                    <w:w w:val="95"/>
                    <w:sz w:val="12"/>
                  </w:rPr>
                  <w:t> </w:t>
                </w:r>
                <w:r>
                  <w:rPr>
                    <w:color w:val="231F20"/>
                    <w:spacing w:val="3"/>
                    <w:w w:val="95"/>
                    <w:sz w:val="12"/>
                  </w:rPr>
                  <w:t>NEALS</w:t>
                </w:r>
              </w:p>
            </w:txbxContent>
          </v:textbox>
          <w10:wrap type="none"/>
        </v:shape>
      </w:pict>
    </w:r>
    <w:r>
      <w:rPr/>
      <w:pict>
        <v:shape style="position:absolute;margin-left:104.478302pt;margin-top:802.087036pt;width:82.15pt;height:8.8pt;mso-position-horizontal-relative:page;mso-position-vertical-relative:page;z-index:-1230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version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1.2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reviewed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July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2014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1.05pt;height:8.8pt;mso-position-horizontal-relative:page;mso-position-vertical-relative:page;z-index:-1228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04.478302pt;margin-top:787.687012pt;width:202.05pt;height:23.2pt;mso-position-horizontal-relative:page;mso-position-vertical-relative:page;z-index:-1225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ast0419</w:t>
                </w:r>
                <w:r>
                  <w:rPr>
                    <w:color w:val="231F20"/>
                    <w:spacing w:val="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|</w:t>
                </w:r>
                <w:r>
                  <w:rPr>
                    <w:color w:val="231F20"/>
                    <w:spacing w:val="1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Life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in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the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Solar</w:t>
                </w:r>
                <w:r>
                  <w:rPr>
                    <w:color w:val="231F20"/>
                    <w:spacing w:val="-9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System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3: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Planetary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atmospheres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(teacher</w:t>
                </w:r>
                <w:r>
                  <w:rPr>
                    <w:color w:val="231F20"/>
                    <w:spacing w:val="-9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guide)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2009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16pt;mso-position-horizontal-relative:page;mso-position-vertical-relative:page;z-index:-12232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</w:txbxContent>
          </v:textbox>
          <w10:wrap type="none"/>
        </v:shape>
      </w:pict>
    </w:r>
    <w:r>
      <w:rPr/>
      <w:pict>
        <v:shape style="position:absolute;margin-left:104.478302pt;margin-top:802.087036pt;width:82.15pt;height:8.8pt;mso-position-horizontal-relative:page;mso-position-vertical-relative:page;z-index:-1220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version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1.2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reviewed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July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2014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1.05pt;height:8.8pt;mso-position-horizontal-relative:page;mso-position-vertical-relative:page;z-index:-1218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299" w:hanging="171"/>
      </w:pPr>
      <w:rPr>
        <w:rFonts w:hint="default" w:ascii="Arial" w:hAnsi="Arial" w:eastAsia="Arial" w:cs="Arial"/>
        <w:color w:val="231F20"/>
        <w:w w:val="142"/>
        <w:sz w:val="18"/>
        <w:szCs w:val="18"/>
      </w:rPr>
    </w:lvl>
    <w:lvl w:ilvl="1">
      <w:start w:val="0"/>
      <w:numFmt w:val="bullet"/>
      <w:lvlText w:val="•"/>
      <w:lvlJc w:val="left"/>
      <w:pPr>
        <w:ind w:left="748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96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44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93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41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89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438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886" w:hanging="17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99"/>
      <w:ind w:left="129"/>
      <w:outlineLvl w:val="1"/>
    </w:pPr>
    <w:rPr>
      <w:rFonts w:ascii="Arial" w:hAnsi="Arial" w:eastAsia="Arial" w:cs="Arial"/>
      <w:sz w:val="26"/>
      <w:szCs w:val="26"/>
    </w:rPr>
  </w:style>
  <w:style w:styleId="ListParagraph" w:type="paragraph">
    <w:name w:val="List Paragraph"/>
    <w:basedOn w:val="Normal"/>
    <w:uiPriority w:val="1"/>
    <w:qFormat/>
    <w:pPr>
      <w:spacing w:before="58"/>
      <w:ind w:left="299" w:right="233" w:hanging="17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spacing w:before="46"/>
      <w:ind w:left="79"/>
    </w:pPr>
    <w:rPr>
      <w:rFonts w:ascii="Arial" w:hAnsi="Arial" w:eastAsia="Arial" w:cs="Arial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png"/><Relationship Id="rId12" Type="http://schemas.openxmlformats.org/officeDocument/2006/relationships/hyperlink" Target="http://www/" TargetMode="External"/><Relationship Id="rId13" Type="http://schemas.openxmlformats.org/officeDocument/2006/relationships/hyperlink" Target="http://www.adobe.com/" TargetMode="External"/><Relationship Id="rId14" Type="http://schemas.openxmlformats.org/officeDocument/2006/relationships/footer" Target="footer2.xml"/><Relationship Id="rId15" Type="http://schemas.openxmlformats.org/officeDocument/2006/relationships/image" Target="media/image7.png"/><Relationship Id="rId16" Type="http://schemas.openxmlformats.org/officeDocument/2006/relationships/hyperlink" Target="mailto:spice@uwa.edu.au" TargetMode="External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2020-03-30T08:29:27Z</dcterms:created>
  <dcterms:modified xsi:type="dcterms:W3CDTF">2020-03-30T08:29:27Z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2014-07-28T00:00:00Z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2020-03-30T00:00:00Z</vt:filetime>
  </property>
</Properties>
</file>