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9638;height:1966" type="#_x0000_t202" filled="false" stroked="false">
              <v:textbox inset="0,0,0,0">
                <w:txbxContent>
                  <w:p>
                    <w:pPr>
                      <w:spacing w:before="76"/>
                      <w:ind w:left="14" w:right="0" w:firstLine="0"/>
                      <w:jc w:val="left"/>
                      <w:rPr>
                        <w:b/>
                        <w:sz w:val="38"/>
                      </w:rPr>
                    </w:pPr>
                    <w:r>
                      <w:rPr>
                        <w:b/>
                        <w:color w:val="231F20"/>
                        <w:w w:val="105"/>
                        <w:sz w:val="38"/>
                      </w:rPr>
                      <w:t>teacher guide</w:t>
                    </w:r>
                  </w:p>
                </w:txbxContent>
              </v:textbox>
              <w10:wrap type="none"/>
            </v:shape>
            <v:shape style="position:absolute;left:3996;top:676;width:5501;height:1268" type="#_x0000_t202" filled="true" fillcolor="#231f20" stroked="false">
              <v:textbox inset="0,0,0,0">
                <w:txbxContent>
                  <w:p>
                    <w:pPr>
                      <w:spacing w:line="388" w:lineRule="exact" w:before="0"/>
                      <w:ind w:left="2282" w:right="0" w:firstLine="0"/>
                      <w:jc w:val="left"/>
                      <w:rPr>
                        <w:b/>
                        <w:sz w:val="36"/>
                      </w:rPr>
                    </w:pPr>
                    <w:r>
                      <w:rPr>
                        <w:b/>
                        <w:color w:val="FFFFFF"/>
                        <w:spacing w:val="-11"/>
                        <w:w w:val="95"/>
                        <w:sz w:val="36"/>
                      </w:rPr>
                      <w:t>Nuclear reactions</w:t>
                    </w:r>
                    <w:r>
                      <w:rPr>
                        <w:b/>
                        <w:color w:val="FFFFFF"/>
                        <w:spacing w:val="25"/>
                        <w:w w:val="95"/>
                        <w:sz w:val="36"/>
                      </w:rPr>
                      <w:t> </w:t>
                    </w:r>
                    <w:r>
                      <w:rPr>
                        <w:b/>
                        <w:color w:val="FFFFFF"/>
                        <w:spacing w:val="-12"/>
                        <w:w w:val="95"/>
                        <w:sz w:val="36"/>
                      </w:rPr>
                      <w:t>7:</w:t>
                    </w:r>
                  </w:p>
                  <w:p>
                    <w:pPr>
                      <w:spacing w:before="167"/>
                      <w:ind w:left="14" w:right="0" w:firstLine="0"/>
                      <w:jc w:val="left"/>
                      <w:rPr>
                        <w:b/>
                        <w:sz w:val="48"/>
                      </w:rPr>
                    </w:pPr>
                    <w:r>
                      <w:rPr>
                        <w:b/>
                        <w:color w:val="FFFFFF"/>
                        <w:spacing w:val="-17"/>
                        <w:w w:val="95"/>
                        <w:sz w:val="48"/>
                      </w:rPr>
                      <w:t>Radioisotopes </w:t>
                    </w:r>
                    <w:r>
                      <w:rPr>
                        <w:b/>
                        <w:color w:val="FFFFFF"/>
                        <w:spacing w:val="-10"/>
                        <w:w w:val="95"/>
                        <w:sz w:val="48"/>
                      </w:rPr>
                      <w:t>in</w:t>
                    </w:r>
                    <w:r>
                      <w:rPr>
                        <w:b/>
                        <w:color w:val="FFFFFF"/>
                        <w:spacing w:val="28"/>
                        <w:w w:val="95"/>
                        <w:sz w:val="48"/>
                      </w:rPr>
                      <w:t> </w:t>
                    </w:r>
                    <w:r>
                      <w:rPr>
                        <w:b/>
                        <w:color w:val="FFFFFF"/>
                        <w:spacing w:val="-16"/>
                        <w:w w:val="95"/>
                        <w:sz w:val="48"/>
                      </w:rPr>
                      <w:t>research</w:t>
                    </w:r>
                  </w:p>
                </w:txbxContent>
              </v:textbox>
              <v:fill opacity="49152f" type="solid"/>
              <w10:wrap type="none"/>
            </v:shape>
          </v:group>
        </w:pict>
      </w:r>
      <w:r>
        <w:rPr>
          <w:rFonts w:ascii="Times New Roman"/>
          <w:sz w:val="20"/>
        </w:rPr>
      </w:r>
    </w:p>
    <w:p>
      <w:pPr>
        <w:pStyle w:val="BodyText"/>
        <w:spacing w:before="10"/>
        <w:rPr>
          <w:rFonts w:ascii="Times New Roman"/>
          <w:sz w:val="6"/>
        </w:rPr>
      </w:pPr>
    </w:p>
    <w:p>
      <w:pPr>
        <w:pStyle w:val="Heading1"/>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5"/>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5" w:type="dxa"/>
            <w:tcBorders>
              <w:top w:val="nil"/>
              <w:left w:val="nil"/>
              <w:bottom w:val="nil"/>
              <w:right w:val="nil"/>
            </w:tcBorders>
            <w:shd w:val="clear" w:color="auto" w:fill="231F20"/>
          </w:tcPr>
          <w:p>
            <w:pPr>
              <w:pStyle w:val="TableParagraph"/>
              <w:spacing w:before="51"/>
              <w:ind w:left="83"/>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5" name="image4.png" descr=""/>
                  <wp:cNvGraphicFramePr>
                    <a:graphicFrameLocks noChangeAspect="1"/>
                  </wp:cNvGraphicFramePr>
                  <a:graphic>
                    <a:graphicData uri="http://schemas.openxmlformats.org/drawingml/2006/picture">
                      <pic:pic>
                        <pic:nvPicPr>
                          <pic:cNvPr id="6"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Radioisotopes in research</w:t>
            </w:r>
          </w:p>
          <w:p>
            <w:pPr>
              <w:pStyle w:val="TableParagraph"/>
              <w:spacing w:before="122"/>
              <w:rPr>
                <w:sz w:val="18"/>
              </w:rPr>
            </w:pPr>
            <w:r>
              <w:rPr>
                <w:color w:val="231F20"/>
                <w:w w:val="105"/>
                <w:sz w:val="18"/>
              </w:rPr>
              <w:t>teachers guide</w:t>
            </w:r>
          </w:p>
        </w:tc>
        <w:tc>
          <w:tcPr>
            <w:tcW w:w="5287" w:type="dxa"/>
            <w:tcBorders>
              <w:top w:val="nil"/>
            </w:tcBorders>
            <w:shd w:val="clear" w:color="auto" w:fill="D1D3D4"/>
          </w:tcPr>
          <w:p>
            <w:pPr>
              <w:pStyle w:val="TableParagraph"/>
              <w:spacing w:line="249" w:lineRule="auto"/>
              <w:ind w:right="678"/>
              <w:rPr>
                <w:sz w:val="18"/>
              </w:rPr>
            </w:pPr>
            <w:r>
              <w:rPr>
                <w:color w:val="231F20"/>
                <w:w w:val="110"/>
                <w:sz w:val="18"/>
              </w:rPr>
              <w:t>The</w:t>
            </w:r>
            <w:r>
              <w:rPr>
                <w:color w:val="231F20"/>
                <w:spacing w:val="-28"/>
                <w:w w:val="110"/>
                <w:sz w:val="18"/>
              </w:rPr>
              <w:t> </w:t>
            </w:r>
            <w:r>
              <w:rPr>
                <w:color w:val="231F20"/>
                <w:w w:val="110"/>
                <w:sz w:val="18"/>
              </w:rPr>
              <w:t>guide</w:t>
            </w:r>
            <w:r>
              <w:rPr>
                <w:color w:val="231F20"/>
                <w:spacing w:val="-27"/>
                <w:w w:val="110"/>
                <w:sz w:val="18"/>
              </w:rPr>
              <w:t> </w:t>
            </w:r>
            <w:r>
              <w:rPr>
                <w:color w:val="231F20"/>
                <w:w w:val="110"/>
                <w:sz w:val="18"/>
              </w:rPr>
              <w:t>describes</w:t>
            </w:r>
            <w:r>
              <w:rPr>
                <w:color w:val="231F20"/>
                <w:spacing w:val="-27"/>
                <w:w w:val="110"/>
                <w:sz w:val="18"/>
              </w:rPr>
              <w:t> </w:t>
            </w:r>
            <w:r>
              <w:rPr>
                <w:color w:val="231F20"/>
                <w:w w:val="110"/>
                <w:sz w:val="18"/>
              </w:rPr>
              <w:t>how</w:t>
            </w:r>
            <w:r>
              <w:rPr>
                <w:color w:val="231F20"/>
                <w:spacing w:val="-27"/>
                <w:w w:val="110"/>
                <w:sz w:val="18"/>
              </w:rPr>
              <w:t> </w:t>
            </w:r>
            <w:r>
              <w:rPr>
                <w:color w:val="231F20"/>
                <w:w w:val="110"/>
                <w:sz w:val="18"/>
              </w:rPr>
              <w:t>this</w:t>
            </w:r>
            <w:r>
              <w:rPr>
                <w:color w:val="231F20"/>
                <w:spacing w:val="-27"/>
                <w:w w:val="110"/>
                <w:sz w:val="18"/>
              </w:rPr>
              <w:t> </w:t>
            </w:r>
            <w:r>
              <w:rPr>
                <w:color w:val="231F20"/>
                <w:w w:val="110"/>
                <w:sz w:val="18"/>
              </w:rPr>
              <w:t>resource</w:t>
            </w:r>
            <w:r>
              <w:rPr>
                <w:color w:val="231F20"/>
                <w:spacing w:val="-27"/>
                <w:w w:val="110"/>
                <w:sz w:val="18"/>
              </w:rPr>
              <w:t> </w:t>
            </w:r>
            <w:r>
              <w:rPr>
                <w:color w:val="231F20"/>
                <w:w w:val="110"/>
                <w:sz w:val="18"/>
              </w:rPr>
              <w:t>can</w:t>
            </w:r>
            <w:r>
              <w:rPr>
                <w:color w:val="231F20"/>
                <w:spacing w:val="-27"/>
                <w:w w:val="110"/>
                <w:sz w:val="18"/>
              </w:rPr>
              <w:t> </w:t>
            </w:r>
            <w:r>
              <w:rPr>
                <w:color w:val="231F20"/>
                <w:w w:val="110"/>
                <w:sz w:val="18"/>
              </w:rPr>
              <w:t>be</w:t>
            </w:r>
            <w:r>
              <w:rPr>
                <w:color w:val="231F20"/>
                <w:spacing w:val="-27"/>
                <w:w w:val="110"/>
                <w:sz w:val="18"/>
              </w:rPr>
              <w:t> </w:t>
            </w:r>
            <w:r>
              <w:rPr>
                <w:color w:val="231F20"/>
                <w:w w:val="110"/>
                <w:sz w:val="18"/>
              </w:rPr>
              <w:t>used</w:t>
            </w:r>
            <w:r>
              <w:rPr>
                <w:color w:val="231F20"/>
                <w:spacing w:val="-27"/>
                <w:w w:val="110"/>
                <w:sz w:val="18"/>
              </w:rPr>
              <w:t> </w:t>
            </w:r>
            <w:r>
              <w:rPr>
                <w:color w:val="231F20"/>
                <w:w w:val="110"/>
                <w:sz w:val="18"/>
              </w:rPr>
              <w:t>to illustrate</w:t>
            </w:r>
            <w:r>
              <w:rPr>
                <w:color w:val="231F20"/>
                <w:spacing w:val="-10"/>
                <w:w w:val="110"/>
                <w:sz w:val="18"/>
              </w:rPr>
              <w:t> </w:t>
            </w:r>
            <w:r>
              <w:rPr>
                <w:color w:val="231F20"/>
                <w:w w:val="110"/>
                <w:sz w:val="18"/>
              </w:rPr>
              <w:t>use</w:t>
            </w:r>
            <w:r>
              <w:rPr>
                <w:color w:val="231F20"/>
                <w:spacing w:val="-9"/>
                <w:w w:val="110"/>
                <w:sz w:val="18"/>
              </w:rPr>
              <w:t> </w:t>
            </w:r>
            <w:r>
              <w:rPr>
                <w:color w:val="231F20"/>
                <w:w w:val="110"/>
                <w:sz w:val="18"/>
              </w:rPr>
              <w:t>of</w:t>
            </w:r>
            <w:r>
              <w:rPr>
                <w:color w:val="231F20"/>
                <w:spacing w:val="-10"/>
                <w:w w:val="110"/>
                <w:sz w:val="18"/>
              </w:rPr>
              <w:t> </w:t>
            </w:r>
            <w:r>
              <w:rPr>
                <w:color w:val="231F20"/>
                <w:w w:val="110"/>
                <w:sz w:val="18"/>
              </w:rPr>
              <w:t>radioisotopes</w:t>
            </w:r>
            <w:r>
              <w:rPr>
                <w:color w:val="231F20"/>
                <w:spacing w:val="-9"/>
                <w:w w:val="110"/>
                <w:sz w:val="18"/>
              </w:rPr>
              <w:t> </w:t>
            </w:r>
            <w:r>
              <w:rPr>
                <w:color w:val="231F20"/>
                <w:w w:val="110"/>
                <w:sz w:val="18"/>
              </w:rPr>
              <w:t>in</w:t>
            </w:r>
            <w:r>
              <w:rPr>
                <w:color w:val="231F20"/>
                <w:spacing w:val="-10"/>
                <w:w w:val="110"/>
                <w:sz w:val="18"/>
              </w:rPr>
              <w:t> </w:t>
            </w:r>
            <w:r>
              <w:rPr>
                <w:color w:val="231F20"/>
                <w:w w:val="110"/>
                <w:sz w:val="18"/>
              </w:rPr>
              <w:t>research.</w:t>
            </w:r>
          </w:p>
        </w:tc>
        <w:tc>
          <w:tcPr>
            <w:tcW w:w="1135" w:type="dxa"/>
            <w:tcBorders>
              <w:top w:val="nil"/>
            </w:tcBorders>
            <w:shd w:val="clear" w:color="auto" w:fill="D1D3D4"/>
          </w:tcPr>
          <w:p>
            <w:pPr>
              <w:pStyle w:val="TableParagraph"/>
              <w:ind w:left="78"/>
              <w:rPr>
                <w:sz w:val="18"/>
              </w:rPr>
            </w:pPr>
            <w:r>
              <w:rPr>
                <w:color w:val="231F20"/>
                <w:w w:val="105"/>
                <w:sz w:val="18"/>
              </w:rPr>
              <w:t>teachers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7" name="image5.png" descr=""/>
                  <wp:cNvGraphicFramePr>
                    <a:graphicFrameLocks noChangeAspect="1"/>
                  </wp:cNvGraphicFramePr>
                  <a:graphic>
                    <a:graphicData uri="http://schemas.openxmlformats.org/drawingml/2006/picture">
                      <pic:pic>
                        <pic:nvPicPr>
                          <pic:cNvPr id="8"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Super-sensitive plants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62"/>
              <w:rPr>
                <w:sz w:val="18"/>
              </w:rPr>
            </w:pPr>
            <w:r>
              <w:rPr>
                <w:color w:val="231F20"/>
                <w:w w:val="110"/>
                <w:sz w:val="18"/>
              </w:rPr>
              <w:t>Phosphorus-33</w:t>
            </w:r>
            <w:r>
              <w:rPr>
                <w:color w:val="231F20"/>
                <w:spacing w:val="-31"/>
                <w:w w:val="110"/>
                <w:sz w:val="18"/>
              </w:rPr>
              <w:t> </w:t>
            </w:r>
            <w:r>
              <w:rPr>
                <w:color w:val="231F20"/>
                <w:w w:val="110"/>
                <w:sz w:val="18"/>
              </w:rPr>
              <w:t>is</w:t>
            </w:r>
            <w:r>
              <w:rPr>
                <w:color w:val="231F20"/>
                <w:spacing w:val="-31"/>
                <w:w w:val="110"/>
                <w:sz w:val="18"/>
              </w:rPr>
              <w:t> </w:t>
            </w:r>
            <w:r>
              <w:rPr>
                <w:color w:val="231F20"/>
                <w:w w:val="110"/>
                <w:sz w:val="18"/>
              </w:rPr>
              <w:t>used</w:t>
            </w:r>
            <w:r>
              <w:rPr>
                <w:color w:val="231F20"/>
                <w:spacing w:val="-30"/>
                <w:w w:val="110"/>
                <w:sz w:val="18"/>
              </w:rPr>
              <w:t> </w:t>
            </w:r>
            <w:r>
              <w:rPr>
                <w:color w:val="231F20"/>
                <w:w w:val="110"/>
                <w:sz w:val="18"/>
              </w:rPr>
              <w:t>to</w:t>
            </w:r>
            <w:r>
              <w:rPr>
                <w:color w:val="231F20"/>
                <w:spacing w:val="-31"/>
                <w:w w:val="110"/>
                <w:sz w:val="18"/>
              </w:rPr>
              <w:t> </w:t>
            </w:r>
            <w:r>
              <w:rPr>
                <w:color w:val="231F20"/>
                <w:w w:val="110"/>
                <w:sz w:val="18"/>
              </w:rPr>
              <w:t>investigate</w:t>
            </w:r>
            <w:r>
              <w:rPr>
                <w:color w:val="231F20"/>
                <w:spacing w:val="-30"/>
                <w:w w:val="110"/>
                <w:sz w:val="18"/>
              </w:rPr>
              <w:t> </w:t>
            </w:r>
            <w:r>
              <w:rPr>
                <w:color w:val="231F20"/>
                <w:w w:val="110"/>
                <w:sz w:val="18"/>
              </w:rPr>
              <w:t>why</w:t>
            </w:r>
            <w:r>
              <w:rPr>
                <w:color w:val="231F20"/>
                <w:spacing w:val="-31"/>
                <w:w w:val="110"/>
                <w:sz w:val="18"/>
              </w:rPr>
              <w:t> </w:t>
            </w:r>
            <w:r>
              <w:rPr>
                <w:color w:val="231F20"/>
                <w:w w:val="110"/>
                <w:sz w:val="18"/>
              </w:rPr>
              <w:t>some</w:t>
            </w:r>
            <w:r>
              <w:rPr>
                <w:color w:val="231F20"/>
                <w:spacing w:val="-31"/>
                <w:w w:val="110"/>
                <w:sz w:val="18"/>
              </w:rPr>
              <w:t> </w:t>
            </w:r>
            <w:r>
              <w:rPr>
                <w:color w:val="231F20"/>
                <w:w w:val="110"/>
                <w:sz w:val="18"/>
              </w:rPr>
              <w:t>native</w:t>
            </w:r>
            <w:r>
              <w:rPr>
                <w:color w:val="231F20"/>
                <w:spacing w:val="-30"/>
                <w:w w:val="110"/>
                <w:sz w:val="18"/>
              </w:rPr>
              <w:t> </w:t>
            </w:r>
            <w:r>
              <w:rPr>
                <w:color w:val="231F20"/>
                <w:w w:val="110"/>
                <w:sz w:val="18"/>
              </w:rPr>
              <w:t>plants are super-sensitive to</w:t>
            </w:r>
            <w:r>
              <w:rPr>
                <w:color w:val="231F20"/>
                <w:spacing w:val="-23"/>
                <w:w w:val="110"/>
                <w:sz w:val="18"/>
              </w:rPr>
              <w:t> </w:t>
            </w:r>
            <w:r>
              <w:rPr>
                <w:color w:val="231F20"/>
                <w:w w:val="110"/>
                <w:sz w:val="18"/>
              </w:rPr>
              <w:t>phosphate.</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3" cy="347472"/>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53573"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Protein pathways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103"/>
              <w:rPr>
                <w:sz w:val="18"/>
              </w:rPr>
            </w:pPr>
            <w:r>
              <w:rPr>
                <w:color w:val="231F20"/>
                <w:w w:val="105"/>
                <w:sz w:val="18"/>
              </w:rPr>
              <w:t>Phosphorus-32 is used to investigate the processes involved in protein phosphorylation.</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76" cy="347472"/>
                  <wp:effectExtent l="0" t="0" r="0" b="0"/>
                  <wp:docPr id="11" name="image5.png" descr=""/>
                  <wp:cNvGraphicFramePr>
                    <a:graphicFrameLocks noChangeAspect="1"/>
                  </wp:cNvGraphicFramePr>
                  <a:graphic>
                    <a:graphicData uri="http://schemas.openxmlformats.org/drawingml/2006/picture">
                      <pic:pic>
                        <pic:nvPicPr>
                          <pic:cNvPr id="12" name="image5.png"/>
                          <pic:cNvPicPr/>
                        </pic:nvPicPr>
                        <pic:blipFill>
                          <a:blip r:embed="rId8" cstate="print"/>
                          <a:stretch>
                            <a:fillRect/>
                          </a:stretch>
                        </pic:blipFill>
                        <pic:spPr>
                          <a:xfrm>
                            <a:off x="0" y="0"/>
                            <a:ext cx="353576"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Dynamic dunnarts</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196"/>
              <w:rPr>
                <w:sz w:val="18"/>
              </w:rPr>
            </w:pPr>
            <w:r>
              <w:rPr>
                <w:color w:val="231F20"/>
                <w:w w:val="110"/>
                <w:sz w:val="18"/>
              </w:rPr>
              <w:t>Rubidium-86</w:t>
            </w:r>
            <w:r>
              <w:rPr>
                <w:color w:val="231F20"/>
                <w:spacing w:val="-16"/>
                <w:w w:val="110"/>
                <w:sz w:val="18"/>
              </w:rPr>
              <w:t> </w:t>
            </w:r>
            <w:r>
              <w:rPr>
                <w:color w:val="231F20"/>
                <w:w w:val="110"/>
                <w:sz w:val="18"/>
              </w:rPr>
              <w:t>is</w:t>
            </w:r>
            <w:r>
              <w:rPr>
                <w:color w:val="231F20"/>
                <w:spacing w:val="-15"/>
                <w:w w:val="110"/>
                <w:sz w:val="18"/>
              </w:rPr>
              <w:t> </w:t>
            </w:r>
            <w:r>
              <w:rPr>
                <w:color w:val="231F20"/>
                <w:w w:val="110"/>
                <w:sz w:val="18"/>
              </w:rPr>
              <w:t>used</w:t>
            </w:r>
            <w:r>
              <w:rPr>
                <w:color w:val="231F20"/>
                <w:spacing w:val="-15"/>
                <w:w w:val="110"/>
                <w:sz w:val="18"/>
              </w:rPr>
              <w:t> </w:t>
            </w:r>
            <w:r>
              <w:rPr>
                <w:color w:val="231F20"/>
                <w:w w:val="110"/>
                <w:sz w:val="18"/>
              </w:rPr>
              <w:t>to</w:t>
            </w:r>
            <w:r>
              <w:rPr>
                <w:color w:val="231F20"/>
                <w:spacing w:val="-15"/>
                <w:w w:val="110"/>
                <w:sz w:val="18"/>
              </w:rPr>
              <w:t> </w:t>
            </w:r>
            <w:r>
              <w:rPr>
                <w:color w:val="231F20"/>
                <w:w w:val="110"/>
                <w:sz w:val="18"/>
              </w:rPr>
              <w:t>measure</w:t>
            </w:r>
            <w:r>
              <w:rPr>
                <w:color w:val="231F20"/>
                <w:spacing w:val="-15"/>
                <w:w w:val="110"/>
                <w:sz w:val="18"/>
              </w:rPr>
              <w:t> </w:t>
            </w:r>
            <w:r>
              <w:rPr>
                <w:color w:val="231F20"/>
                <w:w w:val="110"/>
                <w:sz w:val="18"/>
              </w:rPr>
              <w:t>the</w:t>
            </w:r>
            <w:r>
              <w:rPr>
                <w:color w:val="231F20"/>
                <w:spacing w:val="-15"/>
                <w:w w:val="110"/>
                <w:sz w:val="18"/>
              </w:rPr>
              <w:t> </w:t>
            </w:r>
            <w:r>
              <w:rPr>
                <w:color w:val="231F20"/>
                <w:w w:val="110"/>
                <w:sz w:val="18"/>
              </w:rPr>
              <w:t>field</w:t>
            </w:r>
            <w:r>
              <w:rPr>
                <w:color w:val="231F20"/>
                <w:spacing w:val="-15"/>
                <w:w w:val="110"/>
                <w:sz w:val="18"/>
              </w:rPr>
              <w:t> </w:t>
            </w:r>
            <w:r>
              <w:rPr>
                <w:color w:val="231F20"/>
                <w:w w:val="110"/>
                <w:sz w:val="18"/>
              </w:rPr>
              <w:t>metabolic</w:t>
            </w:r>
            <w:r>
              <w:rPr>
                <w:color w:val="231F20"/>
                <w:spacing w:val="-15"/>
                <w:w w:val="110"/>
                <w:sz w:val="18"/>
              </w:rPr>
              <w:t> </w:t>
            </w:r>
            <w:r>
              <w:rPr>
                <w:color w:val="231F20"/>
                <w:w w:val="110"/>
                <w:sz w:val="18"/>
              </w:rPr>
              <w:t>rate</w:t>
            </w:r>
            <w:r>
              <w:rPr>
                <w:color w:val="231F20"/>
                <w:spacing w:val="-15"/>
                <w:w w:val="110"/>
                <w:sz w:val="18"/>
              </w:rPr>
              <w:t> </w:t>
            </w:r>
            <w:r>
              <w:rPr>
                <w:color w:val="231F20"/>
                <w:w w:val="110"/>
                <w:sz w:val="18"/>
              </w:rPr>
              <w:t>of a small nocturnal</w:t>
            </w:r>
            <w:r>
              <w:rPr>
                <w:color w:val="231F20"/>
                <w:spacing w:val="-19"/>
                <w:w w:val="110"/>
                <w:sz w:val="18"/>
              </w:rPr>
              <w:t> </w:t>
            </w:r>
            <w:r>
              <w:rPr>
                <w:color w:val="231F20"/>
                <w:w w:val="110"/>
                <w:sz w:val="18"/>
              </w:rPr>
              <w:t>marsupial.</w:t>
            </w:r>
          </w:p>
        </w:tc>
        <w:tc>
          <w:tcPr>
            <w:tcW w:w="1135" w:type="dxa"/>
          </w:tcPr>
          <w:p>
            <w:pPr>
              <w:pStyle w:val="TableParagraph"/>
              <w:ind w:left="78"/>
              <w:rPr>
                <w:sz w:val="18"/>
              </w:rPr>
            </w:pPr>
            <w:r>
              <w:rPr>
                <w:color w:val="231F20"/>
                <w:w w:val="110"/>
                <w:sz w:val="18"/>
              </w:rPr>
              <w:t>students</w:t>
            </w:r>
          </w:p>
        </w:tc>
      </w:tr>
      <w:tr>
        <w:trPr>
          <w:trHeight w:val="722" w:hRule="atLeast"/>
        </w:trPr>
        <w:tc>
          <w:tcPr>
            <w:tcW w:w="795" w:type="dxa"/>
          </w:tcPr>
          <w:p>
            <w:pPr>
              <w:pStyle w:val="TableParagraph"/>
              <w:spacing w:before="2"/>
              <w:ind w:left="0"/>
              <w:rPr>
                <w:sz w:val="8"/>
              </w:rPr>
            </w:pPr>
          </w:p>
          <w:p>
            <w:pPr>
              <w:pStyle w:val="TableParagraph"/>
              <w:spacing w:before="0"/>
              <w:ind w:left="127"/>
              <w:rPr>
                <w:sz w:val="20"/>
              </w:rPr>
            </w:pPr>
            <w:r>
              <w:rPr>
                <w:sz w:val="20"/>
              </w:rPr>
              <w:drawing>
                <wp:inline distT="0" distB="0" distL="0" distR="0">
                  <wp:extent cx="353567" cy="347472"/>
                  <wp:effectExtent l="0" t="0" r="0" b="0"/>
                  <wp:docPr id="13" name="image5.png" descr=""/>
                  <wp:cNvGraphicFramePr>
                    <a:graphicFrameLocks noChangeAspect="1"/>
                  </wp:cNvGraphicFramePr>
                  <a:graphic>
                    <a:graphicData uri="http://schemas.openxmlformats.org/drawingml/2006/picture">
                      <pic:pic>
                        <pic:nvPicPr>
                          <pic:cNvPr id="14" name="image5.png"/>
                          <pic:cNvPicPr/>
                        </pic:nvPicPr>
                        <pic:blipFill>
                          <a:blip r:embed="rId8" cstate="print"/>
                          <a:stretch>
                            <a:fillRect/>
                          </a:stretch>
                        </pic:blipFill>
                        <pic:spPr>
                          <a:xfrm>
                            <a:off x="0" y="0"/>
                            <a:ext cx="353567" cy="347472"/>
                          </a:xfrm>
                          <a:prstGeom prst="rect">
                            <a:avLst/>
                          </a:prstGeom>
                        </pic:spPr>
                      </pic:pic>
                    </a:graphicData>
                  </a:graphic>
                </wp:inline>
              </w:drawing>
            </w:r>
            <w:r>
              <w:rPr>
                <w:sz w:val="20"/>
              </w:rPr>
            </w:r>
          </w:p>
        </w:tc>
        <w:tc>
          <w:tcPr>
            <w:tcW w:w="2401" w:type="dxa"/>
          </w:tcPr>
          <w:p>
            <w:pPr>
              <w:pStyle w:val="TableParagraph"/>
              <w:rPr>
                <w:i/>
                <w:sz w:val="18"/>
              </w:rPr>
            </w:pPr>
            <w:r>
              <w:rPr>
                <w:i/>
                <w:color w:val="231F20"/>
                <w:w w:val="115"/>
                <w:sz w:val="18"/>
              </w:rPr>
              <w:t>Tough teeth</w:t>
            </w:r>
          </w:p>
          <w:p>
            <w:pPr>
              <w:pStyle w:val="TableParagraph"/>
              <w:spacing w:before="122"/>
              <w:rPr>
                <w:sz w:val="18"/>
              </w:rPr>
            </w:pPr>
            <w:r>
              <w:rPr>
                <w:color w:val="231F20"/>
                <w:w w:val="110"/>
                <w:sz w:val="18"/>
              </w:rPr>
              <w:t>fact sheet</w:t>
            </w:r>
          </w:p>
        </w:tc>
        <w:tc>
          <w:tcPr>
            <w:tcW w:w="5287" w:type="dxa"/>
          </w:tcPr>
          <w:p>
            <w:pPr>
              <w:pStyle w:val="TableParagraph"/>
              <w:spacing w:line="249" w:lineRule="auto"/>
              <w:ind w:right="131"/>
              <w:rPr>
                <w:sz w:val="18"/>
              </w:rPr>
            </w:pPr>
            <w:r>
              <w:rPr>
                <w:color w:val="231F20"/>
                <w:w w:val="110"/>
                <w:sz w:val="18"/>
              </w:rPr>
              <w:t>Iron-55</w:t>
            </w:r>
            <w:r>
              <w:rPr>
                <w:color w:val="231F20"/>
                <w:spacing w:val="-26"/>
                <w:w w:val="110"/>
                <w:sz w:val="18"/>
              </w:rPr>
              <w:t> </w:t>
            </w:r>
            <w:r>
              <w:rPr>
                <w:color w:val="231F20"/>
                <w:w w:val="110"/>
                <w:sz w:val="18"/>
              </w:rPr>
              <w:t>is</w:t>
            </w:r>
            <w:r>
              <w:rPr>
                <w:color w:val="231F20"/>
                <w:spacing w:val="-25"/>
                <w:w w:val="110"/>
                <w:sz w:val="18"/>
              </w:rPr>
              <w:t> </w:t>
            </w:r>
            <w:r>
              <w:rPr>
                <w:color w:val="231F20"/>
                <w:w w:val="110"/>
                <w:sz w:val="18"/>
              </w:rPr>
              <w:t>used</w:t>
            </w:r>
            <w:r>
              <w:rPr>
                <w:color w:val="231F20"/>
                <w:spacing w:val="-25"/>
                <w:w w:val="110"/>
                <w:sz w:val="18"/>
              </w:rPr>
              <w:t> </w:t>
            </w:r>
            <w:r>
              <w:rPr>
                <w:color w:val="231F20"/>
                <w:w w:val="110"/>
                <w:sz w:val="18"/>
              </w:rPr>
              <w:t>to</w:t>
            </w:r>
            <w:r>
              <w:rPr>
                <w:color w:val="231F20"/>
                <w:spacing w:val="-26"/>
                <w:w w:val="110"/>
                <w:sz w:val="18"/>
              </w:rPr>
              <w:t> </w:t>
            </w:r>
            <w:r>
              <w:rPr>
                <w:color w:val="231F20"/>
                <w:w w:val="110"/>
                <w:sz w:val="18"/>
              </w:rPr>
              <w:t>investigate</w:t>
            </w:r>
            <w:r>
              <w:rPr>
                <w:color w:val="231F20"/>
                <w:spacing w:val="-25"/>
                <w:w w:val="110"/>
                <w:sz w:val="18"/>
              </w:rPr>
              <w:t> </w:t>
            </w:r>
            <w:r>
              <w:rPr>
                <w:color w:val="231F20"/>
                <w:w w:val="110"/>
                <w:sz w:val="18"/>
              </w:rPr>
              <w:t>how</w:t>
            </w:r>
            <w:r>
              <w:rPr>
                <w:color w:val="231F20"/>
                <w:spacing w:val="-25"/>
                <w:w w:val="110"/>
                <w:sz w:val="18"/>
              </w:rPr>
              <w:t> </w:t>
            </w:r>
            <w:r>
              <w:rPr>
                <w:color w:val="231F20"/>
                <w:w w:val="110"/>
                <w:sz w:val="18"/>
              </w:rPr>
              <w:t>chitons</w:t>
            </w:r>
            <w:r>
              <w:rPr>
                <w:color w:val="231F20"/>
                <w:spacing w:val="-26"/>
                <w:w w:val="110"/>
                <w:sz w:val="18"/>
              </w:rPr>
              <w:t> </w:t>
            </w:r>
            <w:r>
              <w:rPr>
                <w:color w:val="231F20"/>
                <w:w w:val="110"/>
                <w:sz w:val="18"/>
              </w:rPr>
              <w:t>(marine</w:t>
            </w:r>
            <w:r>
              <w:rPr>
                <w:color w:val="231F20"/>
                <w:spacing w:val="-25"/>
                <w:w w:val="110"/>
                <w:sz w:val="18"/>
              </w:rPr>
              <w:t> </w:t>
            </w:r>
            <w:r>
              <w:rPr>
                <w:color w:val="231F20"/>
                <w:w w:val="110"/>
                <w:sz w:val="18"/>
              </w:rPr>
              <w:t>molluscs) incorporate magnetite into their</w:t>
            </w:r>
            <w:r>
              <w:rPr>
                <w:color w:val="231F20"/>
                <w:spacing w:val="-15"/>
                <w:w w:val="110"/>
                <w:sz w:val="18"/>
              </w:rPr>
              <w:t> </w:t>
            </w:r>
            <w:r>
              <w:rPr>
                <w:color w:val="231F20"/>
                <w:w w:val="110"/>
                <w:sz w:val="18"/>
              </w:rPr>
              <w:t>teeth.</w:t>
            </w:r>
          </w:p>
        </w:tc>
        <w:tc>
          <w:tcPr>
            <w:tcW w:w="1135" w:type="dxa"/>
          </w:tcPr>
          <w:p>
            <w:pPr>
              <w:pStyle w:val="TableParagraph"/>
              <w:ind w:left="78"/>
              <w:rPr>
                <w:sz w:val="18"/>
              </w:rPr>
            </w:pPr>
            <w:r>
              <w:rPr>
                <w:color w:val="231F20"/>
                <w:w w:val="110"/>
                <w:sz w:val="18"/>
              </w:rPr>
              <w:t>students</w:t>
            </w:r>
          </w:p>
        </w:tc>
      </w:tr>
    </w:tbl>
    <w:p>
      <w:pPr>
        <w:pStyle w:val="BodyText"/>
        <w:spacing w:before="11"/>
        <w:rPr>
          <w:sz w:val="20"/>
        </w:rPr>
      </w:pPr>
    </w:p>
    <w:p>
      <w:pPr>
        <w:spacing w:after="0"/>
        <w:rPr>
          <w:sz w:val="20"/>
        </w:rPr>
        <w:sectPr>
          <w:footerReference w:type="default" r:id="rId5"/>
          <w:type w:val="continuous"/>
          <w:pgSz w:w="11910" w:h="16840"/>
          <w:pgMar w:footer="1084" w:top="800" w:bottom="1280" w:left="1020" w:right="1020"/>
        </w:sectPr>
      </w:pPr>
    </w:p>
    <w:p>
      <w:pPr>
        <w:spacing w:before="99"/>
        <w:ind w:left="129" w:right="0" w:firstLine="0"/>
        <w:jc w:val="left"/>
        <w:rPr>
          <w:sz w:val="26"/>
        </w:rPr>
      </w:pPr>
      <w:r>
        <w:rPr>
          <w:color w:val="231F20"/>
          <w:sz w:val="26"/>
        </w:rPr>
        <w:t>Purpose</w:t>
      </w:r>
    </w:p>
    <w:p>
      <w:pPr>
        <w:pStyle w:val="BodyText"/>
        <w:spacing w:line="249" w:lineRule="auto" w:before="105"/>
        <w:ind w:left="129" w:right="33"/>
      </w:pPr>
      <w:r>
        <w:rPr>
          <w:color w:val="231F20"/>
          <w:spacing w:val="-6"/>
          <w:w w:val="110"/>
        </w:rPr>
        <w:t>To </w:t>
      </w:r>
      <w:r>
        <w:rPr>
          <w:color w:val="231F20"/>
          <w:w w:val="110"/>
        </w:rPr>
        <w:t>enable students to develop their understanding of</w:t>
      </w:r>
      <w:r>
        <w:rPr>
          <w:color w:val="231F20"/>
          <w:spacing w:val="-24"/>
          <w:w w:val="110"/>
        </w:rPr>
        <w:t> </w:t>
      </w:r>
      <w:r>
        <w:rPr>
          <w:color w:val="231F20"/>
          <w:w w:val="110"/>
        </w:rPr>
        <w:t>applications</w:t>
      </w:r>
      <w:r>
        <w:rPr>
          <w:color w:val="231F20"/>
          <w:spacing w:val="-24"/>
          <w:w w:val="110"/>
        </w:rPr>
        <w:t> </w:t>
      </w:r>
      <w:r>
        <w:rPr>
          <w:color w:val="231F20"/>
          <w:w w:val="110"/>
        </w:rPr>
        <w:t>of</w:t>
      </w:r>
      <w:r>
        <w:rPr>
          <w:color w:val="231F20"/>
          <w:spacing w:val="-23"/>
          <w:w w:val="110"/>
        </w:rPr>
        <w:t> </w:t>
      </w:r>
      <w:r>
        <w:rPr>
          <w:color w:val="231F20"/>
          <w:w w:val="110"/>
        </w:rPr>
        <w:t>radioisotopes</w:t>
      </w:r>
      <w:r>
        <w:rPr>
          <w:color w:val="231F20"/>
          <w:spacing w:val="-24"/>
          <w:w w:val="110"/>
        </w:rPr>
        <w:t> </w:t>
      </w:r>
      <w:r>
        <w:rPr>
          <w:color w:val="231F20"/>
          <w:w w:val="110"/>
        </w:rPr>
        <w:t>in</w:t>
      </w:r>
      <w:r>
        <w:rPr>
          <w:color w:val="231F20"/>
          <w:spacing w:val="-24"/>
          <w:w w:val="110"/>
        </w:rPr>
        <w:t> </w:t>
      </w:r>
      <w:r>
        <w:rPr>
          <w:color w:val="231F20"/>
          <w:w w:val="110"/>
        </w:rPr>
        <w:t>scientific</w:t>
      </w:r>
      <w:r>
        <w:rPr>
          <w:color w:val="231F20"/>
          <w:spacing w:val="-23"/>
          <w:w w:val="110"/>
        </w:rPr>
        <w:t> </w:t>
      </w:r>
      <w:r>
        <w:rPr>
          <w:color w:val="231F20"/>
          <w:w w:val="110"/>
        </w:rPr>
        <w:t>research.</w:t>
      </w:r>
    </w:p>
    <w:p>
      <w:pPr>
        <w:pStyle w:val="Heading1"/>
        <w:ind w:left="129"/>
      </w:pPr>
      <w:r>
        <w:rPr/>
        <w:br w:type="column"/>
      </w:r>
      <w:r>
        <w:rPr>
          <w:color w:val="231F20"/>
          <w:w w:val="105"/>
        </w:rPr>
        <w:t>Outcomes</w:t>
      </w:r>
    </w:p>
    <w:p>
      <w:pPr>
        <w:pStyle w:val="BodyText"/>
        <w:spacing w:before="105"/>
        <w:ind w:left="129"/>
      </w:pPr>
      <w:r>
        <w:rPr>
          <w:color w:val="231F20"/>
          <w:w w:val="105"/>
        </w:rPr>
        <w:t>Students:</w:t>
      </w:r>
    </w:p>
    <w:p>
      <w:pPr>
        <w:pStyle w:val="ListParagraph"/>
        <w:numPr>
          <w:ilvl w:val="0"/>
          <w:numId w:val="1"/>
        </w:numPr>
        <w:tabs>
          <w:tab w:pos="300" w:val="left" w:leader="none"/>
        </w:tabs>
        <w:spacing w:line="249" w:lineRule="auto" w:before="123" w:after="0"/>
        <w:ind w:left="299" w:right="423" w:hanging="170"/>
        <w:jc w:val="left"/>
        <w:rPr>
          <w:sz w:val="18"/>
        </w:rPr>
      </w:pPr>
      <w:r>
        <w:rPr>
          <w:color w:val="231F20"/>
          <w:w w:val="110"/>
          <w:sz w:val="18"/>
        </w:rPr>
        <w:t>explain</w:t>
      </w:r>
      <w:r>
        <w:rPr>
          <w:color w:val="231F20"/>
          <w:spacing w:val="-24"/>
          <w:w w:val="110"/>
          <w:sz w:val="18"/>
        </w:rPr>
        <w:t> </w:t>
      </w:r>
      <w:r>
        <w:rPr>
          <w:color w:val="231F20"/>
          <w:w w:val="110"/>
          <w:sz w:val="18"/>
        </w:rPr>
        <w:t>how</w:t>
      </w:r>
      <w:r>
        <w:rPr>
          <w:color w:val="231F20"/>
          <w:spacing w:val="-23"/>
          <w:w w:val="110"/>
          <w:sz w:val="18"/>
        </w:rPr>
        <w:t> </w:t>
      </w:r>
      <w:r>
        <w:rPr>
          <w:color w:val="231F20"/>
          <w:w w:val="110"/>
          <w:sz w:val="18"/>
        </w:rPr>
        <w:t>radioisotopes</w:t>
      </w:r>
      <w:r>
        <w:rPr>
          <w:color w:val="231F20"/>
          <w:spacing w:val="-23"/>
          <w:w w:val="110"/>
          <w:sz w:val="18"/>
        </w:rPr>
        <w:t> </w:t>
      </w:r>
      <w:r>
        <w:rPr>
          <w:color w:val="231F20"/>
          <w:w w:val="110"/>
          <w:sz w:val="18"/>
        </w:rPr>
        <w:t>can</w:t>
      </w:r>
      <w:r>
        <w:rPr>
          <w:color w:val="231F20"/>
          <w:spacing w:val="-23"/>
          <w:w w:val="110"/>
          <w:sz w:val="18"/>
        </w:rPr>
        <w:t> </w:t>
      </w:r>
      <w:r>
        <w:rPr>
          <w:color w:val="231F20"/>
          <w:w w:val="110"/>
          <w:sz w:val="18"/>
        </w:rPr>
        <w:t>be</w:t>
      </w:r>
      <w:r>
        <w:rPr>
          <w:color w:val="231F20"/>
          <w:spacing w:val="-23"/>
          <w:w w:val="110"/>
          <w:sz w:val="18"/>
        </w:rPr>
        <w:t> </w:t>
      </w:r>
      <w:r>
        <w:rPr>
          <w:color w:val="231F20"/>
          <w:w w:val="110"/>
          <w:sz w:val="18"/>
        </w:rPr>
        <w:t>used</w:t>
      </w:r>
      <w:r>
        <w:rPr>
          <w:color w:val="231F20"/>
          <w:spacing w:val="-23"/>
          <w:w w:val="110"/>
          <w:sz w:val="18"/>
        </w:rPr>
        <w:t> </w:t>
      </w:r>
      <w:r>
        <w:rPr>
          <w:color w:val="231F20"/>
          <w:w w:val="110"/>
          <w:sz w:val="18"/>
        </w:rPr>
        <w:t>safely</w:t>
      </w:r>
      <w:r>
        <w:rPr>
          <w:color w:val="231F20"/>
          <w:spacing w:val="-23"/>
          <w:w w:val="110"/>
          <w:sz w:val="18"/>
        </w:rPr>
        <w:t> </w:t>
      </w:r>
      <w:r>
        <w:rPr>
          <w:color w:val="231F20"/>
          <w:w w:val="110"/>
          <w:sz w:val="18"/>
        </w:rPr>
        <w:t>in research;</w:t>
      </w:r>
      <w:r>
        <w:rPr>
          <w:color w:val="231F20"/>
          <w:spacing w:val="-7"/>
          <w:w w:val="110"/>
          <w:sz w:val="18"/>
        </w:rPr>
        <w:t> </w:t>
      </w:r>
      <w:r>
        <w:rPr>
          <w:color w:val="231F20"/>
          <w:w w:val="110"/>
          <w:sz w:val="18"/>
        </w:rPr>
        <w:t>and</w:t>
      </w:r>
    </w:p>
    <w:p>
      <w:pPr>
        <w:pStyle w:val="ListParagraph"/>
        <w:numPr>
          <w:ilvl w:val="0"/>
          <w:numId w:val="1"/>
        </w:numPr>
        <w:tabs>
          <w:tab w:pos="300" w:val="left" w:leader="none"/>
        </w:tabs>
        <w:spacing w:line="249" w:lineRule="auto" w:before="58" w:after="0"/>
        <w:ind w:left="299" w:right="596" w:hanging="170"/>
        <w:jc w:val="left"/>
        <w:rPr>
          <w:sz w:val="18"/>
        </w:rPr>
      </w:pPr>
      <w:r>
        <w:rPr>
          <w:color w:val="231F20"/>
          <w:w w:val="110"/>
          <w:sz w:val="18"/>
        </w:rPr>
        <w:t>describe a variety of different ways in which radioisotopes</w:t>
      </w:r>
      <w:r>
        <w:rPr>
          <w:color w:val="231F20"/>
          <w:spacing w:val="-16"/>
          <w:w w:val="110"/>
          <w:sz w:val="18"/>
        </w:rPr>
        <w:t> </w:t>
      </w:r>
      <w:r>
        <w:rPr>
          <w:color w:val="231F20"/>
          <w:w w:val="110"/>
          <w:sz w:val="18"/>
        </w:rPr>
        <w:t>are</w:t>
      </w:r>
      <w:r>
        <w:rPr>
          <w:color w:val="231F20"/>
          <w:spacing w:val="-15"/>
          <w:w w:val="110"/>
          <w:sz w:val="18"/>
        </w:rPr>
        <w:t> </w:t>
      </w:r>
      <w:r>
        <w:rPr>
          <w:color w:val="231F20"/>
          <w:w w:val="110"/>
          <w:sz w:val="18"/>
        </w:rPr>
        <w:t>used</w:t>
      </w:r>
      <w:r>
        <w:rPr>
          <w:color w:val="231F20"/>
          <w:spacing w:val="-15"/>
          <w:w w:val="110"/>
          <w:sz w:val="18"/>
        </w:rPr>
        <w:t> </w:t>
      </w:r>
      <w:r>
        <w:rPr>
          <w:color w:val="231F20"/>
          <w:w w:val="110"/>
          <w:sz w:val="18"/>
        </w:rPr>
        <w:t>in</w:t>
      </w:r>
      <w:r>
        <w:rPr>
          <w:color w:val="231F20"/>
          <w:spacing w:val="-15"/>
          <w:w w:val="110"/>
          <w:sz w:val="18"/>
        </w:rPr>
        <w:t> </w:t>
      </w:r>
      <w:r>
        <w:rPr>
          <w:color w:val="231F20"/>
          <w:w w:val="110"/>
          <w:sz w:val="18"/>
        </w:rPr>
        <w:t>different</w:t>
      </w:r>
      <w:r>
        <w:rPr>
          <w:color w:val="231F20"/>
          <w:spacing w:val="-15"/>
          <w:w w:val="110"/>
          <w:sz w:val="18"/>
        </w:rPr>
        <w:t> </w:t>
      </w:r>
      <w:r>
        <w:rPr>
          <w:color w:val="231F20"/>
          <w:w w:val="110"/>
          <w:sz w:val="18"/>
        </w:rPr>
        <w:t>situations.</w:t>
      </w:r>
    </w:p>
    <w:p>
      <w:pPr>
        <w:spacing w:after="0" w:line="249" w:lineRule="auto"/>
        <w:jc w:val="left"/>
        <w:rPr>
          <w:sz w:val="18"/>
        </w:rPr>
        <w:sectPr>
          <w:type w:val="continuous"/>
          <w:pgSz w:w="11910" w:h="16840"/>
          <w:pgMar w:top="800" w:bottom="1280" w:left="1020" w:right="1020"/>
          <w:cols w:num="2" w:equalWidth="0">
            <w:col w:w="4663" w:space="440"/>
            <w:col w:w="4767"/>
          </w:cols>
        </w:sectPr>
      </w:pPr>
    </w:p>
    <w:p>
      <w:pPr>
        <w:pStyle w:val="BodyText"/>
        <w:rPr>
          <w:sz w:val="20"/>
        </w:rPr>
      </w:pPr>
    </w:p>
    <w:p>
      <w:pPr>
        <w:pStyle w:val="BodyText"/>
        <w:rPr>
          <w:sz w:val="20"/>
        </w:rPr>
      </w:pPr>
    </w:p>
    <w:p>
      <w:pPr>
        <w:pStyle w:val="Heading1"/>
        <w:spacing w:before="254"/>
      </w:pPr>
      <w:r>
        <w:rPr>
          <w:color w:val="231F20"/>
          <w:w w:val="110"/>
        </w:rPr>
        <w:t>Activity summary</w:t>
      </w:r>
    </w:p>
    <w:p>
      <w:pPr>
        <w:pStyle w:val="BodyText"/>
        <w:spacing w:before="4"/>
        <w:rPr>
          <w:sz w:val="2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32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938" w:hRule="atLeast"/>
        </w:trPr>
        <w:tc>
          <w:tcPr>
            <w:tcW w:w="6167" w:type="dxa"/>
          </w:tcPr>
          <w:p>
            <w:pPr>
              <w:pStyle w:val="TableParagraph"/>
              <w:spacing w:line="249" w:lineRule="auto"/>
              <w:ind w:left="80" w:right="219"/>
              <w:rPr>
                <w:sz w:val="18"/>
              </w:rPr>
            </w:pPr>
            <w:r>
              <w:rPr>
                <w:color w:val="231F20"/>
                <w:w w:val="110"/>
                <w:sz w:val="18"/>
              </w:rPr>
              <w:t>Students use the jigsaw strategy to share concepts from four fact sheets. Working in four groups (each with a different fact </w:t>
            </w:r>
            <w:r>
              <w:rPr>
                <w:color w:val="231F20"/>
                <w:spacing w:val="2"/>
                <w:w w:val="110"/>
                <w:sz w:val="18"/>
              </w:rPr>
              <w:t>sheet), </w:t>
            </w:r>
            <w:r>
              <w:rPr>
                <w:color w:val="231F20"/>
                <w:w w:val="110"/>
                <w:sz w:val="18"/>
              </w:rPr>
              <w:t>students</w:t>
            </w:r>
            <w:r>
              <w:rPr>
                <w:color w:val="231F20"/>
                <w:spacing w:val="-23"/>
                <w:w w:val="110"/>
                <w:sz w:val="18"/>
              </w:rPr>
              <w:t> </w:t>
            </w:r>
            <w:r>
              <w:rPr>
                <w:color w:val="231F20"/>
                <w:w w:val="110"/>
                <w:sz w:val="18"/>
              </w:rPr>
              <w:t>first</w:t>
            </w:r>
            <w:r>
              <w:rPr>
                <w:color w:val="231F20"/>
                <w:spacing w:val="-23"/>
                <w:w w:val="110"/>
                <w:sz w:val="18"/>
              </w:rPr>
              <w:t> </w:t>
            </w:r>
            <w:r>
              <w:rPr>
                <w:color w:val="231F20"/>
                <w:w w:val="110"/>
                <w:sz w:val="18"/>
              </w:rPr>
              <w:t>summarise</w:t>
            </w:r>
            <w:r>
              <w:rPr>
                <w:color w:val="231F20"/>
                <w:spacing w:val="-22"/>
                <w:w w:val="110"/>
                <w:sz w:val="18"/>
              </w:rPr>
              <w:t> </w:t>
            </w:r>
            <w:r>
              <w:rPr>
                <w:color w:val="231F20"/>
                <w:w w:val="110"/>
                <w:sz w:val="18"/>
              </w:rPr>
              <w:t>information</w:t>
            </w:r>
            <w:r>
              <w:rPr>
                <w:color w:val="231F20"/>
                <w:spacing w:val="-23"/>
                <w:w w:val="110"/>
                <w:sz w:val="18"/>
              </w:rPr>
              <w:t> </w:t>
            </w:r>
            <w:r>
              <w:rPr>
                <w:color w:val="231F20"/>
                <w:w w:val="110"/>
                <w:sz w:val="18"/>
              </w:rPr>
              <w:t>before</w:t>
            </w:r>
            <w:r>
              <w:rPr>
                <w:color w:val="231F20"/>
                <w:spacing w:val="-23"/>
                <w:w w:val="110"/>
                <w:sz w:val="18"/>
              </w:rPr>
              <w:t> </w:t>
            </w:r>
            <w:r>
              <w:rPr>
                <w:color w:val="231F20"/>
                <w:w w:val="110"/>
                <w:sz w:val="18"/>
              </w:rPr>
              <w:t>a</w:t>
            </w:r>
            <w:r>
              <w:rPr>
                <w:color w:val="231F20"/>
                <w:spacing w:val="-22"/>
                <w:w w:val="110"/>
                <w:sz w:val="18"/>
              </w:rPr>
              <w:t> </w:t>
            </w:r>
            <w:r>
              <w:rPr>
                <w:color w:val="231F20"/>
                <w:w w:val="110"/>
                <w:sz w:val="18"/>
              </w:rPr>
              <w:t>spokesperson</w:t>
            </w:r>
            <w:r>
              <w:rPr>
                <w:color w:val="231F20"/>
                <w:spacing w:val="-23"/>
                <w:w w:val="110"/>
                <w:sz w:val="18"/>
              </w:rPr>
              <w:t> </w:t>
            </w:r>
            <w:r>
              <w:rPr>
                <w:color w:val="231F20"/>
                <w:w w:val="110"/>
                <w:sz w:val="18"/>
              </w:rPr>
              <w:t>for</w:t>
            </w:r>
            <w:r>
              <w:rPr>
                <w:color w:val="231F20"/>
                <w:spacing w:val="-23"/>
                <w:w w:val="110"/>
                <w:sz w:val="18"/>
              </w:rPr>
              <w:t> </w:t>
            </w:r>
            <w:r>
              <w:rPr>
                <w:color w:val="231F20"/>
                <w:w w:val="110"/>
                <w:sz w:val="18"/>
              </w:rPr>
              <w:t>each group</w:t>
            </w:r>
            <w:r>
              <w:rPr>
                <w:color w:val="231F20"/>
                <w:spacing w:val="-8"/>
                <w:w w:val="110"/>
                <w:sz w:val="18"/>
              </w:rPr>
              <w:t> </w:t>
            </w:r>
            <w:r>
              <w:rPr>
                <w:color w:val="231F20"/>
                <w:w w:val="110"/>
                <w:sz w:val="18"/>
              </w:rPr>
              <w:t>delivers</w:t>
            </w:r>
            <w:r>
              <w:rPr>
                <w:color w:val="231F20"/>
                <w:spacing w:val="-7"/>
                <w:w w:val="110"/>
                <w:sz w:val="18"/>
              </w:rPr>
              <w:t> </w:t>
            </w:r>
            <w:r>
              <w:rPr>
                <w:color w:val="231F20"/>
                <w:w w:val="110"/>
                <w:sz w:val="18"/>
              </w:rPr>
              <w:t>salient</w:t>
            </w:r>
            <w:r>
              <w:rPr>
                <w:color w:val="231F20"/>
                <w:spacing w:val="-7"/>
                <w:w w:val="110"/>
                <w:sz w:val="18"/>
              </w:rPr>
              <w:t> </w:t>
            </w:r>
            <w:r>
              <w:rPr>
                <w:color w:val="231F20"/>
                <w:w w:val="110"/>
                <w:sz w:val="18"/>
              </w:rPr>
              <w:t>points</w:t>
            </w:r>
            <w:r>
              <w:rPr>
                <w:color w:val="231F20"/>
                <w:spacing w:val="-8"/>
                <w:w w:val="110"/>
                <w:sz w:val="18"/>
              </w:rPr>
              <w:t> </w:t>
            </w:r>
            <w:r>
              <w:rPr>
                <w:color w:val="231F20"/>
                <w:w w:val="110"/>
                <w:sz w:val="18"/>
              </w:rPr>
              <w:t>to</w:t>
            </w:r>
            <w:r>
              <w:rPr>
                <w:color w:val="231F20"/>
                <w:spacing w:val="-7"/>
                <w:w w:val="110"/>
                <w:sz w:val="18"/>
              </w:rPr>
              <w:t> </w:t>
            </w:r>
            <w:r>
              <w:rPr>
                <w:color w:val="231F20"/>
                <w:w w:val="110"/>
                <w:sz w:val="18"/>
              </w:rPr>
              <w:t>students</w:t>
            </w:r>
            <w:r>
              <w:rPr>
                <w:color w:val="231F20"/>
                <w:spacing w:val="-7"/>
                <w:w w:val="110"/>
                <w:sz w:val="18"/>
              </w:rPr>
              <w:t> </w:t>
            </w:r>
            <w:r>
              <w:rPr>
                <w:color w:val="231F20"/>
                <w:w w:val="110"/>
                <w:sz w:val="18"/>
              </w:rPr>
              <w:t>from</w:t>
            </w:r>
            <w:r>
              <w:rPr>
                <w:color w:val="231F20"/>
                <w:spacing w:val="-8"/>
                <w:w w:val="110"/>
                <w:sz w:val="18"/>
              </w:rPr>
              <w:t> </w:t>
            </w:r>
            <w:r>
              <w:rPr>
                <w:color w:val="231F20"/>
                <w:w w:val="110"/>
                <w:sz w:val="18"/>
              </w:rPr>
              <w:t>the</w:t>
            </w:r>
            <w:r>
              <w:rPr>
                <w:color w:val="231F20"/>
                <w:spacing w:val="-7"/>
                <w:w w:val="110"/>
                <w:sz w:val="18"/>
              </w:rPr>
              <w:t> </w:t>
            </w:r>
            <w:r>
              <w:rPr>
                <w:color w:val="231F20"/>
                <w:w w:val="110"/>
                <w:sz w:val="18"/>
              </w:rPr>
              <w:t>other</w:t>
            </w:r>
            <w:r>
              <w:rPr>
                <w:color w:val="231F20"/>
                <w:spacing w:val="-7"/>
                <w:w w:val="110"/>
                <w:sz w:val="18"/>
              </w:rPr>
              <w:t> </w:t>
            </w:r>
            <w:r>
              <w:rPr>
                <w:color w:val="231F20"/>
                <w:w w:val="110"/>
                <w:sz w:val="18"/>
              </w:rPr>
              <w:t>groups.</w:t>
            </w:r>
          </w:p>
        </w:tc>
        <w:tc>
          <w:tcPr>
            <w:tcW w:w="3462" w:type="dxa"/>
          </w:tcPr>
          <w:p>
            <w:pPr>
              <w:pStyle w:val="TableParagraph"/>
              <w:spacing w:line="249" w:lineRule="auto"/>
              <w:ind w:right="524"/>
              <w:rPr>
                <w:sz w:val="18"/>
              </w:rPr>
            </w:pPr>
            <w:r>
              <w:rPr>
                <w:color w:val="231F20"/>
                <w:w w:val="110"/>
                <w:sz w:val="18"/>
              </w:rPr>
              <w:t>Jigsaw strategy with four groups based upon four fact sheets</w:t>
            </w:r>
          </w:p>
        </w:tc>
      </w:tr>
      <w:tr>
        <w:trPr>
          <w:trHeight w:val="722" w:hRule="atLeast"/>
        </w:trPr>
        <w:tc>
          <w:tcPr>
            <w:tcW w:w="6167" w:type="dxa"/>
          </w:tcPr>
          <w:p>
            <w:pPr>
              <w:pStyle w:val="TableParagraph"/>
              <w:spacing w:line="249" w:lineRule="auto"/>
              <w:ind w:left="80" w:right="72"/>
              <w:jc w:val="both"/>
              <w:rPr>
                <w:sz w:val="18"/>
              </w:rPr>
            </w:pPr>
            <w:r>
              <w:rPr>
                <w:color w:val="231F20"/>
                <w:w w:val="110"/>
                <w:sz w:val="18"/>
              </w:rPr>
              <w:t>Students</w:t>
            </w:r>
            <w:r>
              <w:rPr>
                <w:color w:val="231F20"/>
                <w:spacing w:val="-10"/>
                <w:w w:val="110"/>
                <w:sz w:val="18"/>
              </w:rPr>
              <w:t> </w:t>
            </w:r>
            <w:r>
              <w:rPr>
                <w:color w:val="231F20"/>
                <w:w w:val="110"/>
                <w:sz w:val="18"/>
              </w:rPr>
              <w:t>develop</w:t>
            </w:r>
            <w:r>
              <w:rPr>
                <w:color w:val="231F20"/>
                <w:spacing w:val="-9"/>
                <w:w w:val="110"/>
                <w:sz w:val="18"/>
              </w:rPr>
              <w:t> </w:t>
            </w:r>
            <w:r>
              <w:rPr>
                <w:color w:val="231F20"/>
                <w:w w:val="110"/>
                <w:sz w:val="18"/>
              </w:rPr>
              <w:t>a</w:t>
            </w:r>
            <w:r>
              <w:rPr>
                <w:color w:val="231F20"/>
                <w:spacing w:val="-9"/>
                <w:w w:val="110"/>
                <w:sz w:val="18"/>
              </w:rPr>
              <w:t> </w:t>
            </w:r>
            <w:r>
              <w:rPr>
                <w:color w:val="231F20"/>
                <w:w w:val="110"/>
                <w:sz w:val="18"/>
              </w:rPr>
              <w:t>placemat</w:t>
            </w:r>
            <w:r>
              <w:rPr>
                <w:color w:val="231F20"/>
                <w:spacing w:val="-9"/>
                <w:w w:val="110"/>
                <w:sz w:val="18"/>
              </w:rPr>
              <w:t> </w:t>
            </w:r>
            <w:r>
              <w:rPr>
                <w:color w:val="231F20"/>
                <w:w w:val="110"/>
                <w:sz w:val="18"/>
              </w:rPr>
              <w:t>to</w:t>
            </w:r>
            <w:r>
              <w:rPr>
                <w:color w:val="231F20"/>
                <w:spacing w:val="-10"/>
                <w:w w:val="110"/>
                <w:sz w:val="18"/>
              </w:rPr>
              <w:t> </w:t>
            </w:r>
            <w:r>
              <w:rPr>
                <w:color w:val="231F20"/>
                <w:w w:val="110"/>
                <w:sz w:val="18"/>
              </w:rPr>
              <w:t>highlight</w:t>
            </w:r>
            <w:r>
              <w:rPr>
                <w:color w:val="231F20"/>
                <w:spacing w:val="-9"/>
                <w:w w:val="110"/>
                <w:sz w:val="18"/>
              </w:rPr>
              <w:t> </w:t>
            </w:r>
            <w:r>
              <w:rPr>
                <w:color w:val="231F20"/>
                <w:w w:val="110"/>
                <w:sz w:val="18"/>
              </w:rPr>
              <w:t>the</w:t>
            </w:r>
            <w:r>
              <w:rPr>
                <w:color w:val="231F20"/>
                <w:spacing w:val="-9"/>
                <w:w w:val="110"/>
                <w:sz w:val="18"/>
              </w:rPr>
              <w:t> </w:t>
            </w:r>
            <w:r>
              <w:rPr>
                <w:color w:val="231F20"/>
                <w:w w:val="110"/>
                <w:sz w:val="18"/>
              </w:rPr>
              <w:t>main</w:t>
            </w:r>
            <w:r>
              <w:rPr>
                <w:color w:val="231F20"/>
                <w:spacing w:val="-9"/>
                <w:w w:val="110"/>
                <w:sz w:val="18"/>
              </w:rPr>
              <w:t> </w:t>
            </w:r>
            <w:r>
              <w:rPr>
                <w:color w:val="231F20"/>
                <w:w w:val="110"/>
                <w:sz w:val="18"/>
              </w:rPr>
              <w:t>ideas</w:t>
            </w:r>
            <w:r>
              <w:rPr>
                <w:color w:val="231F20"/>
                <w:spacing w:val="-10"/>
                <w:w w:val="110"/>
                <w:sz w:val="18"/>
              </w:rPr>
              <w:t> </w:t>
            </w:r>
            <w:r>
              <w:rPr>
                <w:color w:val="231F20"/>
                <w:w w:val="110"/>
                <w:sz w:val="18"/>
              </w:rPr>
              <w:t>from</w:t>
            </w:r>
            <w:r>
              <w:rPr>
                <w:color w:val="231F20"/>
                <w:spacing w:val="-9"/>
                <w:w w:val="110"/>
                <w:sz w:val="18"/>
              </w:rPr>
              <w:t> </w:t>
            </w:r>
            <w:r>
              <w:rPr>
                <w:color w:val="231F20"/>
                <w:w w:val="110"/>
                <w:sz w:val="18"/>
              </w:rPr>
              <w:t>the</w:t>
            </w:r>
            <w:r>
              <w:rPr>
                <w:color w:val="231F20"/>
                <w:spacing w:val="-9"/>
                <w:w w:val="110"/>
                <w:sz w:val="18"/>
              </w:rPr>
              <w:t> </w:t>
            </w:r>
            <w:r>
              <w:rPr>
                <w:color w:val="231F20"/>
                <w:w w:val="110"/>
                <w:sz w:val="18"/>
              </w:rPr>
              <w:t>four examples</w:t>
            </w:r>
            <w:r>
              <w:rPr>
                <w:color w:val="231F20"/>
                <w:spacing w:val="-18"/>
                <w:w w:val="110"/>
                <w:sz w:val="18"/>
              </w:rPr>
              <w:t> </w:t>
            </w:r>
            <w:r>
              <w:rPr>
                <w:color w:val="231F20"/>
                <w:w w:val="110"/>
                <w:sz w:val="18"/>
              </w:rPr>
              <w:t>or</w:t>
            </w:r>
            <w:r>
              <w:rPr>
                <w:color w:val="231F20"/>
                <w:spacing w:val="-17"/>
                <w:w w:val="110"/>
                <w:sz w:val="18"/>
              </w:rPr>
              <w:t> </w:t>
            </w:r>
            <w:r>
              <w:rPr>
                <w:color w:val="231F20"/>
                <w:w w:val="110"/>
                <w:sz w:val="18"/>
              </w:rPr>
              <w:t>they</w:t>
            </w:r>
            <w:r>
              <w:rPr>
                <w:color w:val="231F20"/>
                <w:spacing w:val="-17"/>
                <w:w w:val="110"/>
                <w:sz w:val="18"/>
              </w:rPr>
              <w:t> </w:t>
            </w:r>
            <w:r>
              <w:rPr>
                <w:color w:val="231F20"/>
                <w:w w:val="110"/>
                <w:sz w:val="18"/>
              </w:rPr>
              <w:t>submit</w:t>
            </w:r>
            <w:r>
              <w:rPr>
                <w:color w:val="231F20"/>
                <w:spacing w:val="-17"/>
                <w:w w:val="110"/>
                <w:sz w:val="18"/>
              </w:rPr>
              <w:t> </w:t>
            </w:r>
            <w:r>
              <w:rPr>
                <w:color w:val="231F20"/>
                <w:w w:val="110"/>
                <w:sz w:val="18"/>
              </w:rPr>
              <w:t>four</w:t>
            </w:r>
            <w:r>
              <w:rPr>
                <w:color w:val="231F20"/>
                <w:spacing w:val="-17"/>
                <w:w w:val="110"/>
                <w:sz w:val="18"/>
              </w:rPr>
              <w:t> </w:t>
            </w:r>
            <w:r>
              <w:rPr>
                <w:color w:val="231F20"/>
                <w:w w:val="110"/>
                <w:sz w:val="18"/>
              </w:rPr>
              <w:t>quiz</w:t>
            </w:r>
            <w:r>
              <w:rPr>
                <w:color w:val="231F20"/>
                <w:spacing w:val="-17"/>
                <w:w w:val="110"/>
                <w:sz w:val="18"/>
              </w:rPr>
              <w:t> </w:t>
            </w:r>
            <w:r>
              <w:rPr>
                <w:color w:val="231F20"/>
                <w:w w:val="110"/>
                <w:sz w:val="18"/>
              </w:rPr>
              <w:t>questions</w:t>
            </w:r>
            <w:r>
              <w:rPr>
                <w:color w:val="231F20"/>
                <w:spacing w:val="-17"/>
                <w:w w:val="110"/>
                <w:sz w:val="18"/>
              </w:rPr>
              <w:t> </w:t>
            </w:r>
            <w:r>
              <w:rPr>
                <w:color w:val="231F20"/>
                <w:w w:val="110"/>
                <w:sz w:val="18"/>
              </w:rPr>
              <w:t>(with</w:t>
            </w:r>
            <w:r>
              <w:rPr>
                <w:color w:val="231F20"/>
                <w:spacing w:val="-17"/>
                <w:w w:val="110"/>
                <w:sz w:val="18"/>
              </w:rPr>
              <w:t> </w:t>
            </w:r>
            <w:r>
              <w:rPr>
                <w:color w:val="231F20"/>
                <w:w w:val="110"/>
                <w:sz w:val="18"/>
              </w:rPr>
              <w:t>answers)</w:t>
            </w:r>
            <w:r>
              <w:rPr>
                <w:color w:val="231F20"/>
                <w:spacing w:val="-17"/>
                <w:w w:val="110"/>
                <w:sz w:val="18"/>
              </w:rPr>
              <w:t> </w:t>
            </w:r>
            <w:r>
              <w:rPr>
                <w:color w:val="231F20"/>
                <w:w w:val="110"/>
                <w:sz w:val="18"/>
              </w:rPr>
              <w:t>to</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used in</w:t>
            </w:r>
            <w:r>
              <w:rPr>
                <w:color w:val="231F20"/>
                <w:spacing w:val="-9"/>
                <w:w w:val="110"/>
                <w:sz w:val="18"/>
              </w:rPr>
              <w:t> </w:t>
            </w:r>
            <w:r>
              <w:rPr>
                <w:color w:val="231F20"/>
                <w:w w:val="110"/>
                <w:sz w:val="18"/>
              </w:rPr>
              <w:t>a</w:t>
            </w:r>
            <w:r>
              <w:rPr>
                <w:color w:val="231F20"/>
                <w:spacing w:val="-9"/>
                <w:w w:val="110"/>
                <w:sz w:val="18"/>
              </w:rPr>
              <w:t> </w:t>
            </w:r>
            <w:r>
              <w:rPr>
                <w:color w:val="231F20"/>
                <w:w w:val="110"/>
                <w:sz w:val="18"/>
              </w:rPr>
              <w:t>class</w:t>
            </w:r>
            <w:r>
              <w:rPr>
                <w:color w:val="231F20"/>
                <w:spacing w:val="-8"/>
                <w:w w:val="110"/>
                <w:sz w:val="18"/>
              </w:rPr>
              <w:t> </w:t>
            </w:r>
            <w:r>
              <w:rPr>
                <w:color w:val="231F20"/>
                <w:w w:val="110"/>
                <w:sz w:val="18"/>
              </w:rPr>
              <w:t>quiz</w:t>
            </w:r>
            <w:r>
              <w:rPr>
                <w:color w:val="231F20"/>
                <w:spacing w:val="-9"/>
                <w:w w:val="110"/>
                <w:sz w:val="18"/>
              </w:rPr>
              <w:t> </w:t>
            </w:r>
            <w:r>
              <w:rPr>
                <w:color w:val="231F20"/>
                <w:w w:val="110"/>
                <w:sz w:val="18"/>
              </w:rPr>
              <w:t>about</w:t>
            </w:r>
            <w:r>
              <w:rPr>
                <w:color w:val="231F20"/>
                <w:spacing w:val="-8"/>
                <w:w w:val="110"/>
                <w:sz w:val="18"/>
              </w:rPr>
              <w:t> </w:t>
            </w:r>
            <w:r>
              <w:rPr>
                <w:color w:val="231F20"/>
                <w:w w:val="110"/>
                <w:sz w:val="18"/>
              </w:rPr>
              <w:t>radioisotopes</w:t>
            </w:r>
            <w:r>
              <w:rPr>
                <w:color w:val="231F20"/>
                <w:spacing w:val="-9"/>
                <w:w w:val="110"/>
                <w:sz w:val="18"/>
              </w:rPr>
              <w:t> </w:t>
            </w:r>
            <w:r>
              <w:rPr>
                <w:color w:val="231F20"/>
                <w:w w:val="110"/>
                <w:sz w:val="18"/>
              </w:rPr>
              <w:t>in</w:t>
            </w:r>
            <w:r>
              <w:rPr>
                <w:color w:val="231F20"/>
                <w:spacing w:val="-8"/>
                <w:w w:val="110"/>
                <w:sz w:val="18"/>
              </w:rPr>
              <w:t> </w:t>
            </w:r>
            <w:r>
              <w:rPr>
                <w:color w:val="231F20"/>
                <w:w w:val="110"/>
                <w:sz w:val="18"/>
              </w:rPr>
              <w:t>research.</w:t>
            </w:r>
          </w:p>
        </w:tc>
        <w:tc>
          <w:tcPr>
            <w:tcW w:w="3462" w:type="dxa"/>
          </w:tcPr>
          <w:p>
            <w:pPr>
              <w:pStyle w:val="TableParagraph"/>
              <w:rPr>
                <w:sz w:val="18"/>
              </w:rPr>
            </w:pPr>
            <w:r>
              <w:rPr>
                <w:color w:val="231F20"/>
                <w:w w:val="110"/>
                <w:sz w:val="18"/>
              </w:rPr>
              <w:t>Placemat in groups or quiz</w:t>
            </w:r>
          </w:p>
        </w:tc>
      </w:tr>
    </w:tbl>
    <w:p>
      <w:pPr>
        <w:pStyle w:val="BodyText"/>
        <w:rPr>
          <w:sz w:val="30"/>
        </w:rPr>
      </w:pPr>
    </w:p>
    <w:p>
      <w:pPr>
        <w:spacing w:before="216"/>
        <w:ind w:left="102" w:right="0" w:firstLine="0"/>
        <w:jc w:val="left"/>
        <w:rPr>
          <w:sz w:val="26"/>
        </w:rPr>
      </w:pPr>
      <w:r>
        <w:rPr>
          <w:color w:val="231F20"/>
          <w:w w:val="105"/>
          <w:sz w:val="26"/>
        </w:rPr>
        <w:t>Technical requirements</w:t>
      </w:r>
    </w:p>
    <w:p>
      <w:pPr>
        <w:pStyle w:val="BodyText"/>
        <w:spacing w:line="249" w:lineRule="auto" w:before="105"/>
        <w:ind w:left="102" w:right="5070"/>
      </w:pPr>
      <w:r>
        <w:rPr>
          <w:color w:val="231F20"/>
          <w:w w:val="105"/>
        </w:rPr>
        <w:t>The teacher guide and fact sheets require Adobe Reader (version 5 or later), which is a free download from </w:t>
      </w:r>
      <w:hyperlink r:id="rId9">
        <w:r>
          <w:rPr>
            <w:color w:val="231F20"/>
            <w:w w:val="105"/>
          </w:rPr>
          <w:t>www.adobe.com.</w:t>
        </w:r>
      </w:hyperlink>
    </w:p>
    <w:p>
      <w:pPr>
        <w:spacing w:after="0" w:line="249" w:lineRule="auto"/>
        <w:sectPr>
          <w:type w:val="continuous"/>
          <w:pgSz w:w="11910" w:h="16840"/>
          <w:pgMar w:top="800" w:bottom="1280" w:left="1020" w:right="1020"/>
        </w:sectPr>
      </w:pPr>
    </w:p>
    <w:p>
      <w:pPr>
        <w:pStyle w:val="Heading1"/>
        <w:spacing w:before="71"/>
      </w:pPr>
      <w:r>
        <w:rPr>
          <w:color w:val="231F20"/>
          <w:w w:val="110"/>
        </w:rPr>
        <w:t>Acknowledgements</w:t>
      </w:r>
    </w:p>
    <w:p>
      <w:pPr>
        <w:pStyle w:val="BodyText"/>
        <w:spacing w:line="249" w:lineRule="auto" w:before="105"/>
        <w:ind w:left="113" w:right="374"/>
      </w:pPr>
      <w:r>
        <w:rPr>
          <w:color w:val="231F20"/>
          <w:w w:val="110"/>
        </w:rPr>
        <w:t>Science </w:t>
      </w:r>
      <w:r>
        <w:rPr>
          <w:color w:val="231F20"/>
          <w:spacing w:val="2"/>
          <w:w w:val="110"/>
        </w:rPr>
        <w:t>advisors: </w:t>
      </w:r>
      <w:r>
        <w:rPr>
          <w:color w:val="231F20"/>
          <w:w w:val="110"/>
        </w:rPr>
        <w:t>Dr Patrick Finnigan (School of Plant</w:t>
      </w:r>
      <w:r>
        <w:rPr>
          <w:color w:val="231F20"/>
          <w:spacing w:val="-26"/>
          <w:w w:val="110"/>
        </w:rPr>
        <w:t> </w:t>
      </w:r>
      <w:r>
        <w:rPr>
          <w:color w:val="231F20"/>
          <w:w w:val="110"/>
        </w:rPr>
        <w:t>Biology,</w:t>
      </w:r>
      <w:r>
        <w:rPr>
          <w:color w:val="231F20"/>
          <w:spacing w:val="-25"/>
          <w:w w:val="110"/>
        </w:rPr>
        <w:t> </w:t>
      </w:r>
      <w:r>
        <w:rPr>
          <w:color w:val="231F20"/>
          <w:w w:val="110"/>
        </w:rPr>
        <w:t>The</w:t>
      </w:r>
      <w:r>
        <w:rPr>
          <w:color w:val="231F20"/>
          <w:spacing w:val="-25"/>
          <w:w w:val="110"/>
        </w:rPr>
        <w:t> </w:t>
      </w:r>
      <w:r>
        <w:rPr>
          <w:color w:val="231F20"/>
          <w:w w:val="110"/>
        </w:rPr>
        <w:t>University</w:t>
      </w:r>
      <w:r>
        <w:rPr>
          <w:color w:val="231F20"/>
          <w:spacing w:val="-25"/>
          <w:w w:val="110"/>
        </w:rPr>
        <w:t> </w:t>
      </w:r>
      <w:r>
        <w:rPr>
          <w:color w:val="231F20"/>
          <w:w w:val="110"/>
        </w:rPr>
        <w:t>of</w:t>
      </w:r>
      <w:r>
        <w:rPr>
          <w:color w:val="231F20"/>
          <w:spacing w:val="-25"/>
          <w:w w:val="110"/>
        </w:rPr>
        <w:t> </w:t>
      </w:r>
      <w:r>
        <w:rPr>
          <w:color w:val="231F20"/>
          <w:w w:val="110"/>
        </w:rPr>
        <w:t>Western</w:t>
      </w:r>
      <w:r>
        <w:rPr>
          <w:color w:val="231F20"/>
          <w:spacing w:val="-25"/>
          <w:w w:val="110"/>
        </w:rPr>
        <w:t> </w:t>
      </w:r>
      <w:r>
        <w:rPr>
          <w:color w:val="231F20"/>
          <w:w w:val="110"/>
        </w:rPr>
        <w:t>Australia), Dr</w:t>
      </w:r>
      <w:r>
        <w:rPr>
          <w:color w:val="231F20"/>
          <w:spacing w:val="-37"/>
          <w:w w:val="110"/>
        </w:rPr>
        <w:t> </w:t>
      </w:r>
      <w:r>
        <w:rPr>
          <w:color w:val="231F20"/>
          <w:w w:val="110"/>
        </w:rPr>
        <w:t>Paul</w:t>
      </w:r>
      <w:r>
        <w:rPr>
          <w:color w:val="231F20"/>
          <w:spacing w:val="-36"/>
          <w:w w:val="110"/>
        </w:rPr>
        <w:t> </w:t>
      </w:r>
      <w:r>
        <w:rPr>
          <w:color w:val="231F20"/>
          <w:w w:val="110"/>
        </w:rPr>
        <w:t>Besant</w:t>
      </w:r>
      <w:r>
        <w:rPr>
          <w:color w:val="231F20"/>
          <w:spacing w:val="-36"/>
          <w:w w:val="110"/>
        </w:rPr>
        <w:t> </w:t>
      </w:r>
      <w:r>
        <w:rPr>
          <w:color w:val="231F20"/>
          <w:w w:val="110"/>
        </w:rPr>
        <w:t>(School</w:t>
      </w:r>
      <w:r>
        <w:rPr>
          <w:color w:val="231F20"/>
          <w:spacing w:val="-36"/>
          <w:w w:val="110"/>
        </w:rPr>
        <w:t> </w:t>
      </w:r>
      <w:r>
        <w:rPr>
          <w:color w:val="231F20"/>
          <w:w w:val="110"/>
        </w:rPr>
        <w:t>of</w:t>
      </w:r>
      <w:r>
        <w:rPr>
          <w:color w:val="231F20"/>
          <w:spacing w:val="-37"/>
          <w:w w:val="110"/>
        </w:rPr>
        <w:t> </w:t>
      </w:r>
      <w:r>
        <w:rPr>
          <w:color w:val="231F20"/>
          <w:w w:val="110"/>
        </w:rPr>
        <w:t>Biomedical,</w:t>
      </w:r>
      <w:r>
        <w:rPr>
          <w:color w:val="231F20"/>
          <w:spacing w:val="-36"/>
          <w:w w:val="110"/>
        </w:rPr>
        <w:t> </w:t>
      </w:r>
      <w:r>
        <w:rPr>
          <w:color w:val="231F20"/>
          <w:w w:val="110"/>
        </w:rPr>
        <w:t>Biomolecular and</w:t>
      </w:r>
      <w:r>
        <w:rPr>
          <w:color w:val="231F20"/>
          <w:spacing w:val="-32"/>
          <w:w w:val="110"/>
        </w:rPr>
        <w:t> </w:t>
      </w:r>
      <w:r>
        <w:rPr>
          <w:color w:val="231F20"/>
          <w:w w:val="110"/>
        </w:rPr>
        <w:t>Chemical</w:t>
      </w:r>
      <w:r>
        <w:rPr>
          <w:color w:val="231F20"/>
          <w:spacing w:val="-31"/>
          <w:w w:val="110"/>
        </w:rPr>
        <w:t> </w:t>
      </w:r>
      <w:r>
        <w:rPr>
          <w:color w:val="231F20"/>
          <w:w w:val="110"/>
        </w:rPr>
        <w:t>Sciences,</w:t>
      </w:r>
      <w:r>
        <w:rPr>
          <w:color w:val="231F20"/>
          <w:spacing w:val="-31"/>
          <w:w w:val="110"/>
        </w:rPr>
        <w:t> </w:t>
      </w:r>
      <w:r>
        <w:rPr>
          <w:color w:val="231F20"/>
          <w:w w:val="110"/>
        </w:rPr>
        <w:t>The</w:t>
      </w:r>
      <w:r>
        <w:rPr>
          <w:color w:val="231F20"/>
          <w:spacing w:val="-31"/>
          <w:w w:val="110"/>
        </w:rPr>
        <w:t> </w:t>
      </w:r>
      <w:r>
        <w:rPr>
          <w:color w:val="231F20"/>
          <w:w w:val="110"/>
        </w:rPr>
        <w:t>University</w:t>
      </w:r>
      <w:r>
        <w:rPr>
          <w:color w:val="231F20"/>
          <w:spacing w:val="-32"/>
          <w:w w:val="110"/>
        </w:rPr>
        <w:t> </w:t>
      </w:r>
      <w:r>
        <w:rPr>
          <w:color w:val="231F20"/>
          <w:w w:val="110"/>
        </w:rPr>
        <w:t>of</w:t>
      </w:r>
      <w:r>
        <w:rPr>
          <w:color w:val="231F20"/>
          <w:spacing w:val="-31"/>
          <w:w w:val="110"/>
        </w:rPr>
        <w:t> </w:t>
      </w:r>
      <w:r>
        <w:rPr>
          <w:color w:val="231F20"/>
          <w:w w:val="110"/>
        </w:rPr>
        <w:t>Western</w:t>
      </w:r>
    </w:p>
    <w:p>
      <w:pPr>
        <w:pStyle w:val="BodyText"/>
        <w:spacing w:line="249" w:lineRule="auto" w:before="3"/>
        <w:ind w:left="113" w:right="28"/>
      </w:pPr>
      <w:r>
        <w:rPr>
          <w:color w:val="231F20"/>
          <w:w w:val="110"/>
        </w:rPr>
        <w:t>Australia),</w:t>
      </w:r>
      <w:r>
        <w:rPr>
          <w:color w:val="231F20"/>
          <w:spacing w:val="-25"/>
          <w:w w:val="110"/>
        </w:rPr>
        <w:t> </w:t>
      </w:r>
      <w:r>
        <w:rPr>
          <w:color w:val="231F20"/>
          <w:w w:val="110"/>
        </w:rPr>
        <w:t>Sean</w:t>
      </w:r>
      <w:r>
        <w:rPr>
          <w:color w:val="231F20"/>
          <w:spacing w:val="-25"/>
          <w:w w:val="110"/>
        </w:rPr>
        <w:t> </w:t>
      </w:r>
      <w:r>
        <w:rPr>
          <w:color w:val="231F20"/>
          <w:w w:val="110"/>
        </w:rPr>
        <w:t>Tomlinson</w:t>
      </w:r>
      <w:r>
        <w:rPr>
          <w:color w:val="231F20"/>
          <w:spacing w:val="-25"/>
          <w:w w:val="110"/>
        </w:rPr>
        <w:t> </w:t>
      </w:r>
      <w:r>
        <w:rPr>
          <w:color w:val="231F20"/>
          <w:w w:val="110"/>
        </w:rPr>
        <w:t>(School</w:t>
      </w:r>
      <w:r>
        <w:rPr>
          <w:color w:val="231F20"/>
          <w:spacing w:val="-25"/>
          <w:w w:val="110"/>
        </w:rPr>
        <w:t> </w:t>
      </w:r>
      <w:r>
        <w:rPr>
          <w:color w:val="231F20"/>
          <w:w w:val="110"/>
        </w:rPr>
        <w:t>of</w:t>
      </w:r>
      <w:r>
        <w:rPr>
          <w:color w:val="231F20"/>
          <w:spacing w:val="-24"/>
          <w:w w:val="110"/>
        </w:rPr>
        <w:t> </w:t>
      </w:r>
      <w:r>
        <w:rPr>
          <w:color w:val="231F20"/>
          <w:w w:val="110"/>
        </w:rPr>
        <w:t>Animal</w:t>
      </w:r>
      <w:r>
        <w:rPr>
          <w:color w:val="231F20"/>
          <w:spacing w:val="-25"/>
          <w:w w:val="110"/>
        </w:rPr>
        <w:t> </w:t>
      </w:r>
      <w:r>
        <w:rPr>
          <w:color w:val="231F20"/>
          <w:w w:val="110"/>
        </w:rPr>
        <w:t>Biology, The</w:t>
      </w:r>
      <w:r>
        <w:rPr>
          <w:color w:val="231F20"/>
          <w:spacing w:val="-30"/>
          <w:w w:val="110"/>
        </w:rPr>
        <w:t> </w:t>
      </w:r>
      <w:r>
        <w:rPr>
          <w:color w:val="231F20"/>
          <w:w w:val="110"/>
        </w:rPr>
        <w:t>University</w:t>
      </w:r>
      <w:r>
        <w:rPr>
          <w:color w:val="231F20"/>
          <w:spacing w:val="-29"/>
          <w:w w:val="110"/>
        </w:rPr>
        <w:t> </w:t>
      </w:r>
      <w:r>
        <w:rPr>
          <w:color w:val="231F20"/>
          <w:w w:val="110"/>
        </w:rPr>
        <w:t>of</w:t>
      </w:r>
      <w:r>
        <w:rPr>
          <w:color w:val="231F20"/>
          <w:spacing w:val="-30"/>
          <w:w w:val="110"/>
        </w:rPr>
        <w:t> </w:t>
      </w:r>
      <w:r>
        <w:rPr>
          <w:color w:val="231F20"/>
          <w:w w:val="110"/>
        </w:rPr>
        <w:t>Western</w:t>
      </w:r>
      <w:r>
        <w:rPr>
          <w:color w:val="231F20"/>
          <w:spacing w:val="-29"/>
          <w:w w:val="110"/>
        </w:rPr>
        <w:t> </w:t>
      </w:r>
      <w:r>
        <w:rPr>
          <w:color w:val="231F20"/>
          <w:w w:val="110"/>
        </w:rPr>
        <w:t>Australia)</w:t>
      </w:r>
      <w:r>
        <w:rPr>
          <w:color w:val="231F20"/>
          <w:spacing w:val="-30"/>
          <w:w w:val="110"/>
        </w:rPr>
        <w:t> </w:t>
      </w:r>
      <w:r>
        <w:rPr>
          <w:color w:val="231F20"/>
          <w:w w:val="110"/>
        </w:rPr>
        <w:t>and</w:t>
      </w:r>
      <w:r>
        <w:rPr>
          <w:color w:val="231F20"/>
          <w:spacing w:val="-29"/>
          <w:w w:val="110"/>
        </w:rPr>
        <w:t> </w:t>
      </w:r>
      <w:r>
        <w:rPr>
          <w:color w:val="231F20"/>
          <w:w w:val="110"/>
        </w:rPr>
        <w:t>Edd</w:t>
      </w:r>
      <w:r>
        <w:rPr>
          <w:color w:val="231F20"/>
          <w:spacing w:val="-30"/>
          <w:w w:val="110"/>
        </w:rPr>
        <w:t> </w:t>
      </w:r>
      <w:r>
        <w:rPr>
          <w:color w:val="231F20"/>
          <w:w w:val="110"/>
        </w:rPr>
        <w:t>Stockdale (Centre</w:t>
      </w:r>
      <w:r>
        <w:rPr>
          <w:color w:val="231F20"/>
          <w:spacing w:val="-32"/>
          <w:w w:val="110"/>
        </w:rPr>
        <w:t> </w:t>
      </w:r>
      <w:r>
        <w:rPr>
          <w:color w:val="231F20"/>
          <w:w w:val="110"/>
        </w:rPr>
        <w:t>for</w:t>
      </w:r>
      <w:r>
        <w:rPr>
          <w:color w:val="231F20"/>
          <w:spacing w:val="-31"/>
          <w:w w:val="110"/>
        </w:rPr>
        <w:t> </w:t>
      </w:r>
      <w:r>
        <w:rPr>
          <w:color w:val="231F20"/>
          <w:w w:val="110"/>
        </w:rPr>
        <w:t>Microscopy,</w:t>
      </w:r>
      <w:r>
        <w:rPr>
          <w:color w:val="231F20"/>
          <w:spacing w:val="-31"/>
          <w:w w:val="110"/>
        </w:rPr>
        <w:t> </w:t>
      </w:r>
      <w:r>
        <w:rPr>
          <w:color w:val="231F20"/>
          <w:w w:val="110"/>
        </w:rPr>
        <w:t>Characterisation</w:t>
      </w:r>
      <w:r>
        <w:rPr>
          <w:color w:val="231F20"/>
          <w:spacing w:val="-31"/>
          <w:w w:val="110"/>
        </w:rPr>
        <w:t> </w:t>
      </w:r>
      <w:r>
        <w:rPr>
          <w:color w:val="231F20"/>
          <w:w w:val="110"/>
        </w:rPr>
        <w:t>and</w:t>
      </w:r>
      <w:r>
        <w:rPr>
          <w:color w:val="231F20"/>
          <w:spacing w:val="-31"/>
          <w:w w:val="110"/>
        </w:rPr>
        <w:t> </w:t>
      </w:r>
      <w:r>
        <w:rPr>
          <w:color w:val="231F20"/>
          <w:w w:val="110"/>
        </w:rPr>
        <w:t>Analysis, The University of Western Australia). Additional photography</w:t>
      </w:r>
      <w:r>
        <w:rPr>
          <w:color w:val="231F20"/>
          <w:spacing w:val="-33"/>
          <w:w w:val="110"/>
        </w:rPr>
        <w:t> </w:t>
      </w:r>
      <w:r>
        <w:rPr>
          <w:color w:val="231F20"/>
          <w:w w:val="110"/>
        </w:rPr>
        <w:t>by</w:t>
      </w:r>
      <w:r>
        <w:rPr>
          <w:color w:val="231F20"/>
          <w:spacing w:val="-32"/>
          <w:w w:val="110"/>
        </w:rPr>
        <w:t> </w:t>
      </w:r>
      <w:r>
        <w:rPr>
          <w:color w:val="231F20"/>
          <w:w w:val="110"/>
        </w:rPr>
        <w:t>Dr</w:t>
      </w:r>
      <w:r>
        <w:rPr>
          <w:color w:val="231F20"/>
          <w:spacing w:val="-32"/>
          <w:w w:val="110"/>
        </w:rPr>
        <w:t> </w:t>
      </w:r>
      <w:r>
        <w:rPr>
          <w:color w:val="231F20"/>
          <w:w w:val="110"/>
        </w:rPr>
        <w:t>Allan</w:t>
      </w:r>
      <w:r>
        <w:rPr>
          <w:color w:val="231F20"/>
          <w:spacing w:val="-32"/>
          <w:w w:val="110"/>
        </w:rPr>
        <w:t> </w:t>
      </w:r>
      <w:r>
        <w:rPr>
          <w:color w:val="231F20"/>
          <w:w w:val="110"/>
        </w:rPr>
        <w:t>Jones</w:t>
      </w:r>
      <w:r>
        <w:rPr>
          <w:color w:val="231F20"/>
          <w:spacing w:val="-32"/>
          <w:w w:val="110"/>
        </w:rPr>
        <w:t> </w:t>
      </w:r>
      <w:r>
        <w:rPr>
          <w:color w:val="231F20"/>
          <w:w w:val="110"/>
        </w:rPr>
        <w:t>(School</w:t>
      </w:r>
      <w:r>
        <w:rPr>
          <w:color w:val="231F20"/>
          <w:spacing w:val="-32"/>
          <w:w w:val="110"/>
        </w:rPr>
        <w:t> </w:t>
      </w:r>
      <w:r>
        <w:rPr>
          <w:color w:val="231F20"/>
          <w:w w:val="110"/>
        </w:rPr>
        <w:t>of</w:t>
      </w:r>
      <w:r>
        <w:rPr>
          <w:color w:val="231F20"/>
          <w:spacing w:val="-32"/>
          <w:w w:val="110"/>
        </w:rPr>
        <w:t> </w:t>
      </w:r>
      <w:r>
        <w:rPr>
          <w:color w:val="231F20"/>
          <w:w w:val="110"/>
        </w:rPr>
        <w:t>Life</w:t>
      </w:r>
      <w:r>
        <w:rPr>
          <w:color w:val="231F20"/>
          <w:spacing w:val="-32"/>
          <w:w w:val="110"/>
        </w:rPr>
        <w:t> </w:t>
      </w:r>
      <w:r>
        <w:rPr>
          <w:color w:val="231F20"/>
          <w:w w:val="110"/>
        </w:rPr>
        <w:t>Sciences, University of Dundee) and Miriam</w:t>
      </w:r>
      <w:r>
        <w:rPr>
          <w:color w:val="231F20"/>
          <w:spacing w:val="-41"/>
          <w:w w:val="110"/>
        </w:rPr>
        <w:t> </w:t>
      </w:r>
      <w:r>
        <w:rPr>
          <w:color w:val="231F20"/>
          <w:w w:val="110"/>
        </w:rPr>
        <w:t>Sullivan.</w:t>
      </w:r>
    </w:p>
    <w:p>
      <w:pPr>
        <w:pStyle w:val="BodyText"/>
        <w:spacing w:line="249" w:lineRule="auto" w:before="118"/>
        <w:ind w:left="113" w:right="314"/>
      </w:pPr>
      <w:r>
        <w:rPr>
          <w:color w:val="231F20"/>
          <w:w w:val="110"/>
        </w:rPr>
        <w:t>Designed</w:t>
      </w:r>
      <w:r>
        <w:rPr>
          <w:color w:val="231F20"/>
          <w:spacing w:val="-22"/>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1"/>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9"/>
          <w:w w:val="110"/>
        </w:rPr>
        <w:t> </w:t>
      </w:r>
      <w:r>
        <w:rPr>
          <w:color w:val="231F20"/>
          <w:w w:val="110"/>
        </w:rPr>
        <w:t>Australia.</w:t>
      </w:r>
    </w:p>
    <w:p>
      <w:pPr>
        <w:pStyle w:val="BodyText"/>
        <w:spacing w:line="249" w:lineRule="auto" w:before="1"/>
        <w:ind w:left="113"/>
      </w:pPr>
      <w:r>
        <w:rPr>
          <w:color w:val="231F20"/>
          <w:w w:val="105"/>
        </w:rPr>
        <w:t>Production team: Jan Dook, Alwyn Evans, Bob Fitzpatrick, Paul Ricketts, Gary Thomas and Michael Wheatley, with thanks to Roger Dickinson, Jenny Gull and Wendy Sanderson.</w:t>
      </w:r>
    </w:p>
    <w:p>
      <w:pPr>
        <w:spacing w:line="280" w:lineRule="auto" w:before="111"/>
        <w:ind w:left="113" w:right="0" w:firstLine="0"/>
        <w:jc w:val="left"/>
        <w:rPr>
          <w:sz w:val="16"/>
        </w:rPr>
      </w:pPr>
      <w:r>
        <w:rPr>
          <w:color w:val="231F20"/>
          <w:w w:val="110"/>
          <w:sz w:val="16"/>
        </w:rPr>
        <w:t>banner image: ‘Americium container in a smoke detector’ by Whitepaw. PD. en.wikipedia.org/wiki/File:Americium-241.jpg</w:t>
      </w:r>
    </w:p>
    <w:p>
      <w:pPr>
        <w:pStyle w:val="BodyText"/>
      </w:pPr>
    </w:p>
    <w:p>
      <w:pPr>
        <w:pStyle w:val="BodyText"/>
      </w:pPr>
    </w:p>
    <w:p>
      <w:pPr>
        <w:pStyle w:val="BodyText"/>
      </w:pPr>
    </w:p>
    <w:p>
      <w:pPr>
        <w:pStyle w:val="BodyText"/>
      </w:pPr>
    </w:p>
    <w:p>
      <w:pPr>
        <w:pStyle w:val="BodyText"/>
      </w:pPr>
    </w:p>
    <w:p>
      <w:pPr>
        <w:pStyle w:val="Heading1"/>
        <w:spacing w:before="151"/>
      </w:pPr>
      <w:r>
        <w:rPr>
          <w:color w:val="231F20"/>
        </w:rPr>
        <w:t>Associated SPICE resources</w:t>
      </w:r>
    </w:p>
    <w:p>
      <w:pPr>
        <w:spacing w:before="71"/>
        <w:ind w:left="113" w:right="0" w:firstLine="0"/>
        <w:jc w:val="left"/>
        <w:rPr>
          <w:sz w:val="26"/>
        </w:rPr>
      </w:pPr>
      <w:r>
        <w:rPr/>
        <w:br w:type="column"/>
      </w:r>
      <w:r>
        <w:rPr>
          <w:color w:val="231F20"/>
          <w:w w:val="105"/>
          <w:sz w:val="26"/>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1">
        <w:r>
          <w:rPr>
            <w:color w:val="231F20"/>
          </w:rPr>
          <w:t>spice@uwa.edu.au</w:t>
        </w:r>
      </w:hyperlink>
      <w:r>
        <w:rPr>
          <w:color w:val="231F20"/>
        </w:rPr>
        <w:t> Phone: (08) 6488 3917</w:t>
      </w:r>
    </w:p>
    <w:p>
      <w:pPr>
        <w:pStyle w:val="BodyText"/>
        <w:spacing w:line="249" w:lineRule="auto" w:before="116"/>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p>
      <w:pPr>
        <w:spacing w:after="0"/>
        <w:sectPr>
          <w:footerReference w:type="default" r:id="rId10"/>
          <w:pgSz w:w="11910" w:h="16840"/>
          <w:pgMar w:footer="1084" w:header="0" w:top="720" w:bottom="1280" w:left="1020" w:right="1020"/>
          <w:cols w:num="2" w:equalWidth="0">
            <w:col w:w="4846" w:space="93"/>
            <w:col w:w="4931"/>
          </w:cols>
        </w:sectPr>
      </w:pPr>
    </w:p>
    <w:p>
      <w:pPr>
        <w:spacing w:line="249" w:lineRule="auto" w:before="105"/>
        <w:ind w:left="113" w:right="0" w:firstLine="0"/>
        <w:jc w:val="left"/>
        <w:rPr>
          <w:sz w:val="18"/>
        </w:rPr>
      </w:pPr>
      <w:r>
        <w:rPr>
          <w:i/>
          <w:color w:val="231F20"/>
          <w:w w:val="105"/>
          <w:sz w:val="18"/>
        </w:rPr>
        <w:t>Nuclear</w:t>
      </w:r>
      <w:r>
        <w:rPr>
          <w:i/>
          <w:color w:val="231F20"/>
          <w:spacing w:val="-9"/>
          <w:w w:val="105"/>
          <w:sz w:val="18"/>
        </w:rPr>
        <w:t> </w:t>
      </w:r>
      <w:r>
        <w:rPr>
          <w:i/>
          <w:color w:val="231F20"/>
          <w:w w:val="105"/>
          <w:sz w:val="18"/>
        </w:rPr>
        <w:t>reactions</w:t>
      </w:r>
      <w:r>
        <w:rPr>
          <w:i/>
          <w:color w:val="231F20"/>
          <w:spacing w:val="-8"/>
          <w:w w:val="105"/>
          <w:sz w:val="18"/>
        </w:rPr>
        <w:t> </w:t>
      </w:r>
      <w:r>
        <w:rPr>
          <w:i/>
          <w:color w:val="231F20"/>
          <w:w w:val="105"/>
          <w:sz w:val="18"/>
        </w:rPr>
        <w:t>7:</w:t>
      </w:r>
      <w:r>
        <w:rPr>
          <w:i/>
          <w:color w:val="231F20"/>
          <w:spacing w:val="-8"/>
          <w:w w:val="105"/>
          <w:sz w:val="18"/>
        </w:rPr>
        <w:t> </w:t>
      </w:r>
      <w:r>
        <w:rPr>
          <w:i/>
          <w:color w:val="231F20"/>
          <w:w w:val="105"/>
          <w:sz w:val="18"/>
        </w:rPr>
        <w:t>Radioisotopes</w:t>
      </w:r>
      <w:r>
        <w:rPr>
          <w:i/>
          <w:color w:val="231F20"/>
          <w:spacing w:val="-9"/>
          <w:w w:val="105"/>
          <w:sz w:val="18"/>
        </w:rPr>
        <w:t> </w:t>
      </w:r>
      <w:r>
        <w:rPr>
          <w:i/>
          <w:color w:val="231F20"/>
          <w:w w:val="105"/>
          <w:sz w:val="18"/>
        </w:rPr>
        <w:t>in</w:t>
      </w:r>
      <w:r>
        <w:rPr>
          <w:i/>
          <w:color w:val="231F20"/>
          <w:spacing w:val="-8"/>
          <w:w w:val="105"/>
          <w:sz w:val="18"/>
        </w:rPr>
        <w:t> </w:t>
      </w:r>
      <w:r>
        <w:rPr>
          <w:i/>
          <w:color w:val="231F20"/>
          <w:w w:val="105"/>
          <w:sz w:val="18"/>
        </w:rPr>
        <w:t>research</w:t>
      </w:r>
      <w:r>
        <w:rPr>
          <w:i/>
          <w:color w:val="231F20"/>
          <w:spacing w:val="-8"/>
          <w:w w:val="105"/>
          <w:sz w:val="18"/>
        </w:rPr>
        <w:t> </w:t>
      </w:r>
      <w:r>
        <w:rPr>
          <w:color w:val="231F20"/>
          <w:w w:val="105"/>
          <w:sz w:val="18"/>
        </w:rPr>
        <w:t>may</w:t>
      </w:r>
      <w:r>
        <w:rPr>
          <w:color w:val="231F20"/>
          <w:spacing w:val="-8"/>
          <w:w w:val="105"/>
          <w:sz w:val="18"/>
        </w:rPr>
        <w:t> </w:t>
      </w:r>
      <w:r>
        <w:rPr>
          <w:color w:val="231F20"/>
          <w:w w:val="105"/>
          <w:sz w:val="18"/>
        </w:rPr>
        <w:t>be</w:t>
      </w:r>
      <w:r>
        <w:rPr>
          <w:color w:val="231F20"/>
          <w:spacing w:val="-9"/>
          <w:w w:val="105"/>
          <w:sz w:val="18"/>
        </w:rPr>
        <w:t> </w:t>
      </w:r>
      <w:r>
        <w:rPr>
          <w:color w:val="231F20"/>
          <w:w w:val="105"/>
          <w:sz w:val="18"/>
        </w:rPr>
        <w:t>used</w:t>
      </w:r>
      <w:r>
        <w:rPr>
          <w:color w:val="231F20"/>
          <w:spacing w:val="-8"/>
          <w:w w:val="105"/>
          <w:sz w:val="18"/>
        </w:rPr>
        <w:t> </w:t>
      </w:r>
      <w:r>
        <w:rPr>
          <w:color w:val="231F20"/>
          <w:w w:val="105"/>
          <w:sz w:val="18"/>
        </w:rPr>
        <w:t>in</w:t>
      </w:r>
      <w:r>
        <w:rPr>
          <w:color w:val="231F20"/>
          <w:spacing w:val="-8"/>
          <w:w w:val="105"/>
          <w:sz w:val="18"/>
        </w:rPr>
        <w:t> </w:t>
      </w:r>
      <w:r>
        <w:rPr>
          <w:color w:val="231F20"/>
          <w:w w:val="105"/>
          <w:sz w:val="18"/>
        </w:rPr>
        <w:t>conjunction</w:t>
      </w:r>
      <w:r>
        <w:rPr>
          <w:color w:val="231F20"/>
          <w:spacing w:val="-9"/>
          <w:w w:val="105"/>
          <w:sz w:val="18"/>
        </w:rPr>
        <w:t> </w:t>
      </w:r>
      <w:r>
        <w:rPr>
          <w:color w:val="231F20"/>
          <w:w w:val="105"/>
          <w:sz w:val="18"/>
        </w:rPr>
        <w:t>with</w:t>
      </w:r>
      <w:r>
        <w:rPr>
          <w:color w:val="231F20"/>
          <w:spacing w:val="-8"/>
          <w:w w:val="105"/>
          <w:sz w:val="18"/>
        </w:rPr>
        <w:t> </w:t>
      </w:r>
      <w:r>
        <w:rPr>
          <w:color w:val="231F20"/>
          <w:w w:val="105"/>
          <w:sz w:val="18"/>
        </w:rPr>
        <w:t>related</w:t>
      </w:r>
      <w:r>
        <w:rPr>
          <w:color w:val="231F20"/>
          <w:spacing w:val="-8"/>
          <w:w w:val="105"/>
          <w:sz w:val="18"/>
        </w:rPr>
        <w:t> </w:t>
      </w:r>
      <w:r>
        <w:rPr>
          <w:color w:val="231F20"/>
          <w:w w:val="105"/>
          <w:sz w:val="18"/>
        </w:rPr>
        <w:t>SPICE</w:t>
      </w:r>
      <w:r>
        <w:rPr>
          <w:color w:val="231F20"/>
          <w:spacing w:val="-8"/>
          <w:w w:val="105"/>
          <w:sz w:val="18"/>
        </w:rPr>
        <w:t> </w:t>
      </w:r>
      <w:r>
        <w:rPr>
          <w:color w:val="231F20"/>
          <w:w w:val="105"/>
          <w:sz w:val="18"/>
        </w:rPr>
        <w:t>resources</w:t>
      </w:r>
      <w:r>
        <w:rPr>
          <w:color w:val="231F20"/>
          <w:spacing w:val="-9"/>
          <w:w w:val="105"/>
          <w:sz w:val="18"/>
        </w:rPr>
        <w:t> </w:t>
      </w:r>
      <w:r>
        <w:rPr>
          <w:color w:val="231F20"/>
          <w:w w:val="105"/>
          <w:sz w:val="18"/>
        </w:rPr>
        <w:t>to</w:t>
      </w:r>
      <w:r>
        <w:rPr>
          <w:color w:val="231F20"/>
          <w:spacing w:val="-8"/>
          <w:w w:val="105"/>
          <w:sz w:val="18"/>
        </w:rPr>
        <w:t> </w:t>
      </w:r>
      <w:r>
        <w:rPr>
          <w:color w:val="231F20"/>
          <w:w w:val="105"/>
          <w:sz w:val="18"/>
        </w:rPr>
        <w:t>address the broader topic of nuclear</w:t>
      </w:r>
      <w:r>
        <w:rPr>
          <w:color w:val="231F20"/>
          <w:spacing w:val="-11"/>
          <w:w w:val="105"/>
          <w:sz w:val="18"/>
        </w:rPr>
        <w:t> </w:t>
      </w:r>
      <w:r>
        <w:rPr>
          <w:color w:val="231F20"/>
          <w:w w:val="105"/>
          <w:sz w:val="18"/>
        </w:rPr>
        <w:t>physics.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54"/>
        <w:gridCol w:w="1875"/>
      </w:tblGrid>
      <w:tr>
        <w:trPr>
          <w:trHeight w:val="295" w:hRule="atLeast"/>
        </w:trPr>
        <w:tc>
          <w:tcPr>
            <w:tcW w:w="7754"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5" w:type="dxa"/>
            <w:tcBorders>
              <w:top w:val="nil"/>
              <w:left w:val="nil"/>
              <w:bottom w:val="nil"/>
              <w:right w:val="nil"/>
            </w:tcBorders>
            <w:shd w:val="clear" w:color="auto" w:fill="231F20"/>
          </w:tcPr>
          <w:p>
            <w:pPr>
              <w:pStyle w:val="TableParagraph"/>
              <w:spacing w:before="51"/>
              <w:ind w:left="84"/>
              <w:rPr>
                <w:sz w:val="18"/>
              </w:rPr>
            </w:pPr>
            <w:r>
              <w:rPr>
                <w:color w:val="FFFFFF"/>
                <w:w w:val="95"/>
                <w:sz w:val="18"/>
              </w:rPr>
              <w:t>LEARNING PURPOSE</w:t>
            </w:r>
          </w:p>
        </w:tc>
      </w:tr>
      <w:tr>
        <w:trPr>
          <w:trHeight w:val="835" w:hRule="atLeast"/>
        </w:trPr>
        <w:tc>
          <w:tcPr>
            <w:tcW w:w="7754" w:type="dxa"/>
          </w:tcPr>
          <w:p>
            <w:pPr>
              <w:pStyle w:val="TableParagraph"/>
              <w:ind w:left="80"/>
              <w:rPr>
                <w:i/>
                <w:sz w:val="18"/>
              </w:rPr>
            </w:pPr>
            <w:r>
              <w:rPr>
                <w:i/>
                <w:color w:val="231F20"/>
                <w:w w:val="105"/>
                <w:sz w:val="18"/>
              </w:rPr>
              <w:t>Nuclear reactions</w:t>
            </w:r>
          </w:p>
          <w:p>
            <w:pPr>
              <w:pStyle w:val="TableParagraph"/>
              <w:spacing w:line="249" w:lineRule="auto" w:before="122"/>
              <w:ind w:left="80" w:right="37"/>
              <w:rPr>
                <w:sz w:val="18"/>
              </w:rPr>
            </w:pPr>
            <w:r>
              <w:rPr>
                <w:color w:val="231F20"/>
                <w:w w:val="105"/>
                <w:sz w:val="18"/>
              </w:rPr>
              <w:t>This learning pathway shows how a number of SPICE resources can be combined to teach the topic of ionising radiation and nuclear reactions.</w:t>
            </w:r>
          </w:p>
        </w:tc>
        <w:tc>
          <w:tcPr>
            <w:tcW w:w="1875" w:type="dxa"/>
          </w:tcPr>
          <w:p>
            <w:pPr>
              <w:pStyle w:val="TableParagraph"/>
              <w:spacing w:before="0"/>
              <w:ind w:left="0"/>
              <w:rPr>
                <w:rFonts w:ascii="Times New Roman"/>
                <w:sz w:val="16"/>
              </w:rPr>
            </w:pPr>
          </w:p>
        </w:tc>
      </w:tr>
      <w:tr>
        <w:trPr>
          <w:trHeight w:val="1051" w:hRule="atLeast"/>
        </w:trPr>
        <w:tc>
          <w:tcPr>
            <w:tcW w:w="7754" w:type="dxa"/>
          </w:tcPr>
          <w:p>
            <w:pPr>
              <w:pStyle w:val="TableParagraph"/>
              <w:ind w:left="80"/>
              <w:rPr>
                <w:i/>
                <w:sz w:val="18"/>
              </w:rPr>
            </w:pPr>
            <w:r>
              <w:rPr>
                <w:i/>
                <w:color w:val="231F20"/>
                <w:w w:val="110"/>
                <w:sz w:val="18"/>
              </w:rPr>
              <w:t>Nuclear reactions 1: Mines to medicine</w:t>
            </w:r>
          </w:p>
          <w:p>
            <w:pPr>
              <w:pStyle w:val="TableParagraph"/>
              <w:spacing w:line="249" w:lineRule="auto" w:before="122"/>
              <w:ind w:left="80" w:right="228"/>
              <w:rPr>
                <w:sz w:val="18"/>
              </w:rPr>
            </w:pPr>
            <w:r>
              <w:rPr>
                <w:color w:val="231F20"/>
                <w:w w:val="110"/>
                <w:sz w:val="18"/>
              </w:rPr>
              <w:t>Students</w:t>
            </w:r>
            <w:r>
              <w:rPr>
                <w:color w:val="231F20"/>
                <w:spacing w:val="-17"/>
                <w:w w:val="110"/>
                <w:sz w:val="18"/>
              </w:rPr>
              <w:t> </w:t>
            </w:r>
            <w:r>
              <w:rPr>
                <w:color w:val="231F20"/>
                <w:w w:val="110"/>
                <w:sz w:val="18"/>
              </w:rPr>
              <w:t>express</w:t>
            </w:r>
            <w:r>
              <w:rPr>
                <w:color w:val="231F20"/>
                <w:spacing w:val="-16"/>
                <w:w w:val="110"/>
                <w:sz w:val="18"/>
              </w:rPr>
              <w:t> </w:t>
            </w:r>
            <w:r>
              <w:rPr>
                <w:color w:val="231F20"/>
                <w:w w:val="110"/>
                <w:sz w:val="18"/>
              </w:rPr>
              <w:t>their</w:t>
            </w:r>
            <w:r>
              <w:rPr>
                <w:color w:val="231F20"/>
                <w:spacing w:val="-17"/>
                <w:w w:val="110"/>
                <w:sz w:val="18"/>
              </w:rPr>
              <w:t> </w:t>
            </w:r>
            <w:r>
              <w:rPr>
                <w:color w:val="231F20"/>
                <w:w w:val="110"/>
                <w:sz w:val="18"/>
              </w:rPr>
              <w:t>opinions</w:t>
            </w:r>
            <w:r>
              <w:rPr>
                <w:color w:val="231F20"/>
                <w:spacing w:val="-16"/>
                <w:w w:val="110"/>
                <w:sz w:val="18"/>
              </w:rPr>
              <w:t> </w:t>
            </w:r>
            <w:r>
              <w:rPr>
                <w:color w:val="231F20"/>
                <w:w w:val="110"/>
                <w:sz w:val="18"/>
              </w:rPr>
              <w:t>on</w:t>
            </w:r>
            <w:r>
              <w:rPr>
                <w:color w:val="231F20"/>
                <w:spacing w:val="-17"/>
                <w:w w:val="110"/>
                <w:sz w:val="18"/>
              </w:rPr>
              <w:t> </w:t>
            </w:r>
            <w:r>
              <w:rPr>
                <w:color w:val="231F20"/>
                <w:w w:val="110"/>
                <w:sz w:val="18"/>
              </w:rPr>
              <w:t>a</w:t>
            </w:r>
            <w:r>
              <w:rPr>
                <w:color w:val="231F20"/>
                <w:spacing w:val="-16"/>
                <w:w w:val="110"/>
                <w:sz w:val="18"/>
              </w:rPr>
              <w:t> </w:t>
            </w:r>
            <w:r>
              <w:rPr>
                <w:color w:val="231F20"/>
                <w:w w:val="110"/>
                <w:sz w:val="18"/>
              </w:rPr>
              <w:t>moral</w:t>
            </w:r>
            <w:r>
              <w:rPr>
                <w:color w:val="231F20"/>
                <w:spacing w:val="-17"/>
                <w:w w:val="110"/>
                <w:sz w:val="18"/>
              </w:rPr>
              <w:t> </w:t>
            </w:r>
            <w:r>
              <w:rPr>
                <w:color w:val="231F20"/>
                <w:w w:val="110"/>
                <w:sz w:val="18"/>
              </w:rPr>
              <w:t>issue</w:t>
            </w:r>
            <w:r>
              <w:rPr>
                <w:color w:val="231F20"/>
                <w:spacing w:val="-17"/>
                <w:w w:val="110"/>
                <w:sz w:val="18"/>
              </w:rPr>
              <w:t> </w:t>
            </w:r>
            <w:r>
              <w:rPr>
                <w:color w:val="231F20"/>
                <w:w w:val="110"/>
                <w:sz w:val="18"/>
              </w:rPr>
              <w:t>after</w:t>
            </w:r>
            <w:r>
              <w:rPr>
                <w:color w:val="231F20"/>
                <w:spacing w:val="-16"/>
                <w:w w:val="110"/>
                <w:sz w:val="18"/>
              </w:rPr>
              <w:t> </w:t>
            </w:r>
            <w:r>
              <w:rPr>
                <w:color w:val="231F20"/>
                <w:w w:val="110"/>
                <w:sz w:val="18"/>
              </w:rPr>
              <w:t>viewing</w:t>
            </w:r>
            <w:r>
              <w:rPr>
                <w:color w:val="231F20"/>
                <w:spacing w:val="-17"/>
                <w:w w:val="110"/>
                <w:sz w:val="18"/>
              </w:rPr>
              <w:t> </w:t>
            </w:r>
            <w:r>
              <w:rPr>
                <w:color w:val="231F20"/>
                <w:w w:val="110"/>
                <w:sz w:val="18"/>
              </w:rPr>
              <w:t>a</w:t>
            </w:r>
            <w:r>
              <w:rPr>
                <w:color w:val="231F20"/>
                <w:spacing w:val="-16"/>
                <w:w w:val="110"/>
                <w:sz w:val="18"/>
              </w:rPr>
              <w:t> </w:t>
            </w:r>
            <w:r>
              <w:rPr>
                <w:color w:val="231F20"/>
                <w:w w:val="110"/>
                <w:sz w:val="18"/>
              </w:rPr>
              <w:t>film</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demonstrators at</w:t>
            </w:r>
            <w:r>
              <w:rPr>
                <w:color w:val="231F20"/>
                <w:spacing w:val="-17"/>
                <w:w w:val="110"/>
                <w:sz w:val="18"/>
              </w:rPr>
              <w:t> </w:t>
            </w:r>
            <w:r>
              <w:rPr>
                <w:color w:val="231F20"/>
                <w:w w:val="110"/>
                <w:sz w:val="18"/>
              </w:rPr>
              <w:t>a</w:t>
            </w:r>
            <w:r>
              <w:rPr>
                <w:color w:val="231F20"/>
                <w:spacing w:val="-17"/>
                <w:w w:val="110"/>
                <w:sz w:val="18"/>
              </w:rPr>
              <w:t> </w:t>
            </w:r>
            <w:r>
              <w:rPr>
                <w:color w:val="231F20"/>
                <w:w w:val="110"/>
                <w:sz w:val="18"/>
              </w:rPr>
              <w:t>uranium</w:t>
            </w:r>
            <w:r>
              <w:rPr>
                <w:color w:val="231F20"/>
                <w:spacing w:val="-17"/>
                <w:w w:val="110"/>
                <w:sz w:val="18"/>
              </w:rPr>
              <w:t> </w:t>
            </w:r>
            <w:r>
              <w:rPr>
                <w:color w:val="231F20"/>
                <w:w w:val="110"/>
                <w:sz w:val="18"/>
              </w:rPr>
              <w:t>mine</w:t>
            </w:r>
            <w:r>
              <w:rPr>
                <w:color w:val="231F20"/>
                <w:spacing w:val="-17"/>
                <w:w w:val="110"/>
                <w:sz w:val="18"/>
              </w:rPr>
              <w:t> </w:t>
            </w:r>
            <w:r>
              <w:rPr>
                <w:color w:val="231F20"/>
                <w:w w:val="110"/>
                <w:sz w:val="18"/>
              </w:rPr>
              <w:t>and</w:t>
            </w:r>
            <w:r>
              <w:rPr>
                <w:color w:val="231F20"/>
                <w:spacing w:val="-16"/>
                <w:w w:val="110"/>
                <w:sz w:val="18"/>
              </w:rPr>
              <w:t> </w:t>
            </w:r>
            <w:r>
              <w:rPr>
                <w:color w:val="231F20"/>
                <w:w w:val="110"/>
                <w:sz w:val="18"/>
              </w:rPr>
              <w:t>after</w:t>
            </w:r>
            <w:r>
              <w:rPr>
                <w:color w:val="231F20"/>
                <w:spacing w:val="-17"/>
                <w:w w:val="110"/>
                <w:sz w:val="18"/>
              </w:rPr>
              <w:t> </w:t>
            </w:r>
            <w:r>
              <w:rPr>
                <w:color w:val="231F20"/>
                <w:w w:val="110"/>
                <w:sz w:val="18"/>
              </w:rPr>
              <w:t>a</w:t>
            </w:r>
            <w:r>
              <w:rPr>
                <w:color w:val="231F20"/>
                <w:spacing w:val="-17"/>
                <w:w w:val="110"/>
                <w:sz w:val="18"/>
              </w:rPr>
              <w:t> </w:t>
            </w:r>
            <w:r>
              <w:rPr>
                <w:color w:val="231F20"/>
                <w:w w:val="110"/>
                <w:sz w:val="18"/>
              </w:rPr>
              <w:t>medical</w:t>
            </w:r>
            <w:r>
              <w:rPr>
                <w:color w:val="231F20"/>
                <w:spacing w:val="-17"/>
                <w:w w:val="110"/>
                <w:sz w:val="18"/>
              </w:rPr>
              <w:t> </w:t>
            </w:r>
            <w:r>
              <w:rPr>
                <w:color w:val="231F20"/>
                <w:w w:val="110"/>
                <w:sz w:val="18"/>
              </w:rPr>
              <w:t>physicist</w:t>
            </w:r>
            <w:r>
              <w:rPr>
                <w:color w:val="231F20"/>
                <w:spacing w:val="-17"/>
                <w:w w:val="110"/>
                <w:sz w:val="18"/>
              </w:rPr>
              <w:t> </w:t>
            </w:r>
            <w:r>
              <w:rPr>
                <w:color w:val="231F20"/>
                <w:w w:val="110"/>
                <w:sz w:val="18"/>
              </w:rPr>
              <w:t>explains</w:t>
            </w:r>
            <w:r>
              <w:rPr>
                <w:color w:val="231F20"/>
                <w:spacing w:val="-16"/>
                <w:w w:val="110"/>
                <w:sz w:val="18"/>
              </w:rPr>
              <w:t> </w:t>
            </w:r>
            <w:r>
              <w:rPr>
                <w:color w:val="231F20"/>
                <w:w w:val="110"/>
                <w:sz w:val="18"/>
              </w:rPr>
              <w:t>why</w:t>
            </w:r>
            <w:r>
              <w:rPr>
                <w:color w:val="231F20"/>
                <w:spacing w:val="-17"/>
                <w:w w:val="110"/>
                <w:sz w:val="18"/>
              </w:rPr>
              <w:t> </w:t>
            </w:r>
            <w:r>
              <w:rPr>
                <w:color w:val="231F20"/>
                <w:w w:val="110"/>
                <w:sz w:val="18"/>
              </w:rPr>
              <w:t>nuclear</w:t>
            </w:r>
            <w:r>
              <w:rPr>
                <w:color w:val="231F20"/>
                <w:spacing w:val="-17"/>
                <w:w w:val="110"/>
                <w:sz w:val="18"/>
              </w:rPr>
              <w:t> </w:t>
            </w:r>
            <w:r>
              <w:rPr>
                <w:color w:val="231F20"/>
                <w:w w:val="110"/>
                <w:sz w:val="18"/>
              </w:rPr>
              <w:t>medicine</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so important to diagnostic and therapeutic</w:t>
            </w:r>
            <w:r>
              <w:rPr>
                <w:color w:val="231F20"/>
                <w:spacing w:val="-28"/>
                <w:w w:val="110"/>
                <w:sz w:val="18"/>
              </w:rPr>
              <w:t> </w:t>
            </w:r>
            <w:r>
              <w:rPr>
                <w:color w:val="231F20"/>
                <w:w w:val="110"/>
                <w:sz w:val="18"/>
              </w:rPr>
              <w:t>procedures.</w:t>
            </w:r>
          </w:p>
        </w:tc>
        <w:tc>
          <w:tcPr>
            <w:tcW w:w="1875" w:type="dxa"/>
          </w:tcPr>
          <w:p>
            <w:pPr>
              <w:pStyle w:val="TableParagraph"/>
              <w:rPr>
                <w:b/>
                <w:sz w:val="18"/>
              </w:rPr>
            </w:pPr>
            <w:r>
              <w:rPr>
                <w:b/>
                <w:color w:val="231F20"/>
                <w:sz w:val="18"/>
              </w:rPr>
              <w:t>Engage</w:t>
            </w:r>
          </w:p>
        </w:tc>
      </w:tr>
      <w:tr>
        <w:trPr>
          <w:trHeight w:val="835" w:hRule="atLeast"/>
        </w:trPr>
        <w:tc>
          <w:tcPr>
            <w:tcW w:w="7754" w:type="dxa"/>
          </w:tcPr>
          <w:p>
            <w:pPr>
              <w:pStyle w:val="TableParagraph"/>
              <w:ind w:left="80"/>
              <w:rPr>
                <w:i/>
                <w:sz w:val="18"/>
              </w:rPr>
            </w:pPr>
            <w:r>
              <w:rPr>
                <w:i/>
                <w:color w:val="231F20"/>
                <w:w w:val="105"/>
                <w:sz w:val="18"/>
              </w:rPr>
              <w:t>Nuclear reactions 2: Nuclear radiation</w:t>
            </w:r>
          </w:p>
          <w:p>
            <w:pPr>
              <w:pStyle w:val="TableParagraph"/>
              <w:spacing w:line="249" w:lineRule="auto" w:before="122"/>
              <w:ind w:left="80"/>
              <w:rPr>
                <w:sz w:val="18"/>
              </w:rPr>
            </w:pPr>
            <w:r>
              <w:rPr>
                <w:color w:val="231F20"/>
                <w:w w:val="110"/>
                <w:sz w:val="18"/>
              </w:rPr>
              <w:t>Students investigate types and properties of radiation with particular attention to penetrative characteristics.</w:t>
            </w:r>
          </w:p>
        </w:tc>
        <w:tc>
          <w:tcPr>
            <w:tcW w:w="1875" w:type="dxa"/>
          </w:tcPr>
          <w:p>
            <w:pPr>
              <w:pStyle w:val="TableParagraph"/>
              <w:rPr>
                <w:b/>
                <w:sz w:val="18"/>
              </w:rPr>
            </w:pPr>
            <w:r>
              <w:rPr>
                <w:b/>
                <w:color w:val="231F20"/>
                <w:sz w:val="18"/>
              </w:rPr>
              <w:t>Explore 1</w:t>
            </w:r>
          </w:p>
        </w:tc>
      </w:tr>
      <w:tr>
        <w:trPr>
          <w:trHeight w:val="835" w:hRule="atLeast"/>
        </w:trPr>
        <w:tc>
          <w:tcPr>
            <w:tcW w:w="7754" w:type="dxa"/>
          </w:tcPr>
          <w:p>
            <w:pPr>
              <w:pStyle w:val="TableParagraph"/>
              <w:ind w:left="80"/>
              <w:rPr>
                <w:i/>
                <w:sz w:val="18"/>
              </w:rPr>
            </w:pPr>
            <w:r>
              <w:rPr>
                <w:i/>
                <w:color w:val="231F20"/>
                <w:w w:val="105"/>
                <w:sz w:val="18"/>
              </w:rPr>
              <w:t>Nuclear reactions 3: Nuclear decay</w:t>
            </w:r>
          </w:p>
          <w:p>
            <w:pPr>
              <w:pStyle w:val="TableParagraph"/>
              <w:spacing w:line="249" w:lineRule="auto" w:before="122"/>
              <w:ind w:left="80" w:right="465"/>
              <w:rPr>
                <w:sz w:val="18"/>
              </w:rPr>
            </w:pPr>
            <w:r>
              <w:rPr>
                <w:color w:val="231F20"/>
                <w:w w:val="110"/>
                <w:sz w:val="18"/>
              </w:rPr>
              <w:t>Students</w:t>
            </w:r>
            <w:r>
              <w:rPr>
                <w:color w:val="231F20"/>
                <w:spacing w:val="-22"/>
                <w:w w:val="110"/>
                <w:sz w:val="18"/>
              </w:rPr>
              <w:t> </w:t>
            </w:r>
            <w:r>
              <w:rPr>
                <w:color w:val="231F20"/>
                <w:w w:val="110"/>
                <w:sz w:val="18"/>
              </w:rPr>
              <w:t>manipulate</w:t>
            </w:r>
            <w:r>
              <w:rPr>
                <w:color w:val="231F20"/>
                <w:spacing w:val="-22"/>
                <w:w w:val="110"/>
                <w:sz w:val="18"/>
              </w:rPr>
              <w:t> </w:t>
            </w:r>
            <w:r>
              <w:rPr>
                <w:color w:val="231F20"/>
                <w:w w:val="110"/>
                <w:sz w:val="18"/>
              </w:rPr>
              <w:t>variables</w:t>
            </w:r>
            <w:r>
              <w:rPr>
                <w:color w:val="231F20"/>
                <w:spacing w:val="-22"/>
                <w:w w:val="110"/>
                <w:sz w:val="18"/>
              </w:rPr>
              <w:t> </w:t>
            </w:r>
            <w:r>
              <w:rPr>
                <w:color w:val="231F20"/>
                <w:w w:val="110"/>
                <w:sz w:val="18"/>
              </w:rPr>
              <w:t>in</w:t>
            </w:r>
            <w:r>
              <w:rPr>
                <w:color w:val="231F20"/>
                <w:spacing w:val="-21"/>
                <w:w w:val="110"/>
                <w:sz w:val="18"/>
              </w:rPr>
              <w:t> </w:t>
            </w:r>
            <w:r>
              <w:rPr>
                <w:color w:val="231F20"/>
                <w:w w:val="110"/>
                <w:sz w:val="18"/>
              </w:rPr>
              <w:t>an</w:t>
            </w:r>
            <w:r>
              <w:rPr>
                <w:color w:val="231F20"/>
                <w:spacing w:val="-22"/>
                <w:w w:val="110"/>
                <w:sz w:val="18"/>
              </w:rPr>
              <w:t> </w:t>
            </w:r>
            <w:r>
              <w:rPr>
                <w:color w:val="231F20"/>
                <w:w w:val="110"/>
                <w:sz w:val="18"/>
              </w:rPr>
              <w:t>interactive</w:t>
            </w:r>
            <w:r>
              <w:rPr>
                <w:color w:val="231F20"/>
                <w:spacing w:val="-22"/>
                <w:w w:val="110"/>
                <w:sz w:val="18"/>
              </w:rPr>
              <w:t> </w:t>
            </w:r>
            <w:r>
              <w:rPr>
                <w:color w:val="231F20"/>
                <w:w w:val="110"/>
                <w:sz w:val="18"/>
              </w:rPr>
              <w:t>simulation</w:t>
            </w:r>
            <w:r>
              <w:rPr>
                <w:color w:val="231F20"/>
                <w:spacing w:val="-21"/>
                <w:w w:val="110"/>
                <w:sz w:val="18"/>
              </w:rPr>
              <w:t> </w:t>
            </w:r>
            <w:r>
              <w:rPr>
                <w:color w:val="231F20"/>
                <w:w w:val="110"/>
                <w:sz w:val="18"/>
              </w:rPr>
              <w:t>to</w:t>
            </w:r>
            <w:r>
              <w:rPr>
                <w:color w:val="231F20"/>
                <w:spacing w:val="-22"/>
                <w:w w:val="110"/>
                <w:sz w:val="18"/>
              </w:rPr>
              <w:t> </w:t>
            </w:r>
            <w:r>
              <w:rPr>
                <w:color w:val="231F20"/>
                <w:w w:val="110"/>
                <w:sz w:val="18"/>
              </w:rPr>
              <w:t>investigate</w:t>
            </w:r>
            <w:r>
              <w:rPr>
                <w:color w:val="231F20"/>
                <w:spacing w:val="-22"/>
                <w:w w:val="110"/>
                <w:sz w:val="18"/>
              </w:rPr>
              <w:t> </w:t>
            </w:r>
            <w:r>
              <w:rPr>
                <w:color w:val="231F20"/>
                <w:w w:val="110"/>
                <w:sz w:val="18"/>
              </w:rPr>
              <w:t>connections between</w:t>
            </w:r>
            <w:r>
              <w:rPr>
                <w:color w:val="231F20"/>
                <w:spacing w:val="-10"/>
                <w:w w:val="110"/>
                <w:sz w:val="18"/>
              </w:rPr>
              <w:t> </w:t>
            </w:r>
            <w:r>
              <w:rPr>
                <w:color w:val="231F20"/>
                <w:w w:val="110"/>
                <w:sz w:val="18"/>
              </w:rPr>
              <w:t>decay</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half-life.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alternative</w:t>
            </w:r>
            <w:r>
              <w:rPr>
                <w:color w:val="231F20"/>
                <w:spacing w:val="-10"/>
                <w:w w:val="110"/>
                <w:sz w:val="18"/>
              </w:rPr>
              <w:t> </w:t>
            </w:r>
            <w:r>
              <w:rPr>
                <w:color w:val="231F20"/>
                <w:w w:val="110"/>
                <w:sz w:val="18"/>
              </w:rPr>
              <w:t>procedure</w:t>
            </w:r>
            <w:r>
              <w:rPr>
                <w:color w:val="231F20"/>
                <w:spacing w:val="-10"/>
                <w:w w:val="110"/>
                <w:sz w:val="18"/>
              </w:rPr>
              <w:t> </w:t>
            </w:r>
            <w:r>
              <w:rPr>
                <w:color w:val="231F20"/>
                <w:w w:val="110"/>
                <w:sz w:val="18"/>
              </w:rPr>
              <w:t>using</w:t>
            </w:r>
            <w:r>
              <w:rPr>
                <w:color w:val="231F20"/>
                <w:spacing w:val="-10"/>
                <w:w w:val="110"/>
                <w:sz w:val="18"/>
              </w:rPr>
              <w:t> </w:t>
            </w:r>
            <w:r>
              <w:rPr>
                <w:color w:val="231F20"/>
                <w:w w:val="110"/>
                <w:sz w:val="18"/>
              </w:rPr>
              <w:t>dice</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provided.</w:t>
            </w:r>
          </w:p>
        </w:tc>
        <w:tc>
          <w:tcPr>
            <w:tcW w:w="1875" w:type="dxa"/>
          </w:tcPr>
          <w:p>
            <w:pPr>
              <w:pStyle w:val="TableParagraph"/>
              <w:rPr>
                <w:b/>
                <w:sz w:val="18"/>
              </w:rPr>
            </w:pPr>
            <w:r>
              <w:rPr>
                <w:b/>
                <w:color w:val="231F20"/>
                <w:sz w:val="18"/>
              </w:rPr>
              <w:t>Explore 2</w:t>
            </w:r>
          </w:p>
        </w:tc>
      </w:tr>
      <w:tr>
        <w:trPr>
          <w:trHeight w:val="835" w:hRule="atLeast"/>
        </w:trPr>
        <w:tc>
          <w:tcPr>
            <w:tcW w:w="7754" w:type="dxa"/>
          </w:tcPr>
          <w:p>
            <w:pPr>
              <w:pStyle w:val="TableParagraph"/>
              <w:ind w:left="80"/>
              <w:rPr>
                <w:i/>
                <w:sz w:val="18"/>
              </w:rPr>
            </w:pPr>
            <w:r>
              <w:rPr>
                <w:i/>
                <w:color w:val="231F20"/>
                <w:w w:val="105"/>
                <w:sz w:val="18"/>
              </w:rPr>
              <w:t>Nuclear reactions 4: Decay chains</w:t>
            </w:r>
          </w:p>
          <w:p>
            <w:pPr>
              <w:pStyle w:val="TableParagraph"/>
              <w:spacing w:line="249" w:lineRule="auto" w:before="122"/>
              <w:ind w:left="80" w:right="84"/>
              <w:rPr>
                <w:sz w:val="18"/>
              </w:rPr>
            </w:pPr>
            <w:r>
              <w:rPr>
                <w:color w:val="231F20"/>
                <w:w w:val="110"/>
                <w:sz w:val="18"/>
              </w:rPr>
              <w:t>In</w:t>
            </w:r>
            <w:r>
              <w:rPr>
                <w:color w:val="231F20"/>
                <w:spacing w:val="-24"/>
                <w:w w:val="110"/>
                <w:sz w:val="18"/>
              </w:rPr>
              <w:t> </w:t>
            </w:r>
            <w:r>
              <w:rPr>
                <w:color w:val="231F20"/>
                <w:w w:val="110"/>
                <w:sz w:val="18"/>
              </w:rPr>
              <w:t>three</w:t>
            </w:r>
            <w:r>
              <w:rPr>
                <w:color w:val="231F20"/>
                <w:spacing w:val="-23"/>
                <w:w w:val="110"/>
                <w:sz w:val="18"/>
              </w:rPr>
              <w:t> </w:t>
            </w:r>
            <w:r>
              <w:rPr>
                <w:color w:val="231F20"/>
                <w:w w:val="110"/>
                <w:sz w:val="18"/>
              </w:rPr>
              <w:t>separate</w:t>
            </w:r>
            <w:r>
              <w:rPr>
                <w:color w:val="231F20"/>
                <w:spacing w:val="-23"/>
                <w:w w:val="110"/>
                <w:sz w:val="18"/>
              </w:rPr>
              <w:t> </w:t>
            </w:r>
            <w:r>
              <w:rPr>
                <w:color w:val="231F20"/>
                <w:w w:val="110"/>
                <w:sz w:val="18"/>
              </w:rPr>
              <w:t>interactive</w:t>
            </w:r>
            <w:r>
              <w:rPr>
                <w:color w:val="231F20"/>
                <w:spacing w:val="-24"/>
                <w:w w:val="110"/>
                <w:sz w:val="18"/>
              </w:rPr>
              <w:t> </w:t>
            </w:r>
            <w:r>
              <w:rPr>
                <w:color w:val="231F20"/>
                <w:w w:val="110"/>
                <w:sz w:val="18"/>
              </w:rPr>
              <w:t>simulations,</w:t>
            </w:r>
            <w:r>
              <w:rPr>
                <w:color w:val="231F20"/>
                <w:spacing w:val="-23"/>
                <w:w w:val="110"/>
                <w:sz w:val="18"/>
              </w:rPr>
              <w:t> </w:t>
            </w:r>
            <w:r>
              <w:rPr>
                <w:color w:val="231F20"/>
                <w:w w:val="110"/>
                <w:sz w:val="18"/>
              </w:rPr>
              <w:t>students</w:t>
            </w:r>
            <w:r>
              <w:rPr>
                <w:color w:val="231F20"/>
                <w:spacing w:val="-23"/>
                <w:w w:val="110"/>
                <w:sz w:val="18"/>
              </w:rPr>
              <w:t> </w:t>
            </w:r>
            <w:r>
              <w:rPr>
                <w:color w:val="231F20"/>
                <w:w w:val="110"/>
                <w:sz w:val="18"/>
              </w:rPr>
              <w:t>experience</w:t>
            </w:r>
            <w:r>
              <w:rPr>
                <w:color w:val="231F20"/>
                <w:spacing w:val="-23"/>
                <w:w w:val="110"/>
                <w:sz w:val="18"/>
              </w:rPr>
              <w:t> </w:t>
            </w:r>
            <w:r>
              <w:rPr>
                <w:color w:val="231F20"/>
                <w:w w:val="110"/>
                <w:sz w:val="18"/>
              </w:rPr>
              <w:t>modelling</w:t>
            </w:r>
            <w:r>
              <w:rPr>
                <w:color w:val="231F20"/>
                <w:spacing w:val="-24"/>
                <w:w w:val="110"/>
                <w:sz w:val="18"/>
              </w:rPr>
              <w:t> </w:t>
            </w:r>
            <w:r>
              <w:rPr>
                <w:color w:val="231F20"/>
                <w:w w:val="110"/>
                <w:sz w:val="18"/>
              </w:rPr>
              <w:t>as</w:t>
            </w:r>
            <w:r>
              <w:rPr>
                <w:color w:val="231F20"/>
                <w:spacing w:val="-23"/>
                <w:w w:val="110"/>
                <w:sz w:val="18"/>
              </w:rPr>
              <w:t> </w:t>
            </w:r>
            <w:r>
              <w:rPr>
                <w:color w:val="231F20"/>
                <w:w w:val="110"/>
                <w:sz w:val="18"/>
              </w:rPr>
              <w:t>an</w:t>
            </w:r>
            <w:r>
              <w:rPr>
                <w:color w:val="231F20"/>
                <w:spacing w:val="-23"/>
                <w:w w:val="110"/>
                <w:sz w:val="18"/>
              </w:rPr>
              <w:t> </w:t>
            </w:r>
            <w:r>
              <w:rPr>
                <w:color w:val="231F20"/>
                <w:w w:val="110"/>
                <w:sz w:val="18"/>
              </w:rPr>
              <w:t>alternative way of exploring nuclear decay and</w:t>
            </w:r>
            <w:r>
              <w:rPr>
                <w:color w:val="231F20"/>
                <w:spacing w:val="-35"/>
                <w:w w:val="110"/>
                <w:sz w:val="18"/>
              </w:rPr>
              <w:t> </w:t>
            </w:r>
            <w:r>
              <w:rPr>
                <w:color w:val="231F20"/>
                <w:w w:val="110"/>
                <w:sz w:val="18"/>
              </w:rPr>
              <w:t>half-life.</w:t>
            </w:r>
          </w:p>
        </w:tc>
        <w:tc>
          <w:tcPr>
            <w:tcW w:w="1875" w:type="dxa"/>
          </w:tcPr>
          <w:p>
            <w:pPr>
              <w:pStyle w:val="TableParagraph"/>
              <w:rPr>
                <w:b/>
                <w:sz w:val="18"/>
              </w:rPr>
            </w:pPr>
            <w:r>
              <w:rPr>
                <w:b/>
                <w:color w:val="231F20"/>
                <w:sz w:val="18"/>
              </w:rPr>
              <w:t>Explore 3</w:t>
            </w:r>
          </w:p>
        </w:tc>
      </w:tr>
      <w:tr>
        <w:trPr>
          <w:trHeight w:val="835" w:hRule="atLeast"/>
        </w:trPr>
        <w:tc>
          <w:tcPr>
            <w:tcW w:w="7754" w:type="dxa"/>
          </w:tcPr>
          <w:p>
            <w:pPr>
              <w:pStyle w:val="TableParagraph"/>
              <w:ind w:left="80"/>
              <w:rPr>
                <w:i/>
                <w:sz w:val="18"/>
              </w:rPr>
            </w:pPr>
            <w:r>
              <w:rPr>
                <w:i/>
                <w:color w:val="231F20"/>
                <w:w w:val="105"/>
                <w:sz w:val="18"/>
              </w:rPr>
              <w:t>Nuclear reactions 5: Fission and fusion</w:t>
            </w:r>
          </w:p>
          <w:p>
            <w:pPr>
              <w:pStyle w:val="TableParagraph"/>
              <w:spacing w:line="249" w:lineRule="auto" w:before="123"/>
              <w:ind w:left="80" w:right="371"/>
              <w:rPr>
                <w:sz w:val="18"/>
              </w:rPr>
            </w:pPr>
            <w:r>
              <w:rPr>
                <w:color w:val="231F20"/>
                <w:w w:val="110"/>
                <w:sz w:val="18"/>
              </w:rPr>
              <w:t>Worked</w:t>
            </w:r>
            <w:r>
              <w:rPr>
                <w:color w:val="231F20"/>
                <w:spacing w:val="-20"/>
                <w:w w:val="110"/>
                <w:sz w:val="18"/>
              </w:rPr>
              <w:t> </w:t>
            </w:r>
            <w:r>
              <w:rPr>
                <w:color w:val="231F20"/>
                <w:w w:val="110"/>
                <w:sz w:val="18"/>
              </w:rPr>
              <w:t>examples</w:t>
            </w:r>
            <w:r>
              <w:rPr>
                <w:color w:val="231F20"/>
                <w:spacing w:val="-19"/>
                <w:w w:val="110"/>
                <w:sz w:val="18"/>
              </w:rPr>
              <w:t> </w:t>
            </w:r>
            <w:r>
              <w:rPr>
                <w:color w:val="231F20"/>
                <w:w w:val="110"/>
                <w:sz w:val="18"/>
              </w:rPr>
              <w:t>explain</w:t>
            </w:r>
            <w:r>
              <w:rPr>
                <w:color w:val="231F20"/>
                <w:spacing w:val="-20"/>
                <w:w w:val="110"/>
                <w:sz w:val="18"/>
              </w:rPr>
              <w:t> </w:t>
            </w:r>
            <w:r>
              <w:rPr>
                <w:color w:val="231F20"/>
                <w:w w:val="110"/>
                <w:sz w:val="18"/>
              </w:rPr>
              <w:t>how</w:t>
            </w:r>
            <w:r>
              <w:rPr>
                <w:color w:val="231F20"/>
                <w:spacing w:val="-19"/>
                <w:w w:val="110"/>
                <w:sz w:val="18"/>
              </w:rPr>
              <w:t> </w:t>
            </w:r>
            <w:r>
              <w:rPr>
                <w:color w:val="231F20"/>
                <w:w w:val="110"/>
                <w:sz w:val="18"/>
              </w:rPr>
              <w:t>to</w:t>
            </w:r>
            <w:r>
              <w:rPr>
                <w:color w:val="231F20"/>
                <w:spacing w:val="-20"/>
                <w:w w:val="110"/>
                <w:sz w:val="18"/>
              </w:rPr>
              <w:t> </w:t>
            </w:r>
            <w:r>
              <w:rPr>
                <w:color w:val="231F20"/>
                <w:w w:val="110"/>
                <w:sz w:val="18"/>
              </w:rPr>
              <w:t>calculate</w:t>
            </w:r>
            <w:r>
              <w:rPr>
                <w:color w:val="231F20"/>
                <w:spacing w:val="-19"/>
                <w:w w:val="110"/>
                <w:sz w:val="18"/>
              </w:rPr>
              <w:t> </w:t>
            </w:r>
            <w:r>
              <w:rPr>
                <w:color w:val="231F20"/>
                <w:w w:val="110"/>
                <w:sz w:val="18"/>
              </w:rPr>
              <w:t>mass</w:t>
            </w:r>
            <w:r>
              <w:rPr>
                <w:color w:val="231F20"/>
                <w:spacing w:val="-20"/>
                <w:w w:val="110"/>
                <w:sz w:val="18"/>
              </w:rPr>
              <w:t> </w:t>
            </w:r>
            <w:r>
              <w:rPr>
                <w:color w:val="231F20"/>
                <w:w w:val="110"/>
                <w:sz w:val="18"/>
              </w:rPr>
              <w:t>defect</w:t>
            </w:r>
            <w:r>
              <w:rPr>
                <w:color w:val="231F20"/>
                <w:spacing w:val="-19"/>
                <w:w w:val="110"/>
                <w:sz w:val="18"/>
              </w:rPr>
              <w:t> </w:t>
            </w:r>
            <w:r>
              <w:rPr>
                <w:color w:val="231F20"/>
                <w:w w:val="110"/>
                <w:sz w:val="18"/>
              </w:rPr>
              <w:t>and</w:t>
            </w:r>
            <w:r>
              <w:rPr>
                <w:color w:val="231F20"/>
                <w:spacing w:val="-20"/>
                <w:w w:val="110"/>
                <w:sz w:val="18"/>
              </w:rPr>
              <w:t> </w:t>
            </w:r>
            <w:r>
              <w:rPr>
                <w:color w:val="231F20"/>
                <w:w w:val="110"/>
                <w:sz w:val="18"/>
              </w:rPr>
              <w:t>binding</w:t>
            </w:r>
            <w:r>
              <w:rPr>
                <w:color w:val="231F20"/>
                <w:spacing w:val="-19"/>
                <w:w w:val="110"/>
                <w:sz w:val="18"/>
              </w:rPr>
              <w:t> </w:t>
            </w:r>
            <w:r>
              <w:rPr>
                <w:color w:val="231F20"/>
                <w:w w:val="110"/>
                <w:sz w:val="18"/>
              </w:rPr>
              <w:t>energy</w:t>
            </w:r>
            <w:r>
              <w:rPr>
                <w:color w:val="231F20"/>
                <w:spacing w:val="-20"/>
                <w:w w:val="110"/>
                <w:sz w:val="18"/>
              </w:rPr>
              <w:t> </w:t>
            </w:r>
            <w:r>
              <w:rPr>
                <w:color w:val="231F20"/>
                <w:w w:val="110"/>
                <w:sz w:val="18"/>
              </w:rPr>
              <w:t>for</w:t>
            </w:r>
            <w:r>
              <w:rPr>
                <w:color w:val="231F20"/>
                <w:spacing w:val="-19"/>
                <w:w w:val="110"/>
                <w:sz w:val="18"/>
              </w:rPr>
              <w:t> </w:t>
            </w:r>
            <w:r>
              <w:rPr>
                <w:color w:val="231F20"/>
                <w:w w:val="110"/>
                <w:sz w:val="18"/>
              </w:rPr>
              <w:t>fission and</w:t>
            </w:r>
            <w:r>
              <w:rPr>
                <w:color w:val="231F20"/>
                <w:spacing w:val="-17"/>
                <w:w w:val="110"/>
                <w:sz w:val="18"/>
              </w:rPr>
              <w:t> </w:t>
            </w:r>
            <w:r>
              <w:rPr>
                <w:color w:val="231F20"/>
                <w:w w:val="110"/>
                <w:sz w:val="18"/>
              </w:rPr>
              <w:t>fusion</w:t>
            </w:r>
            <w:r>
              <w:rPr>
                <w:color w:val="231F20"/>
                <w:spacing w:val="-17"/>
                <w:w w:val="110"/>
                <w:sz w:val="18"/>
              </w:rPr>
              <w:t> </w:t>
            </w:r>
            <w:r>
              <w:rPr>
                <w:color w:val="231F20"/>
                <w:w w:val="110"/>
                <w:sz w:val="18"/>
              </w:rPr>
              <w:t>reactions.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experimental</w:t>
            </w:r>
            <w:r>
              <w:rPr>
                <w:color w:val="231F20"/>
                <w:spacing w:val="-17"/>
                <w:w w:val="110"/>
                <w:sz w:val="18"/>
              </w:rPr>
              <w:t> </w:t>
            </w:r>
            <w:r>
              <w:rPr>
                <w:color w:val="231F20"/>
                <w:w w:val="110"/>
                <w:sz w:val="18"/>
              </w:rPr>
              <w:t>ITER</w:t>
            </w:r>
            <w:r>
              <w:rPr>
                <w:color w:val="231F20"/>
                <w:spacing w:val="-17"/>
                <w:w w:val="110"/>
                <w:sz w:val="18"/>
              </w:rPr>
              <w:t> </w:t>
            </w:r>
            <w:r>
              <w:rPr>
                <w:color w:val="231F20"/>
                <w:w w:val="110"/>
                <w:sz w:val="18"/>
              </w:rPr>
              <w:t>fusion</w:t>
            </w:r>
            <w:r>
              <w:rPr>
                <w:color w:val="231F20"/>
                <w:spacing w:val="-17"/>
                <w:w w:val="110"/>
                <w:sz w:val="18"/>
              </w:rPr>
              <w:t> </w:t>
            </w:r>
            <w:r>
              <w:rPr>
                <w:color w:val="231F20"/>
                <w:w w:val="110"/>
                <w:sz w:val="18"/>
              </w:rPr>
              <w:t>reactor</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also</w:t>
            </w:r>
            <w:r>
              <w:rPr>
                <w:color w:val="231F20"/>
                <w:spacing w:val="-17"/>
                <w:w w:val="110"/>
                <w:sz w:val="18"/>
              </w:rPr>
              <w:t> </w:t>
            </w:r>
            <w:r>
              <w:rPr>
                <w:color w:val="231F20"/>
                <w:w w:val="110"/>
                <w:sz w:val="18"/>
              </w:rPr>
              <w:t>discussed.</w:t>
            </w:r>
          </w:p>
        </w:tc>
        <w:tc>
          <w:tcPr>
            <w:tcW w:w="1875" w:type="dxa"/>
          </w:tcPr>
          <w:p>
            <w:pPr>
              <w:pStyle w:val="TableParagraph"/>
              <w:rPr>
                <w:b/>
                <w:sz w:val="18"/>
              </w:rPr>
            </w:pPr>
            <w:r>
              <w:rPr>
                <w:b/>
                <w:color w:val="231F20"/>
                <w:sz w:val="18"/>
              </w:rPr>
              <w:t>Explain</w:t>
            </w:r>
          </w:p>
        </w:tc>
      </w:tr>
      <w:tr>
        <w:trPr>
          <w:trHeight w:val="619" w:hRule="atLeast"/>
        </w:trPr>
        <w:tc>
          <w:tcPr>
            <w:tcW w:w="7754" w:type="dxa"/>
          </w:tcPr>
          <w:p>
            <w:pPr>
              <w:pStyle w:val="TableParagraph"/>
              <w:ind w:left="80"/>
              <w:rPr>
                <w:i/>
                <w:sz w:val="18"/>
              </w:rPr>
            </w:pPr>
            <w:r>
              <w:rPr>
                <w:i/>
                <w:color w:val="231F20"/>
                <w:w w:val="105"/>
                <w:sz w:val="18"/>
              </w:rPr>
              <w:t>Nuclear reactions 6: Nuclear medicine</w:t>
            </w:r>
          </w:p>
          <w:p>
            <w:pPr>
              <w:pStyle w:val="TableParagraph"/>
              <w:spacing w:before="123"/>
              <w:ind w:left="80"/>
              <w:rPr>
                <w:sz w:val="18"/>
              </w:rPr>
            </w:pPr>
            <w:r>
              <w:rPr>
                <w:color w:val="231F20"/>
                <w:w w:val="110"/>
                <w:sz w:val="18"/>
              </w:rPr>
              <w:t>Students explore applications of radioisotopes in medicine.</w:t>
            </w:r>
          </w:p>
        </w:tc>
        <w:tc>
          <w:tcPr>
            <w:tcW w:w="1875" w:type="dxa"/>
          </w:tcPr>
          <w:p>
            <w:pPr>
              <w:pStyle w:val="TableParagraph"/>
              <w:rPr>
                <w:b/>
                <w:sz w:val="18"/>
              </w:rPr>
            </w:pPr>
            <w:r>
              <w:rPr>
                <w:b/>
                <w:color w:val="231F20"/>
                <w:sz w:val="18"/>
              </w:rPr>
              <w:t>Elaborate 1</w:t>
            </w:r>
          </w:p>
        </w:tc>
      </w:tr>
      <w:tr>
        <w:trPr>
          <w:trHeight w:val="835" w:hRule="atLeast"/>
        </w:trPr>
        <w:tc>
          <w:tcPr>
            <w:tcW w:w="7754" w:type="dxa"/>
            <w:shd w:val="clear" w:color="auto" w:fill="DCDDDE"/>
          </w:tcPr>
          <w:p>
            <w:pPr>
              <w:pStyle w:val="TableParagraph"/>
              <w:ind w:left="80"/>
              <w:rPr>
                <w:i/>
                <w:sz w:val="18"/>
              </w:rPr>
            </w:pPr>
            <w:r>
              <w:rPr>
                <w:i/>
                <w:color w:val="231F20"/>
                <w:w w:val="105"/>
                <w:sz w:val="18"/>
              </w:rPr>
              <w:t>Nuclear reactions 7: Radioisotopes in research</w:t>
            </w:r>
          </w:p>
          <w:p>
            <w:pPr>
              <w:pStyle w:val="TableParagraph"/>
              <w:spacing w:line="249" w:lineRule="auto" w:before="123"/>
              <w:ind w:left="80" w:right="698"/>
              <w:rPr>
                <w:sz w:val="18"/>
              </w:rPr>
            </w:pPr>
            <w:r>
              <w:rPr>
                <w:color w:val="231F20"/>
                <w:w w:val="110"/>
                <w:sz w:val="18"/>
              </w:rPr>
              <w:t>Fact</w:t>
            </w:r>
            <w:r>
              <w:rPr>
                <w:color w:val="231F20"/>
                <w:spacing w:val="-22"/>
                <w:w w:val="110"/>
                <w:sz w:val="18"/>
              </w:rPr>
              <w:t> </w:t>
            </w:r>
            <w:r>
              <w:rPr>
                <w:color w:val="231F20"/>
                <w:w w:val="110"/>
                <w:sz w:val="18"/>
              </w:rPr>
              <w:t>sheets</w:t>
            </w:r>
            <w:r>
              <w:rPr>
                <w:color w:val="231F20"/>
                <w:spacing w:val="-22"/>
                <w:w w:val="110"/>
                <w:sz w:val="18"/>
              </w:rPr>
              <w:t> </w:t>
            </w:r>
            <w:r>
              <w:rPr>
                <w:color w:val="231F20"/>
                <w:w w:val="110"/>
                <w:sz w:val="18"/>
              </w:rPr>
              <w:t>illustrate</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radioisotopes</w:t>
            </w:r>
            <w:r>
              <w:rPr>
                <w:color w:val="231F20"/>
                <w:spacing w:val="-22"/>
                <w:w w:val="110"/>
                <w:sz w:val="18"/>
              </w:rPr>
              <w:t> </w:t>
            </w:r>
            <w:r>
              <w:rPr>
                <w:color w:val="231F20"/>
                <w:w w:val="110"/>
                <w:sz w:val="18"/>
              </w:rPr>
              <w:t>in</w:t>
            </w:r>
            <w:r>
              <w:rPr>
                <w:color w:val="231F20"/>
                <w:spacing w:val="-22"/>
                <w:w w:val="110"/>
                <w:sz w:val="18"/>
              </w:rPr>
              <w:t> </w:t>
            </w:r>
            <w:r>
              <w:rPr>
                <w:color w:val="231F20"/>
                <w:w w:val="110"/>
                <w:sz w:val="18"/>
              </w:rPr>
              <w:t>research</w:t>
            </w:r>
            <w:r>
              <w:rPr>
                <w:color w:val="231F20"/>
                <w:spacing w:val="-22"/>
                <w:w w:val="110"/>
                <w:sz w:val="18"/>
              </w:rPr>
              <w:t> </w:t>
            </w:r>
            <w:r>
              <w:rPr>
                <w:color w:val="231F20"/>
                <w:w w:val="110"/>
                <w:sz w:val="18"/>
              </w:rPr>
              <w:t>being</w:t>
            </w:r>
            <w:r>
              <w:rPr>
                <w:color w:val="231F20"/>
                <w:spacing w:val="-22"/>
                <w:w w:val="110"/>
                <w:sz w:val="18"/>
              </w:rPr>
              <w:t> </w:t>
            </w:r>
            <w:r>
              <w:rPr>
                <w:color w:val="231F20"/>
                <w:w w:val="110"/>
                <w:sz w:val="18"/>
              </w:rPr>
              <w:t>undertaken</w:t>
            </w:r>
            <w:r>
              <w:rPr>
                <w:color w:val="231F20"/>
                <w:spacing w:val="-22"/>
                <w:w w:val="110"/>
                <w:sz w:val="18"/>
              </w:rPr>
              <w:t> </w:t>
            </w:r>
            <w:r>
              <w:rPr>
                <w:color w:val="231F20"/>
                <w:w w:val="110"/>
                <w:sz w:val="18"/>
              </w:rPr>
              <w:t>at</w:t>
            </w:r>
            <w:r>
              <w:rPr>
                <w:color w:val="231F20"/>
                <w:spacing w:val="-22"/>
                <w:w w:val="110"/>
                <w:sz w:val="18"/>
              </w:rPr>
              <w:t> </w:t>
            </w:r>
            <w:r>
              <w:rPr>
                <w:color w:val="231F20"/>
                <w:w w:val="110"/>
                <w:sz w:val="18"/>
              </w:rPr>
              <w:t>The University of Western</w:t>
            </w:r>
            <w:r>
              <w:rPr>
                <w:color w:val="231F20"/>
                <w:spacing w:val="-17"/>
                <w:w w:val="110"/>
                <w:sz w:val="18"/>
              </w:rPr>
              <w:t> </w:t>
            </w:r>
            <w:r>
              <w:rPr>
                <w:color w:val="231F20"/>
                <w:w w:val="110"/>
                <w:sz w:val="18"/>
              </w:rPr>
              <w:t>Australia.</w:t>
            </w:r>
          </w:p>
        </w:tc>
        <w:tc>
          <w:tcPr>
            <w:tcW w:w="1875" w:type="dxa"/>
            <w:shd w:val="clear" w:color="auto" w:fill="DCDDDE"/>
          </w:tcPr>
          <w:p>
            <w:pPr>
              <w:pStyle w:val="TableParagraph"/>
              <w:rPr>
                <w:b/>
                <w:sz w:val="18"/>
              </w:rPr>
            </w:pPr>
            <w:r>
              <w:rPr>
                <w:b/>
                <w:color w:val="231F20"/>
                <w:sz w:val="18"/>
              </w:rPr>
              <w:t>Elaborate 2</w:t>
            </w:r>
          </w:p>
        </w:tc>
      </w:tr>
    </w:tbl>
    <w:sectPr>
      <w:type w:val="continuous"/>
      <w:pgSz w:w="11910" w:h="16840"/>
      <w:pgMar w:top="80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11">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35">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96"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91.65pt;height:16pt;mso-position-horizontal-relative:page;mso-position-vertical-relative:page;z-index:-10072" type="#_x0000_t202" filled="false" stroked="false">
          <v:textbox inset="0,0,0,0">
            <w:txbxContent>
              <w:p>
                <w:pPr>
                  <w:spacing w:before="16"/>
                  <w:ind w:left="20" w:right="0" w:firstLine="0"/>
                  <w:jc w:val="left"/>
                  <w:rPr>
                    <w:sz w:val="12"/>
                  </w:rPr>
                </w:pPr>
                <w:r>
                  <w:rPr>
                    <w:color w:val="231F20"/>
                    <w:sz w:val="12"/>
                  </w:rPr>
                  <w:t>ast1251</w:t>
                </w:r>
                <w:r>
                  <w:rPr>
                    <w:color w:val="231F20"/>
                    <w:spacing w:val="8"/>
                    <w:sz w:val="12"/>
                  </w:rPr>
                  <w:t> </w:t>
                </w:r>
                <w:r>
                  <w:rPr>
                    <w:color w:val="231F20"/>
                    <w:sz w:val="12"/>
                  </w:rPr>
                  <w:t>|</w:t>
                </w:r>
                <w:r>
                  <w:rPr>
                    <w:color w:val="231F20"/>
                    <w:spacing w:val="9"/>
                    <w:sz w:val="12"/>
                  </w:rPr>
                  <w:t> </w:t>
                </w:r>
                <w:r>
                  <w:rPr>
                    <w:color w:val="231F20"/>
                    <w:sz w:val="12"/>
                  </w:rPr>
                  <w:t>Nuclear</w:t>
                </w:r>
                <w:r>
                  <w:rPr>
                    <w:color w:val="231F20"/>
                    <w:spacing w:val="-13"/>
                    <w:sz w:val="12"/>
                  </w:rPr>
                  <w:t> </w:t>
                </w:r>
                <w:r>
                  <w:rPr>
                    <w:color w:val="231F20"/>
                    <w:sz w:val="12"/>
                  </w:rPr>
                  <w:t>reactions</w:t>
                </w:r>
                <w:r>
                  <w:rPr>
                    <w:color w:val="231F20"/>
                    <w:spacing w:val="-12"/>
                    <w:sz w:val="12"/>
                  </w:rPr>
                  <w:t> </w:t>
                </w:r>
                <w:r>
                  <w:rPr>
                    <w:color w:val="231F20"/>
                    <w:sz w:val="12"/>
                  </w:rPr>
                  <w:t>7:</w:t>
                </w:r>
                <w:r>
                  <w:rPr>
                    <w:color w:val="231F20"/>
                    <w:spacing w:val="-13"/>
                    <w:sz w:val="12"/>
                  </w:rPr>
                  <w:t> </w:t>
                </w:r>
                <w:r>
                  <w:rPr>
                    <w:color w:val="231F20"/>
                    <w:sz w:val="12"/>
                  </w:rPr>
                  <w:t>Radioisotopes</w:t>
                </w:r>
                <w:r>
                  <w:rPr>
                    <w:color w:val="231F20"/>
                    <w:spacing w:val="-12"/>
                    <w:sz w:val="12"/>
                  </w:rPr>
                  <w:t> </w:t>
                </w:r>
                <w:r>
                  <w:rPr>
                    <w:color w:val="231F20"/>
                    <w:sz w:val="12"/>
                  </w:rPr>
                  <w:t>in</w:t>
                </w:r>
                <w:r>
                  <w:rPr>
                    <w:color w:val="231F20"/>
                    <w:spacing w:val="-13"/>
                    <w:sz w:val="12"/>
                  </w:rPr>
                  <w:t> </w:t>
                </w:r>
                <w:r>
                  <w:rPr>
                    <w:color w:val="231F20"/>
                    <w:sz w:val="12"/>
                  </w:rPr>
                  <w:t>research</w:t>
                </w:r>
                <w:r>
                  <w:rPr>
                    <w:color w:val="231F20"/>
                    <w:spacing w:val="-12"/>
                    <w:sz w:val="12"/>
                  </w:rPr>
                  <w:t> </w:t>
                </w:r>
                <w:r>
                  <w:rPr>
                    <w:color w:val="231F20"/>
                    <w:sz w:val="12"/>
                  </w:rPr>
                  <w:t>(teacher</w:t>
                </w:r>
                <w:r>
                  <w:rPr>
                    <w:color w:val="231F20"/>
                    <w:spacing w:val="-12"/>
                    <w:sz w:val="12"/>
                  </w:rPr>
                  <w:t> </w:t>
                </w:r>
                <w:r>
                  <w:rPr>
                    <w:color w:val="231F20"/>
                    <w:sz w:val="12"/>
                  </w:rPr>
                  <w:t>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23.2pt;mso-position-horizontal-relative:page;mso-position-vertical-relative:page;z-index:-1004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86.7pt;height:8.8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version 2.0, reviewed April 2014</w:t>
                </w:r>
              </w:p>
            </w:txbxContent>
          </v:textbox>
          <w10:wrap type="none"/>
        </v:shape>
      </w:pict>
    </w:r>
    <w:r>
      <w:rPr/>
      <w:pict>
        <v:shape style="position:absolute;margin-left:285.462311pt;margin-top:802.087036pt;width:20.05pt;height:8.8pt;mso-position-horizontal-relative:page;mso-position-vertical-relative:page;z-index:-10000" type="#_x0000_t202" filled="false" stroked="false">
          <v:textbox inset="0,0,0,0">
            <w:txbxContent>
              <w:p>
                <w:pPr>
                  <w:spacing w:before="16"/>
                  <w:ind w:left="20" w:right="0" w:firstLine="0"/>
                  <w:jc w:val="left"/>
                  <w:rPr>
                    <w:sz w:val="12"/>
                  </w:rPr>
                </w:pPr>
                <w:r>
                  <w:rPr>
                    <w:color w:val="231F20"/>
                    <w:sz w:val="12"/>
                  </w:rPr>
                  <w:t>page 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479">
          <wp:simplePos x="0" y="0"/>
          <wp:positionH relativeFrom="page">
            <wp:posOffset>540773</wp:posOffset>
          </wp:positionH>
          <wp:positionV relativeFrom="page">
            <wp:posOffset>9877043</wp:posOffset>
          </wp:positionV>
          <wp:extent cx="737703" cy="409102"/>
          <wp:effectExtent l="0" t="0" r="0" b="0"/>
          <wp:wrapNone/>
          <wp:docPr id="15" name="image6.png" descr=""/>
          <wp:cNvGraphicFramePr>
            <a:graphicFrameLocks noChangeAspect="1"/>
          </wp:cNvGraphicFramePr>
          <a:graphic>
            <a:graphicData uri="http://schemas.openxmlformats.org/drawingml/2006/picture">
              <pic:pic>
                <pic:nvPicPr>
                  <pic:cNvPr id="16" name="image6.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503">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2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91.65pt;height:16pt;mso-position-horizontal-relative:page;mso-position-vertical-relative:page;z-index:-9904" type="#_x0000_t202" filled="false" stroked="false">
          <v:textbox inset="0,0,0,0">
            <w:txbxContent>
              <w:p>
                <w:pPr>
                  <w:spacing w:before="16"/>
                  <w:ind w:left="20" w:right="0" w:firstLine="0"/>
                  <w:jc w:val="left"/>
                  <w:rPr>
                    <w:sz w:val="12"/>
                  </w:rPr>
                </w:pPr>
                <w:r>
                  <w:rPr>
                    <w:color w:val="231F20"/>
                    <w:sz w:val="12"/>
                  </w:rPr>
                  <w:t>ast1251</w:t>
                </w:r>
                <w:r>
                  <w:rPr>
                    <w:color w:val="231F20"/>
                    <w:spacing w:val="8"/>
                    <w:sz w:val="12"/>
                  </w:rPr>
                  <w:t> </w:t>
                </w:r>
                <w:r>
                  <w:rPr>
                    <w:color w:val="231F20"/>
                    <w:sz w:val="12"/>
                  </w:rPr>
                  <w:t>|</w:t>
                </w:r>
                <w:r>
                  <w:rPr>
                    <w:color w:val="231F20"/>
                    <w:spacing w:val="9"/>
                    <w:sz w:val="12"/>
                  </w:rPr>
                  <w:t> </w:t>
                </w:r>
                <w:r>
                  <w:rPr>
                    <w:color w:val="231F20"/>
                    <w:sz w:val="12"/>
                  </w:rPr>
                  <w:t>Nuclear</w:t>
                </w:r>
                <w:r>
                  <w:rPr>
                    <w:color w:val="231F20"/>
                    <w:spacing w:val="-13"/>
                    <w:sz w:val="12"/>
                  </w:rPr>
                  <w:t> </w:t>
                </w:r>
                <w:r>
                  <w:rPr>
                    <w:color w:val="231F20"/>
                    <w:sz w:val="12"/>
                  </w:rPr>
                  <w:t>reactions</w:t>
                </w:r>
                <w:r>
                  <w:rPr>
                    <w:color w:val="231F20"/>
                    <w:spacing w:val="-12"/>
                    <w:sz w:val="12"/>
                  </w:rPr>
                  <w:t> </w:t>
                </w:r>
                <w:r>
                  <w:rPr>
                    <w:color w:val="231F20"/>
                    <w:sz w:val="12"/>
                  </w:rPr>
                  <w:t>7:</w:t>
                </w:r>
                <w:r>
                  <w:rPr>
                    <w:color w:val="231F20"/>
                    <w:spacing w:val="-13"/>
                    <w:sz w:val="12"/>
                  </w:rPr>
                  <w:t> </w:t>
                </w:r>
                <w:r>
                  <w:rPr>
                    <w:color w:val="231F20"/>
                    <w:sz w:val="12"/>
                  </w:rPr>
                  <w:t>Radioisotopes</w:t>
                </w:r>
                <w:r>
                  <w:rPr>
                    <w:color w:val="231F20"/>
                    <w:spacing w:val="-12"/>
                    <w:sz w:val="12"/>
                  </w:rPr>
                  <w:t> </w:t>
                </w:r>
                <w:r>
                  <w:rPr>
                    <w:color w:val="231F20"/>
                    <w:sz w:val="12"/>
                  </w:rPr>
                  <w:t>in</w:t>
                </w:r>
                <w:r>
                  <w:rPr>
                    <w:color w:val="231F20"/>
                    <w:spacing w:val="-13"/>
                    <w:sz w:val="12"/>
                  </w:rPr>
                  <w:t> </w:t>
                </w:r>
                <w:r>
                  <w:rPr>
                    <w:color w:val="231F20"/>
                    <w:sz w:val="12"/>
                  </w:rPr>
                  <w:t>research</w:t>
                </w:r>
                <w:r>
                  <w:rPr>
                    <w:color w:val="231F20"/>
                    <w:spacing w:val="-12"/>
                    <w:sz w:val="12"/>
                  </w:rPr>
                  <w:t> </w:t>
                </w:r>
                <w:r>
                  <w:rPr>
                    <w:color w:val="231F20"/>
                    <w:sz w:val="12"/>
                  </w:rPr>
                  <w:t>(teacher</w:t>
                </w:r>
                <w:r>
                  <w:rPr>
                    <w:color w:val="231F20"/>
                    <w:spacing w:val="-12"/>
                    <w:sz w:val="12"/>
                  </w:rPr>
                  <w:t> </w:t>
                </w:r>
                <w:r>
                  <w:rPr>
                    <w:color w:val="231F20"/>
                    <w:sz w:val="12"/>
                  </w:rPr>
                  <w:t>guide)</w:t>
                </w:r>
              </w:p>
              <w:p>
                <w:pPr>
                  <w:spacing w:before="6"/>
                  <w:ind w:left="20" w:right="0" w:firstLine="0"/>
                  <w:jc w:val="left"/>
                  <w:rPr>
                    <w:sz w:val="12"/>
                  </w:rPr>
                </w:pPr>
                <w:r>
                  <w:rPr>
                    <w:color w:val="231F20"/>
                    <w:sz w:val="12"/>
                  </w:rPr>
                  <w:t>© The University of Western Australia 2008</w:t>
                </w:r>
              </w:p>
            </w:txbxContent>
          </v:textbox>
          <w10:wrap type="none"/>
        </v:shape>
      </w:pict>
    </w:r>
    <w:r>
      <w:rPr/>
      <w:pict>
        <v:shape style="position:absolute;margin-left:384.258301pt;margin-top:787.687012pt;width:128.25pt;height:16pt;mso-position-horizontal-relative:page;mso-position-vertical-relative:page;z-index:-988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104.478302pt;margin-top:802.087036pt;width:86.7pt;height:8.8pt;mso-position-horizontal-relative:page;mso-position-vertical-relative:page;z-index:-9856" type="#_x0000_t202" filled="false" stroked="false">
          <v:textbox inset="0,0,0,0">
            <w:txbxContent>
              <w:p>
                <w:pPr>
                  <w:spacing w:before="16"/>
                  <w:ind w:left="20" w:right="0" w:firstLine="0"/>
                  <w:jc w:val="left"/>
                  <w:rPr>
                    <w:sz w:val="12"/>
                  </w:rPr>
                </w:pPr>
                <w:r>
                  <w:rPr>
                    <w:color w:val="231F20"/>
                    <w:sz w:val="12"/>
                  </w:rPr>
                  <w:t>version 2.0, reviewed April 2014</w:t>
                </w:r>
              </w:p>
            </w:txbxContent>
          </v:textbox>
          <w10:wrap type="none"/>
        </v:shape>
      </w:pict>
    </w:r>
    <w:r>
      <w:rPr/>
      <w:pict>
        <v:shape style="position:absolute;margin-left:285.462311pt;margin-top:802.087036pt;width:20.05pt;height:8.8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page 2</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99" w:hanging="171"/>
      </w:pPr>
      <w:rPr>
        <w:rFonts w:hint="default" w:ascii="Arial" w:hAnsi="Arial" w:eastAsia="Arial" w:cs="Arial"/>
        <w:color w:val="231F20"/>
        <w:w w:val="142"/>
        <w:sz w:val="18"/>
        <w:szCs w:val="18"/>
      </w:rPr>
    </w:lvl>
    <w:lvl w:ilvl="1">
      <w:start w:val="0"/>
      <w:numFmt w:val="bullet"/>
      <w:lvlText w:val="•"/>
      <w:lvlJc w:val="left"/>
      <w:pPr>
        <w:ind w:left="746" w:hanging="171"/>
      </w:pPr>
      <w:rPr>
        <w:rFonts w:hint="default"/>
      </w:rPr>
    </w:lvl>
    <w:lvl w:ilvl="2">
      <w:start w:val="0"/>
      <w:numFmt w:val="bullet"/>
      <w:lvlText w:val="•"/>
      <w:lvlJc w:val="left"/>
      <w:pPr>
        <w:ind w:left="1192" w:hanging="171"/>
      </w:pPr>
      <w:rPr>
        <w:rFonts w:hint="default"/>
      </w:rPr>
    </w:lvl>
    <w:lvl w:ilvl="3">
      <w:start w:val="0"/>
      <w:numFmt w:val="bullet"/>
      <w:lvlText w:val="•"/>
      <w:lvlJc w:val="left"/>
      <w:pPr>
        <w:ind w:left="1638" w:hanging="171"/>
      </w:pPr>
      <w:rPr>
        <w:rFonts w:hint="default"/>
      </w:rPr>
    </w:lvl>
    <w:lvl w:ilvl="4">
      <w:start w:val="0"/>
      <w:numFmt w:val="bullet"/>
      <w:lvlText w:val="•"/>
      <w:lvlJc w:val="left"/>
      <w:pPr>
        <w:ind w:left="2085" w:hanging="171"/>
      </w:pPr>
      <w:rPr>
        <w:rFonts w:hint="default"/>
      </w:rPr>
    </w:lvl>
    <w:lvl w:ilvl="5">
      <w:start w:val="0"/>
      <w:numFmt w:val="bullet"/>
      <w:lvlText w:val="•"/>
      <w:lvlJc w:val="left"/>
      <w:pPr>
        <w:ind w:left="2531" w:hanging="171"/>
      </w:pPr>
      <w:rPr>
        <w:rFonts w:hint="default"/>
      </w:rPr>
    </w:lvl>
    <w:lvl w:ilvl="6">
      <w:start w:val="0"/>
      <w:numFmt w:val="bullet"/>
      <w:lvlText w:val="•"/>
      <w:lvlJc w:val="left"/>
      <w:pPr>
        <w:ind w:left="2977" w:hanging="171"/>
      </w:pPr>
      <w:rPr>
        <w:rFonts w:hint="default"/>
      </w:rPr>
    </w:lvl>
    <w:lvl w:ilvl="7">
      <w:start w:val="0"/>
      <w:numFmt w:val="bullet"/>
      <w:lvlText w:val="•"/>
      <w:lvlJc w:val="left"/>
      <w:pPr>
        <w:ind w:left="3424" w:hanging="171"/>
      </w:pPr>
      <w:rPr>
        <w:rFonts w:hint="default"/>
      </w:rPr>
    </w:lvl>
    <w:lvl w:ilvl="8">
      <w:start w:val="0"/>
      <w:numFmt w:val="bullet"/>
      <w:lvlText w:val="•"/>
      <w:lvlJc w:val="left"/>
      <w:pPr>
        <w:ind w:left="3870"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99" w:right="42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http://www.adobe.com/" TargetMode="External"/><Relationship Id="rId10" Type="http://schemas.openxmlformats.org/officeDocument/2006/relationships/footer" Target="footer2.xml"/><Relationship Id="rId11" Type="http://schemas.openxmlformats.org/officeDocument/2006/relationships/hyperlink" Target="mailto:spice@uwa.edu.au"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2020-04-03T06:36:27Z</dcterms:created>
  <dcterms:modified xsi:type="dcterms:W3CDTF">2020-04-03T06:36:27Z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2014-06-02T00:00:00Z</vt:filetime>
  </property>
  <property fmtid="{D5CDD505-2E9C-101B-9397-08002B2CF9AE}" pid="3" name="Creator">
    <vt:lpwstr>Adobe InDesign CS6 (Macintosh)</vt:lpwstr>
  </property>
  <property fmtid="{D5CDD505-2E9C-101B-9397-08002B2CF9AE}" pid="4" name="LastSaved">
    <vt:filetime>2020-04-03T00:00:00Z</vt:filetime>
  </property>
</Properties>
</file>