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3"/>
        <w:rPr>
          <w:rFonts w:ascii="Times New Roman"/>
        </w:rPr>
      </w:pPr>
      <w:r>
        <w:rPr>
          <w:rFonts w:ascii="Times New Roman"/>
        </w:rPr>
        <w:pict>
          <v:group style="width:481.9pt;height:98.3pt;mso-position-horizontal-relative:char;mso-position-vertical-relative:line" coordorigin="0,0" coordsize="9638,1966">
            <v:shape style="position:absolute;left:0;top:37;width:9638;height:1928" type="#_x0000_t75" stroked="false">
              <v:imagedata r:id="rId6" o:title=""/>
            </v:shape>
            <v:rect style="position:absolute;left:5624;top:1242;width:3824;height:684" filled="true" fillcolor="#231f20" stroked="false">
              <v:fill opacity="49152f" type="solid"/>
            </v:rect>
            <v:shape style="position:absolute;left:0;top:0;width:1951;height:521" type="#_x0000_t202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231F20"/>
                        <w:spacing w:val="-10"/>
                        <w:w w:val="110"/>
                        <w:sz w:val="38"/>
                      </w:rPr>
                      <w:t>fact </w:t>
                    </w:r>
                    <w:r>
                      <w:rPr>
                        <w:b/>
                        <w:color w:val="231F20"/>
                        <w:w w:val="110"/>
                        <w:sz w:val="38"/>
                      </w:rPr>
                      <w:t>sheet</w:t>
                    </w:r>
                  </w:p>
                </w:txbxContent>
              </v:textbox>
              <w10:wrap type="none"/>
            </v:shape>
            <v:shape style="position:absolute;left:5588;top:1139;width:3801;height:672" type="#_x0000_t202" filled="false" stroked="false">
              <v:textbox inset="0,0,0,0">
                <w:txbxContent>
                  <w:p>
                    <w:pPr>
                      <w:spacing w:line="665" w:lineRule="exact" w:before="0"/>
                      <w:ind w:left="0" w:right="0" w:firstLine="0"/>
                      <w:jc w:val="left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color w:val="FFFFFF"/>
                        <w:spacing w:val="-21"/>
                        <w:sz w:val="58"/>
                      </w:rPr>
                      <w:t>Protein folding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7"/>
        <w:rPr>
          <w:rFonts w:ascii="Times New Roman"/>
          <w:sz w:val="8"/>
        </w:rPr>
      </w:pPr>
    </w:p>
    <w:p>
      <w:pPr>
        <w:pStyle w:val="BodyText"/>
        <w:spacing w:line="261" w:lineRule="auto" w:before="94"/>
        <w:ind w:left="113"/>
      </w:pPr>
      <w:r>
        <w:rPr/>
        <w:t>Proteins</w:t>
      </w:r>
      <w:r>
        <w:rPr>
          <w:spacing w:val="-28"/>
        </w:rPr>
        <w:t> </w:t>
      </w:r>
      <w:r>
        <w:rPr/>
        <w:t>are</w:t>
      </w:r>
      <w:r>
        <w:rPr>
          <w:spacing w:val="-27"/>
        </w:rPr>
        <w:t> </w:t>
      </w:r>
      <w:r>
        <w:rPr/>
        <w:t>fundamental</w:t>
      </w:r>
      <w:r>
        <w:rPr>
          <w:spacing w:val="-27"/>
        </w:rPr>
        <w:t> </w:t>
      </w:r>
      <w:r>
        <w:rPr/>
        <w:t>to</w:t>
      </w:r>
      <w:r>
        <w:rPr>
          <w:spacing w:val="-27"/>
        </w:rPr>
        <w:t> </w:t>
      </w:r>
      <w:r>
        <w:rPr/>
        <w:t>life</w:t>
      </w:r>
      <w:r>
        <w:rPr>
          <w:spacing w:val="-27"/>
        </w:rPr>
        <w:t> </w:t>
      </w:r>
      <w:r>
        <w:rPr/>
        <w:t>processes</w:t>
      </w:r>
      <w:r>
        <w:rPr>
          <w:spacing w:val="-27"/>
        </w:rPr>
        <w:t> </w:t>
      </w:r>
      <w:r>
        <w:rPr/>
        <w:t>of</w:t>
      </w:r>
      <w:r>
        <w:rPr>
          <w:spacing w:val="-27"/>
        </w:rPr>
        <w:t> </w:t>
      </w:r>
      <w:r>
        <w:rPr/>
        <w:t>almost</w:t>
      </w:r>
      <w:r>
        <w:rPr>
          <w:spacing w:val="-28"/>
        </w:rPr>
        <w:t> </w:t>
      </w:r>
      <w:r>
        <w:rPr/>
        <w:t>every</w:t>
      </w:r>
      <w:r>
        <w:rPr>
          <w:spacing w:val="-27"/>
        </w:rPr>
        <w:t> </w:t>
      </w:r>
      <w:r>
        <w:rPr/>
        <w:t>living</w:t>
      </w:r>
      <w:r>
        <w:rPr>
          <w:spacing w:val="-27"/>
        </w:rPr>
        <w:t> </w:t>
      </w:r>
      <w:r>
        <w:rPr/>
        <w:t>cell,</w:t>
      </w:r>
      <w:r>
        <w:rPr>
          <w:spacing w:val="-27"/>
        </w:rPr>
        <w:t> </w:t>
      </w:r>
      <w:r>
        <w:rPr/>
        <w:t>so</w:t>
      </w:r>
      <w:r>
        <w:rPr>
          <w:spacing w:val="-27"/>
        </w:rPr>
        <w:t> </w:t>
      </w:r>
      <w:r>
        <w:rPr/>
        <w:t>when</w:t>
      </w:r>
      <w:r>
        <w:rPr>
          <w:spacing w:val="-27"/>
        </w:rPr>
        <w:t> </w:t>
      </w:r>
      <w:r>
        <w:rPr/>
        <w:t>things</w:t>
      </w:r>
      <w:r>
        <w:rPr>
          <w:spacing w:val="-27"/>
        </w:rPr>
        <w:t> </w:t>
      </w:r>
      <w:r>
        <w:rPr/>
        <w:t>go</w:t>
      </w:r>
      <w:r>
        <w:rPr>
          <w:spacing w:val="-28"/>
        </w:rPr>
        <w:t> </w:t>
      </w:r>
      <w:r>
        <w:rPr/>
        <w:t>wrong</w:t>
      </w:r>
      <w:r>
        <w:rPr>
          <w:spacing w:val="-27"/>
        </w:rPr>
        <w:t> </w:t>
      </w:r>
      <w:r>
        <w:rPr/>
        <w:t>consequences</w:t>
      </w:r>
      <w:r>
        <w:rPr>
          <w:spacing w:val="-27"/>
        </w:rPr>
        <w:t> </w:t>
      </w:r>
      <w:r>
        <w:rPr/>
        <w:t>can be</w:t>
      </w:r>
      <w:r>
        <w:rPr>
          <w:spacing w:val="-1"/>
        </w:rPr>
        <w:t> </w:t>
      </w:r>
      <w:r>
        <w:rPr/>
        <w:t>serious.</w:t>
      </w:r>
    </w:p>
    <w:p>
      <w:pPr>
        <w:pStyle w:val="BodyText"/>
        <w:spacing w:before="84"/>
        <w:ind w:left="113"/>
      </w:pPr>
      <w:r>
        <w:rPr/>
        <w:t>But what can go wrong in making proteins?</w:t>
      </w:r>
    </w:p>
    <w:p>
      <w:pPr>
        <w:pStyle w:val="BodyText"/>
        <w:spacing w:line="261" w:lineRule="auto" w:before="105"/>
        <w:ind w:left="113"/>
      </w:pPr>
      <w:r>
        <w:rPr/>
        <w:t>The</w:t>
      </w:r>
      <w:r>
        <w:rPr>
          <w:spacing w:val="-22"/>
        </w:rPr>
        <w:t> </w:t>
      </w:r>
      <w:r>
        <w:rPr/>
        <w:t>first</w:t>
      </w:r>
      <w:r>
        <w:rPr>
          <w:spacing w:val="-21"/>
        </w:rPr>
        <w:t> </w:t>
      </w:r>
      <w:r>
        <w:rPr/>
        <w:t>step</w:t>
      </w:r>
      <w:r>
        <w:rPr>
          <w:spacing w:val="-21"/>
        </w:rPr>
        <w:t> </w:t>
      </w:r>
      <w:r>
        <w:rPr/>
        <w:t>in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/>
        <w:t>process</w:t>
      </w:r>
      <w:r>
        <w:rPr>
          <w:spacing w:val="-21"/>
        </w:rPr>
        <w:t> </w:t>
      </w:r>
      <w:r>
        <w:rPr/>
        <w:t>to</w:t>
      </w:r>
      <w:r>
        <w:rPr>
          <w:spacing w:val="-21"/>
        </w:rPr>
        <w:t> </w:t>
      </w:r>
      <w:r>
        <w:rPr>
          <w:spacing w:val="-3"/>
        </w:rPr>
        <w:t>make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protein</w:t>
      </w:r>
      <w:r>
        <w:rPr>
          <w:spacing w:val="-21"/>
        </w:rPr>
        <w:t> </w:t>
      </w:r>
      <w:r>
        <w:rPr/>
        <w:t>is</w:t>
      </w:r>
      <w:r>
        <w:rPr>
          <w:spacing w:val="-21"/>
        </w:rPr>
        <w:t> </w:t>
      </w:r>
      <w:r>
        <w:rPr/>
        <w:t>transcription.</w:t>
      </w:r>
      <w:r>
        <w:rPr>
          <w:spacing w:val="-21"/>
        </w:rPr>
        <w:t> </w:t>
      </w:r>
      <w:r>
        <w:rPr/>
        <w:t>Part</w:t>
      </w:r>
      <w:r>
        <w:rPr>
          <w:spacing w:val="-21"/>
        </w:rPr>
        <w:t> </w:t>
      </w:r>
      <w:r>
        <w:rPr/>
        <w:t>of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DNA</w:t>
      </w:r>
      <w:r>
        <w:rPr>
          <w:spacing w:val="-21"/>
        </w:rPr>
        <w:t> </w:t>
      </w:r>
      <w:r>
        <w:rPr/>
        <w:t>strand</w:t>
      </w:r>
      <w:r>
        <w:rPr>
          <w:spacing w:val="-21"/>
        </w:rPr>
        <w:t> </w:t>
      </w:r>
      <w:r>
        <w:rPr/>
        <w:t>is</w:t>
      </w:r>
      <w:r>
        <w:rPr>
          <w:spacing w:val="-21"/>
        </w:rPr>
        <w:t> </w:t>
      </w:r>
      <w:r>
        <w:rPr/>
        <w:t>used</w:t>
      </w:r>
      <w:r>
        <w:rPr>
          <w:spacing w:val="-21"/>
        </w:rPr>
        <w:t> </w:t>
      </w:r>
      <w:r>
        <w:rPr/>
        <w:t>to</w:t>
      </w:r>
      <w:r>
        <w:rPr>
          <w:spacing w:val="-21"/>
        </w:rPr>
        <w:t> </w:t>
      </w:r>
      <w:r>
        <w:rPr/>
        <w:t>create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messenger RNA</w:t>
      </w:r>
      <w:r>
        <w:rPr>
          <w:spacing w:val="-19"/>
        </w:rPr>
        <w:t> </w:t>
      </w:r>
      <w:r>
        <w:rPr/>
        <w:t>(mRNA)</w:t>
      </w:r>
      <w:r>
        <w:rPr>
          <w:spacing w:val="-18"/>
        </w:rPr>
        <w:t> </w:t>
      </w:r>
      <w:r>
        <w:rPr/>
        <w:t>molecule</w:t>
      </w:r>
      <w:r>
        <w:rPr>
          <w:spacing w:val="-18"/>
        </w:rPr>
        <w:t> </w:t>
      </w:r>
      <w:r>
        <w:rPr/>
        <w:t>that</w:t>
      </w:r>
      <w:r>
        <w:rPr>
          <w:spacing w:val="-18"/>
        </w:rPr>
        <w:t> </w:t>
      </w:r>
      <w:r>
        <w:rPr/>
        <w:t>contains</w:t>
      </w:r>
      <w:r>
        <w:rPr>
          <w:spacing w:val="-18"/>
        </w:rPr>
        <w:t> </w:t>
      </w:r>
      <w:r>
        <w:rPr/>
        <w:t>all</w:t>
      </w:r>
      <w:r>
        <w:rPr>
          <w:spacing w:val="-19"/>
        </w:rPr>
        <w:t> </w:t>
      </w:r>
      <w:r>
        <w:rPr/>
        <w:t>the</w:t>
      </w:r>
      <w:r>
        <w:rPr>
          <w:spacing w:val="-18"/>
        </w:rPr>
        <w:t> </w:t>
      </w:r>
      <w:r>
        <w:rPr/>
        <w:t>information</w:t>
      </w:r>
      <w:r>
        <w:rPr>
          <w:spacing w:val="-18"/>
        </w:rPr>
        <w:t> </w:t>
      </w:r>
      <w:r>
        <w:rPr/>
        <w:t>needed</w:t>
      </w:r>
      <w:r>
        <w:rPr>
          <w:spacing w:val="-18"/>
        </w:rPr>
        <w:t> </w:t>
      </w:r>
      <w:r>
        <w:rPr/>
        <w:t>to</w:t>
      </w:r>
      <w:r>
        <w:rPr>
          <w:spacing w:val="-18"/>
        </w:rPr>
        <w:t> </w:t>
      </w:r>
      <w:r>
        <w:rPr/>
        <w:t>build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specific</w:t>
      </w:r>
      <w:r>
        <w:rPr>
          <w:spacing w:val="-18"/>
        </w:rPr>
        <w:t> </w:t>
      </w:r>
      <w:r>
        <w:rPr/>
        <w:t>protein.</w:t>
      </w:r>
      <w:r>
        <w:rPr>
          <w:spacing w:val="-18"/>
        </w:rPr>
        <w:t> </w:t>
      </w:r>
      <w:r>
        <w:rPr/>
        <w:t>During</w:t>
      </w:r>
      <w:r>
        <w:rPr>
          <w:spacing w:val="-18"/>
        </w:rPr>
        <w:t> </w:t>
      </w:r>
      <w:r>
        <w:rPr/>
        <w:t>transcription, errors</w:t>
      </w:r>
      <w:r>
        <w:rPr>
          <w:spacing w:val="-17"/>
        </w:rPr>
        <w:t> </w:t>
      </w:r>
      <w:r>
        <w:rPr/>
        <w:t>or</w:t>
      </w:r>
      <w:r>
        <w:rPr>
          <w:spacing w:val="-16"/>
        </w:rPr>
        <w:t> </w:t>
      </w:r>
      <w:r>
        <w:rPr/>
        <w:t>mutations</w:t>
      </w:r>
      <w:r>
        <w:rPr>
          <w:spacing w:val="-16"/>
        </w:rPr>
        <w:t> </w:t>
      </w:r>
      <w:r>
        <w:rPr/>
        <w:t>may</w:t>
      </w:r>
      <w:r>
        <w:rPr>
          <w:spacing w:val="-17"/>
        </w:rPr>
        <w:t> </w:t>
      </w:r>
      <w:r>
        <w:rPr/>
        <w:t>creep</w:t>
      </w:r>
      <w:r>
        <w:rPr>
          <w:spacing w:val="-16"/>
        </w:rPr>
        <w:t> </w:t>
      </w:r>
      <w:r>
        <w:rPr/>
        <w:t>in.</w:t>
      </w:r>
      <w:r>
        <w:rPr>
          <w:spacing w:val="-16"/>
        </w:rPr>
        <w:t> </w:t>
      </w:r>
      <w:r>
        <w:rPr/>
        <w:t>If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sequence</w:t>
      </w:r>
      <w:r>
        <w:rPr>
          <w:spacing w:val="-16"/>
        </w:rPr>
        <w:t> </w:t>
      </w:r>
      <w:r>
        <w:rPr/>
        <w:t>of</w:t>
      </w:r>
      <w:r>
        <w:rPr>
          <w:spacing w:val="-17"/>
        </w:rPr>
        <w:t> </w:t>
      </w:r>
      <w:r>
        <w:rPr/>
        <w:t>codons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mRNA</w:t>
      </w:r>
      <w:r>
        <w:rPr>
          <w:spacing w:val="-17"/>
        </w:rPr>
        <w:t> </w:t>
      </w:r>
      <w:r>
        <w:rPr/>
        <w:t>changes,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different</w:t>
      </w:r>
      <w:r>
        <w:rPr>
          <w:spacing w:val="-17"/>
        </w:rPr>
        <w:t> </w:t>
      </w:r>
      <w:r>
        <w:rPr/>
        <w:t>protein</w:t>
      </w:r>
      <w:r>
        <w:rPr>
          <w:spacing w:val="-16"/>
        </w:rPr>
        <w:t> </w:t>
      </w:r>
      <w:r>
        <w:rPr/>
        <w:t>may</w:t>
      </w:r>
      <w:r>
        <w:rPr>
          <w:spacing w:val="-16"/>
        </w:rPr>
        <w:t> </w:t>
      </w:r>
      <w:r>
        <w:rPr/>
        <w:t>be</w:t>
      </w:r>
      <w:r>
        <w:rPr>
          <w:spacing w:val="-17"/>
        </w:rPr>
        <w:t> </w:t>
      </w:r>
      <w:r>
        <w:rPr/>
        <w:t>built.</w:t>
      </w:r>
    </w:p>
    <w:p>
      <w:pPr>
        <w:pStyle w:val="Heading2"/>
        <w:spacing w:before="141"/>
      </w:pPr>
      <w:r>
        <w:rPr/>
        <w:t>Potential transcription errors</w:t>
      </w:r>
    </w:p>
    <w:p>
      <w:pPr>
        <w:pStyle w:val="BodyText"/>
        <w:spacing w:line="261" w:lineRule="auto" w:before="96"/>
        <w:ind w:left="113" w:right="309"/>
      </w:pPr>
      <w:r>
        <w:rPr/>
        <w:t>For</w:t>
      </w:r>
      <w:r>
        <w:rPr>
          <w:spacing w:val="-29"/>
        </w:rPr>
        <w:t> </w:t>
      </w:r>
      <w:r>
        <w:rPr/>
        <w:t>example,</w:t>
      </w:r>
      <w:r>
        <w:rPr>
          <w:spacing w:val="-29"/>
        </w:rPr>
        <w:t> </w:t>
      </w:r>
      <w:r>
        <w:rPr/>
        <w:t>mRNA</w:t>
      </w:r>
      <w:r>
        <w:rPr>
          <w:spacing w:val="-29"/>
        </w:rPr>
        <w:t> </w:t>
      </w:r>
      <w:r>
        <w:rPr/>
        <w:t>codon</w:t>
      </w:r>
      <w:r>
        <w:rPr>
          <w:spacing w:val="-29"/>
        </w:rPr>
        <w:t> </w:t>
      </w:r>
      <w:r>
        <w:rPr>
          <w:spacing w:val="-3"/>
        </w:rPr>
        <w:t>‘AUU’</w:t>
      </w:r>
      <w:r>
        <w:rPr>
          <w:spacing w:val="-28"/>
        </w:rPr>
        <w:t> </w:t>
      </w:r>
      <w:r>
        <w:rPr/>
        <w:t>codes</w:t>
      </w:r>
      <w:r>
        <w:rPr>
          <w:spacing w:val="-29"/>
        </w:rPr>
        <w:t> </w:t>
      </w:r>
      <w:r>
        <w:rPr/>
        <w:t>for</w:t>
      </w:r>
      <w:r>
        <w:rPr>
          <w:spacing w:val="-29"/>
        </w:rPr>
        <w:t> </w:t>
      </w:r>
      <w:r>
        <w:rPr/>
        <w:t>isoleucine</w:t>
      </w:r>
      <w:r>
        <w:rPr>
          <w:spacing w:val="-29"/>
        </w:rPr>
        <w:t> </w:t>
      </w:r>
      <w:r>
        <w:rPr>
          <w:spacing w:val="-3"/>
        </w:rPr>
        <w:t>(Ile),</w:t>
      </w:r>
      <w:r>
        <w:rPr>
          <w:spacing w:val="-29"/>
        </w:rPr>
        <w:t> </w:t>
      </w:r>
      <w:r>
        <w:rPr/>
        <w:t>while</w:t>
      </w:r>
      <w:r>
        <w:rPr>
          <w:spacing w:val="-28"/>
        </w:rPr>
        <w:t> </w:t>
      </w:r>
      <w:r>
        <w:rPr/>
        <w:t>‘AAU’</w:t>
      </w:r>
      <w:r>
        <w:rPr>
          <w:spacing w:val="-29"/>
        </w:rPr>
        <w:t> </w:t>
      </w:r>
      <w:r>
        <w:rPr/>
        <w:t>codes</w:t>
      </w:r>
      <w:r>
        <w:rPr>
          <w:spacing w:val="-29"/>
        </w:rPr>
        <w:t> </w:t>
      </w:r>
      <w:r>
        <w:rPr/>
        <w:t>for</w:t>
      </w:r>
      <w:r>
        <w:rPr>
          <w:spacing w:val="-29"/>
        </w:rPr>
        <w:t> </w:t>
      </w:r>
      <w:r>
        <w:rPr/>
        <w:t>asparagine</w:t>
      </w:r>
      <w:r>
        <w:rPr>
          <w:spacing w:val="-29"/>
        </w:rPr>
        <w:t> </w:t>
      </w:r>
      <w:r>
        <w:rPr/>
        <w:t>(Asn).</w:t>
      </w:r>
      <w:r>
        <w:rPr>
          <w:spacing w:val="-28"/>
        </w:rPr>
        <w:t> </w:t>
      </w:r>
      <w:r>
        <w:rPr/>
        <w:t>There</w:t>
      </w:r>
      <w:r>
        <w:rPr>
          <w:spacing w:val="-29"/>
        </w:rPr>
        <w:t> </w:t>
      </w:r>
      <w:r>
        <w:rPr/>
        <w:t>is only</w:t>
      </w:r>
      <w:r>
        <w:rPr>
          <w:spacing w:val="-16"/>
        </w:rPr>
        <w:t> </w:t>
      </w:r>
      <w:r>
        <w:rPr/>
        <w:t>one</w:t>
      </w:r>
      <w:r>
        <w:rPr>
          <w:spacing w:val="-15"/>
        </w:rPr>
        <w:t> </w:t>
      </w:r>
      <w:r>
        <w:rPr/>
        <w:t>nucleotide</w:t>
      </w:r>
      <w:r>
        <w:rPr>
          <w:spacing w:val="-16"/>
        </w:rPr>
        <w:t> </w:t>
      </w:r>
      <w:r>
        <w:rPr/>
        <w:t>difference</w:t>
      </w:r>
      <w:r>
        <w:rPr>
          <w:spacing w:val="-15"/>
        </w:rPr>
        <w:t> </w:t>
      </w:r>
      <w:r>
        <w:rPr/>
        <w:t>between</w:t>
      </w:r>
      <w:r>
        <w:rPr>
          <w:spacing w:val="-16"/>
        </w:rPr>
        <w:t> </w:t>
      </w:r>
      <w:r>
        <w:rPr/>
        <w:t>codons</w:t>
      </w:r>
      <w:r>
        <w:rPr>
          <w:spacing w:val="-15"/>
        </w:rPr>
        <w:t> </w:t>
      </w:r>
      <w:r>
        <w:rPr/>
        <w:t>but</w:t>
      </w:r>
      <w:r>
        <w:rPr>
          <w:spacing w:val="-16"/>
        </w:rPr>
        <w:t> </w:t>
      </w:r>
      <w:r>
        <w:rPr/>
        <w:t>properties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these</w:t>
      </w:r>
      <w:r>
        <w:rPr>
          <w:spacing w:val="-15"/>
        </w:rPr>
        <w:t> </w:t>
      </w:r>
      <w:r>
        <w:rPr/>
        <w:t>two</w:t>
      </w:r>
      <w:r>
        <w:rPr>
          <w:spacing w:val="-16"/>
        </w:rPr>
        <w:t> </w:t>
      </w:r>
      <w:r>
        <w:rPr/>
        <w:t>amino</w:t>
      </w:r>
      <w:r>
        <w:rPr>
          <w:spacing w:val="-15"/>
        </w:rPr>
        <w:t> </w:t>
      </w:r>
      <w:r>
        <w:rPr/>
        <w:t>acids</w:t>
      </w:r>
      <w:r>
        <w:rPr>
          <w:spacing w:val="-16"/>
        </w:rPr>
        <w:t> </w:t>
      </w:r>
      <w:r>
        <w:rPr/>
        <w:t>are</w:t>
      </w:r>
      <w:r>
        <w:rPr>
          <w:spacing w:val="-15"/>
        </w:rPr>
        <w:t> </w:t>
      </w:r>
      <w:r>
        <w:rPr/>
        <w:t>quite</w:t>
      </w:r>
      <w:r>
        <w:rPr>
          <w:spacing w:val="-16"/>
        </w:rPr>
        <w:t> </w:t>
      </w:r>
      <w:r>
        <w:rPr/>
        <w:t>different.</w:t>
      </w:r>
    </w:p>
    <w:p>
      <w:pPr>
        <w:pStyle w:val="BodyText"/>
        <w:spacing w:line="261" w:lineRule="auto"/>
        <w:ind w:left="113" w:right="309"/>
      </w:pPr>
      <w:r>
        <w:rPr/>
        <w:t>If hydrophobic (water-hating) isoleucine is exchanged for hydrophilic (water-loving) asparagine, it changes properties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part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protein</w:t>
      </w:r>
      <w:r>
        <w:rPr>
          <w:spacing w:val="-11"/>
        </w:rPr>
        <w:t> </w:t>
      </w:r>
      <w:r>
        <w:rPr/>
        <w:t>molecule.</w:t>
      </w:r>
      <w:r>
        <w:rPr>
          <w:spacing w:val="-11"/>
        </w:rPr>
        <w:t> </w:t>
      </w:r>
      <w:r>
        <w:rPr>
          <w:spacing w:val="3"/>
        </w:rPr>
        <w:t>As</w:t>
      </w:r>
      <w:r>
        <w:rPr>
          <w:spacing w:val="-12"/>
        </w:rPr>
        <w:t> </w:t>
      </w:r>
      <w:r>
        <w:rPr>
          <w:spacing w:val="-3"/>
        </w:rPr>
        <w:t>we’ll</w:t>
      </w:r>
      <w:r>
        <w:rPr>
          <w:spacing w:val="-11"/>
        </w:rPr>
        <w:t> </w:t>
      </w:r>
      <w:r>
        <w:rPr/>
        <w:t>see,</w:t>
      </w:r>
      <w:r>
        <w:rPr>
          <w:spacing w:val="-11"/>
        </w:rPr>
        <w:t> </w:t>
      </w:r>
      <w:r>
        <w:rPr/>
        <w:t>changing</w:t>
      </w:r>
      <w:r>
        <w:rPr>
          <w:spacing w:val="-11"/>
        </w:rPr>
        <w:t> </w:t>
      </w:r>
      <w:r>
        <w:rPr/>
        <w:t>properties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part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protein</w:t>
      </w:r>
      <w:r>
        <w:rPr>
          <w:spacing w:val="-12"/>
        </w:rPr>
        <w:t> </w:t>
      </w:r>
      <w:r>
        <w:rPr/>
        <w:t>molecule can significantly alter the way it</w:t>
      </w:r>
      <w:r>
        <w:rPr>
          <w:spacing w:val="-9"/>
        </w:rPr>
        <w:t> </w:t>
      </w:r>
      <w:r>
        <w:rPr/>
        <w:t>behaves.</w:t>
      </w:r>
    </w:p>
    <w:p>
      <w:pPr>
        <w:pStyle w:val="BodyText"/>
        <w:rPr>
          <w:sz w:val="19"/>
        </w:rPr>
      </w:pPr>
      <w:r>
        <w:rPr/>
        <w:pict>
          <v:group style="position:absolute;margin-left:60.504101pt;margin-top:12.933084pt;width:217.15pt;height:184.9pt;mso-position-horizontal-relative:page;mso-position-vertical-relative:paragraph;z-index:-928;mso-wrap-distance-left:0;mso-wrap-distance-right:0" coordorigin="1210,259" coordsize="4343,3698">
            <v:shape style="position:absolute;left:1326;top:419;width:4227;height:3537" type="#_x0000_t75" stroked="false">
              <v:imagedata r:id="rId7" o:title=""/>
            </v:shape>
            <v:shape style="position:absolute;left:1219;top:268;width:3496;height:2172" coordorigin="1220,268" coordsize="3496,2172" path="m2967,2439l3060,2438,3152,2433,3242,2426,3331,2416,3418,2403,3503,2387,3587,2369,3668,2348,3747,2325,3824,2300,3899,2272,3972,2242,4041,2210,4108,2176,4172,2140,4234,2102,4292,2062,4347,2020,4398,1977,4447,1932,4491,1886,4532,1838,4569,1789,4603,1738,4657,1633,4694,1524,4713,1411,4715,1354,4713,1296,4694,1183,4657,1074,4603,969,4569,919,4532,869,4491,821,4447,775,4398,730,4347,687,4292,645,4234,605,4172,567,4108,531,4041,497,3972,465,3899,435,3824,407,3747,382,3668,359,3587,338,3503,320,3418,304,3331,292,3242,281,3152,274,3060,270,2967,268,2875,270,2783,274,2693,281,2604,292,2517,304,2432,320,2348,338,2267,359,2188,382,2110,407,2036,435,1963,465,1894,497,1827,531,1762,567,1701,605,1643,645,1588,687,1537,730,1488,775,1444,821,1403,869,1366,919,1332,969,1278,1074,1241,1183,1222,1296,1220,1354,1222,1411,1241,1524,1278,1633,1332,1738,1366,1789,1403,1838,1444,1886,1488,1932,1537,1977,1588,2020,1643,2062,1701,2102,1762,2140,1827,2176,1894,2210,1963,2242,2036,2272,2110,2300,2188,2325,2267,2348,2348,2369,2432,2387,2517,2403,2604,2416,2693,2426,2783,2433,2875,2438,2967,2439xe" filled="false" stroked="true" strokeweight=".944pt" strokecolor="#faa21b">
              <v:path arrowok="t"/>
              <v:stroke dashstyle="solid"/>
            </v:shape>
            <v:shape style="position:absolute;left:4510;top:497;width:778;height:25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 </w:t>
                    </w:r>
                    <w:r>
                      <w:rPr>
                        <w:spacing w:val="-3"/>
                        <w:sz w:val="22"/>
                      </w:rPr>
                      <w:t>group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4.99649pt;margin-top:12.933084pt;width:219.1pt;height:188.45pt;mso-position-horizontal-relative:page;mso-position-vertical-relative:paragraph;z-index:-880;mso-wrap-distance-left:0;mso-wrap-distance-right:0" coordorigin="6100,259" coordsize="4382,3769">
            <v:shape style="position:absolute;left:6442;top:490;width:3919;height:3537" type="#_x0000_t75" stroked="false">
              <v:imagedata r:id="rId8" o:title=""/>
            </v:shape>
            <v:shape style="position:absolute;left:6109;top:268;width:3791;height:2314" coordorigin="6109,268" coordsize="3791,2314" path="m8004,2582l8099,2580,8192,2576,8284,2569,8375,2560,8464,2548,8552,2533,8638,2516,8721,2496,8803,2474,8883,2450,8961,2424,9036,2395,9109,2365,9180,2333,9248,2298,9313,2262,9375,2224,9435,2184,9491,2143,9544,2099,9594,2055,9641,2009,9684,1961,9723,1913,9759,1863,9791,1811,9843,1706,9879,1596,9897,1483,9900,1425,9897,1367,9879,1254,9843,1144,9791,1039,9759,987,9723,937,9684,889,9641,841,9594,795,9544,750,9491,707,9435,666,9375,626,9313,588,9248,552,9180,517,9109,485,9036,454,8961,426,8883,400,8803,376,8721,354,8638,334,8552,317,8464,302,8375,290,8284,281,8192,274,8099,270,8004,268,7910,270,7816,274,7724,281,7634,290,7545,302,7457,317,7371,334,7287,354,7206,376,7126,400,7048,426,6973,454,6900,485,6829,517,6761,552,6696,588,6634,626,6574,666,6518,707,6465,750,6415,795,6368,841,6325,889,6286,937,6250,987,6218,1039,6166,1144,6130,1254,6112,1367,6109,1425,6112,1483,6130,1596,6166,1706,6218,1811,6250,1863,6286,1913,6325,1961,6368,2009,6415,2055,6465,2099,6518,2143,6574,2184,6634,2224,6696,2262,6761,2298,6829,2333,6900,2365,6973,2395,7048,2424,7126,2450,7206,2474,7287,2496,7371,2516,7457,2533,7545,2548,7634,2560,7724,2569,7816,2576,7910,2580,8004,2582xe" filled="false" stroked="true" strokeweight=".944pt" strokecolor="#faa21b">
              <v:path arrowok="t"/>
              <v:stroke dashstyle="solid"/>
            </v:shape>
            <v:shape style="position:absolute;left:9703;top:555;width:778;height:25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 </w:t>
                    </w:r>
                    <w:r>
                      <w:rPr>
                        <w:spacing w:val="-3"/>
                        <w:sz w:val="22"/>
                      </w:rPr>
                      <w:t>group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7"/>
        </w:rPr>
      </w:pPr>
    </w:p>
    <w:p>
      <w:pPr>
        <w:spacing w:after="0"/>
        <w:rPr>
          <w:sz w:val="7"/>
        </w:rPr>
        <w:sectPr>
          <w:footerReference w:type="default" r:id="rId5"/>
          <w:type w:val="continuous"/>
          <w:pgSz w:w="11910" w:h="16840"/>
          <w:pgMar w:footer="1084" w:top="800" w:bottom="1280" w:left="1020" w:right="1000"/>
        </w:sectPr>
      </w:pPr>
    </w:p>
    <w:p>
      <w:pPr>
        <w:spacing w:line="230" w:lineRule="auto" w:before="105"/>
        <w:ind w:left="127" w:right="0" w:firstLine="0"/>
        <w:jc w:val="left"/>
        <w:rPr>
          <w:sz w:val="18"/>
        </w:rPr>
      </w:pPr>
      <w:r>
        <w:rPr>
          <w:b/>
          <w:w w:val="95"/>
          <w:sz w:val="18"/>
        </w:rPr>
        <w:t>Figure 1: </w:t>
      </w:r>
      <w:r>
        <w:rPr>
          <w:w w:val="95"/>
          <w:sz w:val="18"/>
        </w:rPr>
        <w:t>Isoleucine’s functional group –CH(CH</w:t>
      </w:r>
      <w:r>
        <w:rPr>
          <w:w w:val="95"/>
          <w:position w:val="-5"/>
          <w:sz w:val="10"/>
        </w:rPr>
        <w:t>3</w:t>
      </w:r>
      <w:r>
        <w:rPr>
          <w:w w:val="95"/>
          <w:sz w:val="18"/>
        </w:rPr>
        <w:t>)CH</w:t>
      </w:r>
      <w:r>
        <w:rPr>
          <w:w w:val="95"/>
          <w:position w:val="-5"/>
          <w:sz w:val="10"/>
        </w:rPr>
        <w:t>2</w:t>
      </w:r>
      <w:r>
        <w:rPr>
          <w:w w:val="95"/>
          <w:sz w:val="18"/>
        </w:rPr>
        <w:t>CH</w:t>
      </w:r>
      <w:r>
        <w:rPr>
          <w:w w:val="95"/>
          <w:position w:val="-5"/>
          <w:sz w:val="10"/>
        </w:rPr>
        <w:t>3 </w:t>
      </w:r>
      <w:r>
        <w:rPr>
          <w:sz w:val="18"/>
        </w:rPr>
        <w:t>(highlighted) is hydrophobic (water-hating).</w:t>
      </w:r>
    </w:p>
    <w:p>
      <w:pPr>
        <w:spacing w:line="230" w:lineRule="auto" w:before="105"/>
        <w:ind w:left="127" w:right="76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Figure</w:t>
      </w:r>
      <w:r>
        <w:rPr>
          <w:b/>
          <w:spacing w:val="-28"/>
          <w:sz w:val="18"/>
        </w:rPr>
        <w:t> </w:t>
      </w:r>
      <w:r>
        <w:rPr>
          <w:b/>
          <w:sz w:val="18"/>
        </w:rPr>
        <w:t>2:</w:t>
      </w:r>
      <w:r>
        <w:rPr>
          <w:b/>
          <w:spacing w:val="-28"/>
          <w:sz w:val="18"/>
        </w:rPr>
        <w:t> </w:t>
      </w:r>
      <w:r>
        <w:rPr>
          <w:sz w:val="18"/>
        </w:rPr>
        <w:t>Asparagine’s</w:t>
      </w:r>
      <w:r>
        <w:rPr>
          <w:spacing w:val="-27"/>
          <w:sz w:val="18"/>
        </w:rPr>
        <w:t> </w:t>
      </w:r>
      <w:r>
        <w:rPr>
          <w:sz w:val="18"/>
        </w:rPr>
        <w:t>functional</w:t>
      </w:r>
      <w:r>
        <w:rPr>
          <w:spacing w:val="-28"/>
          <w:sz w:val="18"/>
        </w:rPr>
        <w:t> </w:t>
      </w:r>
      <w:r>
        <w:rPr>
          <w:sz w:val="18"/>
        </w:rPr>
        <w:t>group</w:t>
      </w:r>
      <w:r>
        <w:rPr>
          <w:spacing w:val="-28"/>
          <w:sz w:val="18"/>
        </w:rPr>
        <w:t> </w:t>
      </w:r>
      <w:r>
        <w:rPr>
          <w:sz w:val="18"/>
        </w:rPr>
        <w:t>–CH</w:t>
      </w:r>
      <w:r>
        <w:rPr>
          <w:position w:val="-5"/>
          <w:sz w:val="10"/>
        </w:rPr>
        <w:t>2</w:t>
      </w:r>
      <w:r>
        <w:rPr>
          <w:sz w:val="18"/>
        </w:rPr>
        <w:t>CONH</w:t>
      </w:r>
      <w:r>
        <w:rPr>
          <w:position w:val="-5"/>
          <w:sz w:val="10"/>
        </w:rPr>
        <w:t>2 </w:t>
      </w:r>
      <w:r>
        <w:rPr>
          <w:sz w:val="18"/>
        </w:rPr>
        <w:t>(highlighted) is hydrophilic</w:t>
      </w:r>
      <w:r>
        <w:rPr>
          <w:spacing w:val="-16"/>
          <w:sz w:val="18"/>
        </w:rPr>
        <w:t> </w:t>
      </w:r>
      <w:r>
        <w:rPr>
          <w:sz w:val="18"/>
        </w:rPr>
        <w:t>(water-loving).</w:t>
      </w:r>
    </w:p>
    <w:p>
      <w:pPr>
        <w:spacing w:after="0" w:line="230" w:lineRule="auto"/>
        <w:jc w:val="left"/>
        <w:rPr>
          <w:sz w:val="18"/>
        </w:rPr>
        <w:sectPr>
          <w:type w:val="continuous"/>
          <w:pgSz w:w="11910" w:h="16840"/>
          <w:pgMar w:top="800" w:bottom="1280" w:left="1020" w:right="1000"/>
          <w:cols w:num="2" w:equalWidth="0">
            <w:col w:w="4531" w:space="358"/>
            <w:col w:w="5001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61" w:lineRule="auto" w:before="95"/>
        <w:ind w:left="113"/>
      </w:pPr>
      <w:r>
        <w:rPr/>
        <w:pict>
          <v:group style="position:absolute;margin-left:71.433098pt;margin-top:34.845169pt;width:468pt;height:35.9pt;mso-position-horizontal-relative:page;mso-position-vertical-relative:paragraph;z-index:1504" coordorigin="1429,697" coordsize="9360,718">
            <v:shape style="position:absolute;left:1438;top:706;width:698;height:698" type="#_x0000_t75" stroked="false">
              <v:imagedata r:id="rId9" o:title=""/>
            </v:shape>
            <v:shape style="position:absolute;left:1438;top:706;width:698;height:698" coordorigin="1439,707" coordsize="698,698" path="m1788,1405l1858,1398,1923,1377,1983,1345,2034,1303,2077,1251,2109,1192,2129,1126,2136,1056,2129,985,2109,920,2077,861,2034,809,1983,766,1923,734,1858,714,1788,707,1717,714,1652,734,1592,766,1541,809,1498,861,1466,920,1446,985,1439,1056,1446,1126,1466,1192,1498,1251,1541,1303,1592,1345,1652,1377,1717,1398,1788,1405xe" filled="false" stroked="true" strokeweight="1pt" strokecolor="#000000">
              <v:path arrowok="t"/>
              <v:stroke dashstyle="solid"/>
            </v:shape>
            <v:shape style="position:absolute;left:2156;top:706;width:698;height:698" type="#_x0000_t75" stroked="false">
              <v:imagedata r:id="rId10" o:title=""/>
            </v:shape>
            <v:shape style="position:absolute;left:2156;top:706;width:698;height:698" coordorigin="2156,707" coordsize="698,698" path="m2505,1405l2576,1398,2641,1377,2700,1345,2752,1303,2795,1251,2827,1192,2847,1126,2854,1056,2847,985,2827,920,2795,861,2752,809,2700,766,2641,734,2576,714,2505,707,2435,714,2370,734,2310,766,2259,809,2216,861,2184,920,2164,985,2156,1056,2164,1126,2184,1192,2216,1251,2259,1303,2310,1345,2370,1377,2435,1398,2505,1405xe" filled="false" stroked="true" strokeweight="1pt" strokecolor="#000000">
              <v:path arrowok="t"/>
              <v:stroke dashstyle="solid"/>
            </v:shape>
            <v:shape style="position:absolute;left:2874;top:706;width:698;height:698" type="#_x0000_t75" stroked="false">
              <v:imagedata r:id="rId11" o:title=""/>
            </v:shape>
            <v:shape style="position:absolute;left:2874;top:706;width:698;height:698" coordorigin="2874,707" coordsize="698,698" path="m3223,1405l3293,1398,3359,1377,3418,1345,3470,1303,3512,1251,3545,1192,3565,1126,3572,1056,3565,985,3545,920,3512,861,3470,809,3418,766,3359,734,3293,714,3223,707,3153,714,3087,734,3028,766,2976,809,2934,861,2902,920,2881,985,2874,1056,2881,1126,2902,1192,2934,1251,2976,1303,3028,1345,3087,1377,3153,1398,3223,1405xe" filled="false" stroked="true" strokeweight="1pt" strokecolor="#000000">
              <v:path arrowok="t"/>
              <v:stroke dashstyle="solid"/>
            </v:shape>
            <v:shape style="position:absolute;left:3598;top:706;width:698;height:698" type="#_x0000_t75" stroked="false">
              <v:imagedata r:id="rId12" o:title=""/>
            </v:shape>
            <v:shape style="position:absolute;left:3598;top:706;width:698;height:698" coordorigin="3598,707" coordsize="698,698" path="m3947,1405l4017,1398,4083,1377,4142,1345,4194,1303,4236,1251,4268,1192,4289,1126,4296,1056,4289,985,4268,920,4236,861,4194,809,4142,766,4083,734,4017,714,3947,707,3877,714,3811,734,3752,766,3700,809,3658,861,3625,920,3605,985,3598,1056,3605,1126,3625,1192,3658,1251,3700,1303,3752,1345,3811,1377,3877,1398,3947,1405xe" filled="false" stroked="true" strokeweight="1pt" strokecolor="#000000">
              <v:path arrowok="t"/>
              <v:stroke dashstyle="solid"/>
            </v:shape>
            <v:shape style="position:absolute;left:4315;top:706;width:1416;height:698" type="#_x0000_t75" stroked="false">
              <v:imagedata r:id="rId13" o:title=""/>
            </v:shape>
            <v:shape style="position:absolute;left:4315;top:706;width:698;height:698" coordorigin="4316,707" coordsize="698,698" path="m4665,1405l4735,1398,4801,1377,4860,1345,4911,1303,4954,1251,4986,1192,5007,1126,5014,1056,5007,985,4986,920,4954,861,4911,809,4860,766,4801,734,4735,714,4665,707,4594,714,4529,734,4470,766,4418,809,4375,861,4343,920,4323,985,4316,1056,4323,1126,4343,1192,4375,1251,4418,1303,4470,1345,4529,1377,4594,1398,4665,1405xe" filled="false" stroked="true" strokeweight="1pt" strokecolor="#000000">
              <v:path arrowok="t"/>
              <v:stroke dashstyle="solid"/>
            </v:shape>
            <v:shape style="position:absolute;left:5033;top:706;width:698;height:698" coordorigin="5034,707" coordsize="698,698" path="m5383,1405l5453,1398,5518,1377,5578,1345,5629,1303,5672,1251,5704,1192,5724,1126,5731,1056,5724,985,5704,920,5672,861,5629,809,5578,766,5518,734,5453,714,5383,707,5312,714,5247,734,5187,766,5136,809,5093,861,5061,920,5041,985,5034,1056,5041,1126,5061,1192,5093,1251,5136,1303,5187,1345,5247,1377,5312,1398,5383,1405xe" filled="false" stroked="true" strokeweight="1pt" strokecolor="#000000">
              <v:path arrowok="t"/>
              <v:stroke dashstyle="solid"/>
            </v:shape>
            <v:shape style="position:absolute;left:5751;top:706;width:698;height:698" type="#_x0000_t75" stroked="false">
              <v:imagedata r:id="rId14" o:title=""/>
            </v:shape>
            <v:shape style="position:absolute;left:5751;top:706;width:698;height:698" coordorigin="5751,707" coordsize="698,698" path="m6100,1405l6171,1398,6236,1377,6295,1345,6347,1303,6390,1251,6422,1192,6442,1126,6449,1056,6442,985,6422,920,6390,861,6347,809,6295,766,6236,734,6171,714,6100,707,6030,714,5965,734,5905,766,5854,809,5811,861,5779,920,5759,985,5751,1056,5759,1126,5779,1192,5811,1251,5854,1303,5905,1345,5965,1377,6030,1398,6100,1405xe" filled="false" stroked="true" strokeweight="1pt" strokecolor="#000000">
              <v:path arrowok="t"/>
              <v:stroke dashstyle="solid"/>
            </v:shape>
            <v:shape style="position:absolute;left:6483;top:706;width:698;height:698" type="#_x0000_t75" stroked="false">
              <v:imagedata r:id="rId15" o:title=""/>
            </v:shape>
            <v:shape style="position:absolute;left:6483;top:706;width:698;height:698" coordorigin="6484,707" coordsize="698,698" path="m6833,1405l6903,1398,6969,1377,7028,1345,7079,1303,7122,1251,7154,1192,7175,1126,7182,1056,7175,985,7154,920,7122,861,7079,809,7028,766,6969,734,6903,714,6833,707,6762,714,6697,734,6638,766,6586,809,6543,861,6511,920,6491,985,6484,1056,6491,1126,6511,1192,6543,1251,6586,1303,6638,1345,6697,1377,6762,1398,6833,1405xe" filled="false" stroked="true" strokeweight="1pt" strokecolor="#000000">
              <v:path arrowok="t"/>
              <v:stroke dashstyle="solid"/>
            </v:shape>
            <v:shape style="position:absolute;left:7212;top:706;width:698;height:698" type="#_x0000_t75" stroked="false">
              <v:imagedata r:id="rId16" o:title=""/>
            </v:shape>
            <v:shape style="position:absolute;left:7212;top:706;width:698;height:698" coordorigin="7213,707" coordsize="698,698" path="m7562,1405l7632,1398,7698,1377,7757,1345,7809,1303,7851,1251,7883,1192,7904,1126,7911,1056,7904,985,7883,920,7851,861,7809,809,7757,766,7698,734,7632,714,7562,707,7492,714,7426,734,7367,766,7315,809,7273,861,7240,920,7220,985,7213,1056,7220,1126,7240,1192,7273,1251,7315,1303,7367,1345,7426,1377,7492,1398,7562,1405xe" filled="false" stroked="true" strokeweight="1pt" strokecolor="#000000">
              <v:path arrowok="t"/>
              <v:stroke dashstyle="solid"/>
            </v:shape>
            <v:shape style="position:absolute;left:7930;top:706;width:698;height:698" type="#_x0000_t75" stroked="false">
              <v:imagedata r:id="rId17" o:title=""/>
            </v:shape>
            <v:shape style="position:absolute;left:7930;top:706;width:698;height:698" coordorigin="7931,707" coordsize="698,698" path="m8280,1405l8350,1398,8415,1377,8475,1345,8526,1303,8569,1251,8601,1192,8621,1126,8629,1056,8621,985,8601,920,8569,861,8526,809,8475,766,8415,734,8350,714,8280,707,8209,714,8144,734,8085,766,8033,809,7990,861,7958,920,7938,985,7931,1056,7938,1126,7958,1192,7990,1251,8033,1303,8085,1345,8144,1377,8209,1398,8280,1405xe" filled="false" stroked="true" strokeweight="1pt" strokecolor="#000000">
              <v:path arrowok="t"/>
              <v:stroke dashstyle="solid"/>
            </v:shape>
            <v:shape style="position:absolute;left:8648;top:706;width:698;height:698" type="#_x0000_t75" stroked="false">
              <v:imagedata r:id="rId18" o:title=""/>
            </v:shape>
            <v:shape style="position:absolute;left:8648;top:706;width:698;height:698" coordorigin="8649,707" coordsize="698,698" path="m8997,1405l9068,1398,9133,1377,9193,1345,9244,1303,9287,1251,9319,1192,9339,1126,9346,1056,9339,985,9319,920,9287,861,9244,809,9193,766,9133,734,9068,714,8997,707,8927,714,8862,734,8802,766,8751,809,8708,861,8676,920,8656,985,8649,1056,8656,1126,8676,1192,8708,1251,8751,1303,8802,1345,8862,1377,8927,1398,8997,1405xe" filled="false" stroked="true" strokeweight="1pt" strokecolor="#000000">
              <v:path arrowok="t"/>
              <v:stroke dashstyle="solid"/>
            </v:shape>
            <v:shape style="position:absolute;left:9363;top:706;width:698;height:698" type="#_x0000_t75" stroked="false">
              <v:imagedata r:id="rId19" o:title=""/>
            </v:shape>
            <v:shape style="position:absolute;left:9363;top:706;width:698;height:698" coordorigin="9363,707" coordsize="698,698" path="m9712,1405l9782,1398,9848,1377,9907,1345,9959,1303,10001,1251,10033,1192,10054,1126,10061,1056,10054,985,10033,920,10001,861,9959,809,9907,766,9848,734,9782,714,9712,707,9642,714,9576,734,9517,766,9465,809,9423,861,9390,920,9370,985,9363,1056,9370,1126,9390,1192,9423,1251,9465,1303,9517,1345,9576,1377,9642,1398,9712,1405xe" filled="false" stroked="true" strokeweight="1pt" strokecolor="#000000">
              <v:path arrowok="t"/>
              <v:stroke dashstyle="solid"/>
            </v:shape>
            <v:shape style="position:absolute;left:10080;top:706;width:698;height:698" type="#_x0000_t75" stroked="false">
              <v:imagedata r:id="rId19" o:title=""/>
            </v:shape>
            <v:shape style="position:absolute;left:10080;top:706;width:698;height:698" coordorigin="10081,707" coordsize="698,698" path="m10430,1405l10500,1398,10566,1377,10625,1345,10676,1303,10719,1251,10751,1192,10772,1126,10779,1056,10772,985,10751,920,10719,861,10676,809,10625,766,10566,734,10500,714,10430,707,10359,714,10294,734,10235,766,10183,809,10140,861,10108,920,10088,985,10081,1056,10088,1126,10108,1192,10140,1251,10183,1303,10235,1345,10294,1377,10359,1398,10430,1405xe" filled="false" stroked="true" strokeweight="1pt" strokecolor="#000000">
              <v:path arrowok="t"/>
              <v:stroke dashstyle="solid"/>
            </v:shape>
            <v:shape style="position:absolute;left:1623;top:977;width:323;height:18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Met</w:t>
                    </w:r>
                  </w:p>
                </w:txbxContent>
              </v:textbox>
              <w10:wrap type="none"/>
            </v:shape>
            <v:shape style="position:absolute;left:2367;top:977;width:266;height:18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Ala</w:t>
                    </w:r>
                  </w:p>
                </w:txbxContent>
              </v:textbox>
              <w10:wrap type="none"/>
            </v:shape>
            <v:shape style="position:absolute;left:3072;top:977;width:286;height:18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Leu</w:t>
                    </w:r>
                  </w:p>
                </w:txbxContent>
              </v:textbox>
              <w10:wrap type="none"/>
            </v:shape>
            <v:shape style="position:absolute;left:3823;top:977;width:256;height:18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Trd</w:t>
                    </w:r>
                  </w:p>
                </w:txbxContent>
              </v:textbox>
              <w10:wrap type="none"/>
            </v:shape>
            <v:shape style="position:absolute;left:4508;top:977;width:323;height:18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Met</w:t>
                    </w:r>
                  </w:p>
                </w:txbxContent>
              </v:textbox>
              <w10:wrap type="none"/>
            </v:shape>
            <v:shape style="position:absolute;left:5227;top:977;width:293;height:18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Arg</w:t>
                    </w:r>
                  </w:p>
                </w:txbxContent>
              </v:textbox>
              <w10:wrap type="none"/>
            </v:shape>
            <v:shape style="position:absolute;left:5962;top:977;width:286;height:18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Leu</w:t>
                    </w:r>
                  </w:p>
                </w:txbxContent>
              </v:textbox>
              <w10:wrap type="none"/>
            </v:shape>
            <v:shape style="position:absolute;left:6694;top:977;width:286;height:18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Leu</w:t>
                    </w:r>
                  </w:p>
                </w:txbxContent>
              </v:textbox>
              <w10:wrap type="none"/>
            </v:shape>
            <v:shape style="position:absolute;left:7434;top:977;width:266;height:18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Pro</w:t>
                    </w:r>
                  </w:p>
                </w:txbxContent>
              </v:textbox>
              <w10:wrap type="none"/>
            </v:shape>
            <v:shape style="position:absolute;left:8128;top:977;width:286;height:18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Leu</w:t>
                    </w:r>
                  </w:p>
                </w:txbxContent>
              </v:textbox>
              <w10:wrap type="none"/>
            </v:shape>
            <v:shape style="position:absolute;left:8845;top:977;width:286;height:18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Leu</w:t>
                    </w:r>
                  </w:p>
                </w:txbxContent>
              </v:textbox>
              <w10:wrap type="none"/>
            </v:shape>
            <v:shape style="position:absolute;left:9571;top:977;width:266;height:18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Ala</w:t>
                    </w:r>
                  </w:p>
                </w:txbxContent>
              </v:textbox>
              <w10:wrap type="none"/>
            </v:shape>
            <v:shape style="position:absolute;left:10294;top:977;width:286;height:18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Leu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Although</w:t>
      </w:r>
      <w:r>
        <w:rPr>
          <w:spacing w:val="-20"/>
        </w:rPr>
        <w:t> </w:t>
      </w:r>
      <w:r>
        <w:rPr/>
        <w:t>proteins</w:t>
      </w:r>
      <w:r>
        <w:rPr>
          <w:spacing w:val="-20"/>
        </w:rPr>
        <w:t> </w:t>
      </w:r>
      <w:r>
        <w:rPr/>
        <w:t>are</w:t>
      </w:r>
      <w:r>
        <w:rPr>
          <w:spacing w:val="-19"/>
        </w:rPr>
        <w:t> </w:t>
      </w:r>
      <w:r>
        <w:rPr/>
        <w:t>often</w:t>
      </w:r>
      <w:r>
        <w:rPr>
          <w:spacing w:val="-20"/>
        </w:rPr>
        <w:t> </w:t>
      </w:r>
      <w:r>
        <w:rPr/>
        <w:t>represented</w:t>
      </w:r>
      <w:r>
        <w:rPr>
          <w:spacing w:val="-19"/>
        </w:rPr>
        <w:t> </w:t>
      </w:r>
      <w:r>
        <w:rPr/>
        <w:t>as</w:t>
      </w:r>
      <w:r>
        <w:rPr>
          <w:spacing w:val="-20"/>
        </w:rPr>
        <w:t> </w:t>
      </w:r>
      <w:r>
        <w:rPr/>
        <w:t>a</w:t>
      </w:r>
      <w:r>
        <w:rPr>
          <w:spacing w:val="-19"/>
        </w:rPr>
        <w:t> </w:t>
      </w:r>
      <w:r>
        <w:rPr/>
        <w:t>long,</w:t>
      </w:r>
      <w:r>
        <w:rPr>
          <w:spacing w:val="-20"/>
        </w:rPr>
        <w:t> </w:t>
      </w:r>
      <w:r>
        <w:rPr/>
        <w:t>straight</w:t>
      </w:r>
      <w:r>
        <w:rPr>
          <w:spacing w:val="-19"/>
        </w:rPr>
        <w:t> </w:t>
      </w:r>
      <w:r>
        <w:rPr/>
        <w:t>chain</w:t>
      </w:r>
      <w:r>
        <w:rPr>
          <w:spacing w:val="-20"/>
        </w:rPr>
        <w:t> </w:t>
      </w:r>
      <w:r>
        <w:rPr/>
        <w:t>of</w:t>
      </w:r>
      <w:r>
        <w:rPr>
          <w:spacing w:val="-19"/>
        </w:rPr>
        <w:t> </w:t>
      </w:r>
      <w:r>
        <w:rPr/>
        <w:t>amino</w:t>
      </w:r>
      <w:r>
        <w:rPr>
          <w:spacing w:val="-20"/>
        </w:rPr>
        <w:t> </w:t>
      </w:r>
      <w:r>
        <w:rPr/>
        <w:t>acids,</w:t>
      </w:r>
      <w:r>
        <w:rPr>
          <w:spacing w:val="-20"/>
        </w:rPr>
        <w:t> </w:t>
      </w:r>
      <w:r>
        <w:rPr/>
        <w:t>their</w:t>
      </w:r>
      <w:r>
        <w:rPr>
          <w:spacing w:val="-19"/>
        </w:rPr>
        <w:t> </w:t>
      </w:r>
      <w:r>
        <w:rPr/>
        <w:t>real</w:t>
      </w:r>
      <w:r>
        <w:rPr>
          <w:spacing w:val="-20"/>
        </w:rPr>
        <w:t> </w:t>
      </w:r>
      <w:r>
        <w:rPr/>
        <w:t>structure</w:t>
      </w:r>
      <w:r>
        <w:rPr>
          <w:spacing w:val="-19"/>
        </w:rPr>
        <w:t> </w:t>
      </w:r>
      <w:r>
        <w:rPr/>
        <w:t>is</w:t>
      </w:r>
      <w:r>
        <w:rPr>
          <w:spacing w:val="-20"/>
        </w:rPr>
        <w:t> </w:t>
      </w:r>
      <w:r>
        <w:rPr/>
        <w:t>quite different.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way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/>
        <w:t>fold</w:t>
      </w:r>
      <w:r>
        <w:rPr>
          <w:spacing w:val="-5"/>
        </w:rPr>
        <w:t> </w:t>
      </w:r>
      <w:r>
        <w:rPr/>
        <w:t>depends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interactions</w:t>
      </w:r>
      <w:r>
        <w:rPr>
          <w:spacing w:val="-6"/>
        </w:rPr>
        <w:t> </w:t>
      </w:r>
      <w:r>
        <w:rPr/>
        <w:t>between</w:t>
      </w:r>
      <w:r>
        <w:rPr>
          <w:spacing w:val="-5"/>
        </w:rPr>
        <w:t> </w:t>
      </w:r>
      <w:r>
        <w:rPr/>
        <w:t>amino</w:t>
      </w:r>
      <w:r>
        <w:rPr>
          <w:spacing w:val="-6"/>
        </w:rPr>
        <w:t> </w:t>
      </w:r>
      <w:r>
        <w:rPr/>
        <w:t>acids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chain.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113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952982</wp:posOffset>
            </wp:positionH>
            <wp:positionV relativeFrom="paragraph">
              <wp:posOffset>517343</wp:posOffset>
            </wp:positionV>
            <wp:extent cx="1867027" cy="1458798"/>
            <wp:effectExtent l="0" t="0" r="0" b="0"/>
            <wp:wrapNone/>
            <wp:docPr id="5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027" cy="1458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95"/>
          <w:sz w:val="18"/>
        </w:rPr>
        <w:t>a)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6"/>
        </w:rPr>
      </w:pPr>
    </w:p>
    <w:p>
      <w:pPr>
        <w:spacing w:before="0"/>
        <w:ind w:left="113" w:right="0" w:firstLine="0"/>
        <w:jc w:val="left"/>
        <w:rPr>
          <w:sz w:val="18"/>
        </w:rPr>
      </w:pPr>
      <w:r>
        <w:rPr>
          <w:spacing w:val="-5"/>
          <w:sz w:val="18"/>
        </w:rPr>
        <w:t>b)</w:t>
      </w:r>
    </w:p>
    <w:p>
      <w:pPr>
        <w:pStyle w:val="BodyText"/>
      </w:pPr>
    </w:p>
    <w:p>
      <w:pPr>
        <w:spacing w:line="278" w:lineRule="auto" w:before="176"/>
        <w:ind w:left="3980" w:right="309" w:hanging="1"/>
        <w:jc w:val="left"/>
        <w:rPr>
          <w:sz w:val="18"/>
        </w:rPr>
      </w:pPr>
      <w:r>
        <w:rPr>
          <w:b/>
          <w:sz w:val="18"/>
        </w:rPr>
        <w:t>Figure</w:t>
      </w:r>
      <w:r>
        <w:rPr>
          <w:b/>
          <w:spacing w:val="-16"/>
          <w:sz w:val="18"/>
        </w:rPr>
        <w:t> </w:t>
      </w:r>
      <w:r>
        <w:rPr>
          <w:b/>
          <w:sz w:val="18"/>
        </w:rPr>
        <w:t>3:</w:t>
      </w:r>
      <w:r>
        <w:rPr>
          <w:b/>
          <w:spacing w:val="-15"/>
          <w:sz w:val="18"/>
        </w:rPr>
        <w:t> </w:t>
      </w:r>
      <w:r>
        <w:rPr>
          <w:spacing w:val="-3"/>
          <w:sz w:val="18"/>
        </w:rPr>
        <w:t>Two</w:t>
      </w:r>
      <w:r>
        <w:rPr>
          <w:spacing w:val="-16"/>
          <w:sz w:val="18"/>
        </w:rPr>
        <w:t> </w:t>
      </w:r>
      <w:r>
        <w:rPr>
          <w:sz w:val="18"/>
        </w:rPr>
        <w:t>representations</w:t>
      </w:r>
      <w:r>
        <w:rPr>
          <w:spacing w:val="-15"/>
          <w:sz w:val="18"/>
        </w:rPr>
        <w:t> </w:t>
      </w:r>
      <w:r>
        <w:rPr>
          <w:sz w:val="18"/>
        </w:rPr>
        <w:t>of</w:t>
      </w:r>
      <w:r>
        <w:rPr>
          <w:spacing w:val="-16"/>
          <w:sz w:val="18"/>
        </w:rPr>
        <w:t> </w:t>
      </w:r>
      <w:r>
        <w:rPr>
          <w:sz w:val="18"/>
        </w:rPr>
        <w:t>insulin:</w:t>
      </w:r>
      <w:r>
        <w:rPr>
          <w:spacing w:val="-15"/>
          <w:sz w:val="18"/>
        </w:rPr>
        <w:t> </w:t>
      </w:r>
      <w:r>
        <w:rPr>
          <w:sz w:val="18"/>
        </w:rPr>
        <w:t>a)</w:t>
      </w:r>
      <w:r>
        <w:rPr>
          <w:spacing w:val="-15"/>
          <w:sz w:val="18"/>
        </w:rPr>
        <w:t> </w:t>
      </w:r>
      <w:r>
        <w:rPr>
          <w:sz w:val="18"/>
        </w:rPr>
        <w:t>part</w:t>
      </w:r>
      <w:r>
        <w:rPr>
          <w:spacing w:val="-16"/>
          <w:sz w:val="18"/>
        </w:rPr>
        <w:t> </w:t>
      </w:r>
      <w:r>
        <w:rPr>
          <w:sz w:val="18"/>
        </w:rPr>
        <w:t>of</w:t>
      </w:r>
      <w:r>
        <w:rPr>
          <w:spacing w:val="-15"/>
          <w:sz w:val="18"/>
        </w:rPr>
        <w:t> </w:t>
      </w:r>
      <w:r>
        <w:rPr>
          <w:sz w:val="18"/>
        </w:rPr>
        <w:t>the</w:t>
      </w:r>
      <w:r>
        <w:rPr>
          <w:spacing w:val="-16"/>
          <w:sz w:val="18"/>
        </w:rPr>
        <w:t> </w:t>
      </w:r>
      <w:r>
        <w:rPr>
          <w:sz w:val="18"/>
        </w:rPr>
        <w:t>backbone</w:t>
      </w:r>
      <w:r>
        <w:rPr>
          <w:spacing w:val="-15"/>
          <w:sz w:val="18"/>
        </w:rPr>
        <w:t> </w:t>
      </w:r>
      <w:r>
        <w:rPr>
          <w:sz w:val="18"/>
        </w:rPr>
        <w:t>chain naming</w:t>
      </w:r>
      <w:r>
        <w:rPr>
          <w:spacing w:val="-11"/>
          <w:sz w:val="18"/>
        </w:rPr>
        <w:t> </w:t>
      </w:r>
      <w:r>
        <w:rPr>
          <w:sz w:val="18"/>
        </w:rPr>
        <w:t>constituent</w:t>
      </w:r>
      <w:r>
        <w:rPr>
          <w:spacing w:val="-11"/>
          <w:sz w:val="18"/>
        </w:rPr>
        <w:t> </w:t>
      </w:r>
      <w:r>
        <w:rPr>
          <w:sz w:val="18"/>
        </w:rPr>
        <w:t>amino</w:t>
      </w:r>
      <w:r>
        <w:rPr>
          <w:spacing w:val="-11"/>
          <w:sz w:val="18"/>
        </w:rPr>
        <w:t> </w:t>
      </w:r>
      <w:r>
        <w:rPr>
          <w:sz w:val="18"/>
        </w:rPr>
        <w:t>acids;</w:t>
      </w:r>
      <w:r>
        <w:rPr>
          <w:spacing w:val="-11"/>
          <w:sz w:val="18"/>
        </w:rPr>
        <w:t> </w:t>
      </w:r>
      <w:r>
        <w:rPr>
          <w:sz w:val="18"/>
        </w:rPr>
        <w:t>and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b)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pacing w:val="3"/>
          <w:sz w:val="18"/>
        </w:rPr>
        <w:t>3-D</w:t>
      </w:r>
      <w:r>
        <w:rPr>
          <w:spacing w:val="-11"/>
          <w:sz w:val="18"/>
        </w:rPr>
        <w:t> </w:t>
      </w:r>
      <w:r>
        <w:rPr>
          <w:sz w:val="18"/>
        </w:rPr>
        <w:t>model</w:t>
      </w:r>
      <w:r>
        <w:rPr>
          <w:spacing w:val="-10"/>
          <w:sz w:val="18"/>
        </w:rPr>
        <w:t> </w:t>
      </w:r>
      <w:r>
        <w:rPr>
          <w:sz w:val="18"/>
        </w:rPr>
        <w:t>of</w:t>
      </w:r>
      <w:r>
        <w:rPr>
          <w:spacing w:val="-11"/>
          <w:sz w:val="18"/>
        </w:rPr>
        <w:t> </w:t>
      </w:r>
      <w:r>
        <w:rPr>
          <w:sz w:val="18"/>
        </w:rPr>
        <w:t>the</w:t>
      </w:r>
      <w:r>
        <w:rPr>
          <w:spacing w:val="-11"/>
          <w:sz w:val="18"/>
        </w:rPr>
        <w:t> </w:t>
      </w:r>
      <w:r>
        <w:rPr>
          <w:sz w:val="18"/>
        </w:rPr>
        <w:t>molecule. Which is more</w:t>
      </w:r>
      <w:r>
        <w:rPr>
          <w:spacing w:val="-5"/>
          <w:sz w:val="18"/>
        </w:rPr>
        <w:t> </w:t>
      </w:r>
      <w:r>
        <w:rPr>
          <w:sz w:val="18"/>
        </w:rPr>
        <w:t>accurate?</w:t>
      </w:r>
    </w:p>
    <w:p>
      <w:pPr>
        <w:spacing w:after="0" w:line="278" w:lineRule="auto"/>
        <w:jc w:val="left"/>
        <w:rPr>
          <w:sz w:val="18"/>
        </w:rPr>
        <w:sectPr>
          <w:type w:val="continuous"/>
          <w:pgSz w:w="11910" w:h="16840"/>
          <w:pgMar w:top="800" w:bottom="1280" w:left="1020" w:right="1000"/>
        </w:sectPr>
      </w:pPr>
    </w:p>
    <w:p>
      <w:pPr>
        <w:pStyle w:val="BodyText"/>
        <w:spacing w:line="261" w:lineRule="auto" w:before="82"/>
        <w:ind w:left="113"/>
      </w:pPr>
      <w:r>
        <w:rPr>
          <w:spacing w:val="3"/>
        </w:rPr>
        <w:t>As</w:t>
      </w:r>
      <w:r>
        <w:rPr>
          <w:spacing w:val="-18"/>
        </w:rPr>
        <w:t> </w:t>
      </w:r>
      <w:r>
        <w:rPr/>
        <w:t>we’ve</w:t>
      </w:r>
      <w:r>
        <w:rPr>
          <w:spacing w:val="-17"/>
        </w:rPr>
        <w:t> </w:t>
      </w:r>
      <w:r>
        <w:rPr/>
        <w:t>seen,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functional</w:t>
      </w:r>
      <w:r>
        <w:rPr>
          <w:spacing w:val="-17"/>
        </w:rPr>
        <w:t> </w:t>
      </w:r>
      <w:r>
        <w:rPr/>
        <w:t>group</w:t>
      </w:r>
      <w:r>
        <w:rPr>
          <w:spacing w:val="-18"/>
        </w:rPr>
        <w:t> </w:t>
      </w:r>
      <w:r>
        <w:rPr/>
        <w:t>of</w:t>
      </w:r>
      <w:r>
        <w:rPr>
          <w:spacing w:val="-17"/>
        </w:rPr>
        <w:t> </w:t>
      </w:r>
      <w:r>
        <w:rPr/>
        <w:t>isoleucine</w:t>
      </w:r>
      <w:r>
        <w:rPr>
          <w:spacing w:val="-17"/>
        </w:rPr>
        <w:t> </w:t>
      </w:r>
      <w:r>
        <w:rPr/>
        <w:t>is</w:t>
      </w:r>
      <w:r>
        <w:rPr>
          <w:spacing w:val="-17"/>
        </w:rPr>
        <w:t> </w:t>
      </w:r>
      <w:r>
        <w:rPr/>
        <w:t>hydrophobic</w:t>
      </w:r>
      <w:r>
        <w:rPr>
          <w:spacing w:val="-17"/>
        </w:rPr>
        <w:t> </w:t>
      </w:r>
      <w:r>
        <w:rPr/>
        <w:t>while</w:t>
      </w:r>
      <w:r>
        <w:rPr>
          <w:spacing w:val="-18"/>
        </w:rPr>
        <w:t> </w:t>
      </w:r>
      <w:r>
        <w:rPr/>
        <w:t>that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asparagine</w:t>
      </w:r>
      <w:r>
        <w:rPr>
          <w:spacing w:val="-17"/>
        </w:rPr>
        <w:t> </w:t>
      </w:r>
      <w:r>
        <w:rPr/>
        <w:t>is</w:t>
      </w:r>
      <w:r>
        <w:rPr>
          <w:spacing w:val="-17"/>
        </w:rPr>
        <w:t> </w:t>
      </w:r>
      <w:r>
        <w:rPr/>
        <w:t>hydrophilic.</w:t>
      </w:r>
      <w:r>
        <w:rPr>
          <w:spacing w:val="-18"/>
        </w:rPr>
        <w:t> </w:t>
      </w:r>
      <w:r>
        <w:rPr/>
        <w:t>Each amino</w:t>
      </w:r>
      <w:r>
        <w:rPr>
          <w:spacing w:val="-14"/>
        </w:rPr>
        <w:t> </w:t>
      </w:r>
      <w:r>
        <w:rPr/>
        <w:t>acid</w:t>
      </w:r>
      <w:r>
        <w:rPr>
          <w:spacing w:val="-13"/>
        </w:rPr>
        <w:t> </w:t>
      </w:r>
      <w:r>
        <w:rPr/>
        <w:t>has</w:t>
      </w:r>
      <w:r>
        <w:rPr>
          <w:spacing w:val="-13"/>
        </w:rPr>
        <w:t> </w:t>
      </w:r>
      <w:r>
        <w:rPr/>
        <w:t>different</w:t>
      </w:r>
      <w:r>
        <w:rPr>
          <w:spacing w:val="-13"/>
        </w:rPr>
        <w:t> </w:t>
      </w:r>
      <w:r>
        <w:rPr/>
        <w:t>properties</w:t>
      </w:r>
      <w:r>
        <w:rPr>
          <w:spacing w:val="-13"/>
        </w:rPr>
        <w:t> </w:t>
      </w:r>
      <w:r>
        <w:rPr/>
        <w:t>that</w:t>
      </w:r>
      <w:r>
        <w:rPr>
          <w:spacing w:val="-14"/>
        </w:rPr>
        <w:t> </w:t>
      </w:r>
      <w:r>
        <w:rPr/>
        <w:t>determine</w:t>
      </w:r>
      <w:r>
        <w:rPr>
          <w:spacing w:val="-13"/>
        </w:rPr>
        <w:t> </w:t>
      </w:r>
      <w:r>
        <w:rPr/>
        <w:t>whether</w:t>
      </w:r>
      <w:r>
        <w:rPr>
          <w:spacing w:val="-13"/>
        </w:rPr>
        <w:t> </w:t>
      </w:r>
      <w:r>
        <w:rPr/>
        <w:t>parts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protein</w:t>
      </w:r>
      <w:r>
        <w:rPr>
          <w:spacing w:val="-13"/>
        </w:rPr>
        <w:t> </w:t>
      </w:r>
      <w:r>
        <w:rPr/>
        <w:t>chain</w:t>
      </w:r>
      <w:r>
        <w:rPr>
          <w:spacing w:val="-13"/>
        </w:rPr>
        <w:t> </w:t>
      </w:r>
      <w:r>
        <w:rPr/>
        <w:t>attract</w:t>
      </w:r>
      <w:r>
        <w:rPr>
          <w:spacing w:val="-13"/>
        </w:rPr>
        <w:t> </w:t>
      </w:r>
      <w:r>
        <w:rPr/>
        <w:t>or</w:t>
      </w:r>
      <w:r>
        <w:rPr>
          <w:spacing w:val="-13"/>
        </w:rPr>
        <w:t> </w:t>
      </w:r>
      <w:r>
        <w:rPr/>
        <w:t>repel</w:t>
      </w:r>
      <w:r>
        <w:rPr>
          <w:spacing w:val="-14"/>
        </w:rPr>
        <w:t> </w:t>
      </w:r>
      <w:r>
        <w:rPr/>
        <w:t>each</w:t>
      </w:r>
      <w:r>
        <w:rPr>
          <w:spacing w:val="-13"/>
        </w:rPr>
        <w:t> </w:t>
      </w:r>
      <w:r>
        <w:rPr>
          <w:spacing w:val="-3"/>
        </w:rPr>
        <w:t>other.</w:t>
      </w:r>
    </w:p>
    <w:p>
      <w:pPr>
        <w:pStyle w:val="BodyText"/>
        <w:spacing w:before="7"/>
        <w:rPr>
          <w:sz w:val="18"/>
        </w:rPr>
      </w:pPr>
    </w:p>
    <w:p>
      <w:pPr>
        <w:pStyle w:val="Heading1"/>
        <w:spacing w:before="1"/>
      </w:pPr>
      <w:r>
        <w:rPr/>
        <w:pict>
          <v:group style="position:absolute;margin-left:321.85791pt;margin-top:19.624725pt;width:201.35pt;height:95.4pt;mso-position-horizontal-relative:page;mso-position-vertical-relative:paragraph;z-index:-472;mso-wrap-distance-left:0;mso-wrap-distance-right:0" coordorigin="6437,392" coordsize="4027,1908">
            <v:shape style="position:absolute;left:6477;top:548;width:3947;height:1673" coordorigin="6477,548" coordsize="3947,1673" path="m6491,548l9064,548,9800,671,10197,942,10358,1212,10389,1335,10424,1802,10298,2044,9886,2136,9064,2157,8059,2173,7236,2194,6681,2213,6477,2221e" filled="false" stroked="true" strokeweight="4pt" strokecolor="#231f20">
              <v:path arrowok="t"/>
              <v:stroke dashstyle="solid"/>
            </v:shape>
            <v:shape style="position:absolute;left:8957;top:392;width:295;height:295" coordorigin="8957,392" coordsize="295,295" path="m9105,392l9048,404,9001,436,8969,483,8957,540,8969,597,9001,644,9048,676,9105,687,9162,676,9209,644,9241,597,9252,540,9241,483,9209,436,9162,404,9105,392xe" filled="true" fillcolor="#231f20" stroked="false">
              <v:path arrowok="t"/>
              <v:fill type="solid"/>
            </v:shape>
            <v:shape style="position:absolute;left:8957;top:2005;width:295;height:295" coordorigin="8957,2005" coordsize="295,295" path="m9105,2005l9048,2017,9001,2049,8969,2095,8957,2153,8969,2210,9001,2257,9048,2289,9105,2300,9162,2289,9209,2257,9241,2210,9252,2153,9241,2095,9209,2049,9162,2017,9105,2005xe" filled="true" fillcolor="#231f20" stroked="false">
              <v:path arrowok="t"/>
              <v:fill type="solid"/>
            </v:shape>
            <v:line style="position:absolute" from="9105,548" to="9105,843" stroked="true" strokeweight="3pt" strokecolor="#231f20">
              <v:stroke dashstyle="solid"/>
            </v:line>
            <v:line style="position:absolute" from="9105,1250" to="9105,1442" stroked="true" strokeweight="3pt" strokecolor="#231f20">
              <v:stroke dashstyle="solid"/>
            </v:line>
            <v:line style="position:absolute" from="9105,1850" to="9105,2042" stroked="true" strokeweight="3pt" strokecolor="#231f20">
              <v:stroke dashstyle="solid"/>
            </v:line>
            <v:shape style="position:absolute;left:9029;top:878;width:159;height:913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w w:val="83"/>
                        <w:sz w:val="25"/>
                      </w:rPr>
                      <w:t>S</w:t>
                    </w:r>
                  </w:p>
                  <w:p>
                    <w:pPr>
                      <w:spacing w:line="240" w:lineRule="auto" w:before="2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w w:val="83"/>
                        <w:sz w:val="25"/>
                      </w:rPr>
                      <w:t>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926762</wp:posOffset>
            </wp:positionH>
            <wp:positionV relativeFrom="paragraph">
              <wp:posOffset>234604</wp:posOffset>
            </wp:positionV>
            <wp:extent cx="2319933" cy="1480912"/>
            <wp:effectExtent l="0" t="0" r="0" b="0"/>
            <wp:wrapNone/>
            <wp:docPr id="9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933" cy="148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85"/>
        </w:rPr>
        <w:t>Cys</w:t>
      </w:r>
    </w:p>
    <w:p>
      <w:pPr>
        <w:spacing w:before="0"/>
        <w:ind w:left="0" w:right="1629" w:firstLine="0"/>
        <w:jc w:val="right"/>
        <w:rPr>
          <w:b/>
          <w:sz w:val="25"/>
        </w:rPr>
      </w:pPr>
      <w:r>
        <w:rPr>
          <w:b/>
          <w:spacing w:val="-3"/>
          <w:w w:val="85"/>
          <w:sz w:val="25"/>
        </w:rPr>
        <w:t>Cys</w:t>
      </w:r>
    </w:p>
    <w:p>
      <w:pPr>
        <w:pStyle w:val="BodyText"/>
        <w:spacing w:before="1"/>
        <w:rPr>
          <w:b/>
          <w:sz w:val="18"/>
        </w:rPr>
      </w:pPr>
    </w:p>
    <w:p>
      <w:pPr>
        <w:spacing w:after="0"/>
        <w:rPr>
          <w:sz w:val="18"/>
        </w:rPr>
        <w:sectPr>
          <w:footerReference w:type="default" r:id="rId21"/>
          <w:pgSz w:w="11910" w:h="16840"/>
          <w:pgMar w:footer="738" w:header="0" w:top="720" w:bottom="920" w:left="1020" w:right="1000"/>
        </w:sectPr>
      </w:pPr>
    </w:p>
    <w:p>
      <w:pPr>
        <w:spacing w:line="278" w:lineRule="auto" w:before="100"/>
        <w:ind w:left="127" w:right="32" w:firstLine="0"/>
        <w:jc w:val="left"/>
        <w:rPr>
          <w:sz w:val="18"/>
        </w:rPr>
      </w:pPr>
      <w:r>
        <w:rPr>
          <w:b/>
          <w:sz w:val="18"/>
        </w:rPr>
        <w:t>Figure</w:t>
      </w:r>
      <w:r>
        <w:rPr>
          <w:b/>
          <w:spacing w:val="-15"/>
          <w:sz w:val="18"/>
        </w:rPr>
        <w:t> </w:t>
      </w:r>
      <w:r>
        <w:rPr>
          <w:b/>
          <w:sz w:val="18"/>
        </w:rPr>
        <w:t>4:</w:t>
      </w:r>
      <w:r>
        <w:rPr>
          <w:b/>
          <w:spacing w:val="-15"/>
          <w:sz w:val="18"/>
        </w:rPr>
        <w:t> </w:t>
      </w:r>
      <w:r>
        <w:rPr>
          <w:sz w:val="18"/>
        </w:rPr>
        <w:t>Amino</w:t>
      </w:r>
      <w:r>
        <w:rPr>
          <w:spacing w:val="-14"/>
          <w:sz w:val="18"/>
        </w:rPr>
        <w:t> </w:t>
      </w:r>
      <w:r>
        <w:rPr>
          <w:sz w:val="18"/>
        </w:rPr>
        <w:t>acid</w:t>
      </w:r>
      <w:r>
        <w:rPr>
          <w:spacing w:val="-15"/>
          <w:sz w:val="18"/>
        </w:rPr>
        <w:t> </w:t>
      </w:r>
      <w:r>
        <w:rPr>
          <w:sz w:val="18"/>
        </w:rPr>
        <w:t>cysteine</w:t>
      </w:r>
      <w:r>
        <w:rPr>
          <w:spacing w:val="-14"/>
          <w:sz w:val="18"/>
        </w:rPr>
        <w:t> </w:t>
      </w:r>
      <w:r>
        <w:rPr>
          <w:sz w:val="18"/>
        </w:rPr>
        <w:t>has</w:t>
      </w:r>
      <w:r>
        <w:rPr>
          <w:spacing w:val="-15"/>
          <w:sz w:val="18"/>
        </w:rPr>
        <w:t> </w:t>
      </w:r>
      <w:r>
        <w:rPr>
          <w:sz w:val="18"/>
        </w:rPr>
        <w:t>a</w:t>
      </w:r>
      <w:r>
        <w:rPr>
          <w:spacing w:val="-14"/>
          <w:sz w:val="18"/>
        </w:rPr>
        <w:t> </w:t>
      </w:r>
      <w:r>
        <w:rPr>
          <w:sz w:val="18"/>
        </w:rPr>
        <w:t>functional</w:t>
      </w:r>
      <w:r>
        <w:rPr>
          <w:spacing w:val="-15"/>
          <w:sz w:val="18"/>
        </w:rPr>
        <w:t> </w:t>
      </w:r>
      <w:r>
        <w:rPr>
          <w:sz w:val="18"/>
        </w:rPr>
        <w:t>group</w:t>
      </w:r>
      <w:r>
        <w:rPr>
          <w:spacing w:val="-14"/>
          <w:sz w:val="18"/>
        </w:rPr>
        <w:t> </w:t>
      </w:r>
      <w:r>
        <w:rPr>
          <w:sz w:val="18"/>
        </w:rPr>
        <w:t>– CH</w:t>
      </w:r>
      <w:r>
        <w:rPr>
          <w:position w:val="-5"/>
          <w:sz w:val="10"/>
        </w:rPr>
        <w:t>2</w:t>
      </w:r>
      <w:r>
        <w:rPr>
          <w:sz w:val="18"/>
        </w:rPr>
        <w:t>SH that includes a sulfur</w:t>
      </w:r>
      <w:r>
        <w:rPr>
          <w:spacing w:val="-17"/>
          <w:sz w:val="18"/>
        </w:rPr>
        <w:t> </w:t>
      </w:r>
      <w:r>
        <w:rPr>
          <w:sz w:val="18"/>
        </w:rPr>
        <w:t>atom.</w:t>
      </w:r>
    </w:p>
    <w:p>
      <w:pPr>
        <w:spacing w:line="278" w:lineRule="auto" w:before="100"/>
        <w:ind w:left="127" w:right="125" w:hanging="1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Figure</w:t>
      </w:r>
      <w:r>
        <w:rPr>
          <w:b/>
          <w:spacing w:val="-17"/>
          <w:sz w:val="18"/>
        </w:rPr>
        <w:t> </w:t>
      </w:r>
      <w:r>
        <w:rPr>
          <w:b/>
          <w:sz w:val="18"/>
        </w:rPr>
        <w:t>5:</w:t>
      </w:r>
      <w:r>
        <w:rPr>
          <w:b/>
          <w:spacing w:val="-16"/>
          <w:sz w:val="18"/>
        </w:rPr>
        <w:t> </w:t>
      </w:r>
      <w:r>
        <w:rPr>
          <w:sz w:val="18"/>
        </w:rPr>
        <w:t>Interaction</w:t>
      </w:r>
      <w:r>
        <w:rPr>
          <w:spacing w:val="-16"/>
          <w:sz w:val="18"/>
        </w:rPr>
        <w:t> </w:t>
      </w:r>
      <w:r>
        <w:rPr>
          <w:sz w:val="18"/>
        </w:rPr>
        <w:t>between</w:t>
      </w:r>
      <w:r>
        <w:rPr>
          <w:spacing w:val="-16"/>
          <w:sz w:val="18"/>
        </w:rPr>
        <w:t> </w:t>
      </w:r>
      <w:r>
        <w:rPr>
          <w:sz w:val="18"/>
        </w:rPr>
        <w:t>two</w:t>
      </w:r>
      <w:r>
        <w:rPr>
          <w:spacing w:val="-16"/>
          <w:sz w:val="18"/>
        </w:rPr>
        <w:t> </w:t>
      </w:r>
      <w:r>
        <w:rPr>
          <w:sz w:val="18"/>
        </w:rPr>
        <w:t>cysteine</w:t>
      </w:r>
      <w:r>
        <w:rPr>
          <w:spacing w:val="-16"/>
          <w:sz w:val="18"/>
        </w:rPr>
        <w:t> </w:t>
      </w:r>
      <w:r>
        <w:rPr>
          <w:sz w:val="18"/>
        </w:rPr>
        <w:t>molecules</w:t>
      </w:r>
      <w:r>
        <w:rPr>
          <w:spacing w:val="-16"/>
          <w:sz w:val="18"/>
        </w:rPr>
        <w:t> </w:t>
      </w:r>
      <w:r>
        <w:rPr>
          <w:sz w:val="18"/>
        </w:rPr>
        <w:t>forms a strong link through a sulfur-sulfur</w:t>
      </w:r>
      <w:r>
        <w:rPr>
          <w:spacing w:val="-10"/>
          <w:sz w:val="18"/>
        </w:rPr>
        <w:t> </w:t>
      </w:r>
      <w:r>
        <w:rPr>
          <w:sz w:val="18"/>
        </w:rPr>
        <w:t>bond.</w:t>
      </w:r>
    </w:p>
    <w:p>
      <w:pPr>
        <w:spacing w:after="0" w:line="278" w:lineRule="auto"/>
        <w:jc w:val="left"/>
        <w:rPr>
          <w:sz w:val="18"/>
        </w:rPr>
        <w:sectPr>
          <w:type w:val="continuous"/>
          <w:pgSz w:w="11910" w:h="16840"/>
          <w:pgMar w:top="800" w:bottom="1280" w:left="1020" w:right="1000"/>
          <w:cols w:num="2" w:equalWidth="0">
            <w:col w:w="4431" w:space="458"/>
            <w:col w:w="5001"/>
          </w:cols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261" w:lineRule="auto" w:before="95"/>
        <w:ind w:left="113"/>
      </w:pPr>
      <w:r>
        <w:rPr/>
        <w:t>A</w:t>
      </w:r>
      <w:r>
        <w:rPr>
          <w:spacing w:val="-20"/>
        </w:rPr>
        <w:t> </w:t>
      </w:r>
      <w:r>
        <w:rPr/>
        <w:t>wide</w:t>
      </w:r>
      <w:r>
        <w:rPr>
          <w:spacing w:val="-19"/>
        </w:rPr>
        <w:t> </w:t>
      </w:r>
      <w:r>
        <w:rPr/>
        <w:t>range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different</w:t>
      </w:r>
      <w:r>
        <w:rPr>
          <w:spacing w:val="-19"/>
        </w:rPr>
        <w:t> </w:t>
      </w:r>
      <w:r>
        <w:rPr/>
        <w:t>interactions,</w:t>
      </w:r>
      <w:r>
        <w:rPr>
          <w:spacing w:val="-20"/>
        </w:rPr>
        <w:t> </w:t>
      </w:r>
      <w:r>
        <w:rPr/>
        <w:t>including:</w:t>
      </w:r>
      <w:r>
        <w:rPr>
          <w:spacing w:val="-19"/>
        </w:rPr>
        <w:t> </w:t>
      </w:r>
      <w:r>
        <w:rPr/>
        <w:t>hydrogen,</w:t>
      </w:r>
      <w:r>
        <w:rPr>
          <w:spacing w:val="-19"/>
        </w:rPr>
        <w:t> </w:t>
      </w:r>
      <w:r>
        <w:rPr/>
        <w:t>ionic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covalent</w:t>
      </w:r>
      <w:r>
        <w:rPr>
          <w:spacing w:val="-19"/>
        </w:rPr>
        <w:t> </w:t>
      </w:r>
      <w:r>
        <w:rPr/>
        <w:t>bonds,</w:t>
      </w:r>
      <w:r>
        <w:rPr>
          <w:spacing w:val="-20"/>
        </w:rPr>
        <w:t> </w:t>
      </w:r>
      <w:r>
        <w:rPr/>
        <w:t>as</w:t>
      </w:r>
      <w:r>
        <w:rPr>
          <w:spacing w:val="-19"/>
        </w:rPr>
        <w:t> </w:t>
      </w:r>
      <w:r>
        <w:rPr/>
        <w:t>well</w:t>
      </w:r>
      <w:r>
        <w:rPr>
          <w:spacing w:val="-19"/>
        </w:rPr>
        <w:t> </w:t>
      </w:r>
      <w:r>
        <w:rPr/>
        <w:t>as</w:t>
      </w:r>
      <w:r>
        <w:rPr>
          <w:spacing w:val="-19"/>
        </w:rPr>
        <w:t> </w:t>
      </w:r>
      <w:r>
        <w:rPr/>
        <w:t>electrostatic attractions</w:t>
      </w:r>
      <w:r>
        <w:rPr>
          <w:spacing w:val="-26"/>
        </w:rPr>
        <w:t> </w:t>
      </w:r>
      <w:r>
        <w:rPr/>
        <w:t>and</w:t>
      </w:r>
      <w:r>
        <w:rPr>
          <w:spacing w:val="-26"/>
        </w:rPr>
        <w:t> </w:t>
      </w:r>
      <w:r>
        <w:rPr/>
        <w:t>repulsions</w:t>
      </w:r>
      <w:r>
        <w:rPr>
          <w:spacing w:val="-26"/>
        </w:rPr>
        <w:t> </w:t>
      </w:r>
      <w:r>
        <w:rPr/>
        <w:t>are</w:t>
      </w:r>
      <w:r>
        <w:rPr>
          <w:spacing w:val="-26"/>
        </w:rPr>
        <w:t> </w:t>
      </w:r>
      <w:r>
        <w:rPr/>
        <w:t>present</w:t>
      </w:r>
      <w:r>
        <w:rPr>
          <w:spacing w:val="-26"/>
        </w:rPr>
        <w:t> </w:t>
      </w:r>
      <w:r>
        <w:rPr/>
        <w:t>in</w:t>
      </w:r>
      <w:r>
        <w:rPr>
          <w:spacing w:val="-26"/>
        </w:rPr>
        <w:t> </w:t>
      </w:r>
      <w:r>
        <w:rPr/>
        <w:t>all</w:t>
      </w:r>
      <w:r>
        <w:rPr>
          <w:spacing w:val="-26"/>
        </w:rPr>
        <w:t> </w:t>
      </w:r>
      <w:r>
        <w:rPr/>
        <w:t>protein</w:t>
      </w:r>
      <w:r>
        <w:rPr>
          <w:spacing w:val="-26"/>
        </w:rPr>
        <w:t> </w:t>
      </w:r>
      <w:r>
        <w:rPr/>
        <w:t>molecules.</w:t>
      </w:r>
      <w:r>
        <w:rPr>
          <w:spacing w:val="-26"/>
        </w:rPr>
        <w:t> </w:t>
      </w:r>
      <w:r>
        <w:rPr/>
        <w:t>The</w:t>
      </w:r>
      <w:r>
        <w:rPr>
          <w:spacing w:val="-25"/>
        </w:rPr>
        <w:t> </w:t>
      </w:r>
      <w:r>
        <w:rPr/>
        <w:t>combination</w:t>
      </w:r>
      <w:r>
        <w:rPr>
          <w:spacing w:val="-26"/>
        </w:rPr>
        <w:t> </w:t>
      </w:r>
      <w:r>
        <w:rPr/>
        <w:t>of</w:t>
      </w:r>
      <w:r>
        <w:rPr>
          <w:spacing w:val="-26"/>
        </w:rPr>
        <w:t> </w:t>
      </w:r>
      <w:r>
        <w:rPr/>
        <w:t>all</w:t>
      </w:r>
      <w:r>
        <w:rPr>
          <w:spacing w:val="-26"/>
        </w:rPr>
        <w:t> </w:t>
      </w:r>
      <w:r>
        <w:rPr/>
        <w:t>these</w:t>
      </w:r>
      <w:r>
        <w:rPr>
          <w:spacing w:val="-26"/>
        </w:rPr>
        <w:t> </w:t>
      </w:r>
      <w:r>
        <w:rPr/>
        <w:t>interactions</w:t>
      </w:r>
      <w:r>
        <w:rPr>
          <w:spacing w:val="-26"/>
        </w:rPr>
        <w:t> </w:t>
      </w:r>
      <w:r>
        <w:rPr/>
        <w:t>gives protein</w:t>
      </w:r>
      <w:r>
        <w:rPr>
          <w:spacing w:val="-28"/>
        </w:rPr>
        <w:t> </w:t>
      </w:r>
      <w:r>
        <w:rPr/>
        <w:t>molecules</w:t>
      </w:r>
      <w:r>
        <w:rPr>
          <w:spacing w:val="-27"/>
        </w:rPr>
        <w:t> </w:t>
      </w:r>
      <w:r>
        <w:rPr/>
        <w:t>their</w:t>
      </w:r>
      <w:r>
        <w:rPr>
          <w:spacing w:val="-28"/>
        </w:rPr>
        <w:t> </w:t>
      </w:r>
      <w:r>
        <w:rPr/>
        <w:t>ultimate</w:t>
      </w:r>
      <w:r>
        <w:rPr>
          <w:spacing w:val="-27"/>
        </w:rPr>
        <w:t> </w:t>
      </w:r>
      <w:r>
        <w:rPr/>
        <w:t>shape,</w:t>
      </w:r>
      <w:r>
        <w:rPr>
          <w:spacing w:val="-27"/>
        </w:rPr>
        <w:t> </w:t>
      </w:r>
      <w:r>
        <w:rPr/>
        <w:t>which</w:t>
      </w:r>
      <w:r>
        <w:rPr>
          <w:spacing w:val="-28"/>
        </w:rPr>
        <w:t> </w:t>
      </w:r>
      <w:r>
        <w:rPr/>
        <w:t>corresponds</w:t>
      </w:r>
      <w:r>
        <w:rPr>
          <w:spacing w:val="-27"/>
        </w:rPr>
        <w:t> </w:t>
      </w:r>
      <w:r>
        <w:rPr/>
        <w:t>to</w:t>
      </w:r>
      <w:r>
        <w:rPr>
          <w:spacing w:val="-28"/>
        </w:rPr>
        <w:t> </w:t>
      </w:r>
      <w:r>
        <w:rPr/>
        <w:t>the</w:t>
      </w:r>
      <w:r>
        <w:rPr>
          <w:spacing w:val="-27"/>
        </w:rPr>
        <w:t> </w:t>
      </w:r>
      <w:r>
        <w:rPr/>
        <w:t>lowest</w:t>
      </w:r>
      <w:r>
        <w:rPr>
          <w:spacing w:val="-27"/>
        </w:rPr>
        <w:t> </w:t>
      </w:r>
      <w:r>
        <w:rPr/>
        <w:t>possible</w:t>
      </w:r>
      <w:r>
        <w:rPr>
          <w:spacing w:val="-28"/>
        </w:rPr>
        <w:t> </w:t>
      </w:r>
      <w:r>
        <w:rPr/>
        <w:t>energy</w:t>
      </w:r>
      <w:r>
        <w:rPr>
          <w:spacing w:val="-27"/>
        </w:rPr>
        <w:t> </w:t>
      </w:r>
      <w:r>
        <w:rPr/>
        <w:t>state.</w:t>
      </w:r>
      <w:r>
        <w:rPr>
          <w:spacing w:val="-27"/>
        </w:rPr>
        <w:t> </w:t>
      </w:r>
      <w:r>
        <w:rPr/>
        <w:t>The</w:t>
      </w:r>
      <w:r>
        <w:rPr>
          <w:spacing w:val="-28"/>
        </w:rPr>
        <w:t> </w:t>
      </w:r>
      <w:r>
        <w:rPr/>
        <w:t>process</w:t>
      </w:r>
      <w:r>
        <w:rPr>
          <w:spacing w:val="-27"/>
        </w:rPr>
        <w:t> </w:t>
      </w:r>
      <w:r>
        <w:rPr/>
        <w:t>of getting into this state is called </w:t>
      </w:r>
      <w:r>
        <w:rPr>
          <w:spacing w:val="-3"/>
        </w:rPr>
        <w:t>‘protein </w:t>
      </w:r>
      <w:r>
        <w:rPr>
          <w:spacing w:val="-4"/>
        </w:rPr>
        <w:t>folding’.</w:t>
      </w:r>
    </w:p>
    <w:p>
      <w:pPr>
        <w:pStyle w:val="BodyText"/>
        <w:spacing w:line="261" w:lineRule="auto" w:before="82"/>
        <w:ind w:left="113" w:right="309"/>
      </w:pPr>
      <w:r>
        <w:rPr/>
        <w:t>For</w:t>
      </w:r>
      <w:r>
        <w:rPr>
          <w:spacing w:val="-23"/>
        </w:rPr>
        <w:t> </w:t>
      </w:r>
      <w:r>
        <w:rPr/>
        <w:t>many</w:t>
      </w:r>
      <w:r>
        <w:rPr>
          <w:spacing w:val="-22"/>
        </w:rPr>
        <w:t> </w:t>
      </w:r>
      <w:r>
        <w:rPr/>
        <w:t>proteins,</w:t>
      </w:r>
      <w:r>
        <w:rPr>
          <w:spacing w:val="-23"/>
        </w:rPr>
        <w:t> </w:t>
      </w:r>
      <w:r>
        <w:rPr/>
        <w:t>their</w:t>
      </w:r>
      <w:r>
        <w:rPr>
          <w:spacing w:val="-22"/>
        </w:rPr>
        <w:t> </w:t>
      </w:r>
      <w:r>
        <w:rPr/>
        <w:t>3-dimensional</w:t>
      </w:r>
      <w:r>
        <w:rPr>
          <w:spacing w:val="-23"/>
        </w:rPr>
        <w:t> </w:t>
      </w:r>
      <w:r>
        <w:rPr/>
        <w:t>shape</w:t>
      </w:r>
      <w:r>
        <w:rPr>
          <w:spacing w:val="-22"/>
        </w:rPr>
        <w:t> </w:t>
      </w:r>
      <w:r>
        <w:rPr/>
        <w:t>is</w:t>
      </w:r>
      <w:r>
        <w:rPr>
          <w:spacing w:val="-22"/>
        </w:rPr>
        <w:t> </w:t>
      </w:r>
      <w:r>
        <w:rPr/>
        <w:t>vital</w:t>
      </w:r>
      <w:r>
        <w:rPr>
          <w:spacing w:val="-23"/>
        </w:rPr>
        <w:t> </w:t>
      </w:r>
      <w:r>
        <w:rPr/>
        <w:t>to</w:t>
      </w:r>
      <w:r>
        <w:rPr>
          <w:spacing w:val="-22"/>
        </w:rPr>
        <w:t> </w:t>
      </w:r>
      <w:r>
        <w:rPr/>
        <w:t>their</w:t>
      </w:r>
      <w:r>
        <w:rPr>
          <w:spacing w:val="-23"/>
        </w:rPr>
        <w:t> </w:t>
      </w:r>
      <w:r>
        <w:rPr/>
        <w:t>function.</w:t>
      </w:r>
      <w:r>
        <w:rPr>
          <w:spacing w:val="-22"/>
        </w:rPr>
        <w:t> </w:t>
      </w:r>
      <w:r>
        <w:rPr/>
        <w:t>So,</w:t>
      </w:r>
      <w:r>
        <w:rPr>
          <w:spacing w:val="-23"/>
        </w:rPr>
        <w:t> </w:t>
      </w:r>
      <w:r>
        <w:rPr/>
        <w:t>if</w:t>
      </w:r>
      <w:r>
        <w:rPr>
          <w:spacing w:val="-22"/>
        </w:rPr>
        <w:t> </w:t>
      </w:r>
      <w:r>
        <w:rPr/>
        <w:t>something</w:t>
      </w:r>
      <w:r>
        <w:rPr>
          <w:spacing w:val="-22"/>
        </w:rPr>
        <w:t> </w:t>
      </w:r>
      <w:r>
        <w:rPr/>
        <w:t>causes</w:t>
      </w:r>
      <w:r>
        <w:rPr>
          <w:spacing w:val="-23"/>
        </w:rPr>
        <w:t> </w:t>
      </w:r>
      <w:r>
        <w:rPr/>
        <w:t>the</w:t>
      </w:r>
      <w:r>
        <w:rPr>
          <w:spacing w:val="-22"/>
        </w:rPr>
        <w:t> </w:t>
      </w:r>
      <w:r>
        <w:rPr/>
        <w:t>shape</w:t>
      </w:r>
      <w:r>
        <w:rPr>
          <w:spacing w:val="-23"/>
        </w:rPr>
        <w:t> </w:t>
      </w:r>
      <w:r>
        <w:rPr/>
        <w:t>to change then the protein may not function</w:t>
      </w:r>
      <w:r>
        <w:rPr>
          <w:spacing w:val="-8"/>
        </w:rPr>
        <w:t> </w:t>
      </w:r>
      <w:r>
        <w:rPr/>
        <w:t>correctly.</w:t>
      </w:r>
    </w:p>
    <w:p>
      <w:pPr>
        <w:pStyle w:val="Heading2"/>
        <w:spacing w:before="141"/>
      </w:pPr>
      <w:r>
        <w:rPr/>
        <w:t>Potential folding errors</w:t>
      </w:r>
    </w:p>
    <w:p>
      <w:pPr>
        <w:pStyle w:val="BodyText"/>
        <w:spacing w:line="261" w:lineRule="auto" w:before="97"/>
        <w:ind w:left="113" w:right="57"/>
      </w:pPr>
      <w:r>
        <w:rPr>
          <w:spacing w:val="-3"/>
        </w:rPr>
        <w:t>Transcription</w:t>
      </w:r>
      <w:r>
        <w:rPr>
          <w:spacing w:val="-31"/>
        </w:rPr>
        <w:t> </w:t>
      </w:r>
      <w:r>
        <w:rPr/>
        <w:t>may</w:t>
      </w:r>
      <w:r>
        <w:rPr>
          <w:spacing w:val="-31"/>
        </w:rPr>
        <w:t> </w:t>
      </w:r>
      <w:r>
        <w:rPr>
          <w:spacing w:val="-3"/>
        </w:rPr>
        <w:t>have</w:t>
      </w:r>
      <w:r>
        <w:rPr>
          <w:spacing w:val="-31"/>
        </w:rPr>
        <w:t> </w:t>
      </w:r>
      <w:r>
        <w:rPr/>
        <w:t>proceeded</w:t>
      </w:r>
      <w:r>
        <w:rPr>
          <w:spacing w:val="-31"/>
        </w:rPr>
        <w:t> </w:t>
      </w:r>
      <w:r>
        <w:rPr>
          <w:spacing w:val="-3"/>
        </w:rPr>
        <w:t>smoothly,</w:t>
      </w:r>
      <w:r>
        <w:rPr>
          <w:spacing w:val="-30"/>
        </w:rPr>
        <w:t> </w:t>
      </w:r>
      <w:r>
        <w:rPr/>
        <w:t>however</w:t>
      </w:r>
      <w:r>
        <w:rPr>
          <w:spacing w:val="-31"/>
        </w:rPr>
        <w:t> </w:t>
      </w:r>
      <w:r>
        <w:rPr/>
        <w:t>as</w:t>
      </w:r>
      <w:r>
        <w:rPr>
          <w:spacing w:val="-31"/>
        </w:rPr>
        <w:t> </w:t>
      </w:r>
      <w:r>
        <w:rPr/>
        <w:t>new</w:t>
      </w:r>
      <w:r>
        <w:rPr>
          <w:spacing w:val="-31"/>
        </w:rPr>
        <w:t> </w:t>
      </w:r>
      <w:r>
        <w:rPr>
          <w:spacing w:val="-3"/>
        </w:rPr>
        <w:t>proteins</w:t>
      </w:r>
      <w:r>
        <w:rPr>
          <w:spacing w:val="-31"/>
        </w:rPr>
        <w:t> </w:t>
      </w:r>
      <w:r>
        <w:rPr/>
        <w:t>emerge</w:t>
      </w:r>
      <w:r>
        <w:rPr>
          <w:spacing w:val="-30"/>
        </w:rPr>
        <w:t> </w:t>
      </w:r>
      <w:r>
        <w:rPr/>
        <w:t>from</w:t>
      </w:r>
      <w:r>
        <w:rPr>
          <w:spacing w:val="-31"/>
        </w:rPr>
        <w:t> </w:t>
      </w:r>
      <w:r>
        <w:rPr/>
        <w:t>the</w:t>
      </w:r>
      <w:r>
        <w:rPr>
          <w:spacing w:val="-31"/>
        </w:rPr>
        <w:t> </w:t>
      </w:r>
      <w:r>
        <w:rPr/>
        <w:t>ribosome</w:t>
      </w:r>
      <w:r>
        <w:rPr>
          <w:spacing w:val="-31"/>
        </w:rPr>
        <w:t> </w:t>
      </w:r>
      <w:r>
        <w:rPr>
          <w:spacing w:val="-3"/>
        </w:rPr>
        <w:t>they’re</w:t>
      </w:r>
      <w:r>
        <w:rPr>
          <w:spacing w:val="-31"/>
        </w:rPr>
        <w:t> </w:t>
      </w:r>
      <w:r>
        <w:rPr/>
        <w:t>exposed to</w:t>
      </w:r>
      <w:r>
        <w:rPr>
          <w:spacing w:val="-28"/>
        </w:rPr>
        <w:t> </w:t>
      </w:r>
      <w:r>
        <w:rPr>
          <w:spacing w:val="-3"/>
        </w:rPr>
        <w:t>many</w:t>
      </w:r>
      <w:r>
        <w:rPr>
          <w:spacing w:val="-28"/>
        </w:rPr>
        <w:t> </w:t>
      </w:r>
      <w:r>
        <w:rPr/>
        <w:t>different</w:t>
      </w:r>
      <w:r>
        <w:rPr>
          <w:spacing w:val="-28"/>
        </w:rPr>
        <w:t> </w:t>
      </w:r>
      <w:r>
        <w:rPr/>
        <w:t>molecules</w:t>
      </w:r>
      <w:r>
        <w:rPr>
          <w:spacing w:val="-28"/>
        </w:rPr>
        <w:t> </w:t>
      </w:r>
      <w:r>
        <w:rPr/>
        <w:t>in</w:t>
      </w:r>
      <w:r>
        <w:rPr>
          <w:spacing w:val="-28"/>
        </w:rPr>
        <w:t> </w:t>
      </w:r>
      <w:r>
        <w:rPr/>
        <w:t>the</w:t>
      </w:r>
      <w:r>
        <w:rPr>
          <w:spacing w:val="-27"/>
        </w:rPr>
        <w:t> </w:t>
      </w:r>
      <w:r>
        <w:rPr>
          <w:spacing w:val="-3"/>
        </w:rPr>
        <w:t>cell’s</w:t>
      </w:r>
      <w:r>
        <w:rPr>
          <w:spacing w:val="-28"/>
        </w:rPr>
        <w:t> </w:t>
      </w:r>
      <w:r>
        <w:rPr/>
        <w:t>cytoplasm.</w:t>
      </w:r>
      <w:r>
        <w:rPr>
          <w:spacing w:val="-28"/>
        </w:rPr>
        <w:t> </w:t>
      </w:r>
      <w:r>
        <w:rPr/>
        <w:t>It</w:t>
      </w:r>
      <w:r>
        <w:rPr>
          <w:spacing w:val="-28"/>
        </w:rPr>
        <w:t> </w:t>
      </w:r>
      <w:r>
        <w:rPr/>
        <w:t>is</w:t>
      </w:r>
      <w:r>
        <w:rPr>
          <w:spacing w:val="-28"/>
        </w:rPr>
        <w:t> </w:t>
      </w:r>
      <w:r>
        <w:rPr/>
        <w:t>possible</w:t>
      </w:r>
      <w:r>
        <w:rPr>
          <w:spacing w:val="-27"/>
        </w:rPr>
        <w:t> </w:t>
      </w:r>
      <w:r>
        <w:rPr/>
        <w:t>that</w:t>
      </w:r>
      <w:r>
        <w:rPr>
          <w:spacing w:val="-28"/>
        </w:rPr>
        <w:t> </w:t>
      </w:r>
      <w:r>
        <w:rPr/>
        <w:t>inappropriate</w:t>
      </w:r>
      <w:r>
        <w:rPr>
          <w:spacing w:val="-28"/>
        </w:rPr>
        <w:t> </w:t>
      </w:r>
      <w:r>
        <w:rPr/>
        <w:t>associations</w:t>
      </w:r>
      <w:r>
        <w:rPr>
          <w:spacing w:val="-28"/>
        </w:rPr>
        <w:t> </w:t>
      </w:r>
      <w:r>
        <w:rPr/>
        <w:t>may</w:t>
      </w:r>
      <w:r>
        <w:rPr>
          <w:spacing w:val="-28"/>
        </w:rPr>
        <w:t> </w:t>
      </w:r>
      <w:r>
        <w:rPr>
          <w:spacing w:val="-4"/>
        </w:rPr>
        <w:t>occur,</w:t>
      </w:r>
      <w:r>
        <w:rPr>
          <w:spacing w:val="-27"/>
        </w:rPr>
        <w:t> </w:t>
      </w:r>
      <w:r>
        <w:rPr/>
        <w:t>either between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new</w:t>
      </w:r>
      <w:r>
        <w:rPr>
          <w:spacing w:val="-11"/>
        </w:rPr>
        <w:t> </w:t>
      </w:r>
      <w:r>
        <w:rPr>
          <w:spacing w:val="-4"/>
        </w:rPr>
        <w:t>protein’s</w:t>
      </w:r>
      <w:r>
        <w:rPr>
          <w:spacing w:val="-11"/>
        </w:rPr>
        <w:t> </w:t>
      </w:r>
      <w:r>
        <w:rPr/>
        <w:t>amino</w:t>
      </w:r>
      <w:r>
        <w:rPr>
          <w:spacing w:val="-11"/>
        </w:rPr>
        <w:t> </w:t>
      </w:r>
      <w:r>
        <w:rPr/>
        <w:t>acids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those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other</w:t>
      </w:r>
      <w:r>
        <w:rPr>
          <w:spacing w:val="-11"/>
        </w:rPr>
        <w:t> </w:t>
      </w:r>
      <w:r>
        <w:rPr/>
        <w:t>molecules,</w:t>
      </w:r>
      <w:r>
        <w:rPr>
          <w:spacing w:val="-11"/>
        </w:rPr>
        <w:t> </w:t>
      </w:r>
      <w:r>
        <w:rPr/>
        <w:t>or</w:t>
      </w:r>
      <w:r>
        <w:rPr>
          <w:spacing w:val="-10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its</w:t>
      </w:r>
      <w:r>
        <w:rPr>
          <w:spacing w:val="-11"/>
        </w:rPr>
        <w:t> </w:t>
      </w:r>
      <w:r>
        <w:rPr/>
        <w:t>own</w:t>
      </w:r>
      <w:r>
        <w:rPr>
          <w:spacing w:val="-11"/>
        </w:rPr>
        <w:t> </w:t>
      </w:r>
      <w:r>
        <w:rPr/>
        <w:t>amino</w:t>
      </w:r>
      <w:r>
        <w:rPr>
          <w:spacing w:val="-11"/>
        </w:rPr>
        <w:t> </w:t>
      </w:r>
      <w:r>
        <w:rPr/>
        <w:t>acids.</w:t>
      </w:r>
    </w:p>
    <w:p>
      <w:pPr>
        <w:pStyle w:val="BodyText"/>
        <w:spacing w:line="261" w:lineRule="auto" w:before="83"/>
        <w:ind w:left="113" w:right="294"/>
        <w:jc w:val="both"/>
      </w:pPr>
      <w:r>
        <w:rPr/>
        <w:t>So-called</w:t>
      </w:r>
      <w:r>
        <w:rPr>
          <w:spacing w:val="-23"/>
        </w:rPr>
        <w:t> </w:t>
      </w:r>
      <w:r>
        <w:rPr/>
        <w:t>‘chaperone</w:t>
      </w:r>
      <w:r>
        <w:rPr>
          <w:spacing w:val="-22"/>
        </w:rPr>
        <w:t> </w:t>
      </w:r>
      <w:r>
        <w:rPr/>
        <w:t>proteins’</w:t>
      </w:r>
      <w:r>
        <w:rPr>
          <w:spacing w:val="-23"/>
        </w:rPr>
        <w:t> </w:t>
      </w:r>
      <w:r>
        <w:rPr/>
        <w:t>or</w:t>
      </w:r>
      <w:r>
        <w:rPr>
          <w:spacing w:val="-22"/>
        </w:rPr>
        <w:t> </w:t>
      </w:r>
      <w:r>
        <w:rPr/>
        <w:t>chaperonins</w:t>
      </w:r>
      <w:r>
        <w:rPr>
          <w:spacing w:val="-22"/>
        </w:rPr>
        <w:t> </w:t>
      </w:r>
      <w:r>
        <w:rPr/>
        <w:t>try</w:t>
      </w:r>
      <w:r>
        <w:rPr>
          <w:spacing w:val="-23"/>
        </w:rPr>
        <w:t> </w:t>
      </w:r>
      <w:r>
        <w:rPr/>
        <w:t>to</w:t>
      </w:r>
      <w:r>
        <w:rPr>
          <w:spacing w:val="-22"/>
        </w:rPr>
        <w:t> </w:t>
      </w:r>
      <w:r>
        <w:rPr/>
        <w:t>protect</w:t>
      </w:r>
      <w:r>
        <w:rPr>
          <w:spacing w:val="-23"/>
        </w:rPr>
        <w:t> </w:t>
      </w:r>
      <w:r>
        <w:rPr/>
        <w:t>proteins</w:t>
      </w:r>
      <w:r>
        <w:rPr>
          <w:spacing w:val="-22"/>
        </w:rPr>
        <w:t> </w:t>
      </w:r>
      <w:r>
        <w:rPr/>
        <w:t>from</w:t>
      </w:r>
      <w:r>
        <w:rPr>
          <w:spacing w:val="-22"/>
        </w:rPr>
        <w:t> </w:t>
      </w:r>
      <w:r>
        <w:rPr/>
        <w:t>making</w:t>
      </w:r>
      <w:r>
        <w:rPr>
          <w:spacing w:val="-23"/>
        </w:rPr>
        <w:t> </w:t>
      </w:r>
      <w:r>
        <w:rPr/>
        <w:t>mistakes.</w:t>
      </w:r>
      <w:r>
        <w:rPr>
          <w:spacing w:val="-22"/>
        </w:rPr>
        <w:t> </w:t>
      </w:r>
      <w:r>
        <w:rPr/>
        <w:t>They</w:t>
      </w:r>
      <w:r>
        <w:rPr>
          <w:spacing w:val="-22"/>
        </w:rPr>
        <w:t> </w:t>
      </w:r>
      <w:r>
        <w:rPr/>
        <w:t>work</w:t>
      </w:r>
      <w:r>
        <w:rPr>
          <w:spacing w:val="-23"/>
        </w:rPr>
        <w:t> </w:t>
      </w:r>
      <w:r>
        <w:rPr/>
        <w:t>to</w:t>
      </w:r>
      <w:r>
        <w:rPr>
          <w:spacing w:val="-22"/>
        </w:rPr>
        <w:t> </w:t>
      </w:r>
      <w:r>
        <w:rPr/>
        <w:t>avoid problems</w:t>
      </w:r>
      <w:r>
        <w:rPr>
          <w:spacing w:val="-25"/>
        </w:rPr>
        <w:t> </w:t>
      </w:r>
      <w:r>
        <w:rPr/>
        <w:t>such</w:t>
      </w:r>
      <w:r>
        <w:rPr>
          <w:spacing w:val="-25"/>
        </w:rPr>
        <w:t> </w:t>
      </w:r>
      <w:r>
        <w:rPr/>
        <w:t>as</w:t>
      </w:r>
      <w:r>
        <w:rPr>
          <w:spacing w:val="-25"/>
        </w:rPr>
        <w:t> </w:t>
      </w:r>
      <w:r>
        <w:rPr/>
        <w:t>aggregation</w:t>
      </w:r>
      <w:r>
        <w:rPr>
          <w:spacing w:val="-25"/>
        </w:rPr>
        <w:t> </w:t>
      </w:r>
      <w:r>
        <w:rPr/>
        <w:t>or</w:t>
      </w:r>
      <w:r>
        <w:rPr>
          <w:spacing w:val="-25"/>
        </w:rPr>
        <w:t> </w:t>
      </w:r>
      <w:r>
        <w:rPr/>
        <w:t>clumping</w:t>
      </w:r>
      <w:r>
        <w:rPr>
          <w:spacing w:val="-24"/>
        </w:rPr>
        <w:t> </w:t>
      </w:r>
      <w:r>
        <w:rPr/>
        <w:t>of</w:t>
      </w:r>
      <w:r>
        <w:rPr>
          <w:spacing w:val="-25"/>
        </w:rPr>
        <w:t> </w:t>
      </w:r>
      <w:r>
        <w:rPr/>
        <w:t>incompletely</w:t>
      </w:r>
      <w:r>
        <w:rPr>
          <w:spacing w:val="-25"/>
        </w:rPr>
        <w:t> </w:t>
      </w:r>
      <w:r>
        <w:rPr/>
        <w:t>folded</w:t>
      </w:r>
      <w:r>
        <w:rPr>
          <w:spacing w:val="-25"/>
        </w:rPr>
        <w:t> </w:t>
      </w:r>
      <w:r>
        <w:rPr/>
        <w:t>proteins.</w:t>
      </w:r>
      <w:r>
        <w:rPr>
          <w:spacing w:val="-25"/>
        </w:rPr>
        <w:t> </w:t>
      </w:r>
      <w:r>
        <w:rPr/>
        <w:t>They</w:t>
      </w:r>
      <w:r>
        <w:rPr>
          <w:spacing w:val="-24"/>
        </w:rPr>
        <w:t> </w:t>
      </w:r>
      <w:r>
        <w:rPr/>
        <w:t>also</w:t>
      </w:r>
      <w:r>
        <w:rPr>
          <w:spacing w:val="-25"/>
        </w:rPr>
        <w:t> </w:t>
      </w:r>
      <w:r>
        <w:rPr/>
        <w:t>help</w:t>
      </w:r>
      <w:r>
        <w:rPr>
          <w:spacing w:val="-25"/>
        </w:rPr>
        <w:t> </w:t>
      </w:r>
      <w:r>
        <w:rPr/>
        <w:t>newly</w:t>
      </w:r>
      <w:r>
        <w:rPr>
          <w:spacing w:val="-25"/>
        </w:rPr>
        <w:t> </w:t>
      </w:r>
      <w:r>
        <w:rPr/>
        <w:t>made</w:t>
      </w:r>
      <w:r>
        <w:rPr>
          <w:spacing w:val="-25"/>
        </w:rPr>
        <w:t> </w:t>
      </w:r>
      <w:r>
        <w:rPr/>
        <w:t>proteins fold into their correct 3-dimensional</w:t>
      </w:r>
      <w:r>
        <w:rPr>
          <w:spacing w:val="-6"/>
        </w:rPr>
        <w:t> </w:t>
      </w:r>
      <w:r>
        <w:rPr/>
        <w:t>shape.</w:t>
      </w:r>
    </w:p>
    <w:p>
      <w:pPr>
        <w:pStyle w:val="BodyText"/>
        <w:spacing w:line="261" w:lineRule="auto" w:before="83"/>
        <w:ind w:left="113"/>
      </w:pPr>
      <w:r>
        <w:rPr/>
        <w:drawing>
          <wp:anchor distT="0" distB="0" distL="0" distR="0" allowOverlap="1" layoutInCell="1" locked="0" behindDoc="1" simplePos="0" relativeHeight="268418639">
            <wp:simplePos x="0" y="0"/>
            <wp:positionH relativeFrom="page">
              <wp:posOffset>728802</wp:posOffset>
            </wp:positionH>
            <wp:positionV relativeFrom="paragraph">
              <wp:posOffset>210215</wp:posOffset>
            </wp:positionV>
            <wp:extent cx="2771089" cy="3031401"/>
            <wp:effectExtent l="0" t="0" r="0" b="0"/>
            <wp:wrapNone/>
            <wp:docPr id="11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089" cy="3031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2.282898pt;margin-top:25.61961pt;width:203.05pt;height:220.2pt;mso-position-horizontal-relative:page;mso-position-vertical-relative:paragraph;z-index:-16744" coordorigin="6246,512" coordsize="4061,4404">
            <v:shape style="position:absolute;left:6307;top:512;width:3916;height:4404" type="#_x0000_t75" stroked="false">
              <v:imagedata r:id="rId24" o:title=""/>
            </v:shape>
            <v:line style="position:absolute" from="6486,1034" to="6486,1503" stroked="true" strokeweight="1pt" strokecolor="#231f20">
              <v:stroke dashstyle="solid"/>
            </v:line>
            <v:line style="position:absolute" from="9943,3090" to="9943,3797" stroked="true" strokeweight="1pt" strokecolor="#231f20">
              <v:stroke dashstyle="solid"/>
            </v:line>
            <v:shape style="position:absolute;left:6245;top:819;width:597;height:233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α</w:t>
                    </w:r>
                    <w:r>
                      <w:rPr>
                        <w:sz w:val="20"/>
                      </w:rPr>
                      <w:t>-helix</w:t>
                    </w:r>
                  </w:p>
                </w:txbxContent>
              </v:textbox>
              <w10:wrap type="none"/>
            </v:shape>
            <v:shape style="position:absolute;left:9728;top:3858;width:578;height:233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Times New Roman" w:hAnsi="Times New Roman"/>
                        <w:w w:val="95"/>
                        <w:sz w:val="20"/>
                      </w:rPr>
                      <w:t>ß</w:t>
                    </w:r>
                    <w:r>
                      <w:rPr>
                        <w:w w:val="95"/>
                        <w:sz w:val="20"/>
                      </w:rPr>
                      <w:t>-helix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3"/>
        </w:rPr>
        <w:t>At</w:t>
      </w:r>
      <w:r>
        <w:rPr>
          <w:spacing w:val="-19"/>
        </w:rPr>
        <w:t> </w:t>
      </w:r>
      <w:r>
        <w:rPr/>
        <w:t>first</w:t>
      </w:r>
      <w:r>
        <w:rPr>
          <w:spacing w:val="-19"/>
        </w:rPr>
        <w:t> </w:t>
      </w:r>
      <w:r>
        <w:rPr/>
        <w:t>sight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structure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proteins</w:t>
      </w:r>
      <w:r>
        <w:rPr>
          <w:spacing w:val="-19"/>
        </w:rPr>
        <w:t> </w:t>
      </w:r>
      <w:r>
        <w:rPr/>
        <w:t>seems</w:t>
      </w:r>
      <w:r>
        <w:rPr>
          <w:spacing w:val="-18"/>
        </w:rPr>
        <w:t> </w:t>
      </w:r>
      <w:r>
        <w:rPr/>
        <w:t>overwhelmingly</w:t>
      </w:r>
      <w:r>
        <w:rPr>
          <w:spacing w:val="-19"/>
        </w:rPr>
        <w:t> </w:t>
      </w:r>
      <w:r>
        <w:rPr/>
        <w:t>complex,</w:t>
      </w:r>
      <w:r>
        <w:rPr>
          <w:spacing w:val="-19"/>
        </w:rPr>
        <w:t> </w:t>
      </w:r>
      <w:r>
        <w:rPr/>
        <w:t>but</w:t>
      </w:r>
      <w:r>
        <w:rPr>
          <w:spacing w:val="-19"/>
        </w:rPr>
        <w:t> </w:t>
      </w:r>
      <w:r>
        <w:rPr/>
        <w:t>certain</w:t>
      </w:r>
      <w:r>
        <w:rPr>
          <w:spacing w:val="-19"/>
        </w:rPr>
        <w:t> </w:t>
      </w:r>
      <w:r>
        <w:rPr/>
        <w:t>broad</w:t>
      </w:r>
      <w:r>
        <w:rPr>
          <w:spacing w:val="-19"/>
        </w:rPr>
        <w:t> </w:t>
      </w:r>
      <w:r>
        <w:rPr/>
        <w:t>patterns</w:t>
      </w:r>
      <w:r>
        <w:rPr>
          <w:spacing w:val="-19"/>
        </w:rPr>
        <w:t> </w:t>
      </w:r>
      <w:r>
        <w:rPr/>
        <w:t>occur</w:t>
      </w:r>
      <w:r>
        <w:rPr>
          <w:spacing w:val="-18"/>
        </w:rPr>
        <w:t> </w:t>
      </w:r>
      <w:r>
        <w:rPr/>
        <w:t>over</w:t>
      </w:r>
      <w:r>
        <w:rPr>
          <w:spacing w:val="-19"/>
        </w:rPr>
        <w:t> </w:t>
      </w:r>
      <w:r>
        <w:rPr/>
        <w:t>and over</w:t>
      </w:r>
      <w:r>
        <w:rPr>
          <w:spacing w:val="-1"/>
        </w:rPr>
        <w:t> </w:t>
      </w:r>
      <w:r>
        <w:rPr/>
        <w:t>again.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800" w:bottom="1280" w:left="1020" w:right="1000"/>
        </w:sectPr>
      </w:pPr>
    </w:p>
    <w:p>
      <w:pPr>
        <w:spacing w:line="278" w:lineRule="auto" w:before="100"/>
        <w:ind w:left="127" w:right="36" w:firstLine="0"/>
        <w:jc w:val="left"/>
        <w:rPr>
          <w:sz w:val="18"/>
        </w:rPr>
      </w:pPr>
      <w:r>
        <w:rPr>
          <w:b/>
          <w:sz w:val="18"/>
        </w:rPr>
        <w:t>Figure</w:t>
      </w:r>
      <w:r>
        <w:rPr>
          <w:b/>
          <w:spacing w:val="-13"/>
          <w:sz w:val="18"/>
        </w:rPr>
        <w:t> </w:t>
      </w:r>
      <w:r>
        <w:rPr>
          <w:b/>
          <w:sz w:val="18"/>
        </w:rPr>
        <w:t>6:</w:t>
      </w:r>
      <w:r>
        <w:rPr>
          <w:b/>
          <w:spacing w:val="-13"/>
          <w:sz w:val="18"/>
        </w:rPr>
        <w:t> </w:t>
      </w:r>
      <w:r>
        <w:rPr>
          <w:sz w:val="18"/>
        </w:rPr>
        <w:t>It’s</w:t>
      </w:r>
      <w:r>
        <w:rPr>
          <w:spacing w:val="-12"/>
          <w:sz w:val="18"/>
        </w:rPr>
        <w:t> </w:t>
      </w:r>
      <w:r>
        <w:rPr>
          <w:sz w:val="18"/>
        </w:rPr>
        <w:t>hard</w:t>
      </w:r>
      <w:r>
        <w:rPr>
          <w:spacing w:val="-13"/>
          <w:sz w:val="18"/>
        </w:rPr>
        <w:t> </w:t>
      </w:r>
      <w:r>
        <w:rPr>
          <w:sz w:val="18"/>
        </w:rPr>
        <w:t>to</w:t>
      </w:r>
      <w:r>
        <w:rPr>
          <w:spacing w:val="-12"/>
          <w:sz w:val="18"/>
        </w:rPr>
        <w:t> </w:t>
      </w:r>
      <w:r>
        <w:rPr>
          <w:sz w:val="18"/>
        </w:rPr>
        <w:t>see</w:t>
      </w:r>
      <w:r>
        <w:rPr>
          <w:spacing w:val="-13"/>
          <w:sz w:val="18"/>
        </w:rPr>
        <w:t> </w:t>
      </w:r>
      <w:r>
        <w:rPr>
          <w:sz w:val="18"/>
        </w:rPr>
        <w:t>structure</w:t>
      </w:r>
      <w:r>
        <w:rPr>
          <w:spacing w:val="-13"/>
          <w:sz w:val="18"/>
        </w:rPr>
        <w:t> </w:t>
      </w:r>
      <w:r>
        <w:rPr>
          <w:sz w:val="18"/>
        </w:rPr>
        <w:t>in</w:t>
      </w:r>
      <w:r>
        <w:rPr>
          <w:spacing w:val="-12"/>
          <w:sz w:val="18"/>
        </w:rPr>
        <w:t> </w:t>
      </w:r>
      <w:r>
        <w:rPr>
          <w:sz w:val="18"/>
        </w:rPr>
        <w:t>a</w:t>
      </w:r>
      <w:r>
        <w:rPr>
          <w:spacing w:val="-13"/>
          <w:sz w:val="18"/>
        </w:rPr>
        <w:t> </w:t>
      </w:r>
      <w:r>
        <w:rPr>
          <w:sz w:val="18"/>
        </w:rPr>
        <w:t>‘ball-and-stick’ view of this protein</w:t>
      </w:r>
      <w:r>
        <w:rPr>
          <w:spacing w:val="-8"/>
          <w:sz w:val="18"/>
        </w:rPr>
        <w:t> </w:t>
      </w:r>
      <w:r>
        <w:rPr>
          <w:sz w:val="18"/>
        </w:rPr>
        <w:t>(RAS).</w:t>
      </w:r>
    </w:p>
    <w:p>
      <w:pPr>
        <w:spacing w:line="256" w:lineRule="auto" w:before="100"/>
        <w:ind w:left="127" w:right="282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Figure 7: </w:t>
      </w:r>
      <w:r>
        <w:rPr>
          <w:sz w:val="18"/>
        </w:rPr>
        <w:t>A ‘cartoon’ view of RAS highlights two common structures found in proteins: </w:t>
      </w:r>
      <w:r>
        <w:rPr>
          <w:rFonts w:ascii="Times New Roman" w:hAnsi="Times New Roman"/>
          <w:sz w:val="20"/>
        </w:rPr>
        <w:t>α</w:t>
      </w:r>
      <w:r>
        <w:rPr>
          <w:sz w:val="18"/>
        </w:rPr>
        <w:t>-helix and </w:t>
      </w:r>
      <w:r>
        <w:rPr>
          <w:rFonts w:ascii="Times New Roman" w:hAnsi="Times New Roman"/>
          <w:sz w:val="20"/>
        </w:rPr>
        <w:t>ß</w:t>
      </w:r>
      <w:r>
        <w:rPr>
          <w:sz w:val="18"/>
        </w:rPr>
        <w:t>-sheet.</w:t>
      </w:r>
    </w:p>
    <w:p>
      <w:pPr>
        <w:spacing w:after="0" w:line="256" w:lineRule="auto"/>
        <w:jc w:val="left"/>
        <w:rPr>
          <w:sz w:val="18"/>
        </w:rPr>
        <w:sectPr>
          <w:type w:val="continuous"/>
          <w:pgSz w:w="11910" w:h="16840"/>
          <w:pgMar w:top="800" w:bottom="1280" w:left="1020" w:right="1000"/>
          <w:cols w:num="2" w:equalWidth="0">
            <w:col w:w="4341" w:space="548"/>
            <w:col w:w="5001"/>
          </w:cols>
        </w:sectPr>
      </w:pPr>
    </w:p>
    <w:p>
      <w:pPr>
        <w:pStyle w:val="BodyText"/>
        <w:spacing w:line="259" w:lineRule="auto" w:before="177"/>
        <w:ind w:left="127" w:hanging="1"/>
      </w:pPr>
      <w:r>
        <w:rPr/>
        <w:pict>
          <v:group style="position:absolute;margin-left:479.941986pt;margin-top:56.277683pt;width:31.2pt;height:8.3pt;mso-position-horizontal-relative:page;mso-position-vertical-relative:paragraph;z-index:1600" coordorigin="9599,1126" coordsize="624,166">
            <v:rect style="position:absolute;left:9598;top:1125;width:132;height:166" filled="true" fillcolor="#f15638" stroked="false">
              <v:fill type="solid"/>
            </v:rect>
            <v:rect style="position:absolute;left:9729;top:1125;width:192;height:166" filled="true" fillcolor="#f36e3a" stroked="false">
              <v:fill type="solid"/>
            </v:rect>
            <v:rect style="position:absolute;left:9921;top:1125;width:301;height:166" filled="true" fillcolor="#f99b1c" stroked="false">
              <v:fill type="solid"/>
            </v:rect>
            <w10:wrap type="none"/>
          </v:group>
        </w:pict>
      </w:r>
      <w:r>
        <w:rPr/>
        <w:pict>
          <v:group style="position:absolute;margin-left:105.850998pt;margin-top:56.277683pt;width:257.7pt;height:8.3pt;mso-position-horizontal-relative:page;mso-position-vertical-relative:paragraph;z-index:1624" coordorigin="2117,1126" coordsize="5154,166">
            <v:shape style="position:absolute;left:6539;top:1125;width:732;height:166" coordorigin="6539,1126" coordsize="732,166" path="m6670,1126l6539,1126,6539,1291,6670,1291,6670,1126m7271,1126l7162,1126,7162,1291,7271,1291,7271,1126e" filled="true" fillcolor="#f15638" stroked="false">
              <v:path arrowok="t"/>
              <v:fill type="solid"/>
            </v:shape>
            <v:rect style="position:absolute;left:6670;top:1125;width:192;height:166" filled="true" fillcolor="#f36e3a" stroked="false">
              <v:fill type="solid"/>
            </v:rect>
            <v:rect style="position:absolute;left:6861;top:1125;width:301;height:166" filled="true" fillcolor="#f99b1c" stroked="false">
              <v:fill type="solid"/>
            </v:rect>
            <v:rect style="position:absolute;left:6152;top:1125;width:213;height:166" filled="true" fillcolor="#f15638" stroked="false">
              <v:fill type="solid"/>
            </v:rect>
            <v:rect style="position:absolute;left:6364;top:1125;width:175;height:166" filled="true" fillcolor="#f99b1c" stroked="false">
              <v:fill type="solid"/>
            </v:rect>
            <v:rect style="position:absolute;left:5389;top:1125;width:97;height:166" filled="true" fillcolor="#f15638" stroked="false">
              <v:fill type="solid"/>
            </v:rect>
            <v:rect style="position:absolute;left:5485;top:1125;width:377;height:166" filled="true" fillcolor="#f99b1c" stroked="false">
              <v:fill type="solid"/>
            </v:rect>
            <v:rect style="position:absolute;left:5862;top:1125;width:291;height:166" filled="true" fillcolor="#f36e3a" stroked="false">
              <v:fill type="solid"/>
            </v:rect>
            <v:rect style="position:absolute;left:4729;top:1125;width:198;height:166" filled="true" fillcolor="#f15638" stroked="false">
              <v:fill type="solid"/>
            </v:rect>
            <v:rect style="position:absolute;left:4927;top:1125;width:138;height:166" filled="true" fillcolor="#f99b1c" stroked="false">
              <v:fill type="solid"/>
            </v:rect>
            <v:rect style="position:absolute;left:4297;top:1125;width:235;height:166" filled="true" fillcolor="#f15638" stroked="false">
              <v:fill type="solid"/>
            </v:rect>
            <v:rect style="position:absolute;left:4531;top:1125;width:198;height:166" filled="true" fillcolor="#f99b1c" stroked="false">
              <v:fill type="solid"/>
            </v:rect>
            <v:rect style="position:absolute;left:5064;top:1125;width:325;height:166" filled="true" fillcolor="#f36e3a" stroked="false">
              <v:fill type="solid"/>
            </v:rect>
            <v:shape style="position:absolute;left:2794;top:1125;width:838;height:166" coordorigin="2794,1126" coordsize="838,166" path="m2925,1126l2794,1126,2794,1291,2925,1291,2925,1126m3631,1126l3417,1126,3417,1291,3631,1291,3631,1126e" filled="true" fillcolor="#f15638" stroked="false">
              <v:path arrowok="t"/>
              <v:fill type="solid"/>
            </v:shape>
            <v:rect style="position:absolute;left:2925;top:1125;width:192;height:166" filled="true" fillcolor="#f36e3a" stroked="false">
              <v:fill type="solid"/>
            </v:rect>
            <v:rect style="position:absolute;left:3116;top:1125;width:301;height:166" filled="true" fillcolor="#f99b1c" stroked="false">
              <v:fill type="solid"/>
            </v:rect>
            <v:rect style="position:absolute;left:2407;top:1125;width:215;height:166" filled="true" fillcolor="#f15638" stroked="false">
              <v:fill type="solid"/>
            </v:rect>
            <v:rect style="position:absolute;left:2622;top:1125;width:172;height:166" filled="true" fillcolor="#f99b1c" stroked="false">
              <v:fill type="solid"/>
            </v:rect>
            <v:rect style="position:absolute;left:2117;top:1125;width:291;height:166" filled="true" fillcolor="#f36e3a" stroked="false">
              <v:fill type="solid"/>
            </v:rect>
            <v:rect style="position:absolute;left:3631;top:1125;width:352;height:166" filled="true" fillcolor="#f99b1c" stroked="false">
              <v:fill type="solid"/>
            </v:rect>
            <v:rect style="position:absolute;left:3983;top:1125;width:315;height:166" filled="true" fillcolor="#f36e3a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6560059</wp:posOffset>
            </wp:positionH>
            <wp:positionV relativeFrom="page">
              <wp:posOffset>9876790</wp:posOffset>
            </wp:positionV>
            <wp:extent cx="409315" cy="401955"/>
            <wp:effectExtent l="0" t="0" r="0" b="0"/>
            <wp:wrapNone/>
            <wp:docPr id="1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1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17"/>
        </w:rPr>
        <w:t> </w:t>
      </w:r>
      <w:r>
        <w:rPr>
          <w:rFonts w:ascii="Times New Roman" w:hAnsi="Times New Roman"/>
        </w:rPr>
        <w:t>α</w:t>
      </w:r>
      <w:r>
        <w:rPr/>
        <w:t>-helix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>
          <w:rFonts w:ascii="Times New Roman" w:hAnsi="Times New Roman"/>
        </w:rPr>
        <w:t>ß</w:t>
      </w:r>
      <w:r>
        <w:rPr/>
        <w:t>-sheet</w:t>
      </w:r>
      <w:r>
        <w:rPr>
          <w:spacing w:val="-16"/>
        </w:rPr>
        <w:t> </w:t>
      </w:r>
      <w:r>
        <w:rPr/>
        <w:t>are</w:t>
      </w:r>
      <w:r>
        <w:rPr>
          <w:spacing w:val="-16"/>
        </w:rPr>
        <w:t> </w:t>
      </w:r>
      <w:r>
        <w:rPr/>
        <w:t>two</w:t>
      </w:r>
      <w:r>
        <w:rPr>
          <w:spacing w:val="-16"/>
        </w:rPr>
        <w:t> </w:t>
      </w:r>
      <w:r>
        <w:rPr/>
        <w:t>of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commonest</w:t>
      </w:r>
      <w:r>
        <w:rPr>
          <w:spacing w:val="-16"/>
        </w:rPr>
        <w:t> </w:t>
      </w:r>
      <w:r>
        <w:rPr/>
        <w:t>structures</w:t>
      </w:r>
      <w:r>
        <w:rPr>
          <w:spacing w:val="-16"/>
        </w:rPr>
        <w:t> </w:t>
      </w:r>
      <w:r>
        <w:rPr/>
        <w:t>found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proteins.</w:t>
      </w:r>
      <w:r>
        <w:rPr>
          <w:spacing w:val="-17"/>
        </w:rPr>
        <w:t> </w:t>
      </w:r>
      <w:r>
        <w:rPr/>
        <w:t>Most</w:t>
      </w:r>
      <w:r>
        <w:rPr>
          <w:spacing w:val="-16"/>
        </w:rPr>
        <w:t> </w:t>
      </w:r>
      <w:r>
        <w:rPr/>
        <w:t>proteins</w:t>
      </w:r>
      <w:r>
        <w:rPr>
          <w:spacing w:val="-16"/>
        </w:rPr>
        <w:t> </w:t>
      </w:r>
      <w:r>
        <w:rPr/>
        <w:t>are</w:t>
      </w:r>
      <w:r>
        <w:rPr>
          <w:spacing w:val="-16"/>
        </w:rPr>
        <w:t> </w:t>
      </w:r>
      <w:r>
        <w:rPr/>
        <w:t>composed</w:t>
      </w:r>
      <w:r>
        <w:rPr>
          <w:spacing w:val="-16"/>
        </w:rPr>
        <w:t> </w:t>
      </w:r>
      <w:r>
        <w:rPr/>
        <w:t>of different proportions of both structures, although the </w:t>
      </w:r>
      <w:r>
        <w:rPr>
          <w:rFonts w:ascii="Times New Roman" w:hAnsi="Times New Roman"/>
        </w:rPr>
        <w:t>α</w:t>
      </w:r>
      <w:r>
        <w:rPr/>
        <w:t>-helix</w:t>
      </w:r>
      <w:r>
        <w:rPr>
          <w:spacing w:val="-14"/>
        </w:rPr>
        <w:t> </w:t>
      </w:r>
      <w:r>
        <w:rPr/>
        <w:t>predominates.</w:t>
      </w:r>
    </w:p>
    <w:p>
      <w:pPr>
        <w:pStyle w:val="BodyText"/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6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"/>
        <w:gridCol w:w="328"/>
        <w:gridCol w:w="224"/>
        <w:gridCol w:w="147"/>
        <w:gridCol w:w="376"/>
        <w:gridCol w:w="328"/>
        <w:gridCol w:w="224"/>
        <w:gridCol w:w="152"/>
        <w:gridCol w:w="172"/>
      </w:tblGrid>
      <w:tr>
        <w:trPr>
          <w:trHeight w:val="165" w:hRule="atLeast"/>
        </w:trPr>
        <w:tc>
          <w:tcPr>
            <w:tcW w:w="376" w:type="dxa"/>
            <w:shd w:val="clear" w:color="auto" w:fill="F99B1C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328" w:type="dxa"/>
            <w:tcBorders>
              <w:right w:val="single" w:sz="34" w:space="0" w:color="F15638"/>
            </w:tcBorders>
            <w:shd w:val="clear" w:color="auto" w:fill="F36E3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4" w:type="dxa"/>
            <w:tcBorders>
              <w:left w:val="single" w:sz="34" w:space="0" w:color="F15638"/>
            </w:tcBorders>
            <w:shd w:val="clear" w:color="auto" w:fill="F99B1C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47" w:type="dxa"/>
            <w:shd w:val="clear" w:color="auto" w:fill="F1563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376" w:type="dxa"/>
            <w:shd w:val="clear" w:color="auto" w:fill="F99B1C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328" w:type="dxa"/>
            <w:tcBorders>
              <w:right w:val="single" w:sz="34" w:space="0" w:color="F15638"/>
            </w:tcBorders>
            <w:shd w:val="clear" w:color="auto" w:fill="F36E3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4" w:type="dxa"/>
            <w:tcBorders>
              <w:left w:val="single" w:sz="34" w:space="0" w:color="F15638"/>
            </w:tcBorders>
            <w:shd w:val="clear" w:color="auto" w:fill="F99B1C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52" w:type="dxa"/>
            <w:shd w:val="clear" w:color="auto" w:fill="F1563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72" w:type="dxa"/>
            <w:shd w:val="clear" w:color="auto" w:fill="F99B1C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</w:tbl>
    <w:p>
      <w:pPr>
        <w:spacing w:after="0"/>
        <w:rPr>
          <w:rFonts w:ascii="Times New Roman"/>
          <w:sz w:val="10"/>
        </w:rPr>
        <w:sectPr>
          <w:type w:val="continuous"/>
          <w:pgSz w:w="11910" w:h="16840"/>
          <w:pgMar w:top="800" w:bottom="1280" w:left="1020" w:right="1000"/>
        </w:sectPr>
      </w:pPr>
    </w:p>
    <w:p>
      <w:pPr>
        <w:pStyle w:val="BodyText"/>
        <w:tabs>
          <w:tab w:pos="5004" w:val="left" w:leader="none"/>
        </w:tabs>
        <w:ind w:left="127"/>
      </w:pPr>
      <w:r>
        <w:rPr/>
        <w:drawing>
          <wp:inline distT="0" distB="0" distL="0" distR="0">
            <wp:extent cx="2767542" cy="2786062"/>
            <wp:effectExtent l="0" t="0" r="0" b="0"/>
            <wp:docPr id="19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542" cy="278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20"/>
        </w:rPr>
        <w:drawing>
          <wp:inline distT="0" distB="0" distL="0" distR="0">
            <wp:extent cx="2958536" cy="2633472"/>
            <wp:effectExtent l="0" t="0" r="0" b="0"/>
            <wp:docPr id="21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536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</w:rPr>
      </w:r>
    </w:p>
    <w:p>
      <w:pPr>
        <w:pStyle w:val="BodyText"/>
        <w:spacing w:before="4"/>
        <w:rPr>
          <w:sz w:val="9"/>
        </w:rPr>
      </w:pPr>
    </w:p>
    <w:p>
      <w:pPr>
        <w:spacing w:after="0"/>
        <w:rPr>
          <w:sz w:val="9"/>
        </w:rPr>
        <w:sectPr>
          <w:footerReference w:type="default" r:id="rId26"/>
          <w:pgSz w:w="11910" w:h="16840"/>
          <w:pgMar w:footer="1084" w:header="0" w:top="840" w:bottom="1280" w:left="1020" w:right="1000"/>
        </w:sectPr>
      </w:pPr>
    </w:p>
    <w:p>
      <w:pPr>
        <w:spacing w:line="273" w:lineRule="auto" w:before="90"/>
        <w:ind w:left="127" w:right="160" w:hanging="1"/>
        <w:jc w:val="left"/>
        <w:rPr>
          <w:sz w:val="18"/>
        </w:rPr>
      </w:pPr>
      <w:r>
        <w:rPr>
          <w:b/>
          <w:sz w:val="18"/>
        </w:rPr>
        <w:t>Figure</w:t>
      </w:r>
      <w:r>
        <w:rPr>
          <w:b/>
          <w:spacing w:val="-19"/>
          <w:sz w:val="18"/>
        </w:rPr>
        <w:t> </w:t>
      </w:r>
      <w:r>
        <w:rPr>
          <w:b/>
          <w:sz w:val="18"/>
        </w:rPr>
        <w:t>8:</w:t>
      </w:r>
      <w:r>
        <w:rPr>
          <w:b/>
          <w:spacing w:val="-19"/>
          <w:sz w:val="18"/>
        </w:rPr>
        <w:t> </w:t>
      </w:r>
      <w:r>
        <w:rPr>
          <w:sz w:val="18"/>
        </w:rPr>
        <w:t>This</w:t>
      </w:r>
      <w:r>
        <w:rPr>
          <w:spacing w:val="-18"/>
          <w:sz w:val="18"/>
        </w:rPr>
        <w:t> </w:t>
      </w:r>
      <w:r>
        <w:rPr>
          <w:sz w:val="18"/>
        </w:rPr>
        <w:t>protein</w:t>
      </w:r>
      <w:r>
        <w:rPr>
          <w:spacing w:val="-19"/>
          <w:sz w:val="18"/>
        </w:rPr>
        <w:t> </w:t>
      </w:r>
      <w:r>
        <w:rPr>
          <w:sz w:val="18"/>
        </w:rPr>
        <w:t>(MYB)</w:t>
      </w:r>
      <w:r>
        <w:rPr>
          <w:spacing w:val="-18"/>
          <w:sz w:val="18"/>
        </w:rPr>
        <w:t> </w:t>
      </w:r>
      <w:r>
        <w:rPr>
          <w:sz w:val="18"/>
        </w:rPr>
        <w:t>contains</w:t>
      </w:r>
      <w:r>
        <w:rPr>
          <w:spacing w:val="-19"/>
          <w:sz w:val="18"/>
        </w:rPr>
        <w:t> </w:t>
      </w:r>
      <w:r>
        <w:rPr>
          <w:sz w:val="18"/>
        </w:rPr>
        <w:t>several</w:t>
      </w:r>
      <w:r>
        <w:rPr>
          <w:spacing w:val="-18"/>
          <w:sz w:val="18"/>
        </w:rPr>
        <w:t> </w:t>
      </w:r>
      <w:r>
        <w:rPr>
          <w:rFonts w:ascii="Times New Roman" w:hAnsi="Times New Roman"/>
          <w:sz w:val="20"/>
        </w:rPr>
        <w:t>α</w:t>
      </w:r>
      <w:r>
        <w:rPr>
          <w:sz w:val="18"/>
        </w:rPr>
        <w:t>-helix elements.</w:t>
      </w:r>
      <w:r>
        <w:rPr>
          <w:spacing w:val="-18"/>
          <w:sz w:val="18"/>
        </w:rPr>
        <w:t> </w:t>
      </w:r>
      <w:r>
        <w:rPr>
          <w:sz w:val="18"/>
        </w:rPr>
        <w:t>Dotted</w:t>
      </w:r>
      <w:r>
        <w:rPr>
          <w:spacing w:val="-17"/>
          <w:sz w:val="18"/>
        </w:rPr>
        <w:t> </w:t>
      </w:r>
      <w:r>
        <w:rPr>
          <w:sz w:val="18"/>
        </w:rPr>
        <w:t>lines</w:t>
      </w:r>
      <w:r>
        <w:rPr>
          <w:spacing w:val="-17"/>
          <w:sz w:val="18"/>
        </w:rPr>
        <w:t> </w:t>
      </w:r>
      <w:r>
        <w:rPr>
          <w:sz w:val="18"/>
        </w:rPr>
        <w:t>show</w:t>
      </w:r>
      <w:r>
        <w:rPr>
          <w:spacing w:val="-18"/>
          <w:sz w:val="18"/>
        </w:rPr>
        <w:t> </w:t>
      </w:r>
      <w:r>
        <w:rPr>
          <w:sz w:val="18"/>
        </w:rPr>
        <w:t>hydrogen</w:t>
      </w:r>
      <w:r>
        <w:rPr>
          <w:spacing w:val="-17"/>
          <w:sz w:val="18"/>
        </w:rPr>
        <w:t> </w:t>
      </w:r>
      <w:r>
        <w:rPr>
          <w:sz w:val="18"/>
        </w:rPr>
        <w:t>bonds</w:t>
      </w:r>
      <w:r>
        <w:rPr>
          <w:spacing w:val="-17"/>
          <w:sz w:val="18"/>
        </w:rPr>
        <w:t> </w:t>
      </w:r>
      <w:r>
        <w:rPr>
          <w:sz w:val="18"/>
        </w:rPr>
        <w:t>between amino</w:t>
      </w:r>
      <w:r>
        <w:rPr>
          <w:spacing w:val="-18"/>
          <w:sz w:val="18"/>
        </w:rPr>
        <w:t> </w:t>
      </w:r>
      <w:r>
        <w:rPr>
          <w:sz w:val="18"/>
        </w:rPr>
        <w:t>acids</w:t>
      </w:r>
      <w:r>
        <w:rPr>
          <w:spacing w:val="-17"/>
          <w:sz w:val="18"/>
        </w:rPr>
        <w:t> </w:t>
      </w:r>
      <w:r>
        <w:rPr>
          <w:sz w:val="18"/>
        </w:rPr>
        <w:t>that</w:t>
      </w:r>
      <w:r>
        <w:rPr>
          <w:spacing w:val="-17"/>
          <w:sz w:val="18"/>
        </w:rPr>
        <w:t> </w:t>
      </w:r>
      <w:r>
        <w:rPr>
          <w:sz w:val="18"/>
        </w:rPr>
        <w:t>help</w:t>
      </w:r>
      <w:r>
        <w:rPr>
          <w:spacing w:val="-17"/>
          <w:sz w:val="18"/>
        </w:rPr>
        <w:t> </w:t>
      </w:r>
      <w:r>
        <w:rPr>
          <w:sz w:val="18"/>
        </w:rPr>
        <w:t>form</w:t>
      </w:r>
      <w:r>
        <w:rPr>
          <w:spacing w:val="-17"/>
          <w:sz w:val="18"/>
        </w:rPr>
        <w:t> </w:t>
      </w:r>
      <w:r>
        <w:rPr>
          <w:sz w:val="18"/>
        </w:rPr>
        <w:t>a</w:t>
      </w:r>
      <w:r>
        <w:rPr>
          <w:spacing w:val="-17"/>
          <w:sz w:val="18"/>
        </w:rPr>
        <w:t> </w:t>
      </w:r>
      <w:r>
        <w:rPr>
          <w:sz w:val="18"/>
        </w:rPr>
        <w:t>clockwise</w:t>
      </w:r>
      <w:r>
        <w:rPr>
          <w:spacing w:val="-17"/>
          <w:sz w:val="18"/>
        </w:rPr>
        <w:t> </w:t>
      </w:r>
      <w:r>
        <w:rPr>
          <w:sz w:val="18"/>
        </w:rPr>
        <w:t>spiral</w:t>
      </w:r>
      <w:r>
        <w:rPr>
          <w:spacing w:val="-17"/>
          <w:sz w:val="18"/>
        </w:rPr>
        <w:t> </w:t>
      </w:r>
      <w:r>
        <w:rPr>
          <w:sz w:val="18"/>
        </w:rPr>
        <w:t>structure.</w:t>
      </w:r>
    </w:p>
    <w:p>
      <w:pPr>
        <w:spacing w:line="264" w:lineRule="auto" w:before="99"/>
        <w:ind w:left="140" w:right="701" w:firstLine="0"/>
        <w:jc w:val="both"/>
        <w:rPr>
          <w:sz w:val="18"/>
        </w:rPr>
      </w:pPr>
      <w:r>
        <w:rPr/>
        <w:br w:type="column"/>
      </w:r>
      <w:r>
        <w:rPr>
          <w:b/>
          <w:sz w:val="18"/>
        </w:rPr>
        <w:t>Figure</w:t>
      </w:r>
      <w:r>
        <w:rPr>
          <w:b/>
          <w:spacing w:val="-18"/>
          <w:sz w:val="18"/>
        </w:rPr>
        <w:t> </w:t>
      </w:r>
      <w:r>
        <w:rPr>
          <w:b/>
          <w:sz w:val="18"/>
        </w:rPr>
        <w:t>9:</w:t>
      </w:r>
      <w:r>
        <w:rPr>
          <w:b/>
          <w:spacing w:val="-18"/>
          <w:sz w:val="18"/>
        </w:rPr>
        <w:t> </w:t>
      </w:r>
      <w:r>
        <w:rPr>
          <w:sz w:val="18"/>
        </w:rPr>
        <w:t>This</w:t>
      </w:r>
      <w:r>
        <w:rPr>
          <w:spacing w:val="-17"/>
          <w:sz w:val="18"/>
        </w:rPr>
        <w:t> </w:t>
      </w:r>
      <w:r>
        <w:rPr>
          <w:sz w:val="18"/>
        </w:rPr>
        <w:t>part</w:t>
      </w:r>
      <w:r>
        <w:rPr>
          <w:spacing w:val="-18"/>
          <w:sz w:val="18"/>
        </w:rPr>
        <w:t> </w:t>
      </w:r>
      <w:r>
        <w:rPr>
          <w:sz w:val="18"/>
        </w:rPr>
        <w:t>of</w:t>
      </w:r>
      <w:r>
        <w:rPr>
          <w:spacing w:val="-18"/>
          <w:sz w:val="18"/>
        </w:rPr>
        <w:t> </w:t>
      </w:r>
      <w:r>
        <w:rPr>
          <w:sz w:val="18"/>
        </w:rPr>
        <w:t>the</w:t>
      </w:r>
      <w:r>
        <w:rPr>
          <w:spacing w:val="-17"/>
          <w:sz w:val="18"/>
        </w:rPr>
        <w:t> </w:t>
      </w:r>
      <w:r>
        <w:rPr>
          <w:sz w:val="18"/>
        </w:rPr>
        <w:t>catalase</w:t>
      </w:r>
      <w:r>
        <w:rPr>
          <w:spacing w:val="-18"/>
          <w:sz w:val="18"/>
        </w:rPr>
        <w:t> </w:t>
      </w:r>
      <w:r>
        <w:rPr>
          <w:sz w:val="18"/>
        </w:rPr>
        <w:t>enzyme</w:t>
      </w:r>
      <w:r>
        <w:rPr>
          <w:spacing w:val="-18"/>
          <w:sz w:val="18"/>
        </w:rPr>
        <w:t> </w:t>
      </w:r>
      <w:r>
        <w:rPr>
          <w:sz w:val="18"/>
        </w:rPr>
        <w:t>contains</w:t>
      </w:r>
      <w:r>
        <w:rPr>
          <w:spacing w:val="-17"/>
          <w:sz w:val="18"/>
        </w:rPr>
        <w:t> </w:t>
      </w:r>
      <w:r>
        <w:rPr>
          <w:sz w:val="18"/>
        </w:rPr>
        <w:t>a concentration</w:t>
      </w:r>
      <w:r>
        <w:rPr>
          <w:spacing w:val="-21"/>
          <w:sz w:val="18"/>
        </w:rPr>
        <w:t> </w:t>
      </w:r>
      <w:r>
        <w:rPr>
          <w:sz w:val="18"/>
        </w:rPr>
        <w:t>of</w:t>
      </w:r>
      <w:r>
        <w:rPr>
          <w:spacing w:val="-22"/>
          <w:sz w:val="18"/>
        </w:rPr>
        <w:t> </w:t>
      </w:r>
      <w:r>
        <w:rPr>
          <w:rFonts w:ascii="Times New Roman" w:hAnsi="Times New Roman"/>
          <w:sz w:val="20"/>
        </w:rPr>
        <w:t>ß</w:t>
      </w:r>
      <w:r>
        <w:rPr>
          <w:sz w:val="18"/>
        </w:rPr>
        <w:t>-sheets.</w:t>
      </w:r>
      <w:r>
        <w:rPr>
          <w:spacing w:val="-21"/>
          <w:sz w:val="18"/>
        </w:rPr>
        <w:t> </w:t>
      </w:r>
      <w:r>
        <w:rPr>
          <w:sz w:val="18"/>
        </w:rPr>
        <w:t>Again,</w:t>
      </w:r>
      <w:r>
        <w:rPr>
          <w:spacing w:val="-21"/>
          <w:sz w:val="18"/>
        </w:rPr>
        <w:t> </w:t>
      </w:r>
      <w:r>
        <w:rPr>
          <w:sz w:val="18"/>
        </w:rPr>
        <w:t>hydrogen</w:t>
      </w:r>
      <w:r>
        <w:rPr>
          <w:spacing w:val="-21"/>
          <w:sz w:val="18"/>
        </w:rPr>
        <w:t> </w:t>
      </w:r>
      <w:r>
        <w:rPr>
          <w:sz w:val="18"/>
        </w:rPr>
        <w:t>bonds</w:t>
      </w:r>
      <w:r>
        <w:rPr>
          <w:spacing w:val="-21"/>
          <w:sz w:val="18"/>
        </w:rPr>
        <w:t> </w:t>
      </w:r>
      <w:r>
        <w:rPr>
          <w:sz w:val="18"/>
        </w:rPr>
        <w:t>are involved in setting up the repeating</w:t>
      </w:r>
      <w:r>
        <w:rPr>
          <w:spacing w:val="-17"/>
          <w:sz w:val="18"/>
        </w:rPr>
        <w:t> </w:t>
      </w:r>
      <w:r>
        <w:rPr>
          <w:sz w:val="18"/>
        </w:rPr>
        <w:t>pattern.</w:t>
      </w:r>
    </w:p>
    <w:p>
      <w:pPr>
        <w:spacing w:after="0" w:line="264" w:lineRule="auto"/>
        <w:jc w:val="both"/>
        <w:rPr>
          <w:sz w:val="18"/>
        </w:rPr>
        <w:sectPr>
          <w:type w:val="continuous"/>
          <w:pgSz w:w="11910" w:h="16840"/>
          <w:pgMar w:top="800" w:bottom="1280" w:left="1020" w:right="1000"/>
          <w:cols w:num="2" w:equalWidth="0">
            <w:col w:w="4532" w:space="344"/>
            <w:col w:w="5014"/>
          </w:cols>
        </w:sect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113"/>
      </w:pPr>
      <w:r>
        <w:rPr/>
        <w:pict>
          <v:shape style="width:481.9pt;height:102.05pt;mso-position-horizontal-relative:char;mso-position-vertical-relative:line" type="#_x0000_t202" filled="true" fillcolor="#f4d0b0" stroked="false">
            <w10:anchorlock/>
            <v:textbox inset="0,0,0,0">
              <w:txbxContent>
                <w:p>
                  <w:pPr>
                    <w:spacing w:before="160"/>
                    <w:ind w:left="268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Links between protein problems and disease</w:t>
                  </w:r>
                </w:p>
                <w:p>
                  <w:pPr>
                    <w:pStyle w:val="BodyText"/>
                    <w:spacing w:line="261" w:lineRule="auto" w:before="96"/>
                    <w:ind w:left="268" w:right="279"/>
                  </w:pPr>
                  <w:r>
                    <w:rPr/>
                    <w:t>For proteins to perform properly they must assume the correct shape (also called conformation). Some diseases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26"/>
                    </w:rPr>
                    <w:t> </w:t>
                  </w:r>
                  <w:r>
                    <w:rPr/>
                    <w:t>associated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26"/>
                    </w:rPr>
                    <w:t> </w:t>
                  </w:r>
                  <w:r>
                    <w:rPr/>
                    <w:t>proteins</w:t>
                  </w:r>
                  <w:r>
                    <w:rPr>
                      <w:spacing w:val="-26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initially</w:t>
                  </w:r>
                  <w:r>
                    <w:rPr>
                      <w:spacing w:val="-26"/>
                    </w:rPr>
                    <w:t> </w:t>
                  </w:r>
                  <w:r>
                    <w:rPr/>
                    <w:t>fold</w:t>
                  </w:r>
                  <w:r>
                    <w:rPr>
                      <w:spacing w:val="-26"/>
                    </w:rPr>
                    <w:t> </w:t>
                  </w:r>
                  <w:r>
                    <w:rPr/>
                    <w:t>incorrectly.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-26"/>
                    </w:rPr>
                    <w:t> </w:t>
                  </w:r>
                  <w:r>
                    <w:rPr/>
                    <w:t>example</w:t>
                  </w:r>
                  <w:r>
                    <w:rPr>
                      <w:spacing w:val="-26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-26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6"/>
                    </w:rPr>
                    <w:t> </w:t>
                  </w:r>
                  <w:r>
                    <w:rPr/>
                    <w:t>cystic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fibrosis</w:t>
                  </w:r>
                  <w:r>
                    <w:rPr>
                      <w:spacing w:val="-26"/>
                    </w:rPr>
                    <w:t> </w:t>
                  </w:r>
                  <w:r>
                    <w:rPr/>
                    <w:t>which is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caused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defective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folding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spacing w:val="-3"/>
                    </w:rPr>
                    <w:t>key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membrane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protein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involved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chemical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regulation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cells.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Other diseases</w:t>
                  </w:r>
                  <w:r>
                    <w:rPr>
                      <w:spacing w:val="-34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caused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correctly</w:t>
                  </w:r>
                  <w:r>
                    <w:rPr>
                      <w:spacing w:val="-34"/>
                    </w:rPr>
                    <w:t> </w:t>
                  </w:r>
                  <w:r>
                    <w:rPr/>
                    <w:t>folded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proteins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becoming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abnormal.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Alzheimer’s</w:t>
                  </w:r>
                  <w:r>
                    <w:rPr>
                      <w:spacing w:val="-34"/>
                    </w:rPr>
                    <w:t> </w:t>
                  </w:r>
                  <w:r>
                    <w:rPr/>
                    <w:t>disease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example</w:t>
                  </w:r>
                  <w:r>
                    <w:rPr>
                      <w:spacing w:val="-34"/>
                    </w:rPr>
                    <w:t> </w:t>
                  </w:r>
                  <w:r>
                    <w:rPr/>
                    <w:t>of this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condition.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causes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amyloid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deposits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(clumps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insoluble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protein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material)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form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brain.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  <w:spacing w:before="7"/>
        <w:rPr>
          <w:sz w:val="12"/>
        </w:rPr>
      </w:pPr>
    </w:p>
    <w:p>
      <w:pPr>
        <w:pStyle w:val="Heading2"/>
        <w:spacing w:before="99"/>
      </w:pPr>
      <w:r>
        <w:rPr/>
        <w:t>The mad, bad world of prions</w:t>
      </w:r>
    </w:p>
    <w:p>
      <w:pPr>
        <w:pStyle w:val="BodyText"/>
        <w:spacing w:line="261" w:lineRule="auto" w:before="97"/>
        <w:ind w:left="113" w:right="271"/>
      </w:pPr>
      <w:r>
        <w:rPr/>
        <w:t>Transmissible</w:t>
      </w:r>
      <w:r>
        <w:rPr>
          <w:spacing w:val="-32"/>
        </w:rPr>
        <w:t> </w:t>
      </w:r>
      <w:r>
        <w:rPr/>
        <w:t>spongiform</w:t>
      </w:r>
      <w:r>
        <w:rPr>
          <w:spacing w:val="-31"/>
        </w:rPr>
        <w:t> </w:t>
      </w:r>
      <w:r>
        <w:rPr/>
        <w:t>encephalopathies</w:t>
      </w:r>
      <w:r>
        <w:rPr>
          <w:spacing w:val="-32"/>
        </w:rPr>
        <w:t> </w:t>
      </w:r>
      <w:r>
        <w:rPr/>
        <w:t>(TSE)</w:t>
      </w:r>
      <w:r>
        <w:rPr>
          <w:spacing w:val="-31"/>
        </w:rPr>
        <w:t> </w:t>
      </w:r>
      <w:r>
        <w:rPr/>
        <w:t>are</w:t>
      </w:r>
      <w:r>
        <w:rPr>
          <w:spacing w:val="-32"/>
        </w:rPr>
        <w:t> </w:t>
      </w:r>
      <w:r>
        <w:rPr/>
        <w:t>a</w:t>
      </w:r>
      <w:r>
        <w:rPr>
          <w:spacing w:val="-31"/>
        </w:rPr>
        <w:t> </w:t>
      </w:r>
      <w:r>
        <w:rPr/>
        <w:t>group</w:t>
      </w:r>
      <w:r>
        <w:rPr>
          <w:spacing w:val="-31"/>
        </w:rPr>
        <w:t> </w:t>
      </w:r>
      <w:r>
        <w:rPr/>
        <w:t>of</w:t>
      </w:r>
      <w:r>
        <w:rPr>
          <w:spacing w:val="-32"/>
        </w:rPr>
        <w:t> </w:t>
      </w:r>
      <w:r>
        <w:rPr/>
        <w:t>devastating</w:t>
      </w:r>
      <w:r>
        <w:rPr>
          <w:spacing w:val="-31"/>
        </w:rPr>
        <w:t> </w:t>
      </w:r>
      <w:r>
        <w:rPr/>
        <w:t>diseases</w:t>
      </w:r>
      <w:r>
        <w:rPr>
          <w:spacing w:val="-32"/>
        </w:rPr>
        <w:t> </w:t>
      </w:r>
      <w:r>
        <w:rPr/>
        <w:t>that</w:t>
      </w:r>
      <w:r>
        <w:rPr>
          <w:spacing w:val="-31"/>
        </w:rPr>
        <w:t> </w:t>
      </w:r>
      <w:r>
        <w:rPr/>
        <w:t>affect</w:t>
      </w:r>
      <w:r>
        <w:rPr>
          <w:spacing w:val="-32"/>
        </w:rPr>
        <w:t> </w:t>
      </w:r>
      <w:r>
        <w:rPr/>
        <w:t>animals</w:t>
      </w:r>
      <w:r>
        <w:rPr>
          <w:spacing w:val="-31"/>
        </w:rPr>
        <w:t> </w:t>
      </w:r>
      <w:r>
        <w:rPr/>
        <w:t>and humans.</w:t>
      </w:r>
      <w:r>
        <w:rPr>
          <w:spacing w:val="-30"/>
        </w:rPr>
        <w:t> </w:t>
      </w:r>
      <w:r>
        <w:rPr/>
        <w:t>These</w:t>
      </w:r>
      <w:r>
        <w:rPr>
          <w:spacing w:val="-29"/>
        </w:rPr>
        <w:t> </w:t>
      </w:r>
      <w:r>
        <w:rPr/>
        <w:t>diseases</w:t>
      </w:r>
      <w:r>
        <w:rPr>
          <w:spacing w:val="-29"/>
        </w:rPr>
        <w:t> </w:t>
      </w:r>
      <w:r>
        <w:rPr/>
        <w:t>have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number</w:t>
      </w:r>
      <w:r>
        <w:rPr>
          <w:spacing w:val="-29"/>
        </w:rPr>
        <w:t> </w:t>
      </w:r>
      <w:r>
        <w:rPr/>
        <w:t>of</w:t>
      </w:r>
      <w:r>
        <w:rPr>
          <w:spacing w:val="-29"/>
        </w:rPr>
        <w:t> </w:t>
      </w:r>
      <w:r>
        <w:rPr/>
        <w:t>things</w:t>
      </w:r>
      <w:r>
        <w:rPr>
          <w:spacing w:val="-29"/>
        </w:rPr>
        <w:t> </w:t>
      </w:r>
      <w:r>
        <w:rPr/>
        <w:t>in</w:t>
      </w:r>
      <w:r>
        <w:rPr>
          <w:spacing w:val="-29"/>
        </w:rPr>
        <w:t> </w:t>
      </w:r>
      <w:r>
        <w:rPr/>
        <w:t>common:</w:t>
      </w:r>
      <w:r>
        <w:rPr>
          <w:spacing w:val="-29"/>
        </w:rPr>
        <w:t> </w:t>
      </w:r>
      <w:r>
        <w:rPr/>
        <w:t>they’re</w:t>
      </w:r>
      <w:r>
        <w:rPr>
          <w:spacing w:val="-29"/>
        </w:rPr>
        <w:t> </w:t>
      </w:r>
      <w:r>
        <w:rPr/>
        <w:t>untreatable,</w:t>
      </w:r>
      <w:r>
        <w:rPr>
          <w:spacing w:val="-29"/>
        </w:rPr>
        <w:t> </w:t>
      </w:r>
      <w:r>
        <w:rPr/>
        <w:t>fatal</w:t>
      </w:r>
      <w:r>
        <w:rPr>
          <w:spacing w:val="-29"/>
        </w:rPr>
        <w:t> </w:t>
      </w:r>
      <w:r>
        <w:rPr/>
        <w:t>and</w:t>
      </w:r>
      <w:r>
        <w:rPr>
          <w:spacing w:val="-29"/>
        </w:rPr>
        <w:t> </w:t>
      </w:r>
      <w:r>
        <w:rPr/>
        <w:t>caused</w:t>
      </w:r>
      <w:r>
        <w:rPr>
          <w:spacing w:val="-29"/>
        </w:rPr>
        <w:t> </w:t>
      </w:r>
      <w:r>
        <w:rPr/>
        <w:t>by</w:t>
      </w:r>
      <w:r>
        <w:rPr>
          <w:spacing w:val="-29"/>
        </w:rPr>
        <w:t> </w:t>
      </w:r>
      <w:r>
        <w:rPr/>
        <w:t>particular proteins known as</w:t>
      </w:r>
      <w:r>
        <w:rPr>
          <w:spacing w:val="-2"/>
        </w:rPr>
        <w:t> </w:t>
      </w:r>
      <w:r>
        <w:rPr/>
        <w:t>prions.</w:t>
      </w:r>
    </w:p>
    <w:p>
      <w:pPr>
        <w:pStyle w:val="BodyText"/>
        <w:spacing w:line="261" w:lineRule="auto" w:before="83"/>
        <w:ind w:left="113"/>
      </w:pPr>
      <w:r>
        <w:rPr/>
        <w:t>Normal</w:t>
      </w:r>
      <w:r>
        <w:rPr>
          <w:spacing w:val="-20"/>
        </w:rPr>
        <w:t> </w:t>
      </w:r>
      <w:r>
        <w:rPr/>
        <w:t>prion</w:t>
      </w:r>
      <w:r>
        <w:rPr>
          <w:spacing w:val="-19"/>
        </w:rPr>
        <w:t> </w:t>
      </w:r>
      <w:r>
        <w:rPr/>
        <w:t>proteins</w:t>
      </w:r>
      <w:r>
        <w:rPr>
          <w:spacing w:val="-20"/>
        </w:rPr>
        <w:t> </w:t>
      </w:r>
      <w:r>
        <w:rPr/>
        <w:t>are</w:t>
      </w:r>
      <w:r>
        <w:rPr>
          <w:spacing w:val="-19"/>
        </w:rPr>
        <w:t> </w:t>
      </w:r>
      <w:r>
        <w:rPr/>
        <w:t>found</w:t>
      </w:r>
      <w:r>
        <w:rPr>
          <w:spacing w:val="-20"/>
        </w:rPr>
        <w:t> </w:t>
      </w:r>
      <w:r>
        <w:rPr/>
        <w:t>in</w:t>
      </w:r>
      <w:r>
        <w:rPr>
          <w:spacing w:val="-19"/>
        </w:rPr>
        <w:t> </w:t>
      </w:r>
      <w:r>
        <w:rPr/>
        <w:t>cells</w:t>
      </w:r>
      <w:r>
        <w:rPr>
          <w:spacing w:val="-20"/>
        </w:rPr>
        <w:t> </w:t>
      </w:r>
      <w:r>
        <w:rPr/>
        <w:t>of</w:t>
      </w:r>
      <w:r>
        <w:rPr>
          <w:spacing w:val="-19"/>
        </w:rPr>
        <w:t> </w:t>
      </w:r>
      <w:r>
        <w:rPr/>
        <w:t>animals</w:t>
      </w:r>
      <w:r>
        <w:rPr>
          <w:spacing w:val="-19"/>
        </w:rPr>
        <w:t> </w:t>
      </w:r>
      <w:r>
        <w:rPr/>
        <w:t>and</w:t>
      </w:r>
      <w:r>
        <w:rPr>
          <w:spacing w:val="-20"/>
        </w:rPr>
        <w:t> </w:t>
      </w:r>
      <w:r>
        <w:rPr/>
        <w:t>humans.</w:t>
      </w:r>
      <w:r>
        <w:rPr>
          <w:spacing w:val="-19"/>
        </w:rPr>
        <w:t> </w:t>
      </w:r>
      <w:r>
        <w:rPr/>
        <w:t>They’re</w:t>
      </w:r>
      <w:r>
        <w:rPr>
          <w:spacing w:val="-20"/>
        </w:rPr>
        <w:t> </w:t>
      </w:r>
      <w:r>
        <w:rPr/>
        <w:t>most</w:t>
      </w:r>
      <w:r>
        <w:rPr>
          <w:spacing w:val="-19"/>
        </w:rPr>
        <w:t> </w:t>
      </w:r>
      <w:r>
        <w:rPr/>
        <w:t>common</w:t>
      </w:r>
      <w:r>
        <w:rPr>
          <w:spacing w:val="-20"/>
        </w:rPr>
        <w:t> </w:t>
      </w:r>
      <w:r>
        <w:rPr/>
        <w:t>in</w:t>
      </w:r>
      <w:r>
        <w:rPr>
          <w:spacing w:val="-19"/>
        </w:rPr>
        <w:t> </w:t>
      </w:r>
      <w:r>
        <w:rPr/>
        <w:t>the</w:t>
      </w:r>
      <w:r>
        <w:rPr>
          <w:spacing w:val="-20"/>
        </w:rPr>
        <w:t> </w:t>
      </w:r>
      <w:r>
        <w:rPr/>
        <w:t>brain,</w:t>
      </w:r>
      <w:r>
        <w:rPr>
          <w:spacing w:val="-19"/>
        </w:rPr>
        <w:t> </w:t>
      </w:r>
      <w:r>
        <w:rPr/>
        <w:t>where</w:t>
      </w:r>
      <w:r>
        <w:rPr>
          <w:spacing w:val="-19"/>
        </w:rPr>
        <w:t> </w:t>
      </w:r>
      <w:r>
        <w:rPr/>
        <w:t>they anchor to cell</w:t>
      </w:r>
      <w:r>
        <w:rPr>
          <w:spacing w:val="-3"/>
        </w:rPr>
        <w:t> </w:t>
      </w:r>
      <w:r>
        <w:rPr/>
        <w:t>membranes.</w:t>
      </w:r>
    </w:p>
    <w:p>
      <w:pPr>
        <w:pStyle w:val="BodyText"/>
        <w:spacing w:line="261" w:lineRule="auto" w:before="83"/>
        <w:ind w:left="113" w:right="623"/>
      </w:pPr>
      <w:r>
        <w:rPr/>
        <w:pict>
          <v:group style="position:absolute;margin-left:56.692902pt;margin-top:98.566673pt;width:472.4pt;height:1pt;mso-position-horizontal-relative:page;mso-position-vertical-relative:paragraph;z-index:-16672" coordorigin="1134,1971" coordsize="9448,20">
            <v:line style="position:absolute" from="1134,1981" to="5153,1981" stroked="true" strokeweight="1pt" strokecolor="#6d6e71">
              <v:stroke dashstyle="solid"/>
            </v:line>
            <v:line style="position:absolute" from="5173,1981" to="7799,1981" stroked="true" strokeweight="1pt" strokecolor="#6d6e71">
              <v:stroke dashstyle="solid"/>
            </v:line>
            <v:line style="position:absolute" from="7819,1981" to="10582,1981" stroked="true" strokeweight="1pt" strokecolor="#6d6e71">
              <v:stroke dashstyle="solid"/>
            </v:line>
            <w10:wrap type="none"/>
          </v:group>
        </w:pict>
      </w:r>
      <w:r>
        <w:rPr/>
        <w:t>Prions</w:t>
      </w:r>
      <w:r>
        <w:rPr>
          <w:spacing w:val="-26"/>
        </w:rPr>
        <w:t> </w:t>
      </w:r>
      <w:r>
        <w:rPr/>
        <w:t>can</w:t>
      </w:r>
      <w:r>
        <w:rPr>
          <w:spacing w:val="-26"/>
        </w:rPr>
        <w:t> </w:t>
      </w:r>
      <w:r>
        <w:rPr/>
        <w:t>fold</w:t>
      </w:r>
      <w:r>
        <w:rPr>
          <w:spacing w:val="-26"/>
        </w:rPr>
        <w:t> </w:t>
      </w:r>
      <w:r>
        <w:rPr/>
        <w:t>in</w:t>
      </w:r>
      <w:r>
        <w:rPr>
          <w:spacing w:val="-26"/>
        </w:rPr>
        <w:t> </w:t>
      </w:r>
      <w:r>
        <w:rPr/>
        <w:t>two</w:t>
      </w:r>
      <w:r>
        <w:rPr>
          <w:spacing w:val="-25"/>
        </w:rPr>
        <w:t> </w:t>
      </w:r>
      <w:r>
        <w:rPr/>
        <w:t>ways,</w:t>
      </w:r>
      <w:r>
        <w:rPr>
          <w:spacing w:val="-26"/>
        </w:rPr>
        <w:t> </w:t>
      </w:r>
      <w:r>
        <w:rPr/>
        <w:t>referred</w:t>
      </w:r>
      <w:r>
        <w:rPr>
          <w:spacing w:val="-26"/>
        </w:rPr>
        <w:t> </w:t>
      </w:r>
      <w:r>
        <w:rPr/>
        <w:t>to</w:t>
      </w:r>
      <w:r>
        <w:rPr>
          <w:spacing w:val="-26"/>
        </w:rPr>
        <w:t> </w:t>
      </w:r>
      <w:r>
        <w:rPr/>
        <w:t>as</w:t>
      </w:r>
      <w:r>
        <w:rPr>
          <w:spacing w:val="-26"/>
        </w:rPr>
        <w:t> </w:t>
      </w:r>
      <w:r>
        <w:rPr/>
        <w:t>PrP</w:t>
      </w:r>
      <w:r>
        <w:rPr>
          <w:position w:val="7"/>
          <w:sz w:val="11"/>
        </w:rPr>
        <w:t>C</w:t>
      </w:r>
      <w:r>
        <w:rPr>
          <w:spacing w:val="-1"/>
          <w:position w:val="7"/>
          <w:sz w:val="11"/>
        </w:rPr>
        <w:t> </w:t>
      </w:r>
      <w:r>
        <w:rPr/>
        <w:t>(prion</w:t>
      </w:r>
      <w:r>
        <w:rPr>
          <w:spacing w:val="-25"/>
        </w:rPr>
        <w:t> </w:t>
      </w:r>
      <w:r>
        <w:rPr/>
        <w:t>protein</w:t>
      </w:r>
      <w:r>
        <w:rPr>
          <w:spacing w:val="-26"/>
        </w:rPr>
        <w:t> </w:t>
      </w:r>
      <w:r>
        <w:rPr/>
        <w:t>cellular</w:t>
      </w:r>
      <w:r>
        <w:rPr>
          <w:spacing w:val="-26"/>
        </w:rPr>
        <w:t> </w:t>
      </w:r>
      <w:r>
        <w:rPr/>
        <w:t>form)</w:t>
      </w:r>
      <w:r>
        <w:rPr>
          <w:spacing w:val="-26"/>
        </w:rPr>
        <w:t> </w:t>
      </w:r>
      <w:r>
        <w:rPr/>
        <w:t>and</w:t>
      </w:r>
      <w:r>
        <w:rPr>
          <w:spacing w:val="-26"/>
        </w:rPr>
        <w:t> </w:t>
      </w:r>
      <w:r>
        <w:rPr/>
        <w:t>PrP</w:t>
      </w:r>
      <w:r>
        <w:rPr>
          <w:position w:val="7"/>
          <w:sz w:val="11"/>
        </w:rPr>
        <w:t>SC</w:t>
      </w:r>
      <w:r>
        <w:rPr>
          <w:spacing w:val="-1"/>
          <w:position w:val="7"/>
          <w:sz w:val="11"/>
        </w:rPr>
        <w:t> </w:t>
      </w:r>
      <w:r>
        <w:rPr/>
        <w:t>(prion</w:t>
      </w:r>
      <w:r>
        <w:rPr>
          <w:spacing w:val="-25"/>
        </w:rPr>
        <w:t> </w:t>
      </w:r>
      <w:r>
        <w:rPr/>
        <w:t>protein</w:t>
      </w:r>
      <w:r>
        <w:rPr>
          <w:spacing w:val="-26"/>
        </w:rPr>
        <w:t> </w:t>
      </w:r>
      <w:r>
        <w:rPr/>
        <w:t>scrapies </w:t>
      </w:r>
      <w:r>
        <w:rPr>
          <w:spacing w:val="-3"/>
        </w:rPr>
        <w:t>form). </w:t>
      </w:r>
      <w:r>
        <w:rPr/>
        <w:t>Although the two forms of prion protein contain exactly the same sequence of amino acids, their properties are quite different, because of different folding. PrP</w:t>
      </w:r>
      <w:r>
        <w:rPr>
          <w:position w:val="7"/>
          <w:sz w:val="11"/>
        </w:rPr>
        <w:t>SC </w:t>
      </w:r>
      <w:r>
        <w:rPr/>
        <w:t>contains a greater proportion of </w:t>
      </w:r>
      <w:r>
        <w:rPr>
          <w:rFonts w:ascii="Times New Roman" w:hAnsi="Times New Roman"/>
        </w:rPr>
        <w:t>ß</w:t>
      </w:r>
      <w:r>
        <w:rPr/>
        <w:t>-sheet structure.</w:t>
      </w:r>
    </w:p>
    <w:p>
      <w:pPr>
        <w:pStyle w:val="BodyText"/>
        <w:spacing w:before="2"/>
        <w:rPr>
          <w:sz w:val="23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9"/>
        <w:gridCol w:w="2645"/>
        <w:gridCol w:w="2772"/>
      </w:tblGrid>
      <w:tr>
        <w:trPr>
          <w:trHeight w:val="301" w:hRule="atLeast"/>
        </w:trPr>
        <w:tc>
          <w:tcPr>
            <w:tcW w:w="4029" w:type="dxa"/>
            <w:tcBorders>
              <w:bottom w:val="single" w:sz="8" w:space="0" w:color="6D6E71"/>
              <w:right w:val="dotted" w:sz="8" w:space="0" w:color="6D6E71"/>
            </w:tcBorders>
            <w:shd w:val="clear" w:color="auto" w:fill="E2E3E4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45" w:type="dxa"/>
            <w:tcBorders>
              <w:left w:val="dotted" w:sz="8" w:space="0" w:color="6D6E71"/>
              <w:bottom w:val="single" w:sz="8" w:space="0" w:color="6D6E71"/>
              <w:right w:val="dotted" w:sz="8" w:space="0" w:color="6D6E71"/>
            </w:tcBorders>
            <w:shd w:val="clear" w:color="auto" w:fill="E2E3E4"/>
          </w:tcPr>
          <w:p>
            <w:pPr>
              <w:pStyle w:val="TableParagraph"/>
              <w:rPr>
                <w:sz w:val="11"/>
              </w:rPr>
            </w:pPr>
            <w:r>
              <w:rPr>
                <w:sz w:val="20"/>
              </w:rPr>
              <w:t>NORMAL FORM: PrP</w:t>
            </w:r>
            <w:r>
              <w:rPr>
                <w:position w:val="7"/>
                <w:sz w:val="11"/>
              </w:rPr>
              <w:t>C</w:t>
            </w:r>
          </w:p>
        </w:tc>
        <w:tc>
          <w:tcPr>
            <w:tcW w:w="2772" w:type="dxa"/>
            <w:tcBorders>
              <w:left w:val="dotted" w:sz="8" w:space="0" w:color="6D6E71"/>
              <w:bottom w:val="single" w:sz="8" w:space="0" w:color="6D6E71"/>
            </w:tcBorders>
            <w:shd w:val="clear" w:color="auto" w:fill="E2E3E4"/>
          </w:tcPr>
          <w:p>
            <w:pPr>
              <w:pStyle w:val="TableParagraph"/>
              <w:ind w:left="71"/>
              <w:rPr>
                <w:sz w:val="11"/>
              </w:rPr>
            </w:pPr>
            <w:r>
              <w:rPr>
                <w:sz w:val="20"/>
              </w:rPr>
              <w:t>ABNORMAL FORM: PrP</w:t>
            </w:r>
            <w:r>
              <w:rPr>
                <w:position w:val="7"/>
                <w:sz w:val="11"/>
              </w:rPr>
              <w:t>SC</w:t>
            </w:r>
          </w:p>
        </w:tc>
      </w:tr>
      <w:tr>
        <w:trPr>
          <w:trHeight w:val="243" w:hRule="atLeast"/>
        </w:trPr>
        <w:tc>
          <w:tcPr>
            <w:tcW w:w="4029" w:type="dxa"/>
            <w:tcBorders>
              <w:top w:val="single" w:sz="8" w:space="0" w:color="6D6E71"/>
              <w:right w:val="dotted" w:sz="8" w:space="0" w:color="6D6E71"/>
            </w:tcBorders>
          </w:tcPr>
          <w:p>
            <w:pPr>
              <w:pStyle w:val="TableParagraph"/>
              <w:spacing w:line="184" w:lineRule="exact"/>
              <w:ind w:left="79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α</w:t>
            </w:r>
            <w:r>
              <w:rPr>
                <w:sz w:val="20"/>
              </w:rPr>
              <w:t>-helix structure</w:t>
            </w:r>
          </w:p>
        </w:tc>
        <w:tc>
          <w:tcPr>
            <w:tcW w:w="2645" w:type="dxa"/>
            <w:tcBorders>
              <w:top w:val="single" w:sz="8" w:space="0" w:color="6D6E71"/>
              <w:left w:val="dotted" w:sz="8" w:space="0" w:color="6D6E71"/>
              <w:right w:val="dotted" w:sz="8" w:space="0" w:color="6D6E71"/>
            </w:tcBorders>
          </w:tcPr>
          <w:p>
            <w:pPr>
              <w:pStyle w:val="TableParagraph"/>
              <w:spacing w:line="184" w:lineRule="exact"/>
              <w:rPr>
                <w:sz w:val="20"/>
              </w:rPr>
            </w:pPr>
            <w:r>
              <w:rPr>
                <w:w w:val="105"/>
                <w:sz w:val="20"/>
              </w:rPr>
              <w:t>42%</w:t>
            </w:r>
          </w:p>
        </w:tc>
        <w:tc>
          <w:tcPr>
            <w:tcW w:w="2772" w:type="dxa"/>
            <w:tcBorders>
              <w:top w:val="single" w:sz="8" w:space="0" w:color="6D6E71"/>
              <w:left w:val="dotted" w:sz="8" w:space="0" w:color="6D6E71"/>
            </w:tcBorders>
          </w:tcPr>
          <w:p>
            <w:pPr>
              <w:pStyle w:val="TableParagraph"/>
              <w:spacing w:line="184" w:lineRule="exact"/>
              <w:rPr>
                <w:sz w:val="20"/>
              </w:rPr>
            </w:pPr>
            <w:r>
              <w:rPr>
                <w:w w:val="105"/>
                <w:sz w:val="20"/>
              </w:rPr>
              <w:t>30%</w:t>
            </w:r>
          </w:p>
        </w:tc>
      </w:tr>
      <w:tr>
        <w:trPr>
          <w:trHeight w:val="370" w:hRule="atLeast"/>
        </w:trPr>
        <w:tc>
          <w:tcPr>
            <w:tcW w:w="4029" w:type="dxa"/>
            <w:tcBorders>
              <w:bottom w:val="single" w:sz="8" w:space="0" w:color="6D6E71"/>
              <w:right w:val="dotted" w:sz="8" w:space="0" w:color="6D6E71"/>
            </w:tcBorders>
          </w:tcPr>
          <w:p>
            <w:pPr>
              <w:pStyle w:val="TableParagraph"/>
              <w:spacing w:before="112"/>
              <w:ind w:left="79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ß</w:t>
            </w:r>
            <w:r>
              <w:rPr>
                <w:sz w:val="20"/>
              </w:rPr>
              <w:t>-sheet structure</w:t>
            </w:r>
          </w:p>
        </w:tc>
        <w:tc>
          <w:tcPr>
            <w:tcW w:w="2645" w:type="dxa"/>
            <w:tcBorders>
              <w:left w:val="dotted" w:sz="8" w:space="0" w:color="6D6E71"/>
              <w:bottom w:val="single" w:sz="8" w:space="0" w:color="6D6E71"/>
              <w:right w:val="dotted" w:sz="8" w:space="0" w:color="6D6E71"/>
            </w:tcBorders>
          </w:tcPr>
          <w:p>
            <w:pPr>
              <w:pStyle w:val="TableParagraph"/>
              <w:spacing w:before="112"/>
              <w:rPr>
                <w:sz w:val="20"/>
              </w:rPr>
            </w:pPr>
            <w:r>
              <w:rPr>
                <w:w w:val="105"/>
                <w:sz w:val="20"/>
              </w:rPr>
              <w:t>3%</w:t>
            </w:r>
          </w:p>
        </w:tc>
        <w:tc>
          <w:tcPr>
            <w:tcW w:w="2772" w:type="dxa"/>
            <w:tcBorders>
              <w:left w:val="dotted" w:sz="8" w:space="0" w:color="6D6E71"/>
              <w:bottom w:val="single" w:sz="8" w:space="0" w:color="6D6E71"/>
            </w:tcBorders>
          </w:tcPr>
          <w:p>
            <w:pPr>
              <w:pStyle w:val="TableParagraph"/>
              <w:spacing w:before="112"/>
              <w:rPr>
                <w:sz w:val="20"/>
              </w:rPr>
            </w:pPr>
            <w:r>
              <w:rPr>
                <w:w w:val="105"/>
                <w:sz w:val="20"/>
              </w:rPr>
              <w:t>43%</w:t>
            </w:r>
          </w:p>
        </w:tc>
      </w:tr>
      <w:tr>
        <w:trPr>
          <w:trHeight w:val="296" w:hRule="atLeast"/>
        </w:trPr>
        <w:tc>
          <w:tcPr>
            <w:tcW w:w="4029" w:type="dxa"/>
            <w:tcBorders>
              <w:top w:val="single" w:sz="8" w:space="0" w:color="6D6E71"/>
              <w:bottom w:val="single" w:sz="8" w:space="0" w:color="6D6E71"/>
              <w:right w:val="dotted" w:sz="8" w:space="0" w:color="6D6E71"/>
            </w:tcBorders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soluble in water</w:t>
            </w:r>
          </w:p>
        </w:tc>
        <w:tc>
          <w:tcPr>
            <w:tcW w:w="2645" w:type="dxa"/>
            <w:tcBorders>
              <w:top w:val="single" w:sz="8" w:space="0" w:color="6D6E71"/>
              <w:left w:val="dotted" w:sz="8" w:space="0" w:color="6D6E71"/>
              <w:bottom w:val="single" w:sz="8" w:space="0" w:color="6D6E71"/>
              <w:right w:val="dotted" w:sz="8" w:space="0" w:color="6D6E71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yes</w:t>
            </w:r>
          </w:p>
        </w:tc>
        <w:tc>
          <w:tcPr>
            <w:tcW w:w="2772" w:type="dxa"/>
            <w:tcBorders>
              <w:top w:val="single" w:sz="8" w:space="0" w:color="6D6E71"/>
              <w:left w:val="dotted" w:sz="8" w:space="0" w:color="6D6E71"/>
              <w:bottom w:val="single" w:sz="8" w:space="0" w:color="6D6E71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>
        <w:trPr>
          <w:trHeight w:val="296" w:hRule="atLeast"/>
        </w:trPr>
        <w:tc>
          <w:tcPr>
            <w:tcW w:w="4029" w:type="dxa"/>
            <w:tcBorders>
              <w:top w:val="single" w:sz="8" w:space="0" w:color="6D6E71"/>
              <w:bottom w:val="single" w:sz="8" w:space="0" w:color="6D6E71"/>
              <w:right w:val="dotted" w:sz="8" w:space="0" w:color="6D6E71"/>
            </w:tcBorders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digested by enzymes (proteases)</w:t>
            </w:r>
          </w:p>
        </w:tc>
        <w:tc>
          <w:tcPr>
            <w:tcW w:w="2645" w:type="dxa"/>
            <w:tcBorders>
              <w:top w:val="single" w:sz="8" w:space="0" w:color="6D6E71"/>
              <w:left w:val="dotted" w:sz="8" w:space="0" w:color="6D6E71"/>
              <w:bottom w:val="single" w:sz="8" w:space="0" w:color="6D6E71"/>
              <w:right w:val="dotted" w:sz="8" w:space="0" w:color="6D6E71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yes</w:t>
            </w:r>
          </w:p>
        </w:tc>
        <w:tc>
          <w:tcPr>
            <w:tcW w:w="2772" w:type="dxa"/>
            <w:tcBorders>
              <w:top w:val="single" w:sz="8" w:space="0" w:color="6D6E71"/>
              <w:left w:val="dotted" w:sz="8" w:space="0" w:color="6D6E71"/>
              <w:bottom w:val="single" w:sz="8" w:space="0" w:color="6D6E71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>
        <w:trPr>
          <w:trHeight w:val="270" w:hRule="atLeast"/>
        </w:trPr>
        <w:tc>
          <w:tcPr>
            <w:tcW w:w="4029" w:type="dxa"/>
            <w:tcBorders>
              <w:top w:val="single" w:sz="8" w:space="0" w:color="6D6E71"/>
              <w:right w:val="dotted" w:sz="8" w:space="0" w:color="6D6E71"/>
            </w:tcBorders>
          </w:tcPr>
          <w:p>
            <w:pPr>
              <w:pStyle w:val="TableParagraph"/>
              <w:spacing w:line="211" w:lineRule="exact"/>
              <w:ind w:left="79"/>
              <w:rPr>
                <w:sz w:val="20"/>
              </w:rPr>
            </w:pPr>
            <w:r>
              <w:rPr>
                <w:sz w:val="20"/>
              </w:rPr>
              <w:t>forms amyloids (clumps of protein material)</w:t>
            </w:r>
          </w:p>
        </w:tc>
        <w:tc>
          <w:tcPr>
            <w:tcW w:w="2645" w:type="dxa"/>
            <w:tcBorders>
              <w:top w:val="single" w:sz="8" w:space="0" w:color="6D6E71"/>
              <w:left w:val="dotted" w:sz="8" w:space="0" w:color="6D6E71"/>
              <w:right w:val="dotted" w:sz="8" w:space="0" w:color="6D6E71"/>
            </w:tcBorders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2772" w:type="dxa"/>
            <w:tcBorders>
              <w:top w:val="single" w:sz="8" w:space="0" w:color="6D6E71"/>
              <w:left w:val="dotted" w:sz="8" w:space="0" w:color="6D6E71"/>
            </w:tcBorders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5"/>
                <w:sz w:val="20"/>
              </w:rPr>
              <w:t>yes</w:t>
            </w:r>
          </w:p>
        </w:tc>
      </w:tr>
    </w:tbl>
    <w:p>
      <w:pPr>
        <w:spacing w:before="191"/>
        <w:ind w:left="127" w:right="0" w:firstLine="0"/>
        <w:jc w:val="left"/>
        <w:rPr>
          <w:sz w:val="18"/>
        </w:rPr>
      </w:pPr>
      <w:r>
        <w:rPr>
          <w:b/>
          <w:sz w:val="18"/>
        </w:rPr>
        <w:t>Table 1: </w:t>
      </w:r>
      <w:r>
        <w:rPr>
          <w:sz w:val="18"/>
        </w:rPr>
        <w:t>Properties of normal and abnormal prions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00" w:bottom="1280" w:left="1020" w:right="1000"/>
        </w:sectPr>
      </w:pPr>
    </w:p>
    <w:p>
      <w:pPr>
        <w:pStyle w:val="Heading2"/>
      </w:pPr>
      <w:r>
        <w:rPr/>
        <w:t>TSE diseases</w:t>
      </w:r>
    </w:p>
    <w:p>
      <w:pPr>
        <w:pStyle w:val="BodyText"/>
        <w:spacing w:line="261" w:lineRule="auto" w:before="97"/>
        <w:ind w:left="113" w:right="272"/>
      </w:pPr>
      <w:r>
        <w:rPr>
          <w:w w:val="95"/>
        </w:rPr>
        <w:t>Like</w:t>
      </w:r>
      <w:r>
        <w:rPr>
          <w:spacing w:val="-30"/>
          <w:w w:val="95"/>
        </w:rPr>
        <w:t> </w:t>
      </w:r>
      <w:r>
        <w:rPr>
          <w:w w:val="95"/>
        </w:rPr>
        <w:t>Alzheimer’s</w:t>
      </w:r>
      <w:r>
        <w:rPr>
          <w:spacing w:val="-30"/>
          <w:w w:val="95"/>
        </w:rPr>
        <w:t> </w:t>
      </w:r>
      <w:r>
        <w:rPr>
          <w:w w:val="95"/>
        </w:rPr>
        <w:t>disease,</w:t>
      </w:r>
      <w:r>
        <w:rPr>
          <w:spacing w:val="-30"/>
          <w:w w:val="95"/>
        </w:rPr>
        <w:t> </w:t>
      </w:r>
      <w:r>
        <w:rPr>
          <w:w w:val="95"/>
        </w:rPr>
        <w:t>TSE</w:t>
      </w:r>
      <w:r>
        <w:rPr>
          <w:spacing w:val="-30"/>
          <w:w w:val="95"/>
        </w:rPr>
        <w:t> </w:t>
      </w:r>
      <w:r>
        <w:rPr>
          <w:w w:val="95"/>
        </w:rPr>
        <w:t>diseases</w:t>
      </w:r>
      <w:r>
        <w:rPr>
          <w:spacing w:val="-29"/>
          <w:w w:val="95"/>
        </w:rPr>
        <w:t> </w:t>
      </w:r>
      <w:r>
        <w:rPr>
          <w:w w:val="95"/>
        </w:rPr>
        <w:t>cause</w:t>
      </w:r>
      <w:r>
        <w:rPr>
          <w:spacing w:val="-30"/>
          <w:w w:val="95"/>
        </w:rPr>
        <w:t> </w:t>
      </w:r>
      <w:r>
        <w:rPr>
          <w:w w:val="95"/>
        </w:rPr>
        <w:t>clumps </w:t>
      </w:r>
      <w:r>
        <w:rPr/>
        <w:t>of protein material to accumulate in the brain, but there is a big difference between them. The name gives a hint about this difference. Prion is a word coined</w:t>
      </w:r>
      <w:r>
        <w:rPr>
          <w:spacing w:val="-34"/>
        </w:rPr>
        <w:t> </w:t>
      </w:r>
      <w:r>
        <w:rPr/>
        <w:t>by</w:t>
      </w:r>
      <w:r>
        <w:rPr>
          <w:spacing w:val="-34"/>
        </w:rPr>
        <w:t> </w:t>
      </w:r>
      <w:r>
        <w:rPr/>
        <w:t>Nobel</w:t>
      </w:r>
      <w:r>
        <w:rPr>
          <w:spacing w:val="-33"/>
        </w:rPr>
        <w:t> </w:t>
      </w:r>
      <w:r>
        <w:rPr/>
        <w:t>Prize</w:t>
      </w:r>
      <w:r>
        <w:rPr>
          <w:spacing w:val="-34"/>
        </w:rPr>
        <w:t> </w:t>
      </w:r>
      <w:r>
        <w:rPr/>
        <w:t>winner</w:t>
      </w:r>
      <w:r>
        <w:rPr>
          <w:spacing w:val="-33"/>
        </w:rPr>
        <w:t> </w:t>
      </w:r>
      <w:r>
        <w:rPr/>
        <w:t>Stanley</w:t>
      </w:r>
      <w:r>
        <w:rPr>
          <w:spacing w:val="-34"/>
        </w:rPr>
        <w:t> </w:t>
      </w:r>
      <w:r>
        <w:rPr/>
        <w:t>Prusiner</w:t>
      </w:r>
      <w:r>
        <w:rPr>
          <w:spacing w:val="-34"/>
        </w:rPr>
        <w:t> </w:t>
      </w:r>
      <w:r>
        <w:rPr/>
        <w:t>that</w:t>
      </w:r>
      <w:r>
        <w:rPr>
          <w:spacing w:val="-33"/>
        </w:rPr>
        <w:t> </w:t>
      </w:r>
      <w:r>
        <w:rPr/>
        <w:t>is short</w:t>
      </w:r>
      <w:r>
        <w:rPr>
          <w:spacing w:val="-26"/>
        </w:rPr>
        <w:t> </w:t>
      </w:r>
      <w:r>
        <w:rPr/>
        <w:t>for</w:t>
      </w:r>
      <w:r>
        <w:rPr>
          <w:spacing w:val="-26"/>
        </w:rPr>
        <w:t> </w:t>
      </w:r>
      <w:r>
        <w:rPr>
          <w:b/>
        </w:rPr>
        <w:t>PR</w:t>
      </w:r>
      <w:r>
        <w:rPr/>
        <w:t>oteinaceous</w:t>
      </w:r>
      <w:r>
        <w:rPr>
          <w:spacing w:val="-26"/>
        </w:rPr>
        <w:t> </w:t>
      </w:r>
      <w:r>
        <w:rPr>
          <w:b/>
        </w:rPr>
        <w:t>IN</w:t>
      </w:r>
      <w:r>
        <w:rPr/>
        <w:t>fectious</w:t>
      </w:r>
      <w:r>
        <w:rPr>
          <w:spacing w:val="-26"/>
        </w:rPr>
        <w:t> </w:t>
      </w:r>
      <w:r>
        <w:rPr/>
        <w:t>particle.</w:t>
      </w:r>
      <w:r>
        <w:rPr>
          <w:spacing w:val="-26"/>
        </w:rPr>
        <w:t> </w:t>
      </w:r>
      <w:r>
        <w:rPr/>
        <w:t>Prions are</w:t>
      </w:r>
      <w:r>
        <w:rPr>
          <w:spacing w:val="-21"/>
        </w:rPr>
        <w:t> </w:t>
      </w:r>
      <w:r>
        <w:rPr/>
        <w:t>considered</w:t>
      </w:r>
      <w:r>
        <w:rPr>
          <w:spacing w:val="-20"/>
        </w:rPr>
        <w:t> </w:t>
      </w:r>
      <w:r>
        <w:rPr/>
        <w:t>to</w:t>
      </w:r>
      <w:r>
        <w:rPr>
          <w:spacing w:val="-21"/>
        </w:rPr>
        <w:t> </w:t>
      </w:r>
      <w:r>
        <w:rPr/>
        <w:t>be</w:t>
      </w:r>
      <w:r>
        <w:rPr>
          <w:spacing w:val="-20"/>
        </w:rPr>
        <w:t> </w:t>
      </w:r>
      <w:r>
        <w:rPr/>
        <w:t>proteins,</w:t>
      </w:r>
      <w:r>
        <w:rPr>
          <w:spacing w:val="-20"/>
        </w:rPr>
        <w:t> </w:t>
      </w:r>
      <w:r>
        <w:rPr/>
        <w:t>but</w:t>
      </w:r>
      <w:r>
        <w:rPr>
          <w:spacing w:val="-21"/>
        </w:rPr>
        <w:t> </w:t>
      </w:r>
      <w:r>
        <w:rPr/>
        <w:t>they’re</w:t>
      </w:r>
      <w:r>
        <w:rPr>
          <w:spacing w:val="-20"/>
        </w:rPr>
        <w:t> </w:t>
      </w:r>
      <w:r>
        <w:rPr/>
        <w:t>somehow able</w:t>
      </w:r>
      <w:r>
        <w:rPr>
          <w:spacing w:val="-20"/>
        </w:rPr>
        <w:t> </w:t>
      </w:r>
      <w:r>
        <w:rPr/>
        <w:t>to</w:t>
      </w:r>
      <w:r>
        <w:rPr>
          <w:spacing w:val="-19"/>
        </w:rPr>
        <w:t> </w:t>
      </w:r>
      <w:r>
        <w:rPr/>
        <w:t>infect</w:t>
      </w:r>
      <w:r>
        <w:rPr>
          <w:spacing w:val="-19"/>
        </w:rPr>
        <w:t> </w:t>
      </w:r>
      <w:r>
        <w:rPr/>
        <w:t>cells</w:t>
      </w:r>
      <w:r>
        <w:rPr>
          <w:spacing w:val="-20"/>
        </w:rPr>
        <w:t> </w:t>
      </w:r>
      <w:r>
        <w:rPr/>
        <w:t>and</w:t>
      </w:r>
      <w:r>
        <w:rPr>
          <w:spacing w:val="-19"/>
        </w:rPr>
        <w:t> </w:t>
      </w:r>
      <w:r>
        <w:rPr/>
        <w:t>propagate,</w:t>
      </w:r>
      <w:r>
        <w:rPr>
          <w:spacing w:val="-19"/>
        </w:rPr>
        <w:t> </w:t>
      </w:r>
      <w:r>
        <w:rPr/>
        <w:t>even</w:t>
      </w:r>
      <w:r>
        <w:rPr>
          <w:spacing w:val="-20"/>
        </w:rPr>
        <w:t> </w:t>
      </w:r>
      <w:r>
        <w:rPr/>
        <w:t>though</w:t>
      </w:r>
      <w:r>
        <w:rPr>
          <w:spacing w:val="-19"/>
        </w:rPr>
        <w:t> </w:t>
      </w:r>
      <w:r>
        <w:rPr/>
        <w:t>they contain no DNA or</w:t>
      </w:r>
      <w:r>
        <w:rPr>
          <w:spacing w:val="-7"/>
        </w:rPr>
        <w:t> </w:t>
      </w:r>
      <w:r>
        <w:rPr>
          <w:spacing w:val="2"/>
        </w:rPr>
        <w:t>RNA.</w:t>
      </w:r>
    </w:p>
    <w:p>
      <w:pPr>
        <w:pStyle w:val="BodyText"/>
        <w:spacing w:line="261" w:lineRule="auto" w:before="79"/>
        <w:ind w:left="113" w:right="289"/>
      </w:pPr>
      <w:r>
        <w:rPr/>
        <w:t>It appears that a single misfolded prion molecule can</w:t>
      </w:r>
      <w:r>
        <w:rPr>
          <w:spacing w:val="-14"/>
        </w:rPr>
        <w:t> </w:t>
      </w:r>
      <w:r>
        <w:rPr/>
        <w:t>cause</w:t>
      </w:r>
      <w:r>
        <w:rPr>
          <w:spacing w:val="-13"/>
        </w:rPr>
        <w:t> </w:t>
      </w:r>
      <w:r>
        <w:rPr/>
        <w:t>correctly</w:t>
      </w:r>
      <w:r>
        <w:rPr>
          <w:spacing w:val="-13"/>
        </w:rPr>
        <w:t> </w:t>
      </w:r>
      <w:r>
        <w:rPr/>
        <w:t>folded</w:t>
      </w:r>
      <w:r>
        <w:rPr>
          <w:spacing w:val="-14"/>
        </w:rPr>
        <w:t> </w:t>
      </w:r>
      <w:r>
        <w:rPr/>
        <w:t>prions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flip</w:t>
      </w:r>
      <w:r>
        <w:rPr>
          <w:spacing w:val="-14"/>
        </w:rPr>
        <w:t> </w:t>
      </w:r>
      <w:r>
        <w:rPr/>
        <w:t>over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the misfolded form. In a cascade reaction, more and more</w:t>
      </w:r>
      <w:r>
        <w:rPr>
          <w:spacing w:val="-36"/>
        </w:rPr>
        <w:t> </w:t>
      </w:r>
      <w:r>
        <w:rPr/>
        <w:t>prions</w:t>
      </w:r>
      <w:r>
        <w:rPr>
          <w:spacing w:val="-36"/>
        </w:rPr>
        <w:t> </w:t>
      </w:r>
      <w:r>
        <w:rPr/>
        <w:t>are</w:t>
      </w:r>
      <w:r>
        <w:rPr>
          <w:spacing w:val="-36"/>
        </w:rPr>
        <w:t> </w:t>
      </w:r>
      <w:r>
        <w:rPr/>
        <w:t>converted</w:t>
      </w:r>
      <w:r>
        <w:rPr>
          <w:spacing w:val="-36"/>
        </w:rPr>
        <w:t> </w:t>
      </w:r>
      <w:r>
        <w:rPr/>
        <w:t>in</w:t>
      </w:r>
      <w:r>
        <w:rPr>
          <w:spacing w:val="-36"/>
        </w:rPr>
        <w:t> </w:t>
      </w:r>
      <w:r>
        <w:rPr/>
        <w:t>an</w:t>
      </w:r>
      <w:r>
        <w:rPr>
          <w:spacing w:val="-36"/>
        </w:rPr>
        <w:t> </w:t>
      </w:r>
      <w:r>
        <w:rPr/>
        <w:t>irreversible</w:t>
      </w:r>
      <w:r>
        <w:rPr>
          <w:spacing w:val="-36"/>
        </w:rPr>
        <w:t> </w:t>
      </w:r>
      <w:r>
        <w:rPr/>
        <w:t>process.</w:t>
      </w:r>
    </w:p>
    <w:p>
      <w:pPr>
        <w:pStyle w:val="BodyText"/>
        <w:spacing w:line="261" w:lineRule="auto"/>
        <w:ind w:left="113" w:right="157"/>
      </w:pPr>
      <w:r>
        <w:rPr/>
        <w:t>Scientists</w:t>
      </w:r>
      <w:r>
        <w:rPr>
          <w:spacing w:val="-14"/>
        </w:rPr>
        <w:t> </w:t>
      </w:r>
      <w:r>
        <w:rPr/>
        <w:t>don’t</w:t>
      </w:r>
      <w:r>
        <w:rPr>
          <w:spacing w:val="-14"/>
        </w:rPr>
        <w:t> </w:t>
      </w:r>
      <w:r>
        <w:rPr/>
        <w:t>actually</w:t>
      </w:r>
      <w:r>
        <w:rPr>
          <w:spacing w:val="-13"/>
        </w:rPr>
        <w:t> </w:t>
      </w:r>
      <w:r>
        <w:rPr/>
        <w:t>know</w:t>
      </w:r>
      <w:r>
        <w:rPr>
          <w:spacing w:val="-14"/>
        </w:rPr>
        <w:t> </w:t>
      </w:r>
      <w:r>
        <w:rPr/>
        <w:t>how</w:t>
      </w:r>
      <w:r>
        <w:rPr>
          <w:spacing w:val="-14"/>
        </w:rPr>
        <w:t> </w:t>
      </w:r>
      <w:r>
        <w:rPr/>
        <w:t>prions</w:t>
      </w:r>
      <w:r>
        <w:rPr>
          <w:spacing w:val="-13"/>
        </w:rPr>
        <w:t> </w:t>
      </w:r>
      <w:r>
        <w:rPr/>
        <w:t>do</w:t>
      </w:r>
      <w:r>
        <w:rPr>
          <w:spacing w:val="-14"/>
        </w:rPr>
        <w:t> </w:t>
      </w:r>
      <w:r>
        <w:rPr/>
        <w:t>this,</w:t>
      </w:r>
      <w:r>
        <w:rPr>
          <w:spacing w:val="-13"/>
        </w:rPr>
        <w:t> </w:t>
      </w:r>
      <w:r>
        <w:rPr/>
        <w:t>but they’re working hard to find</w:t>
      </w:r>
      <w:r>
        <w:rPr>
          <w:spacing w:val="-2"/>
        </w:rPr>
        <w:t> </w:t>
      </w:r>
      <w:r>
        <w:rPr/>
        <w:t>out.</w:t>
      </w:r>
    </w:p>
    <w:p>
      <w:pPr>
        <w:pStyle w:val="BodyText"/>
        <w:spacing w:line="261" w:lineRule="auto" w:before="81"/>
        <w:ind w:left="113" w:right="438"/>
      </w:pPr>
      <w:r>
        <w:rPr/>
        <w:t>So</w:t>
      </w:r>
      <w:r>
        <w:rPr>
          <w:spacing w:val="-19"/>
        </w:rPr>
        <w:t> </w:t>
      </w:r>
      <w:r>
        <w:rPr/>
        <w:t>how</w:t>
      </w:r>
      <w:r>
        <w:rPr>
          <w:spacing w:val="-18"/>
        </w:rPr>
        <w:t> </w:t>
      </w:r>
      <w:r>
        <w:rPr/>
        <w:t>does</w:t>
      </w:r>
      <w:r>
        <w:rPr>
          <w:spacing w:val="-18"/>
        </w:rPr>
        <w:t> </w:t>
      </w:r>
      <w:r>
        <w:rPr/>
        <w:t>an</w:t>
      </w:r>
      <w:r>
        <w:rPr>
          <w:spacing w:val="-18"/>
        </w:rPr>
        <w:t> </w:t>
      </w:r>
      <w:r>
        <w:rPr/>
        <w:t>organism</w:t>
      </w:r>
      <w:r>
        <w:rPr>
          <w:spacing w:val="-18"/>
        </w:rPr>
        <w:t> </w:t>
      </w:r>
      <w:r>
        <w:rPr/>
        <w:t>become</w:t>
      </w:r>
      <w:r>
        <w:rPr>
          <w:spacing w:val="-18"/>
        </w:rPr>
        <w:t> </w:t>
      </w:r>
      <w:r>
        <w:rPr/>
        <w:t>infected</w:t>
      </w:r>
      <w:r>
        <w:rPr>
          <w:spacing w:val="-18"/>
        </w:rPr>
        <w:t> </w:t>
      </w:r>
      <w:r>
        <w:rPr/>
        <w:t>with</w:t>
      </w:r>
      <w:r>
        <w:rPr>
          <w:spacing w:val="-19"/>
        </w:rPr>
        <w:t> </w:t>
      </w:r>
      <w:r>
        <w:rPr/>
        <w:t>a prion</w:t>
      </w:r>
      <w:r>
        <w:rPr>
          <w:spacing w:val="-2"/>
        </w:rPr>
        <w:t> </w:t>
      </w:r>
      <w:r>
        <w:rPr/>
        <w:t>disease?</w:t>
      </w:r>
    </w:p>
    <w:p>
      <w:pPr>
        <w:pStyle w:val="BodyText"/>
        <w:spacing w:line="261" w:lineRule="auto" w:before="83"/>
        <w:ind w:left="113"/>
      </w:pPr>
      <w:r>
        <w:rPr/>
        <w:t>There</w:t>
      </w:r>
      <w:r>
        <w:rPr>
          <w:spacing w:val="-32"/>
        </w:rPr>
        <w:t> </w:t>
      </w:r>
      <w:r>
        <w:rPr/>
        <w:t>appears</w:t>
      </w:r>
      <w:r>
        <w:rPr>
          <w:spacing w:val="-33"/>
        </w:rPr>
        <w:t> </w:t>
      </w:r>
      <w:r>
        <w:rPr/>
        <w:t>to</w:t>
      </w:r>
      <w:r>
        <w:rPr>
          <w:spacing w:val="-32"/>
        </w:rPr>
        <w:t> </w:t>
      </w:r>
      <w:r>
        <w:rPr/>
        <w:t>be</w:t>
      </w:r>
      <w:r>
        <w:rPr>
          <w:spacing w:val="-32"/>
        </w:rPr>
        <w:t> </w:t>
      </w:r>
      <w:r>
        <w:rPr/>
        <w:t>three</w:t>
      </w:r>
      <w:r>
        <w:rPr>
          <w:spacing w:val="-32"/>
        </w:rPr>
        <w:t> </w:t>
      </w:r>
      <w:r>
        <w:rPr/>
        <w:t>main</w:t>
      </w:r>
      <w:r>
        <w:rPr>
          <w:spacing w:val="-32"/>
        </w:rPr>
        <w:t> </w:t>
      </w:r>
      <w:r>
        <w:rPr/>
        <w:t>mechanisms:</w:t>
      </w:r>
      <w:r>
        <w:rPr>
          <w:spacing w:val="-32"/>
        </w:rPr>
        <w:t> </w:t>
      </w:r>
      <w:r>
        <w:rPr/>
        <w:t>genetic; </w:t>
      </w:r>
      <w:r>
        <w:rPr>
          <w:w w:val="95"/>
        </w:rPr>
        <w:t>spontaneous; and exposure to contaminated</w:t>
      </w:r>
      <w:r>
        <w:rPr>
          <w:spacing w:val="34"/>
          <w:w w:val="95"/>
        </w:rPr>
        <w:t> </w:t>
      </w:r>
      <w:r>
        <w:rPr>
          <w:w w:val="95"/>
        </w:rPr>
        <w:t>material.</w:t>
      </w:r>
    </w:p>
    <w:p>
      <w:pPr>
        <w:pStyle w:val="ListParagraph"/>
        <w:numPr>
          <w:ilvl w:val="0"/>
          <w:numId w:val="1"/>
        </w:numPr>
        <w:tabs>
          <w:tab w:pos="284" w:val="left" w:leader="none"/>
        </w:tabs>
        <w:spacing w:line="249" w:lineRule="auto" w:before="46" w:after="0"/>
        <w:ind w:left="283" w:right="122" w:hanging="170"/>
        <w:jc w:val="both"/>
        <w:rPr>
          <w:color w:val="231F20"/>
          <w:sz w:val="20"/>
        </w:rPr>
      </w:pPr>
      <w:r>
        <w:rPr>
          <w:color w:val="231F20"/>
          <w:sz w:val="20"/>
        </w:rPr>
        <w:t>Through</w:t>
      </w:r>
      <w:r>
        <w:rPr>
          <w:color w:val="231F20"/>
          <w:spacing w:val="-34"/>
          <w:sz w:val="20"/>
        </w:rPr>
        <w:t> </w:t>
      </w:r>
      <w:r>
        <w:rPr>
          <w:color w:val="231F20"/>
          <w:sz w:val="20"/>
        </w:rPr>
        <w:t>genetic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inheritance,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34"/>
          <w:sz w:val="20"/>
        </w:rPr>
        <w:t> </w:t>
      </w:r>
      <w:r>
        <w:rPr>
          <w:color w:val="231F20"/>
          <w:sz w:val="20"/>
        </w:rPr>
        <w:t>individual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may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have 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greater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tendency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create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prions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misfolded form.</w:t>
      </w:r>
    </w:p>
    <w:p>
      <w:pPr>
        <w:pStyle w:val="ListParagraph"/>
        <w:numPr>
          <w:ilvl w:val="0"/>
          <w:numId w:val="1"/>
        </w:numPr>
        <w:tabs>
          <w:tab w:pos="284" w:val="left" w:leader="none"/>
        </w:tabs>
        <w:spacing w:line="249" w:lineRule="auto" w:before="59" w:after="0"/>
        <w:ind w:left="283" w:right="38" w:hanging="170"/>
        <w:jc w:val="left"/>
        <w:rPr>
          <w:color w:val="231F20"/>
          <w:sz w:val="20"/>
        </w:rPr>
      </w:pPr>
      <w:r>
        <w:rPr>
          <w:color w:val="231F20"/>
          <w:sz w:val="20"/>
        </w:rPr>
        <w:t>If </w:t>
      </w:r>
      <w:r>
        <w:rPr>
          <w:color w:val="231F20"/>
          <w:spacing w:val="-3"/>
          <w:sz w:val="20"/>
        </w:rPr>
        <w:t>you’re </w:t>
      </w:r>
      <w:r>
        <w:rPr>
          <w:color w:val="231F20"/>
          <w:sz w:val="20"/>
        </w:rPr>
        <w:t>really unlucky, a normal prion protein may spontaneously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change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misfolded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form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(known as spontaneous conformational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change).</w:t>
      </w:r>
    </w:p>
    <w:p>
      <w:pPr>
        <w:pStyle w:val="ListParagraph"/>
        <w:numPr>
          <w:ilvl w:val="0"/>
          <w:numId w:val="1"/>
        </w:numPr>
        <w:tabs>
          <w:tab w:pos="284" w:val="left" w:leader="none"/>
        </w:tabs>
        <w:spacing w:line="249" w:lineRule="auto" w:before="59" w:after="0"/>
        <w:ind w:left="283" w:right="491" w:hanging="170"/>
        <w:jc w:val="left"/>
        <w:rPr>
          <w:color w:val="231F20"/>
          <w:sz w:val="20"/>
        </w:rPr>
      </w:pPr>
      <w:r>
        <w:rPr>
          <w:color w:val="231F20"/>
          <w:sz w:val="20"/>
        </w:rPr>
        <w:t>Or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organism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ingest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otherwise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come in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contact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material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contains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misfolded proteins.</w:t>
      </w:r>
    </w:p>
    <w:p>
      <w:pPr>
        <w:pStyle w:val="BodyText"/>
        <w:spacing w:line="261" w:lineRule="auto" w:before="154"/>
        <w:ind w:left="113" w:right="95"/>
      </w:pPr>
      <w:r>
        <w:rPr/>
        <w:pict>
          <v:group style="position:absolute;margin-left:195.024002pt;margin-top:42.32127pt;width:343.6pt;height:240.5pt;mso-position-horizontal-relative:page;mso-position-vertical-relative:paragraph;z-index:1912" coordorigin="3900,846" coordsize="6872,4810">
            <v:shape style="position:absolute;left:3928;top:846;width:6843;height:4810" type="#_x0000_t75" stroked="false">
              <v:imagedata r:id="rId30" o:title=""/>
            </v:shape>
            <v:shape style="position:absolute;left:3900;top:5319;width:534;height:278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0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FFFFF" w:color="auto" w:val="clear"/>
                      </w:rPr>
                      <w:t>  a </w:t>
                    </w:r>
                  </w:p>
                </w:txbxContent>
              </v:textbox>
              <w10:wrap type="none"/>
            </v:shape>
            <v:shape style="position:absolute;left:7350;top:5319;width:534;height:278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0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FFFFF" w:color="auto" w:val="clear"/>
                      </w:rPr>
                      <w:t>  b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Whatever the infection </w:t>
      </w:r>
      <w:r>
        <w:rPr>
          <w:spacing w:val="-3"/>
        </w:rPr>
        <w:t>route, </w:t>
      </w:r>
      <w:r>
        <w:rPr/>
        <w:t>once an </w:t>
      </w:r>
      <w:r>
        <w:rPr>
          <w:spacing w:val="-3"/>
        </w:rPr>
        <w:t>organism contains</w:t>
      </w:r>
      <w:r>
        <w:rPr>
          <w:spacing w:val="-25"/>
        </w:rPr>
        <w:t> </w:t>
      </w:r>
      <w:r>
        <w:rPr/>
        <w:t>misfolded</w:t>
      </w:r>
      <w:r>
        <w:rPr>
          <w:spacing w:val="-24"/>
        </w:rPr>
        <w:t> </w:t>
      </w:r>
      <w:r>
        <w:rPr/>
        <w:t>prions</w:t>
      </w:r>
      <w:r>
        <w:rPr>
          <w:spacing w:val="-25"/>
        </w:rPr>
        <w:t> </w:t>
      </w:r>
      <w:r>
        <w:rPr/>
        <w:t>there</w:t>
      </w:r>
      <w:r>
        <w:rPr>
          <w:spacing w:val="-24"/>
        </w:rPr>
        <w:t> </w:t>
      </w:r>
      <w:r>
        <w:rPr/>
        <w:t>is</w:t>
      </w:r>
      <w:r>
        <w:rPr>
          <w:spacing w:val="-25"/>
        </w:rPr>
        <w:t> </w:t>
      </w:r>
      <w:r>
        <w:rPr/>
        <w:t>a</w:t>
      </w:r>
      <w:r>
        <w:rPr>
          <w:spacing w:val="-24"/>
        </w:rPr>
        <w:t> </w:t>
      </w:r>
      <w:r>
        <w:rPr/>
        <w:t>risk</w:t>
      </w:r>
      <w:r>
        <w:rPr>
          <w:spacing w:val="-25"/>
        </w:rPr>
        <w:t> </w:t>
      </w:r>
      <w:r>
        <w:rPr/>
        <w:t>they’ll</w:t>
      </w:r>
      <w:r>
        <w:rPr>
          <w:spacing w:val="-24"/>
        </w:rPr>
        <w:t> </w:t>
      </w:r>
      <w:r>
        <w:rPr>
          <w:spacing w:val="-3"/>
        </w:rPr>
        <w:t>multiply.</w:t>
      </w: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720001</wp:posOffset>
            </wp:positionH>
            <wp:positionV relativeFrom="paragraph">
              <wp:posOffset>120239</wp:posOffset>
            </wp:positionV>
            <wp:extent cx="1706888" cy="1280160"/>
            <wp:effectExtent l="0" t="0" r="0" b="0"/>
            <wp:wrapTopAndBottom/>
            <wp:docPr id="27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8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8" w:lineRule="auto" w:before="50"/>
        <w:ind w:left="113" w:right="2104" w:firstLine="0"/>
        <w:jc w:val="left"/>
        <w:rPr>
          <w:sz w:val="18"/>
        </w:rPr>
      </w:pPr>
      <w:r>
        <w:rPr>
          <w:b/>
          <w:sz w:val="18"/>
        </w:rPr>
        <w:t>Figure 10: </w:t>
      </w:r>
      <w:r>
        <w:rPr>
          <w:sz w:val="18"/>
        </w:rPr>
        <w:t>Scrapie-affected ewe with weight loss and hunched appearance</w:t>
      </w:r>
    </w:p>
    <w:p>
      <w:pPr>
        <w:pStyle w:val="Heading2"/>
      </w:pPr>
      <w:r>
        <w:rPr>
          <w:b w:val="0"/>
        </w:rPr>
        <w:br w:type="column"/>
      </w:r>
      <w:r>
        <w:rPr/>
        <w:t>Prion diseases</w:t>
      </w:r>
    </w:p>
    <w:p>
      <w:pPr>
        <w:pStyle w:val="BodyText"/>
        <w:spacing w:line="261" w:lineRule="auto" w:before="97"/>
        <w:ind w:left="113" w:right="503"/>
      </w:pPr>
      <w:r>
        <w:rPr>
          <w:w w:val="95"/>
        </w:rPr>
        <w:t>The</w:t>
      </w:r>
      <w:r>
        <w:rPr>
          <w:spacing w:val="-13"/>
          <w:w w:val="95"/>
        </w:rPr>
        <w:t> </w:t>
      </w:r>
      <w:r>
        <w:rPr>
          <w:w w:val="95"/>
        </w:rPr>
        <w:t>first</w:t>
      </w:r>
      <w:r>
        <w:rPr>
          <w:spacing w:val="-13"/>
          <w:w w:val="95"/>
        </w:rPr>
        <w:t> </w:t>
      </w:r>
      <w:r>
        <w:rPr>
          <w:w w:val="95"/>
        </w:rPr>
        <w:t>recorded</w:t>
      </w:r>
      <w:r>
        <w:rPr>
          <w:spacing w:val="-12"/>
          <w:w w:val="95"/>
        </w:rPr>
        <w:t> </w:t>
      </w:r>
      <w:r>
        <w:rPr>
          <w:w w:val="95"/>
        </w:rPr>
        <w:t>prion-related</w:t>
      </w:r>
      <w:r>
        <w:rPr>
          <w:spacing w:val="-13"/>
          <w:w w:val="95"/>
        </w:rPr>
        <w:t> </w:t>
      </w:r>
      <w:r>
        <w:rPr>
          <w:w w:val="95"/>
        </w:rPr>
        <w:t>or</w:t>
      </w:r>
      <w:r>
        <w:rPr>
          <w:spacing w:val="-13"/>
          <w:w w:val="95"/>
        </w:rPr>
        <w:t> </w:t>
      </w:r>
      <w:r>
        <w:rPr>
          <w:w w:val="95"/>
        </w:rPr>
        <w:t>TSE</w:t>
      </w:r>
      <w:r>
        <w:rPr>
          <w:spacing w:val="-12"/>
          <w:w w:val="95"/>
        </w:rPr>
        <w:t> </w:t>
      </w:r>
      <w:r>
        <w:rPr>
          <w:w w:val="95"/>
        </w:rPr>
        <w:t>disease</w:t>
      </w:r>
      <w:r>
        <w:rPr>
          <w:spacing w:val="-13"/>
          <w:w w:val="95"/>
        </w:rPr>
        <w:t> </w:t>
      </w:r>
      <w:r>
        <w:rPr>
          <w:w w:val="95"/>
        </w:rPr>
        <w:t>was </w:t>
      </w:r>
      <w:r>
        <w:rPr/>
        <w:t>scrapie</w:t>
      </w:r>
      <w:r>
        <w:rPr>
          <w:spacing w:val="-30"/>
        </w:rPr>
        <w:t> </w:t>
      </w:r>
      <w:r>
        <w:rPr/>
        <w:t>in</w:t>
      </w:r>
      <w:r>
        <w:rPr>
          <w:spacing w:val="-29"/>
        </w:rPr>
        <w:t> </w:t>
      </w:r>
      <w:r>
        <w:rPr/>
        <w:t>sheep.</w:t>
      </w:r>
      <w:r>
        <w:rPr>
          <w:spacing w:val="-29"/>
        </w:rPr>
        <w:t> </w:t>
      </w:r>
      <w:r>
        <w:rPr/>
        <w:t>Prion</w:t>
      </w:r>
      <w:r>
        <w:rPr>
          <w:spacing w:val="-30"/>
        </w:rPr>
        <w:t> </w:t>
      </w:r>
      <w:r>
        <w:rPr/>
        <w:t>diseases</w:t>
      </w:r>
      <w:r>
        <w:rPr>
          <w:spacing w:val="-29"/>
        </w:rPr>
        <w:t> </w:t>
      </w:r>
      <w:r>
        <w:rPr/>
        <w:t>are</w:t>
      </w:r>
      <w:r>
        <w:rPr>
          <w:spacing w:val="-29"/>
        </w:rPr>
        <w:t> </w:t>
      </w:r>
      <w:r>
        <w:rPr/>
        <w:t>now</w:t>
      </w:r>
      <w:r>
        <w:rPr>
          <w:spacing w:val="-30"/>
        </w:rPr>
        <w:t> </w:t>
      </w:r>
      <w:r>
        <w:rPr/>
        <w:t>known</w:t>
      </w:r>
      <w:r>
        <w:rPr>
          <w:spacing w:val="-29"/>
        </w:rPr>
        <w:t> </w:t>
      </w:r>
      <w:r>
        <w:rPr/>
        <w:t>to occur</w:t>
      </w:r>
      <w:r>
        <w:rPr>
          <w:spacing w:val="-30"/>
        </w:rPr>
        <w:t> </w:t>
      </w:r>
      <w:r>
        <w:rPr/>
        <w:t>in</w:t>
      </w:r>
      <w:r>
        <w:rPr>
          <w:spacing w:val="-30"/>
        </w:rPr>
        <w:t> </w:t>
      </w:r>
      <w:r>
        <w:rPr/>
        <w:t>other</w:t>
      </w:r>
      <w:r>
        <w:rPr>
          <w:spacing w:val="-30"/>
        </w:rPr>
        <w:t> </w:t>
      </w:r>
      <w:r>
        <w:rPr>
          <w:spacing w:val="-3"/>
        </w:rPr>
        <w:t>animals,</w:t>
      </w:r>
      <w:r>
        <w:rPr>
          <w:spacing w:val="-29"/>
        </w:rPr>
        <w:t> </w:t>
      </w:r>
      <w:r>
        <w:rPr/>
        <w:t>and</w:t>
      </w:r>
      <w:r>
        <w:rPr>
          <w:spacing w:val="-30"/>
        </w:rPr>
        <w:t> </w:t>
      </w:r>
      <w:r>
        <w:rPr/>
        <w:t>in</w:t>
      </w:r>
      <w:r>
        <w:rPr>
          <w:spacing w:val="-30"/>
        </w:rPr>
        <w:t> </w:t>
      </w:r>
      <w:r>
        <w:rPr>
          <w:spacing w:val="-3"/>
        </w:rPr>
        <w:t>humans</w:t>
      </w:r>
      <w:r>
        <w:rPr>
          <w:spacing w:val="-29"/>
        </w:rPr>
        <w:t> </w:t>
      </w:r>
      <w:r>
        <w:rPr/>
        <w:t>where</w:t>
      </w:r>
      <w:r>
        <w:rPr>
          <w:spacing w:val="-30"/>
        </w:rPr>
        <w:t> </w:t>
      </w:r>
      <w:r>
        <w:rPr/>
        <w:t>TSE</w:t>
      </w:r>
      <w:r>
        <w:rPr>
          <w:spacing w:val="-30"/>
        </w:rPr>
        <w:t> </w:t>
      </w:r>
      <w:r>
        <w:rPr/>
        <w:t>is known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>
          <w:spacing w:val="-3"/>
        </w:rPr>
        <w:t>Creutzfeldt-Jakob</w:t>
      </w:r>
      <w:r>
        <w:rPr>
          <w:spacing w:val="-15"/>
        </w:rPr>
        <w:t> </w:t>
      </w:r>
      <w:r>
        <w:rPr/>
        <w:t>disease</w:t>
      </w:r>
      <w:r>
        <w:rPr>
          <w:spacing w:val="-14"/>
        </w:rPr>
        <w:t> </w:t>
      </w:r>
      <w:r>
        <w:rPr>
          <w:spacing w:val="-3"/>
        </w:rPr>
        <w:t>(CJD).</w:t>
      </w:r>
    </w:p>
    <w:p>
      <w:pPr>
        <w:pStyle w:val="BodyText"/>
        <w:spacing w:line="261" w:lineRule="auto" w:before="82"/>
        <w:ind w:left="113"/>
      </w:pPr>
      <w:r>
        <w:rPr/>
        <w:t>In TSE diseases brain tissue degenerates as clumps (known as amyloids) of misfolded prion protein accumulate. Patients’ brains look sponge-like, they </w:t>
      </w:r>
      <w:r>
        <w:rPr>
          <w:w w:val="95"/>
        </w:rPr>
        <w:t>develop progressive dementia, have major coordination </w:t>
      </w:r>
      <w:r>
        <w:rPr/>
        <w:t>problems and their vision becomes blurred. TSE diseases are always fatal. </w:t>
      </w:r>
      <w:r>
        <w:rPr>
          <w:spacing w:val="-3"/>
        </w:rPr>
        <w:t>Luckily, </w:t>
      </w:r>
      <w:r>
        <w:rPr/>
        <w:t>prion diseases are uncommon. About one person in a million is affected each</w:t>
      </w:r>
      <w:r>
        <w:rPr>
          <w:spacing w:val="-23"/>
        </w:rPr>
        <w:t> </w:t>
      </w:r>
      <w:r>
        <w:rPr/>
        <w:t>year</w:t>
      </w:r>
      <w:r>
        <w:rPr>
          <w:spacing w:val="-22"/>
        </w:rPr>
        <w:t> </w:t>
      </w:r>
      <w:r>
        <w:rPr/>
        <w:t>with</w:t>
      </w:r>
      <w:r>
        <w:rPr>
          <w:spacing w:val="-23"/>
        </w:rPr>
        <w:t> </w:t>
      </w:r>
      <w:r>
        <w:rPr/>
        <w:t>sporadic</w:t>
      </w:r>
      <w:r>
        <w:rPr>
          <w:spacing w:val="-23"/>
        </w:rPr>
        <w:t> </w:t>
      </w:r>
      <w:r>
        <w:rPr/>
        <w:t>CJD,</w:t>
      </w:r>
      <w:r>
        <w:rPr>
          <w:spacing w:val="-22"/>
        </w:rPr>
        <w:t> </w:t>
      </w:r>
      <w:r>
        <w:rPr/>
        <w:t>so</w:t>
      </w:r>
      <w:r>
        <w:rPr>
          <w:spacing w:val="-23"/>
        </w:rPr>
        <w:t> </w:t>
      </w:r>
      <w:r>
        <w:rPr/>
        <w:t>it’s</w:t>
      </w:r>
      <w:r>
        <w:rPr>
          <w:spacing w:val="-22"/>
        </w:rPr>
        <w:t> </w:t>
      </w:r>
      <w:r>
        <w:rPr/>
        <w:t>unlikely</w:t>
      </w:r>
      <w:r>
        <w:rPr>
          <w:spacing w:val="-23"/>
        </w:rPr>
        <w:t> </w:t>
      </w:r>
      <w:r>
        <w:rPr>
          <w:spacing w:val="-3"/>
        </w:rPr>
        <w:t>you’ll</w:t>
      </w:r>
      <w:r>
        <w:rPr>
          <w:spacing w:val="-22"/>
        </w:rPr>
        <w:t> </w:t>
      </w:r>
      <w:r>
        <w:rPr/>
        <w:t>ever come into contact with</w:t>
      </w:r>
      <w:r>
        <w:rPr>
          <w:spacing w:val="-3"/>
        </w:rPr>
        <w:t> </w:t>
      </w:r>
      <w:r>
        <w:rPr/>
        <w:t>one.</w:t>
      </w:r>
    </w:p>
    <w:p>
      <w:pPr>
        <w:pStyle w:val="BodyText"/>
        <w:spacing w:line="261" w:lineRule="auto" w:before="79"/>
        <w:ind w:left="113" w:right="211"/>
      </w:pPr>
      <w:r>
        <w:rPr/>
        <w:t>Bovine</w:t>
      </w:r>
      <w:r>
        <w:rPr>
          <w:spacing w:val="-34"/>
        </w:rPr>
        <w:t> </w:t>
      </w:r>
      <w:r>
        <w:rPr/>
        <w:t>spongiform</w:t>
      </w:r>
      <w:r>
        <w:rPr>
          <w:spacing w:val="-33"/>
        </w:rPr>
        <w:t> </w:t>
      </w:r>
      <w:r>
        <w:rPr/>
        <w:t>encephalopathy</w:t>
      </w:r>
      <w:r>
        <w:rPr>
          <w:spacing w:val="-34"/>
        </w:rPr>
        <w:t> </w:t>
      </w:r>
      <w:r>
        <w:rPr/>
        <w:t>(BSE)</w:t>
      </w:r>
      <w:r>
        <w:rPr>
          <w:spacing w:val="-33"/>
        </w:rPr>
        <w:t> </w:t>
      </w:r>
      <w:r>
        <w:rPr/>
        <w:t>otherwise known</w:t>
      </w:r>
      <w:r>
        <w:rPr>
          <w:spacing w:val="-24"/>
        </w:rPr>
        <w:t> </w:t>
      </w:r>
      <w:r>
        <w:rPr/>
        <w:t>as</w:t>
      </w:r>
      <w:r>
        <w:rPr>
          <w:spacing w:val="-23"/>
        </w:rPr>
        <w:t> </w:t>
      </w:r>
      <w:r>
        <w:rPr>
          <w:spacing w:val="-4"/>
        </w:rPr>
        <w:t>‘mad</w:t>
      </w:r>
      <w:r>
        <w:rPr>
          <w:spacing w:val="-24"/>
        </w:rPr>
        <w:t> </w:t>
      </w:r>
      <w:r>
        <w:rPr>
          <w:spacing w:val="-2"/>
        </w:rPr>
        <w:t>cow</w:t>
      </w:r>
      <w:r>
        <w:rPr>
          <w:spacing w:val="-23"/>
        </w:rPr>
        <w:t> </w:t>
      </w:r>
      <w:r>
        <w:rPr/>
        <w:t>disease’</w:t>
      </w:r>
      <w:r>
        <w:rPr>
          <w:spacing w:val="-23"/>
        </w:rPr>
        <w:t> </w:t>
      </w:r>
      <w:r>
        <w:rPr/>
        <w:t>was</w:t>
      </w:r>
      <w:r>
        <w:rPr>
          <w:spacing w:val="-24"/>
        </w:rPr>
        <w:t> </w:t>
      </w:r>
      <w:r>
        <w:rPr/>
        <w:t>big</w:t>
      </w:r>
      <w:r>
        <w:rPr>
          <w:spacing w:val="-23"/>
        </w:rPr>
        <w:t> </w:t>
      </w:r>
      <w:r>
        <w:rPr/>
        <w:t>news</w:t>
      </w:r>
      <w:r>
        <w:rPr>
          <w:spacing w:val="-24"/>
        </w:rPr>
        <w:t> </w:t>
      </w:r>
      <w:r>
        <w:rPr/>
        <w:t>a</w:t>
      </w:r>
      <w:r>
        <w:rPr>
          <w:spacing w:val="-23"/>
        </w:rPr>
        <w:t> </w:t>
      </w:r>
      <w:r>
        <w:rPr>
          <w:spacing w:val="-2"/>
        </w:rPr>
        <w:t>few</w:t>
      </w:r>
      <w:r>
        <w:rPr>
          <w:spacing w:val="-23"/>
        </w:rPr>
        <w:t> </w:t>
      </w:r>
      <w:r>
        <w:rPr/>
        <w:t>years ago. Some people who consumed beef from cows infected</w:t>
      </w:r>
      <w:r>
        <w:rPr>
          <w:spacing w:val="-21"/>
        </w:rPr>
        <w:t> </w:t>
      </w:r>
      <w:r>
        <w:rPr/>
        <w:t>with</w:t>
      </w:r>
      <w:r>
        <w:rPr>
          <w:spacing w:val="-20"/>
        </w:rPr>
        <w:t> </w:t>
      </w:r>
      <w:r>
        <w:rPr>
          <w:spacing w:val="-2"/>
        </w:rPr>
        <w:t>BSE</w:t>
      </w:r>
      <w:r>
        <w:rPr>
          <w:spacing w:val="-20"/>
        </w:rPr>
        <w:t> </w:t>
      </w:r>
      <w:r>
        <w:rPr/>
        <w:t>developed</w:t>
      </w:r>
      <w:r>
        <w:rPr>
          <w:spacing w:val="-20"/>
        </w:rPr>
        <w:t> </w:t>
      </w:r>
      <w:r>
        <w:rPr/>
        <w:t>a</w:t>
      </w:r>
      <w:r>
        <w:rPr>
          <w:spacing w:val="-21"/>
        </w:rPr>
        <w:t> </w:t>
      </w:r>
      <w:r>
        <w:rPr>
          <w:spacing w:val="-3"/>
        </w:rPr>
        <w:t>variant</w:t>
      </w:r>
      <w:r>
        <w:rPr>
          <w:spacing w:val="-20"/>
        </w:rPr>
        <w:t> </w:t>
      </w:r>
      <w:r>
        <w:rPr/>
        <w:t>of</w:t>
      </w:r>
      <w:r>
        <w:rPr>
          <w:spacing w:val="-20"/>
        </w:rPr>
        <w:t> </w:t>
      </w:r>
      <w:r>
        <w:rPr/>
        <w:t>CJD.</w:t>
      </w:r>
      <w:r>
        <w:rPr>
          <w:spacing w:val="-20"/>
        </w:rPr>
        <w:t> </w:t>
      </w:r>
      <w:r>
        <w:rPr/>
        <w:t>CJD</w:t>
      </w:r>
    </w:p>
    <w:p>
      <w:pPr>
        <w:pStyle w:val="BodyText"/>
        <w:spacing w:line="261" w:lineRule="auto"/>
        <w:ind w:left="113" w:right="172"/>
      </w:pPr>
      <w:r>
        <w:rPr/>
        <w:t>has</w:t>
      </w:r>
      <w:r>
        <w:rPr>
          <w:spacing w:val="-24"/>
        </w:rPr>
        <w:t> </w:t>
      </w:r>
      <w:r>
        <w:rPr/>
        <w:t>also</w:t>
      </w:r>
      <w:r>
        <w:rPr>
          <w:spacing w:val="-23"/>
        </w:rPr>
        <w:t> </w:t>
      </w:r>
      <w:r>
        <w:rPr/>
        <w:t>been</w:t>
      </w:r>
      <w:r>
        <w:rPr>
          <w:spacing w:val="-23"/>
        </w:rPr>
        <w:t> </w:t>
      </w:r>
      <w:r>
        <w:rPr/>
        <w:t>transmitted</w:t>
      </w:r>
      <w:r>
        <w:rPr>
          <w:spacing w:val="-23"/>
        </w:rPr>
        <w:t> </w:t>
      </w:r>
      <w:r>
        <w:rPr/>
        <w:t>through</w:t>
      </w:r>
      <w:r>
        <w:rPr>
          <w:spacing w:val="-23"/>
        </w:rPr>
        <w:t> </w:t>
      </w:r>
      <w:r>
        <w:rPr/>
        <w:t>the</w:t>
      </w:r>
      <w:r>
        <w:rPr>
          <w:spacing w:val="-23"/>
        </w:rPr>
        <w:t> </w:t>
      </w:r>
      <w:r>
        <w:rPr/>
        <w:t>use</w:t>
      </w:r>
      <w:r>
        <w:rPr>
          <w:spacing w:val="-24"/>
        </w:rPr>
        <w:t> </w:t>
      </w:r>
      <w:r>
        <w:rPr/>
        <w:t>of</w:t>
      </w:r>
      <w:r>
        <w:rPr>
          <w:spacing w:val="-23"/>
        </w:rPr>
        <w:t> </w:t>
      </w:r>
      <w:r>
        <w:rPr>
          <w:spacing w:val="-3"/>
        </w:rPr>
        <w:t>cadaver- </w:t>
      </w:r>
      <w:r>
        <w:rPr/>
        <w:t>derived</w:t>
      </w:r>
      <w:r>
        <w:rPr>
          <w:spacing w:val="-23"/>
        </w:rPr>
        <w:t> </w:t>
      </w:r>
      <w:r>
        <w:rPr/>
        <w:t>growth</w:t>
      </w:r>
      <w:r>
        <w:rPr>
          <w:spacing w:val="-23"/>
        </w:rPr>
        <w:t> </w:t>
      </w:r>
      <w:r>
        <w:rPr/>
        <w:t>hormone,</w:t>
      </w:r>
      <w:r>
        <w:rPr>
          <w:spacing w:val="-22"/>
        </w:rPr>
        <w:t> </w:t>
      </w:r>
      <w:r>
        <w:rPr/>
        <w:t>corneal</w:t>
      </w:r>
      <w:r>
        <w:rPr>
          <w:spacing w:val="-23"/>
        </w:rPr>
        <w:t> </w:t>
      </w:r>
      <w:r>
        <w:rPr/>
        <w:t>transplantation</w:t>
      </w:r>
      <w:r>
        <w:rPr>
          <w:spacing w:val="-22"/>
        </w:rPr>
        <w:t> </w:t>
      </w:r>
      <w:r>
        <w:rPr/>
        <w:t>and surgery</w:t>
      </w:r>
      <w:r>
        <w:rPr>
          <w:spacing w:val="-29"/>
        </w:rPr>
        <w:t> </w:t>
      </w:r>
      <w:r>
        <w:rPr/>
        <w:t>using</w:t>
      </w:r>
      <w:r>
        <w:rPr>
          <w:spacing w:val="-28"/>
        </w:rPr>
        <w:t> </w:t>
      </w:r>
      <w:r>
        <w:rPr>
          <w:spacing w:val="-3"/>
        </w:rPr>
        <w:t>contaminated</w:t>
      </w:r>
      <w:r>
        <w:rPr>
          <w:spacing w:val="-29"/>
        </w:rPr>
        <w:t> </w:t>
      </w:r>
      <w:r>
        <w:rPr/>
        <w:t>instruments.</w:t>
      </w:r>
      <w:r>
        <w:rPr>
          <w:spacing w:val="-28"/>
        </w:rPr>
        <w:t> </w:t>
      </w:r>
      <w:r>
        <w:rPr/>
        <w:t>Prions</w:t>
      </w:r>
      <w:r>
        <w:rPr>
          <w:spacing w:val="-28"/>
        </w:rPr>
        <w:t> </w:t>
      </w:r>
      <w:r>
        <w:rPr>
          <w:spacing w:val="-3"/>
        </w:rPr>
        <w:t>aren’t </w:t>
      </w:r>
      <w:r>
        <w:rPr>
          <w:spacing w:val="-6"/>
        </w:rPr>
        <w:t>‘alive’,</w:t>
      </w:r>
      <w:r>
        <w:rPr>
          <w:spacing w:val="-24"/>
        </w:rPr>
        <w:t> </w:t>
      </w:r>
      <w:r>
        <w:rPr/>
        <w:t>so</w:t>
      </w:r>
      <w:r>
        <w:rPr>
          <w:spacing w:val="-24"/>
        </w:rPr>
        <w:t> </w:t>
      </w:r>
      <w:r>
        <w:rPr/>
        <w:t>standard</w:t>
      </w:r>
      <w:r>
        <w:rPr>
          <w:spacing w:val="-23"/>
        </w:rPr>
        <w:t> </w:t>
      </w:r>
      <w:r>
        <w:rPr/>
        <w:t>sterilisation</w:t>
      </w:r>
      <w:r>
        <w:rPr>
          <w:spacing w:val="-24"/>
        </w:rPr>
        <w:t> </w:t>
      </w:r>
      <w:r>
        <w:rPr/>
        <w:t>procedures</w:t>
      </w:r>
      <w:r>
        <w:rPr>
          <w:spacing w:val="-24"/>
        </w:rPr>
        <w:t> </w:t>
      </w:r>
      <w:r>
        <w:rPr/>
        <w:t>that</w:t>
      </w:r>
      <w:r>
        <w:rPr>
          <w:spacing w:val="-23"/>
        </w:rPr>
        <w:t> </w:t>
      </w:r>
      <w:r>
        <w:rPr/>
        <w:t>would destroy</w:t>
      </w:r>
      <w:r>
        <w:rPr>
          <w:spacing w:val="-27"/>
        </w:rPr>
        <w:t> </w:t>
      </w:r>
      <w:r>
        <w:rPr/>
        <w:t>bacteria</w:t>
      </w:r>
      <w:r>
        <w:rPr>
          <w:spacing w:val="-26"/>
        </w:rPr>
        <w:t> </w:t>
      </w:r>
      <w:r>
        <w:rPr/>
        <w:t>and</w:t>
      </w:r>
      <w:r>
        <w:rPr>
          <w:spacing w:val="-27"/>
        </w:rPr>
        <w:t> </w:t>
      </w:r>
      <w:r>
        <w:rPr/>
        <w:t>viruses</w:t>
      </w:r>
      <w:r>
        <w:rPr>
          <w:spacing w:val="-26"/>
        </w:rPr>
        <w:t> </w:t>
      </w:r>
      <w:r>
        <w:rPr/>
        <w:t>may</w:t>
      </w:r>
      <w:r>
        <w:rPr>
          <w:spacing w:val="-27"/>
        </w:rPr>
        <w:t> </w:t>
      </w:r>
      <w:r>
        <w:rPr/>
        <w:t>not</w:t>
      </w:r>
      <w:r>
        <w:rPr>
          <w:spacing w:val="-26"/>
        </w:rPr>
        <w:t> </w:t>
      </w:r>
      <w:r>
        <w:rPr/>
        <w:t>affect</w:t>
      </w:r>
      <w:r>
        <w:rPr>
          <w:spacing w:val="-26"/>
        </w:rPr>
        <w:t> </w:t>
      </w:r>
      <w:r>
        <w:rPr/>
        <w:t>them.</w:t>
      </w:r>
      <w:r>
        <w:rPr>
          <w:spacing w:val="-27"/>
        </w:rPr>
        <w:t> </w:t>
      </w:r>
      <w:r>
        <w:rPr/>
        <w:t>Most CJD</w:t>
      </w:r>
      <w:r>
        <w:rPr>
          <w:spacing w:val="-30"/>
        </w:rPr>
        <w:t> </w:t>
      </w:r>
      <w:r>
        <w:rPr/>
        <w:t>cases,</w:t>
      </w:r>
      <w:r>
        <w:rPr>
          <w:spacing w:val="-30"/>
        </w:rPr>
        <w:t> </w:t>
      </w:r>
      <w:r>
        <w:rPr>
          <w:spacing w:val="-4"/>
        </w:rPr>
        <w:t>however,</w:t>
      </w:r>
      <w:r>
        <w:rPr>
          <w:spacing w:val="-30"/>
        </w:rPr>
        <w:t> </w:t>
      </w:r>
      <w:r>
        <w:rPr/>
        <w:t>are</w:t>
      </w:r>
      <w:r>
        <w:rPr>
          <w:spacing w:val="-30"/>
        </w:rPr>
        <w:t> </w:t>
      </w:r>
      <w:r>
        <w:rPr/>
        <w:t>believed</w:t>
      </w:r>
      <w:r>
        <w:rPr>
          <w:spacing w:val="-30"/>
        </w:rPr>
        <w:t> </w:t>
      </w:r>
      <w:r>
        <w:rPr/>
        <w:t>to</w:t>
      </w:r>
      <w:r>
        <w:rPr>
          <w:spacing w:val="-30"/>
        </w:rPr>
        <w:t> </w:t>
      </w:r>
      <w:r>
        <w:rPr/>
        <w:t>be</w:t>
      </w:r>
      <w:r>
        <w:rPr>
          <w:spacing w:val="-30"/>
        </w:rPr>
        <w:t> </w:t>
      </w:r>
      <w:r>
        <w:rPr/>
        <w:t>spontaneous.</w:t>
      </w:r>
    </w:p>
    <w:p>
      <w:pPr>
        <w:pStyle w:val="BodyText"/>
        <w:spacing w:line="226" w:lineRule="exact"/>
        <w:ind w:left="113"/>
      </w:pPr>
      <w:r>
        <w:rPr/>
        <w:t>The cause for sporadic conversion is unknown.</w:t>
      </w:r>
    </w:p>
    <w:p>
      <w:pPr>
        <w:spacing w:after="0" w:line="226" w:lineRule="exact"/>
        <w:sectPr>
          <w:footerReference w:type="default" r:id="rId29"/>
          <w:pgSz w:w="11910" w:h="16840"/>
          <w:pgMar w:footer="1084" w:header="0" w:top="720" w:bottom="1280" w:left="1020" w:right="1000"/>
          <w:pgNumType w:start="4"/>
          <w:cols w:num="2" w:equalWidth="0">
            <w:col w:w="4839" w:space="100"/>
            <w:col w:w="4951"/>
          </w:cols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113"/>
      </w:pPr>
      <w:r>
        <w:rPr/>
        <w:drawing>
          <wp:inline distT="0" distB="0" distL="0" distR="0">
            <wp:extent cx="1706880" cy="1139952"/>
            <wp:effectExtent l="0" t="0" r="0" b="0"/>
            <wp:docPr id="29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840"/>
          <w:pgMar w:top="800" w:bottom="1280" w:left="1020" w:right="1000"/>
        </w:sectPr>
      </w:pPr>
    </w:p>
    <w:p>
      <w:pPr>
        <w:spacing w:line="278" w:lineRule="auto" w:before="46"/>
        <w:ind w:left="113" w:right="279" w:firstLine="0"/>
        <w:jc w:val="left"/>
        <w:rPr>
          <w:sz w:val="18"/>
        </w:rPr>
      </w:pPr>
      <w:r>
        <w:rPr>
          <w:b/>
          <w:sz w:val="18"/>
        </w:rPr>
        <w:t>Figure</w:t>
      </w:r>
      <w:r>
        <w:rPr>
          <w:b/>
          <w:spacing w:val="-28"/>
          <w:sz w:val="18"/>
        </w:rPr>
        <w:t> </w:t>
      </w:r>
      <w:r>
        <w:rPr>
          <w:b/>
          <w:spacing w:val="-5"/>
          <w:sz w:val="18"/>
        </w:rPr>
        <w:t>11:</w:t>
      </w:r>
      <w:r>
        <w:rPr>
          <w:b/>
          <w:spacing w:val="-27"/>
          <w:sz w:val="18"/>
        </w:rPr>
        <w:t> </w:t>
      </w:r>
      <w:r>
        <w:rPr>
          <w:sz w:val="18"/>
        </w:rPr>
        <w:t>Same</w:t>
      </w:r>
      <w:r>
        <w:rPr>
          <w:spacing w:val="-27"/>
          <w:sz w:val="18"/>
        </w:rPr>
        <w:t> </w:t>
      </w:r>
      <w:r>
        <w:rPr>
          <w:sz w:val="18"/>
        </w:rPr>
        <w:t>ewe</w:t>
      </w:r>
      <w:r>
        <w:rPr>
          <w:spacing w:val="-28"/>
          <w:sz w:val="18"/>
        </w:rPr>
        <w:t> </w:t>
      </w:r>
      <w:r>
        <w:rPr>
          <w:sz w:val="18"/>
        </w:rPr>
        <w:t>as</w:t>
      </w:r>
      <w:r>
        <w:rPr>
          <w:spacing w:val="-27"/>
          <w:sz w:val="18"/>
        </w:rPr>
        <w:t> </w:t>
      </w:r>
      <w:r>
        <w:rPr>
          <w:sz w:val="18"/>
        </w:rPr>
        <w:t>above with bare patches on rear end from</w:t>
      </w:r>
      <w:r>
        <w:rPr>
          <w:spacing w:val="-2"/>
          <w:sz w:val="18"/>
        </w:rPr>
        <w:t> </w:t>
      </w:r>
      <w:r>
        <w:rPr>
          <w:sz w:val="18"/>
        </w:rPr>
        <w:t>scraping</w:t>
      </w:r>
    </w:p>
    <w:p>
      <w:pPr>
        <w:spacing w:line="278" w:lineRule="auto" w:before="46"/>
        <w:ind w:left="66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Figure</w:t>
      </w:r>
      <w:r>
        <w:rPr>
          <w:b/>
          <w:spacing w:val="-18"/>
          <w:sz w:val="18"/>
        </w:rPr>
        <w:t> </w:t>
      </w:r>
      <w:r>
        <w:rPr>
          <w:b/>
          <w:sz w:val="18"/>
        </w:rPr>
        <w:t>12:</w:t>
      </w:r>
      <w:r>
        <w:rPr>
          <w:b/>
          <w:spacing w:val="-17"/>
          <w:sz w:val="18"/>
        </w:rPr>
        <w:t> </w:t>
      </w:r>
      <w:r>
        <w:rPr>
          <w:spacing w:val="-3"/>
          <w:sz w:val="18"/>
        </w:rPr>
        <w:t>Lymph</w:t>
      </w:r>
      <w:r>
        <w:rPr>
          <w:spacing w:val="-21"/>
          <w:sz w:val="18"/>
        </w:rPr>
        <w:t> </w:t>
      </w:r>
      <w:r>
        <w:rPr>
          <w:sz w:val="18"/>
        </w:rPr>
        <w:t>nodes</w:t>
      </w:r>
      <w:r>
        <w:rPr>
          <w:spacing w:val="-21"/>
          <w:sz w:val="18"/>
        </w:rPr>
        <w:t> </w:t>
      </w:r>
      <w:r>
        <w:rPr>
          <w:spacing w:val="-3"/>
          <w:sz w:val="18"/>
        </w:rPr>
        <w:t>from</w:t>
      </w:r>
      <w:r>
        <w:rPr>
          <w:spacing w:val="-21"/>
          <w:sz w:val="18"/>
        </w:rPr>
        <w:t> </w:t>
      </w:r>
      <w:r>
        <w:rPr>
          <w:spacing w:val="-5"/>
          <w:sz w:val="18"/>
        </w:rPr>
        <w:t>(a)</w:t>
      </w:r>
      <w:r>
        <w:rPr>
          <w:spacing w:val="-22"/>
          <w:sz w:val="18"/>
        </w:rPr>
        <w:t> </w:t>
      </w:r>
      <w:r>
        <w:rPr>
          <w:spacing w:val="-3"/>
          <w:sz w:val="18"/>
        </w:rPr>
        <w:t>healthy</w:t>
      </w:r>
      <w:r>
        <w:rPr>
          <w:spacing w:val="-21"/>
          <w:sz w:val="18"/>
        </w:rPr>
        <w:t> </w:t>
      </w:r>
      <w:r>
        <w:rPr>
          <w:sz w:val="18"/>
        </w:rPr>
        <w:t>and</w:t>
      </w:r>
      <w:r>
        <w:rPr>
          <w:spacing w:val="-21"/>
          <w:sz w:val="18"/>
        </w:rPr>
        <w:t> </w:t>
      </w:r>
      <w:r>
        <w:rPr>
          <w:spacing w:val="-3"/>
          <w:sz w:val="18"/>
        </w:rPr>
        <w:t>(b)</w:t>
      </w:r>
      <w:r>
        <w:rPr>
          <w:spacing w:val="-21"/>
          <w:sz w:val="18"/>
        </w:rPr>
        <w:t> </w:t>
      </w:r>
      <w:r>
        <w:rPr>
          <w:spacing w:val="-3"/>
          <w:sz w:val="18"/>
        </w:rPr>
        <w:t>infected</w:t>
      </w:r>
      <w:r>
        <w:rPr>
          <w:spacing w:val="-21"/>
          <w:sz w:val="18"/>
        </w:rPr>
        <w:t> </w:t>
      </w:r>
      <w:r>
        <w:rPr>
          <w:spacing w:val="-3"/>
          <w:sz w:val="18"/>
        </w:rPr>
        <w:t>sheep.</w:t>
      </w:r>
      <w:r>
        <w:rPr>
          <w:spacing w:val="-21"/>
          <w:sz w:val="18"/>
        </w:rPr>
        <w:t> </w:t>
      </w:r>
      <w:r>
        <w:rPr>
          <w:spacing w:val="-4"/>
          <w:sz w:val="18"/>
        </w:rPr>
        <w:t>Colouring</w:t>
      </w:r>
      <w:r>
        <w:rPr>
          <w:spacing w:val="-22"/>
          <w:sz w:val="18"/>
        </w:rPr>
        <w:t> </w:t>
      </w:r>
      <w:r>
        <w:rPr>
          <w:sz w:val="18"/>
        </w:rPr>
        <w:t>with</w:t>
      </w:r>
      <w:r>
        <w:rPr>
          <w:spacing w:val="-21"/>
          <w:sz w:val="18"/>
        </w:rPr>
        <w:t> </w:t>
      </w:r>
      <w:r>
        <w:rPr>
          <w:spacing w:val="-3"/>
          <w:sz w:val="18"/>
        </w:rPr>
        <w:t>antibodies </w:t>
      </w:r>
      <w:r>
        <w:rPr>
          <w:sz w:val="18"/>
        </w:rPr>
        <w:t>shows</w:t>
      </w:r>
      <w:r>
        <w:rPr>
          <w:spacing w:val="-9"/>
          <w:sz w:val="18"/>
        </w:rPr>
        <w:t> </w:t>
      </w:r>
      <w:r>
        <w:rPr>
          <w:sz w:val="18"/>
        </w:rPr>
        <w:t>clear</w:t>
      </w:r>
      <w:r>
        <w:rPr>
          <w:spacing w:val="-9"/>
          <w:sz w:val="18"/>
        </w:rPr>
        <w:t> </w:t>
      </w:r>
      <w:r>
        <w:rPr>
          <w:sz w:val="18"/>
        </w:rPr>
        <w:t>sign</w:t>
      </w:r>
      <w:r>
        <w:rPr>
          <w:spacing w:val="-8"/>
          <w:sz w:val="18"/>
        </w:rPr>
        <w:t> </w:t>
      </w:r>
      <w:r>
        <w:rPr>
          <w:sz w:val="18"/>
        </w:rPr>
        <w:t>of</w:t>
      </w:r>
      <w:r>
        <w:rPr>
          <w:spacing w:val="-9"/>
          <w:sz w:val="18"/>
        </w:rPr>
        <w:t> </w:t>
      </w:r>
      <w:r>
        <w:rPr>
          <w:sz w:val="18"/>
        </w:rPr>
        <w:t>scrapie</w:t>
      </w:r>
      <w:r>
        <w:rPr>
          <w:spacing w:val="-8"/>
          <w:sz w:val="18"/>
        </w:rPr>
        <w:t> </w:t>
      </w:r>
      <w:r>
        <w:rPr>
          <w:sz w:val="18"/>
        </w:rPr>
        <w:t>prions</w:t>
      </w:r>
      <w:r>
        <w:rPr>
          <w:spacing w:val="-9"/>
          <w:sz w:val="18"/>
        </w:rPr>
        <w:t> </w:t>
      </w:r>
      <w:r>
        <w:rPr>
          <w:sz w:val="18"/>
        </w:rPr>
        <w:t>in</w:t>
      </w:r>
      <w:r>
        <w:rPr>
          <w:spacing w:val="-8"/>
          <w:sz w:val="18"/>
        </w:rPr>
        <w:t> </w:t>
      </w:r>
      <w:r>
        <w:rPr>
          <w:sz w:val="18"/>
        </w:rPr>
        <w:t>intracellular</w:t>
      </w:r>
      <w:r>
        <w:rPr>
          <w:spacing w:val="-9"/>
          <w:sz w:val="18"/>
        </w:rPr>
        <w:t> </w:t>
      </w:r>
      <w:r>
        <w:rPr>
          <w:sz w:val="18"/>
        </w:rPr>
        <w:t>tissue</w:t>
      </w:r>
      <w:r>
        <w:rPr>
          <w:spacing w:val="-8"/>
          <w:sz w:val="18"/>
        </w:rPr>
        <w:t> </w:t>
      </w:r>
      <w:r>
        <w:rPr>
          <w:sz w:val="18"/>
        </w:rPr>
        <w:t>of</w:t>
      </w:r>
      <w:r>
        <w:rPr>
          <w:spacing w:val="-9"/>
          <w:sz w:val="18"/>
        </w:rPr>
        <w:t> </w:t>
      </w:r>
      <w:r>
        <w:rPr>
          <w:sz w:val="18"/>
        </w:rPr>
        <w:t>the</w:t>
      </w:r>
      <w:r>
        <w:rPr>
          <w:spacing w:val="-9"/>
          <w:sz w:val="18"/>
        </w:rPr>
        <w:t> </w:t>
      </w:r>
      <w:r>
        <w:rPr>
          <w:sz w:val="18"/>
        </w:rPr>
        <w:t>infected</w:t>
      </w:r>
      <w:r>
        <w:rPr>
          <w:spacing w:val="-8"/>
          <w:sz w:val="18"/>
        </w:rPr>
        <w:t> </w:t>
      </w:r>
      <w:r>
        <w:rPr>
          <w:sz w:val="18"/>
        </w:rPr>
        <w:t>sheep.</w:t>
      </w:r>
    </w:p>
    <w:p>
      <w:pPr>
        <w:spacing w:line="357" w:lineRule="auto" w:before="37"/>
        <w:ind w:left="66" w:right="478" w:firstLine="0"/>
        <w:jc w:val="left"/>
        <w:rPr>
          <w:sz w:val="14"/>
        </w:rPr>
      </w:pPr>
      <w:r>
        <w:rPr>
          <w:w w:val="95"/>
          <w:sz w:val="14"/>
        </w:rPr>
        <w:t>McGovern G, Jeffrey M (2007). Scrapie-specific pathology of sheep lymphoid tissues. PLoS ONE </w:t>
      </w:r>
      <w:r>
        <w:rPr>
          <w:spacing w:val="-5"/>
          <w:w w:val="95"/>
          <w:sz w:val="14"/>
        </w:rPr>
        <w:t>2(12): </w:t>
      </w:r>
      <w:r>
        <w:rPr>
          <w:spacing w:val="-4"/>
          <w:w w:val="95"/>
          <w:sz w:val="14"/>
        </w:rPr>
        <w:t>e1304. </w:t>
      </w:r>
      <w:r>
        <w:rPr>
          <w:spacing w:val="-3"/>
          <w:sz w:val="14"/>
        </w:rPr>
        <w:t>doi:10.1371/journal.pone.0001304</w:t>
      </w:r>
    </w:p>
    <w:p>
      <w:pPr>
        <w:spacing w:after="0" w:line="357" w:lineRule="auto"/>
        <w:jc w:val="left"/>
        <w:rPr>
          <w:sz w:val="14"/>
        </w:rPr>
        <w:sectPr>
          <w:type w:val="continuous"/>
          <w:pgSz w:w="11910" w:h="16840"/>
          <w:pgMar w:top="800" w:bottom="1280" w:left="1020" w:right="1000"/>
          <w:cols w:num="2" w:equalWidth="0">
            <w:col w:w="2802" w:space="40"/>
            <w:col w:w="7048"/>
          </w:cols>
        </w:sectPr>
      </w:pPr>
    </w:p>
    <w:p>
      <w:pPr>
        <w:pStyle w:val="BodyText"/>
        <w:tabs>
          <w:tab w:pos="5055" w:val="left" w:leader="none"/>
        </w:tabs>
        <w:ind w:left="132"/>
      </w:pPr>
      <w:r>
        <w:rPr/>
        <w:drawing>
          <wp:inline distT="0" distB="0" distL="0" distR="0">
            <wp:extent cx="2954810" cy="1727358"/>
            <wp:effectExtent l="0" t="0" r="0" b="0"/>
            <wp:docPr id="31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810" cy="172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2"/>
        </w:rPr>
        <w:drawing>
          <wp:inline distT="0" distB="0" distL="0" distR="0">
            <wp:extent cx="2946441" cy="1716214"/>
            <wp:effectExtent l="0" t="0" r="0" b="0"/>
            <wp:docPr id="33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41" cy="171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0" w:footer="1084" w:top="840" w:bottom="1280" w:left="1020" w:right="1000"/>
        </w:sectPr>
      </w:pPr>
    </w:p>
    <w:p>
      <w:pPr>
        <w:spacing w:line="278" w:lineRule="auto" w:before="46"/>
        <w:ind w:left="113" w:right="367" w:firstLine="0"/>
        <w:jc w:val="left"/>
        <w:rPr>
          <w:sz w:val="18"/>
        </w:rPr>
      </w:pPr>
      <w:r>
        <w:rPr>
          <w:b/>
          <w:sz w:val="18"/>
        </w:rPr>
        <w:t>Figure 13: </w:t>
      </w:r>
      <w:r>
        <w:rPr>
          <w:sz w:val="18"/>
        </w:rPr>
        <w:t>Brain tissue from a patient with Creutzfeldt- Jakob disease showing build up of amyloid plaques (radiating structures).</w:t>
      </w:r>
    </w:p>
    <w:p>
      <w:pPr>
        <w:spacing w:before="37"/>
        <w:ind w:left="113" w:right="0" w:firstLine="0"/>
        <w:jc w:val="left"/>
        <w:rPr>
          <w:sz w:val="14"/>
        </w:rPr>
      </w:pPr>
      <w:r>
        <w:rPr>
          <w:sz w:val="14"/>
        </w:rPr>
        <w:t>Center for Disease Control/Teresa Hammett, PD, phil.cdc.gov/phil/</w:t>
      </w:r>
    </w:p>
    <w:p>
      <w:pPr>
        <w:spacing w:line="278" w:lineRule="auto" w:before="46"/>
        <w:ind w:left="113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Figure</w:t>
      </w:r>
      <w:r>
        <w:rPr>
          <w:b/>
          <w:spacing w:val="-17"/>
          <w:sz w:val="18"/>
        </w:rPr>
        <w:t> </w:t>
      </w:r>
      <w:r>
        <w:rPr>
          <w:b/>
          <w:sz w:val="18"/>
        </w:rPr>
        <w:t>14:</w:t>
      </w:r>
      <w:r>
        <w:rPr>
          <w:b/>
          <w:spacing w:val="-17"/>
          <w:sz w:val="18"/>
        </w:rPr>
        <w:t> </w:t>
      </w:r>
      <w:r>
        <w:rPr>
          <w:sz w:val="18"/>
        </w:rPr>
        <w:t>Brain</w:t>
      </w:r>
      <w:r>
        <w:rPr>
          <w:spacing w:val="-17"/>
          <w:sz w:val="18"/>
        </w:rPr>
        <w:t> </w:t>
      </w:r>
      <w:r>
        <w:rPr>
          <w:sz w:val="18"/>
        </w:rPr>
        <w:t>tissue</w:t>
      </w:r>
      <w:r>
        <w:rPr>
          <w:spacing w:val="-17"/>
          <w:sz w:val="18"/>
        </w:rPr>
        <w:t> </w:t>
      </w:r>
      <w:r>
        <w:rPr>
          <w:sz w:val="18"/>
        </w:rPr>
        <w:t>from</w:t>
      </w:r>
      <w:r>
        <w:rPr>
          <w:spacing w:val="-16"/>
          <w:sz w:val="18"/>
        </w:rPr>
        <w:t> </w:t>
      </w:r>
      <w:r>
        <w:rPr>
          <w:sz w:val="18"/>
        </w:rPr>
        <w:t>a</w:t>
      </w:r>
      <w:r>
        <w:rPr>
          <w:spacing w:val="-17"/>
          <w:sz w:val="18"/>
        </w:rPr>
        <w:t> </w:t>
      </w:r>
      <w:r>
        <w:rPr>
          <w:sz w:val="18"/>
        </w:rPr>
        <w:t>patient</w:t>
      </w:r>
      <w:r>
        <w:rPr>
          <w:spacing w:val="-17"/>
          <w:sz w:val="18"/>
        </w:rPr>
        <w:t> </w:t>
      </w:r>
      <w:r>
        <w:rPr>
          <w:sz w:val="18"/>
        </w:rPr>
        <w:t>with</w:t>
      </w:r>
      <w:r>
        <w:rPr>
          <w:spacing w:val="-17"/>
          <w:sz w:val="18"/>
        </w:rPr>
        <w:t> </w:t>
      </w:r>
      <w:r>
        <w:rPr>
          <w:sz w:val="18"/>
        </w:rPr>
        <w:t>Creutzfeldt-Jakob disease showing spongelike</w:t>
      </w:r>
      <w:r>
        <w:rPr>
          <w:spacing w:val="-14"/>
          <w:sz w:val="18"/>
        </w:rPr>
        <w:t> </w:t>
      </w:r>
      <w:r>
        <w:rPr>
          <w:sz w:val="18"/>
        </w:rPr>
        <w:t>character.</w:t>
      </w:r>
    </w:p>
    <w:p>
      <w:pPr>
        <w:spacing w:before="37"/>
        <w:ind w:left="113" w:right="0" w:firstLine="0"/>
        <w:jc w:val="left"/>
        <w:rPr>
          <w:sz w:val="14"/>
        </w:rPr>
      </w:pPr>
      <w:r>
        <w:rPr>
          <w:sz w:val="14"/>
        </w:rPr>
        <w:t>Center for Disease Control/Teresa Hammett, PD, phil.cdc.gov/phil/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800" w:bottom="1280" w:left="1020" w:right="1000"/>
          <w:cols w:num="2" w:equalWidth="0">
            <w:col w:w="4852" w:space="88"/>
            <w:col w:w="4950"/>
          </w:cols>
        </w:sectPr>
      </w:pPr>
    </w:p>
    <w:p>
      <w:pPr>
        <w:pStyle w:val="BodyText"/>
        <w:spacing w:before="4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top="800" w:bottom="1280" w:left="1020" w:right="1000"/>
        </w:sectPr>
      </w:pPr>
    </w:p>
    <w:p>
      <w:pPr>
        <w:spacing w:before="100"/>
        <w:ind w:left="397" w:right="0" w:firstLine="0"/>
        <w:jc w:val="left"/>
        <w:rPr>
          <w:b/>
          <w:sz w:val="28"/>
        </w:rPr>
      </w:pPr>
      <w:r>
        <w:rPr/>
        <w:pict>
          <v:group style="position:absolute;margin-left:57.902pt;margin-top:-3.744155pt;width:479.5pt;height:386.95pt;mso-position-horizontal-relative:page;mso-position-vertical-relative:paragraph;z-index:-16552" coordorigin="1158,-75" coordsize="9590,7739">
            <v:rect style="position:absolute;left:1158;top:-75;width:9590;height:7739" filled="true" fillcolor="#dbdee6" stroked="false">
              <v:fill type="solid"/>
            </v:rect>
            <v:shape style="position:absolute;left:5268;top:156;width:5185;height:3355" type="#_x0000_t75" stroked="false">
              <v:imagedata r:id="rId35" o:title=""/>
            </v:shape>
            <w10:wrap type="none"/>
          </v:group>
        </w:pict>
      </w:r>
      <w:r>
        <w:rPr>
          <w:b/>
          <w:sz w:val="28"/>
        </w:rPr>
        <w:t>Mad cow disease</w:t>
      </w:r>
    </w:p>
    <w:p>
      <w:pPr>
        <w:spacing w:line="261" w:lineRule="auto" w:before="88"/>
        <w:ind w:left="397" w:right="129" w:firstLine="0"/>
        <w:jc w:val="left"/>
        <w:rPr>
          <w:i/>
          <w:sz w:val="20"/>
        </w:rPr>
      </w:pPr>
      <w:r>
        <w:rPr>
          <w:i/>
          <w:w w:val="95"/>
          <w:sz w:val="20"/>
        </w:rPr>
        <w:t>…Bovine Spongiform Encephalopathy </w:t>
      </w:r>
      <w:r>
        <w:rPr>
          <w:i/>
          <w:sz w:val="20"/>
        </w:rPr>
        <w:t>(BSE)</w:t>
      </w:r>
      <w:r>
        <w:rPr>
          <w:i/>
          <w:spacing w:val="-29"/>
          <w:sz w:val="20"/>
        </w:rPr>
        <w:t> </w:t>
      </w:r>
      <w:r>
        <w:rPr>
          <w:i/>
          <w:sz w:val="20"/>
        </w:rPr>
        <w:t>is</w:t>
      </w:r>
      <w:r>
        <w:rPr>
          <w:i/>
          <w:spacing w:val="-28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28"/>
          <w:sz w:val="20"/>
        </w:rPr>
        <w:t> </w:t>
      </w:r>
      <w:r>
        <w:rPr>
          <w:i/>
          <w:sz w:val="20"/>
        </w:rPr>
        <w:t>disease</w:t>
      </w:r>
      <w:r>
        <w:rPr>
          <w:i/>
          <w:spacing w:val="-29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28"/>
          <w:sz w:val="20"/>
        </w:rPr>
        <w:t> </w:t>
      </w:r>
      <w:r>
        <w:rPr>
          <w:i/>
          <w:sz w:val="20"/>
        </w:rPr>
        <w:t>cattle.</w:t>
      </w:r>
      <w:r>
        <w:rPr>
          <w:i/>
          <w:spacing w:val="-29"/>
          <w:sz w:val="20"/>
        </w:rPr>
        <w:t> </w:t>
      </w:r>
      <w:r>
        <w:rPr>
          <w:i/>
          <w:sz w:val="20"/>
        </w:rPr>
        <w:t>It</w:t>
      </w:r>
      <w:r>
        <w:rPr>
          <w:i/>
          <w:spacing w:val="-28"/>
          <w:sz w:val="20"/>
        </w:rPr>
        <w:t> </w:t>
      </w:r>
      <w:r>
        <w:rPr>
          <w:i/>
          <w:sz w:val="20"/>
        </w:rPr>
        <w:t>was</w:t>
      </w:r>
      <w:r>
        <w:rPr>
          <w:i/>
          <w:spacing w:val="-28"/>
          <w:sz w:val="20"/>
        </w:rPr>
        <w:t> </w:t>
      </w:r>
      <w:r>
        <w:rPr>
          <w:i/>
          <w:sz w:val="20"/>
        </w:rPr>
        <w:t>first recognised</w:t>
      </w:r>
      <w:r>
        <w:rPr>
          <w:i/>
          <w:spacing w:val="-17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16"/>
          <w:sz w:val="20"/>
        </w:rPr>
        <w:t> </w:t>
      </w:r>
      <w:r>
        <w:rPr>
          <w:i/>
          <w:sz w:val="20"/>
        </w:rPr>
        <w:t>defined</w:t>
      </w:r>
      <w:r>
        <w:rPr>
          <w:i/>
          <w:spacing w:val="-17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16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16"/>
          <w:sz w:val="20"/>
        </w:rPr>
        <w:t> </w:t>
      </w:r>
      <w:r>
        <w:rPr>
          <w:i/>
          <w:sz w:val="20"/>
        </w:rPr>
        <w:t>United Kingdom in November 1986. Over the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next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few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years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epidemic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grew considerably</w:t>
      </w:r>
      <w:r>
        <w:rPr>
          <w:i/>
          <w:spacing w:val="-18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18"/>
          <w:sz w:val="20"/>
        </w:rPr>
        <w:t> </w:t>
      </w:r>
      <w:r>
        <w:rPr>
          <w:i/>
          <w:sz w:val="20"/>
        </w:rPr>
        <w:t>affected</w:t>
      </w:r>
      <w:r>
        <w:rPr>
          <w:i/>
          <w:spacing w:val="-18"/>
          <w:sz w:val="20"/>
        </w:rPr>
        <w:t> </w:t>
      </w:r>
      <w:r>
        <w:rPr>
          <w:i/>
          <w:sz w:val="20"/>
        </w:rPr>
        <w:t>all</w:t>
      </w:r>
      <w:r>
        <w:rPr>
          <w:i/>
          <w:spacing w:val="-18"/>
          <w:sz w:val="20"/>
        </w:rPr>
        <w:t> </w:t>
      </w:r>
      <w:r>
        <w:rPr>
          <w:i/>
          <w:sz w:val="20"/>
        </w:rPr>
        <w:t>parts</w:t>
      </w:r>
      <w:r>
        <w:rPr>
          <w:i/>
          <w:spacing w:val="-18"/>
          <w:sz w:val="20"/>
        </w:rPr>
        <w:t> </w:t>
      </w:r>
      <w:r>
        <w:rPr>
          <w:i/>
          <w:sz w:val="20"/>
        </w:rPr>
        <w:t>of</w:t>
      </w:r>
    </w:p>
    <w:p>
      <w:pPr>
        <w:spacing w:line="261" w:lineRule="auto" w:before="0"/>
        <w:ind w:left="397" w:right="3" w:firstLine="0"/>
        <w:jc w:val="left"/>
        <w:rPr>
          <w:sz w:val="20"/>
        </w:rPr>
      </w:pPr>
      <w:r>
        <w:rPr>
          <w:i/>
          <w:sz w:val="20"/>
        </w:rPr>
        <w:t>the country but to different degrees. It reached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its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peak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11"/>
          <w:sz w:val="20"/>
        </w:rPr>
        <w:t> </w:t>
      </w:r>
      <w:r>
        <w:rPr>
          <w:i/>
          <w:spacing w:val="-5"/>
          <w:sz w:val="20"/>
        </w:rPr>
        <w:t>1992,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when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36,680 cases</w:t>
      </w:r>
      <w:r>
        <w:rPr>
          <w:i/>
          <w:spacing w:val="-23"/>
          <w:sz w:val="20"/>
        </w:rPr>
        <w:t> </w:t>
      </w:r>
      <w:r>
        <w:rPr>
          <w:i/>
          <w:sz w:val="20"/>
        </w:rPr>
        <w:t>were</w:t>
      </w:r>
      <w:r>
        <w:rPr>
          <w:i/>
          <w:spacing w:val="-23"/>
          <w:sz w:val="20"/>
        </w:rPr>
        <w:t> </w:t>
      </w:r>
      <w:r>
        <w:rPr>
          <w:i/>
          <w:sz w:val="20"/>
        </w:rPr>
        <w:t>confirmed</w:t>
      </w:r>
      <w:r>
        <w:rPr>
          <w:i/>
          <w:spacing w:val="-23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22"/>
          <w:sz w:val="20"/>
        </w:rPr>
        <w:t> </w:t>
      </w:r>
      <w:r>
        <w:rPr>
          <w:i/>
          <w:sz w:val="20"/>
        </w:rPr>
        <w:t>Great</w:t>
      </w:r>
      <w:r>
        <w:rPr>
          <w:i/>
          <w:spacing w:val="-23"/>
          <w:sz w:val="20"/>
        </w:rPr>
        <w:t> </w:t>
      </w:r>
      <w:r>
        <w:rPr>
          <w:i/>
          <w:sz w:val="20"/>
        </w:rPr>
        <w:t>Britain, and since then has shown a steady </w:t>
      </w:r>
      <w:r>
        <w:rPr>
          <w:i/>
          <w:w w:val="95"/>
          <w:sz w:val="20"/>
        </w:rPr>
        <w:t>decline… </w:t>
      </w:r>
      <w:r>
        <w:rPr>
          <w:w w:val="95"/>
          <w:sz w:val="20"/>
        </w:rPr>
        <w:t>(Department </w:t>
      </w:r>
      <w:r>
        <w:rPr>
          <w:spacing w:val="-3"/>
          <w:w w:val="95"/>
          <w:sz w:val="20"/>
        </w:rPr>
        <w:t>for </w:t>
      </w:r>
      <w:r>
        <w:rPr>
          <w:spacing w:val="-4"/>
          <w:w w:val="95"/>
          <w:sz w:val="20"/>
        </w:rPr>
        <w:t>Environment, </w:t>
      </w:r>
      <w:r>
        <w:rPr>
          <w:sz w:val="20"/>
        </w:rPr>
        <w:t>Food and </w:t>
      </w:r>
      <w:r>
        <w:rPr>
          <w:spacing w:val="-3"/>
          <w:sz w:val="20"/>
        </w:rPr>
        <w:t>Rural Affairs,</w:t>
      </w:r>
      <w:r>
        <w:rPr>
          <w:spacing w:val="-37"/>
          <w:sz w:val="20"/>
        </w:rPr>
        <w:t> </w:t>
      </w:r>
      <w:r>
        <w:rPr>
          <w:sz w:val="20"/>
        </w:rPr>
        <w:t>UK).</w:t>
      </w:r>
    </w:p>
    <w:p>
      <w:pPr>
        <w:pStyle w:val="BodyText"/>
        <w:spacing w:line="261" w:lineRule="auto" w:before="77"/>
        <w:ind w:left="397" w:right="-2"/>
      </w:pPr>
      <w:r>
        <w:rPr/>
        <w:t>Behind these words lies an </w:t>
      </w:r>
      <w:r>
        <w:rPr>
          <w:spacing w:val="-3"/>
        </w:rPr>
        <w:t>event </w:t>
      </w:r>
      <w:r>
        <w:rPr/>
        <w:t>that </w:t>
      </w:r>
      <w:r>
        <w:rPr>
          <w:w w:val="95"/>
        </w:rPr>
        <w:t>devastated the British </w:t>
      </w:r>
      <w:r>
        <w:rPr>
          <w:spacing w:val="-3"/>
          <w:w w:val="95"/>
        </w:rPr>
        <w:t>agricultural </w:t>
      </w:r>
      <w:r>
        <w:rPr>
          <w:w w:val="95"/>
        </w:rPr>
        <w:t>sector </w:t>
      </w:r>
      <w:r>
        <w:rPr/>
        <w:t>and</w:t>
      </w:r>
      <w:r>
        <w:rPr>
          <w:spacing w:val="-20"/>
        </w:rPr>
        <w:t> </w:t>
      </w:r>
      <w:r>
        <w:rPr/>
        <w:t>cost</w:t>
      </w:r>
      <w:r>
        <w:rPr>
          <w:spacing w:val="-19"/>
        </w:rPr>
        <w:t> </w:t>
      </w:r>
      <w:r>
        <w:rPr/>
        <w:t>billions</w:t>
      </w:r>
      <w:r>
        <w:rPr>
          <w:spacing w:val="-20"/>
        </w:rPr>
        <w:t> </w:t>
      </w:r>
      <w:r>
        <w:rPr/>
        <w:t>of</w:t>
      </w:r>
      <w:r>
        <w:rPr>
          <w:spacing w:val="-19"/>
        </w:rPr>
        <w:t> </w:t>
      </w:r>
      <w:r>
        <w:rPr/>
        <w:t>pounds</w:t>
      </w:r>
      <w:r>
        <w:rPr>
          <w:spacing w:val="-20"/>
        </w:rPr>
        <w:t> </w:t>
      </w:r>
      <w:r>
        <w:rPr/>
        <w:t>to</w:t>
      </w:r>
      <w:r>
        <w:rPr>
          <w:spacing w:val="-19"/>
        </w:rPr>
        <w:t> </w:t>
      </w:r>
      <w:r>
        <w:rPr>
          <w:spacing w:val="-3"/>
        </w:rPr>
        <w:t>eliminate. Even</w:t>
      </w:r>
      <w:r>
        <w:rPr>
          <w:spacing w:val="-11"/>
        </w:rPr>
        <w:t> </w:t>
      </w:r>
      <w:r>
        <w:rPr/>
        <w:t>though</w:t>
      </w:r>
      <w:r>
        <w:rPr>
          <w:spacing w:val="-11"/>
        </w:rPr>
        <w:t> </w:t>
      </w:r>
      <w:r>
        <w:rPr/>
        <w:t>four</w:t>
      </w:r>
      <w:r>
        <w:rPr>
          <w:spacing w:val="-10"/>
        </w:rPr>
        <w:t> </w:t>
      </w:r>
      <w:r>
        <w:rPr/>
        <w:t>million</w:t>
      </w:r>
      <w:r>
        <w:rPr>
          <w:spacing w:val="-11"/>
        </w:rPr>
        <w:t> </w:t>
      </w:r>
      <w:r>
        <w:rPr/>
        <w:t>cattle</w:t>
      </w:r>
      <w:r>
        <w:rPr>
          <w:spacing w:val="-11"/>
        </w:rPr>
        <w:t> </w:t>
      </w:r>
      <w:r>
        <w:rPr/>
        <w:t>were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spacing w:before="0"/>
        <w:ind w:left="320" w:right="0" w:firstLine="0"/>
        <w:jc w:val="left"/>
        <w:rPr>
          <w:sz w:val="18"/>
        </w:rPr>
      </w:pPr>
      <w:r>
        <w:rPr>
          <w:b/>
          <w:sz w:val="18"/>
        </w:rPr>
        <w:t>Figure 15: </w:t>
      </w:r>
      <w:r>
        <w:rPr>
          <w:sz w:val="18"/>
        </w:rPr>
        <w:t>Cow affected by BSE.</w:t>
      </w:r>
    </w:p>
    <w:p>
      <w:pPr>
        <w:spacing w:line="357" w:lineRule="auto" w:before="70"/>
        <w:ind w:left="320" w:right="824" w:firstLine="0"/>
        <w:jc w:val="left"/>
        <w:rPr>
          <w:sz w:val="14"/>
        </w:rPr>
      </w:pPr>
      <w:r>
        <w:rPr>
          <w:sz w:val="14"/>
        </w:rPr>
        <w:t>Dr Art Davis, US Department of Agriculture (Animal and Plant Health Inspection Service), PD, phil.cdc.gov/phil/</w:t>
      </w:r>
    </w:p>
    <w:p>
      <w:pPr>
        <w:spacing w:after="0" w:line="357" w:lineRule="auto"/>
        <w:jc w:val="left"/>
        <w:rPr>
          <w:sz w:val="14"/>
        </w:rPr>
        <w:sectPr>
          <w:type w:val="continuous"/>
          <w:pgSz w:w="11910" w:h="16840"/>
          <w:pgMar w:top="800" w:bottom="1280" w:left="1020" w:right="1000"/>
          <w:cols w:num="2" w:equalWidth="0">
            <w:col w:w="3760" w:space="40"/>
            <w:col w:w="6090"/>
          </w:cols>
        </w:sectPr>
      </w:pPr>
    </w:p>
    <w:p>
      <w:pPr>
        <w:pStyle w:val="BodyText"/>
        <w:spacing w:line="261" w:lineRule="auto"/>
        <w:ind w:left="397" w:right="450"/>
        <w:jc w:val="both"/>
      </w:pPr>
      <w:r>
        <w:rPr>
          <w:spacing w:val="-3"/>
        </w:rPr>
        <w:t>slaughtered</w:t>
      </w:r>
      <w:r>
        <w:rPr>
          <w:spacing w:val="-25"/>
        </w:rPr>
        <w:t> </w:t>
      </w:r>
      <w:r>
        <w:rPr/>
        <w:t>as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preventative</w:t>
      </w:r>
      <w:r>
        <w:rPr>
          <w:spacing w:val="-25"/>
        </w:rPr>
        <w:t> </w:t>
      </w:r>
      <w:r>
        <w:rPr>
          <w:spacing w:val="-3"/>
        </w:rPr>
        <w:t>measure,</w:t>
      </w:r>
      <w:r>
        <w:rPr>
          <w:spacing w:val="-24"/>
        </w:rPr>
        <w:t> </w:t>
      </w:r>
      <w:r>
        <w:rPr/>
        <w:t>an</w:t>
      </w:r>
      <w:r>
        <w:rPr>
          <w:spacing w:val="-25"/>
        </w:rPr>
        <w:t> </w:t>
      </w:r>
      <w:r>
        <w:rPr/>
        <w:t>estimated</w:t>
      </w:r>
      <w:r>
        <w:rPr>
          <w:spacing w:val="-25"/>
        </w:rPr>
        <w:t> </w:t>
      </w:r>
      <w:r>
        <w:rPr/>
        <w:t>500,000</w:t>
      </w:r>
      <w:r>
        <w:rPr>
          <w:spacing w:val="-25"/>
        </w:rPr>
        <w:t> </w:t>
      </w:r>
      <w:r>
        <w:rPr/>
        <w:t>infected</w:t>
      </w:r>
      <w:r>
        <w:rPr>
          <w:spacing w:val="-24"/>
        </w:rPr>
        <w:t> </w:t>
      </w:r>
      <w:r>
        <w:rPr>
          <w:spacing w:val="-3"/>
        </w:rPr>
        <w:t>animals</w:t>
      </w:r>
      <w:r>
        <w:rPr>
          <w:spacing w:val="-25"/>
        </w:rPr>
        <w:t> </w:t>
      </w:r>
      <w:r>
        <w:rPr>
          <w:spacing w:val="-3"/>
        </w:rPr>
        <w:t>entered</w:t>
      </w:r>
      <w:r>
        <w:rPr>
          <w:spacing w:val="-25"/>
        </w:rPr>
        <w:t> </w:t>
      </w:r>
      <w:r>
        <w:rPr/>
        <w:t>the</w:t>
      </w:r>
      <w:r>
        <w:rPr>
          <w:spacing w:val="-25"/>
        </w:rPr>
        <w:t> </w:t>
      </w:r>
      <w:r>
        <w:rPr/>
        <w:t>food</w:t>
      </w:r>
      <w:r>
        <w:rPr>
          <w:spacing w:val="-24"/>
        </w:rPr>
        <w:t> </w:t>
      </w:r>
      <w:r>
        <w:rPr>
          <w:spacing w:val="-3"/>
        </w:rPr>
        <w:t>chain.</w:t>
      </w:r>
      <w:r>
        <w:rPr>
          <w:spacing w:val="-25"/>
        </w:rPr>
        <w:t> </w:t>
      </w:r>
      <w:r>
        <w:rPr>
          <w:spacing w:val="-8"/>
        </w:rPr>
        <w:t>170 </w:t>
      </w:r>
      <w:r>
        <w:rPr>
          <w:w w:val="95"/>
        </w:rPr>
        <w:t>people </w:t>
      </w:r>
      <w:r>
        <w:rPr>
          <w:spacing w:val="-3"/>
          <w:w w:val="95"/>
        </w:rPr>
        <w:t>have </w:t>
      </w:r>
      <w:r>
        <w:rPr>
          <w:w w:val="95"/>
        </w:rPr>
        <w:t>died through contracting the human equivalent of </w:t>
      </w:r>
      <w:r>
        <w:rPr>
          <w:spacing w:val="-3"/>
          <w:w w:val="95"/>
        </w:rPr>
        <w:t>BSE, Creutzfeldt-Jakob </w:t>
      </w:r>
      <w:r>
        <w:rPr>
          <w:w w:val="95"/>
        </w:rPr>
        <w:t>disease </w:t>
      </w:r>
      <w:r>
        <w:rPr>
          <w:spacing w:val="-3"/>
          <w:w w:val="95"/>
        </w:rPr>
        <w:t>(CJD), </w:t>
      </w:r>
      <w:r>
        <w:rPr>
          <w:spacing w:val="-2"/>
          <w:w w:val="95"/>
        </w:rPr>
        <w:t>mainly </w:t>
      </w:r>
      <w:r>
        <w:rPr/>
        <w:t>through consumption of BSE-infected</w:t>
      </w:r>
      <w:r>
        <w:rPr>
          <w:spacing w:val="-15"/>
        </w:rPr>
        <w:t> </w:t>
      </w:r>
      <w:r>
        <w:rPr>
          <w:spacing w:val="-3"/>
        </w:rPr>
        <w:t>beef.</w:t>
      </w:r>
    </w:p>
    <w:p>
      <w:pPr>
        <w:pStyle w:val="BodyText"/>
        <w:spacing w:line="261" w:lineRule="auto" w:before="80"/>
        <w:ind w:left="397" w:right="451"/>
      </w:pPr>
      <w:r>
        <w:rPr/>
        <w:t>Cows</w:t>
      </w:r>
      <w:r>
        <w:rPr>
          <w:spacing w:val="-16"/>
        </w:rPr>
        <w:t> </w:t>
      </w:r>
      <w:r>
        <w:rPr/>
        <w:t>are</w:t>
      </w:r>
      <w:r>
        <w:rPr>
          <w:spacing w:val="-15"/>
        </w:rPr>
        <w:t> </w:t>
      </w:r>
      <w:r>
        <w:rPr/>
        <w:t>herbivores,</w:t>
      </w:r>
      <w:r>
        <w:rPr>
          <w:spacing w:val="-15"/>
        </w:rPr>
        <w:t> </w:t>
      </w:r>
      <w:r>
        <w:rPr/>
        <w:t>but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high</w:t>
      </w:r>
      <w:r>
        <w:rPr>
          <w:spacing w:val="-15"/>
        </w:rPr>
        <w:t> </w:t>
      </w:r>
      <w:r>
        <w:rPr/>
        <w:t>cost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plant-derived</w:t>
      </w:r>
      <w:r>
        <w:rPr>
          <w:spacing w:val="-15"/>
        </w:rPr>
        <w:t> </w:t>
      </w:r>
      <w:r>
        <w:rPr/>
        <w:t>protein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UK</w:t>
      </w:r>
      <w:r>
        <w:rPr>
          <w:spacing w:val="-15"/>
        </w:rPr>
        <w:t> </w:t>
      </w:r>
      <w:r>
        <w:rPr/>
        <w:t>meant</w:t>
      </w:r>
      <w:r>
        <w:rPr>
          <w:spacing w:val="-15"/>
        </w:rPr>
        <w:t> </w:t>
      </w:r>
      <w:r>
        <w:rPr/>
        <w:t>many</w:t>
      </w:r>
      <w:r>
        <w:rPr>
          <w:spacing w:val="-15"/>
        </w:rPr>
        <w:t> </w:t>
      </w:r>
      <w:r>
        <w:rPr/>
        <w:t>animals</w:t>
      </w:r>
      <w:r>
        <w:rPr>
          <w:spacing w:val="-15"/>
        </w:rPr>
        <w:t> </w:t>
      </w:r>
      <w:r>
        <w:rPr/>
        <w:t>were</w:t>
      </w:r>
      <w:r>
        <w:rPr>
          <w:spacing w:val="-15"/>
        </w:rPr>
        <w:t> </w:t>
      </w:r>
      <w:r>
        <w:rPr/>
        <w:t>fed ‘meat-and-bone</w:t>
      </w:r>
      <w:r>
        <w:rPr>
          <w:spacing w:val="-28"/>
        </w:rPr>
        <w:t> </w:t>
      </w:r>
      <w:r>
        <w:rPr/>
        <w:t>meal</w:t>
      </w:r>
      <w:r>
        <w:rPr>
          <w:spacing w:val="-27"/>
        </w:rPr>
        <w:t> </w:t>
      </w:r>
      <w:r>
        <w:rPr/>
        <w:t>(MBM)’</w:t>
      </w:r>
      <w:r>
        <w:rPr>
          <w:spacing w:val="-27"/>
        </w:rPr>
        <w:t> </w:t>
      </w:r>
      <w:r>
        <w:rPr/>
        <w:t>products.</w:t>
      </w:r>
      <w:r>
        <w:rPr>
          <w:spacing w:val="-27"/>
        </w:rPr>
        <w:t> </w:t>
      </w:r>
      <w:r>
        <w:rPr/>
        <w:t>It’s</w:t>
      </w:r>
      <w:r>
        <w:rPr>
          <w:spacing w:val="-27"/>
        </w:rPr>
        <w:t> </w:t>
      </w:r>
      <w:r>
        <w:rPr/>
        <w:t>presumed</w:t>
      </w:r>
      <w:r>
        <w:rPr>
          <w:spacing w:val="-27"/>
        </w:rPr>
        <w:t> </w:t>
      </w:r>
      <w:r>
        <w:rPr/>
        <w:t>that</w:t>
      </w:r>
      <w:r>
        <w:rPr>
          <w:spacing w:val="-27"/>
        </w:rPr>
        <w:t> </w:t>
      </w:r>
      <w:r>
        <w:rPr/>
        <w:t>these</w:t>
      </w:r>
      <w:r>
        <w:rPr>
          <w:spacing w:val="-27"/>
        </w:rPr>
        <w:t> </w:t>
      </w:r>
      <w:r>
        <w:rPr/>
        <w:t>animal-derived</w:t>
      </w:r>
      <w:r>
        <w:rPr>
          <w:spacing w:val="-27"/>
        </w:rPr>
        <w:t> </w:t>
      </w:r>
      <w:r>
        <w:rPr/>
        <w:t>products</w:t>
      </w:r>
      <w:r>
        <w:rPr>
          <w:spacing w:val="-27"/>
        </w:rPr>
        <w:t> </w:t>
      </w:r>
      <w:r>
        <w:rPr/>
        <w:t>contained</w:t>
      </w:r>
      <w:r>
        <w:rPr>
          <w:spacing w:val="-27"/>
        </w:rPr>
        <w:t> </w:t>
      </w:r>
      <w:r>
        <w:rPr/>
        <w:t>some misfolded</w:t>
      </w:r>
      <w:r>
        <w:rPr>
          <w:spacing w:val="-30"/>
        </w:rPr>
        <w:t> </w:t>
      </w:r>
      <w:r>
        <w:rPr/>
        <w:t>prion</w:t>
      </w:r>
      <w:r>
        <w:rPr>
          <w:spacing w:val="-30"/>
        </w:rPr>
        <w:t> </w:t>
      </w:r>
      <w:r>
        <w:rPr/>
        <w:t>protein,</w:t>
      </w:r>
      <w:r>
        <w:rPr>
          <w:spacing w:val="-29"/>
        </w:rPr>
        <w:t> </w:t>
      </w:r>
      <w:r>
        <w:rPr/>
        <w:t>maybe</w:t>
      </w:r>
      <w:r>
        <w:rPr>
          <w:spacing w:val="-30"/>
        </w:rPr>
        <w:t> </w:t>
      </w:r>
      <w:r>
        <w:rPr/>
        <w:t>from</w:t>
      </w:r>
      <w:r>
        <w:rPr>
          <w:spacing w:val="-30"/>
        </w:rPr>
        <w:t> </w:t>
      </w:r>
      <w:r>
        <w:rPr/>
        <w:t>a</w:t>
      </w:r>
      <w:r>
        <w:rPr>
          <w:spacing w:val="-29"/>
        </w:rPr>
        <w:t> </w:t>
      </w:r>
      <w:r>
        <w:rPr/>
        <w:t>scrapies-infected</w:t>
      </w:r>
      <w:r>
        <w:rPr>
          <w:spacing w:val="-30"/>
        </w:rPr>
        <w:t> </w:t>
      </w:r>
      <w:r>
        <w:rPr/>
        <w:t>sheep.</w:t>
      </w:r>
      <w:r>
        <w:rPr>
          <w:spacing w:val="-30"/>
        </w:rPr>
        <w:t> </w:t>
      </w:r>
      <w:r>
        <w:rPr/>
        <w:t>Further</w:t>
      </w:r>
      <w:r>
        <w:rPr>
          <w:spacing w:val="-29"/>
        </w:rPr>
        <w:t> </w:t>
      </w:r>
      <w:r>
        <w:rPr/>
        <w:t>recycling</w:t>
      </w:r>
      <w:r>
        <w:rPr>
          <w:spacing w:val="-30"/>
        </w:rPr>
        <w:t> </w:t>
      </w:r>
      <w:r>
        <w:rPr/>
        <w:t>of</w:t>
      </w:r>
      <w:r>
        <w:rPr>
          <w:spacing w:val="-30"/>
        </w:rPr>
        <w:t> </w:t>
      </w:r>
      <w:r>
        <w:rPr/>
        <w:t>dead,</w:t>
      </w:r>
      <w:r>
        <w:rPr>
          <w:spacing w:val="-29"/>
        </w:rPr>
        <w:t> </w:t>
      </w:r>
      <w:r>
        <w:rPr/>
        <w:t>infected</w:t>
      </w:r>
      <w:r>
        <w:rPr>
          <w:spacing w:val="-30"/>
        </w:rPr>
        <w:t> </w:t>
      </w:r>
      <w:r>
        <w:rPr/>
        <w:t>animals exacerbated the</w:t>
      </w:r>
      <w:r>
        <w:rPr>
          <w:spacing w:val="-2"/>
        </w:rPr>
        <w:t> </w:t>
      </w:r>
      <w:r>
        <w:rPr/>
        <w:t>epidemic.</w:t>
      </w:r>
    </w:p>
    <w:p>
      <w:pPr>
        <w:pStyle w:val="BodyText"/>
        <w:spacing w:line="261" w:lineRule="auto" w:before="82"/>
        <w:ind w:left="397" w:right="679"/>
        <w:jc w:val="both"/>
      </w:pPr>
      <w:r>
        <w:rPr/>
        <w:t>A</w:t>
      </w:r>
      <w:r>
        <w:rPr>
          <w:spacing w:val="-23"/>
        </w:rPr>
        <w:t> </w:t>
      </w:r>
      <w:r>
        <w:rPr/>
        <w:t>long</w:t>
      </w:r>
      <w:r>
        <w:rPr>
          <w:spacing w:val="-23"/>
        </w:rPr>
        <w:t> </w:t>
      </w:r>
      <w:r>
        <w:rPr/>
        <w:t>incubation</w:t>
      </w:r>
      <w:r>
        <w:rPr>
          <w:spacing w:val="-22"/>
        </w:rPr>
        <w:t> </w:t>
      </w:r>
      <w:r>
        <w:rPr/>
        <w:t>period</w:t>
      </w:r>
      <w:r>
        <w:rPr>
          <w:spacing w:val="-23"/>
        </w:rPr>
        <w:t> </w:t>
      </w:r>
      <w:r>
        <w:rPr/>
        <w:t>for</w:t>
      </w:r>
      <w:r>
        <w:rPr>
          <w:spacing w:val="-22"/>
        </w:rPr>
        <w:t> </w:t>
      </w:r>
      <w:r>
        <w:rPr/>
        <w:t>BSE,</w:t>
      </w:r>
      <w:r>
        <w:rPr>
          <w:spacing w:val="-23"/>
        </w:rPr>
        <w:t> </w:t>
      </w:r>
      <w:r>
        <w:rPr/>
        <w:t>and</w:t>
      </w:r>
      <w:r>
        <w:rPr>
          <w:spacing w:val="-22"/>
        </w:rPr>
        <w:t> </w:t>
      </w:r>
      <w:r>
        <w:rPr/>
        <w:t>scepticism</w:t>
      </w:r>
      <w:r>
        <w:rPr>
          <w:spacing w:val="-23"/>
        </w:rPr>
        <w:t> </w:t>
      </w:r>
      <w:r>
        <w:rPr/>
        <w:t>that</w:t>
      </w:r>
      <w:r>
        <w:rPr>
          <w:spacing w:val="-22"/>
        </w:rPr>
        <w:t> </w:t>
      </w:r>
      <w:r>
        <w:rPr/>
        <w:t>the</w:t>
      </w:r>
      <w:r>
        <w:rPr>
          <w:spacing w:val="-23"/>
        </w:rPr>
        <w:t> </w:t>
      </w:r>
      <w:r>
        <w:rPr/>
        <w:t>disease</w:t>
      </w:r>
      <w:r>
        <w:rPr>
          <w:spacing w:val="-22"/>
        </w:rPr>
        <w:t> </w:t>
      </w:r>
      <w:r>
        <w:rPr/>
        <w:t>could</w:t>
      </w:r>
      <w:r>
        <w:rPr>
          <w:spacing w:val="-23"/>
        </w:rPr>
        <w:t> </w:t>
      </w:r>
      <w:r>
        <w:rPr/>
        <w:t>cross</w:t>
      </w:r>
      <w:r>
        <w:rPr>
          <w:spacing w:val="-22"/>
        </w:rPr>
        <w:t> </w:t>
      </w:r>
      <w:r>
        <w:rPr/>
        <w:t>from</w:t>
      </w:r>
      <w:r>
        <w:rPr>
          <w:spacing w:val="-23"/>
        </w:rPr>
        <w:t> </w:t>
      </w:r>
      <w:r>
        <w:rPr/>
        <w:t>cattle</w:t>
      </w:r>
      <w:r>
        <w:rPr>
          <w:spacing w:val="-22"/>
        </w:rPr>
        <w:t> </w:t>
      </w:r>
      <w:r>
        <w:rPr/>
        <w:t>to</w:t>
      </w:r>
      <w:r>
        <w:rPr>
          <w:spacing w:val="-23"/>
        </w:rPr>
        <w:t> </w:t>
      </w:r>
      <w:r>
        <w:rPr/>
        <w:t>humans</w:t>
      </w:r>
      <w:r>
        <w:rPr>
          <w:spacing w:val="-22"/>
        </w:rPr>
        <w:t> </w:t>
      </w:r>
      <w:r>
        <w:rPr/>
        <w:t>led to</w:t>
      </w:r>
      <w:r>
        <w:rPr>
          <w:spacing w:val="-16"/>
        </w:rPr>
        <w:t> </w:t>
      </w:r>
      <w:r>
        <w:rPr/>
        <w:t>wide</w:t>
      </w:r>
      <w:r>
        <w:rPr>
          <w:spacing w:val="-15"/>
        </w:rPr>
        <w:t> </w:t>
      </w:r>
      <w:r>
        <w:rPr/>
        <w:t>exposure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UK</w:t>
      </w:r>
      <w:r>
        <w:rPr>
          <w:spacing w:val="-16"/>
        </w:rPr>
        <w:t> </w:t>
      </w:r>
      <w:r>
        <w:rPr/>
        <w:t>population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disease.</w:t>
      </w:r>
      <w:r>
        <w:rPr>
          <w:spacing w:val="-15"/>
        </w:rPr>
        <w:t> </w:t>
      </w:r>
      <w:r>
        <w:rPr/>
        <w:t>Even</w:t>
      </w:r>
      <w:r>
        <w:rPr>
          <w:spacing w:val="-15"/>
        </w:rPr>
        <w:t> </w:t>
      </w:r>
      <w:r>
        <w:rPr>
          <w:spacing w:val="-3"/>
        </w:rPr>
        <w:t>today,</w:t>
      </w:r>
      <w:r>
        <w:rPr>
          <w:spacing w:val="-16"/>
        </w:rPr>
        <w:t> </w:t>
      </w:r>
      <w:r>
        <w:rPr/>
        <w:t>people</w:t>
      </w:r>
      <w:r>
        <w:rPr>
          <w:spacing w:val="-15"/>
        </w:rPr>
        <w:t> </w:t>
      </w:r>
      <w:r>
        <w:rPr/>
        <w:t>who</w:t>
      </w:r>
      <w:r>
        <w:rPr>
          <w:spacing w:val="-15"/>
        </w:rPr>
        <w:t> </w:t>
      </w:r>
      <w:r>
        <w:rPr/>
        <w:t>lived</w:t>
      </w:r>
      <w:r>
        <w:rPr>
          <w:spacing w:val="-16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UK</w:t>
      </w:r>
      <w:r>
        <w:rPr>
          <w:spacing w:val="-16"/>
        </w:rPr>
        <w:t> </w:t>
      </w:r>
      <w:r>
        <w:rPr/>
        <w:t>between 1980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1996,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six</w:t>
      </w:r>
      <w:r>
        <w:rPr>
          <w:spacing w:val="-14"/>
        </w:rPr>
        <w:t> </w:t>
      </w:r>
      <w:r>
        <w:rPr/>
        <w:t>months</w:t>
      </w:r>
      <w:r>
        <w:rPr>
          <w:spacing w:val="-14"/>
        </w:rPr>
        <w:t> </w:t>
      </w:r>
      <w:r>
        <w:rPr/>
        <w:t>or</w:t>
      </w:r>
      <w:r>
        <w:rPr>
          <w:spacing w:val="-14"/>
        </w:rPr>
        <w:t> </w:t>
      </w:r>
      <w:r>
        <w:rPr/>
        <w:t>more,</w:t>
      </w:r>
      <w:r>
        <w:rPr>
          <w:spacing w:val="-14"/>
        </w:rPr>
        <w:t> </w:t>
      </w:r>
      <w:r>
        <w:rPr/>
        <w:t>are</w:t>
      </w:r>
      <w:r>
        <w:rPr>
          <w:spacing w:val="-15"/>
        </w:rPr>
        <w:t> </w:t>
      </w:r>
      <w:r>
        <w:rPr/>
        <w:t>ineligible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give</w:t>
      </w:r>
      <w:r>
        <w:rPr>
          <w:spacing w:val="-14"/>
        </w:rPr>
        <w:t> </w:t>
      </w:r>
      <w:r>
        <w:rPr/>
        <w:t>blood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Australia</w:t>
      </w:r>
      <w:r>
        <w:rPr>
          <w:spacing w:val="-14"/>
        </w:rPr>
        <w:t> </w:t>
      </w:r>
      <w:r>
        <w:rPr/>
        <w:t>because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risk</w:t>
      </w:r>
      <w:r>
        <w:rPr>
          <w:spacing w:val="-14"/>
        </w:rPr>
        <w:t> </w:t>
      </w:r>
      <w:r>
        <w:rPr/>
        <w:t>that they may carry prion</w:t>
      </w:r>
      <w:r>
        <w:rPr>
          <w:spacing w:val="-6"/>
        </w:rPr>
        <w:t> </w:t>
      </w:r>
      <w:r>
        <w:rPr/>
        <w:t>disease.</w:t>
      </w:r>
    </w:p>
    <w:p>
      <w:pPr>
        <w:pStyle w:val="BodyText"/>
        <w:rPr>
          <w:sz w:val="23"/>
        </w:rPr>
      </w:pPr>
    </w:p>
    <w:p>
      <w:pPr>
        <w:pStyle w:val="Heading2"/>
        <w:spacing w:before="100"/>
        <w:ind w:left="138"/>
      </w:pPr>
      <w:r>
        <w:rPr>
          <w:w w:val="105"/>
        </w:rPr>
        <w:t>Want to know more?</w:t>
      </w:r>
    </w:p>
    <w:p>
      <w:pPr>
        <w:pStyle w:val="ListParagraph"/>
        <w:numPr>
          <w:ilvl w:val="0"/>
          <w:numId w:val="1"/>
        </w:numPr>
        <w:tabs>
          <w:tab w:pos="577" w:val="left" w:leader="none"/>
          <w:tab w:pos="578" w:val="left" w:leader="none"/>
        </w:tabs>
        <w:spacing w:line="240" w:lineRule="auto" w:before="105" w:after="0"/>
        <w:ind w:left="577" w:right="0" w:hanging="439"/>
        <w:jc w:val="left"/>
        <w:rPr>
          <w:sz w:val="18"/>
        </w:rPr>
      </w:pPr>
      <w:r>
        <w:rPr>
          <w:sz w:val="18"/>
        </w:rPr>
        <w:t>CJD Support Network (nd).</w:t>
      </w:r>
      <w:r>
        <w:rPr>
          <w:spacing w:val="-1"/>
          <w:sz w:val="18"/>
        </w:rPr>
        <w:t> </w:t>
      </w:r>
      <w:hyperlink r:id="rId36">
        <w:r>
          <w:rPr>
            <w:sz w:val="18"/>
          </w:rPr>
          <w:t>http://www.cjdsupport.net/</w:t>
        </w:r>
      </w:hyperlink>
    </w:p>
    <w:p>
      <w:pPr>
        <w:pStyle w:val="ListParagraph"/>
        <w:numPr>
          <w:ilvl w:val="0"/>
          <w:numId w:val="1"/>
        </w:numPr>
        <w:tabs>
          <w:tab w:pos="577" w:val="left" w:leader="none"/>
          <w:tab w:pos="578" w:val="left" w:leader="none"/>
        </w:tabs>
        <w:spacing w:line="278" w:lineRule="auto" w:before="118" w:after="0"/>
        <w:ind w:left="578" w:right="343" w:hanging="440"/>
        <w:jc w:val="left"/>
        <w:rPr>
          <w:sz w:val="18"/>
        </w:rPr>
      </w:pPr>
      <w:r>
        <w:rPr>
          <w:sz w:val="18"/>
        </w:rPr>
        <w:t>Marchant,</w:t>
      </w:r>
      <w:r>
        <w:rPr>
          <w:spacing w:val="-17"/>
          <w:sz w:val="18"/>
        </w:rPr>
        <w:t> </w:t>
      </w:r>
      <w:r>
        <w:rPr>
          <w:sz w:val="18"/>
        </w:rPr>
        <w:t>J.</w:t>
      </w:r>
      <w:r>
        <w:rPr>
          <w:spacing w:val="-16"/>
          <w:sz w:val="18"/>
        </w:rPr>
        <w:t> </w:t>
      </w:r>
      <w:r>
        <w:rPr>
          <w:spacing w:val="-5"/>
          <w:sz w:val="18"/>
        </w:rPr>
        <w:t>(2012).</w:t>
      </w:r>
      <w:r>
        <w:rPr>
          <w:spacing w:val="-16"/>
          <w:sz w:val="18"/>
        </w:rPr>
        <w:t> </w:t>
      </w:r>
      <w:r>
        <w:rPr>
          <w:sz w:val="18"/>
        </w:rPr>
        <w:t>Prion</w:t>
      </w:r>
      <w:r>
        <w:rPr>
          <w:spacing w:val="-16"/>
          <w:sz w:val="18"/>
        </w:rPr>
        <w:t> </w:t>
      </w:r>
      <w:r>
        <w:rPr>
          <w:sz w:val="18"/>
        </w:rPr>
        <w:t>diseases</w:t>
      </w:r>
      <w:r>
        <w:rPr>
          <w:spacing w:val="-16"/>
          <w:sz w:val="18"/>
        </w:rPr>
        <w:t> </w:t>
      </w:r>
      <w:r>
        <w:rPr>
          <w:sz w:val="18"/>
        </w:rPr>
        <w:t>hide</w:t>
      </w:r>
      <w:r>
        <w:rPr>
          <w:spacing w:val="-16"/>
          <w:sz w:val="18"/>
        </w:rPr>
        <w:t> </w:t>
      </w:r>
      <w:r>
        <w:rPr>
          <w:sz w:val="18"/>
        </w:rPr>
        <w:t>out</w:t>
      </w:r>
      <w:r>
        <w:rPr>
          <w:spacing w:val="-16"/>
          <w:sz w:val="18"/>
        </w:rPr>
        <w:t> </w:t>
      </w:r>
      <w:r>
        <w:rPr>
          <w:sz w:val="18"/>
        </w:rPr>
        <w:t>in</w:t>
      </w:r>
      <w:r>
        <w:rPr>
          <w:spacing w:val="-16"/>
          <w:sz w:val="18"/>
        </w:rPr>
        <w:t> </w:t>
      </w:r>
      <w:r>
        <w:rPr>
          <w:sz w:val="18"/>
        </w:rPr>
        <w:t>the</w:t>
      </w:r>
      <w:r>
        <w:rPr>
          <w:spacing w:val="-16"/>
          <w:sz w:val="18"/>
        </w:rPr>
        <w:t> </w:t>
      </w:r>
      <w:r>
        <w:rPr>
          <w:sz w:val="18"/>
        </w:rPr>
        <w:t>spleen.</w:t>
      </w:r>
      <w:r>
        <w:rPr>
          <w:spacing w:val="-16"/>
          <w:sz w:val="18"/>
        </w:rPr>
        <w:t> </w:t>
      </w:r>
      <w:r>
        <w:rPr>
          <w:sz w:val="18"/>
        </w:rPr>
        <w:t>Retrieved</w:t>
      </w:r>
      <w:r>
        <w:rPr>
          <w:spacing w:val="-16"/>
          <w:sz w:val="18"/>
        </w:rPr>
        <w:t> </w:t>
      </w:r>
      <w:r>
        <w:rPr>
          <w:sz w:val="18"/>
        </w:rPr>
        <w:t>9</w:t>
      </w:r>
      <w:r>
        <w:rPr>
          <w:spacing w:val="-16"/>
          <w:sz w:val="18"/>
        </w:rPr>
        <w:t> </w:t>
      </w:r>
      <w:r>
        <w:rPr>
          <w:sz w:val="18"/>
        </w:rPr>
        <w:t>May</w:t>
      </w:r>
      <w:r>
        <w:rPr>
          <w:spacing w:val="-16"/>
          <w:sz w:val="18"/>
        </w:rPr>
        <w:t> </w:t>
      </w:r>
      <w:r>
        <w:rPr>
          <w:spacing w:val="-6"/>
          <w:sz w:val="18"/>
        </w:rPr>
        <w:t>2012</w:t>
      </w:r>
      <w:r>
        <w:rPr>
          <w:spacing w:val="-16"/>
          <w:sz w:val="18"/>
        </w:rPr>
        <w:t> </w:t>
      </w:r>
      <w:r>
        <w:rPr>
          <w:sz w:val="18"/>
        </w:rPr>
        <w:t>from</w:t>
      </w:r>
      <w:r>
        <w:rPr>
          <w:spacing w:val="-16"/>
          <w:sz w:val="18"/>
        </w:rPr>
        <w:t> </w:t>
      </w:r>
      <w:hyperlink r:id="rId37">
        <w:r>
          <w:rPr>
            <w:sz w:val="18"/>
          </w:rPr>
          <w:t>http://www.nature.com/news/</w:t>
        </w:r>
      </w:hyperlink>
      <w:r>
        <w:rPr>
          <w:sz w:val="18"/>
        </w:rPr>
        <w:t> prion-diseases-hide-out-in-the-spleen-1.9904</w:t>
      </w:r>
    </w:p>
    <w:p>
      <w:pPr>
        <w:pStyle w:val="ListParagraph"/>
        <w:numPr>
          <w:ilvl w:val="0"/>
          <w:numId w:val="1"/>
        </w:numPr>
        <w:tabs>
          <w:tab w:pos="577" w:val="left" w:leader="none"/>
          <w:tab w:pos="578" w:val="left" w:leader="none"/>
        </w:tabs>
        <w:spacing w:line="278" w:lineRule="auto" w:before="85" w:after="0"/>
        <w:ind w:left="578" w:right="860" w:hanging="440"/>
        <w:jc w:val="left"/>
        <w:rPr>
          <w:sz w:val="18"/>
        </w:rPr>
      </w:pPr>
      <w:r>
        <w:rPr>
          <w:sz w:val="18"/>
        </w:rPr>
        <w:t>Prusiner,</w:t>
      </w:r>
      <w:r>
        <w:rPr>
          <w:spacing w:val="-31"/>
          <w:sz w:val="18"/>
        </w:rPr>
        <w:t> </w:t>
      </w:r>
      <w:r>
        <w:rPr>
          <w:sz w:val="18"/>
        </w:rPr>
        <w:t>S.B.</w:t>
      </w:r>
      <w:r>
        <w:rPr>
          <w:spacing w:val="-30"/>
          <w:sz w:val="18"/>
        </w:rPr>
        <w:t> </w:t>
      </w:r>
      <w:r>
        <w:rPr>
          <w:spacing w:val="-3"/>
          <w:sz w:val="18"/>
        </w:rPr>
        <w:t>(1998).</w:t>
      </w:r>
      <w:r>
        <w:rPr>
          <w:spacing w:val="-30"/>
          <w:sz w:val="18"/>
        </w:rPr>
        <w:t> </w:t>
      </w:r>
      <w:r>
        <w:rPr>
          <w:sz w:val="18"/>
        </w:rPr>
        <w:t>Prions.</w:t>
      </w:r>
      <w:r>
        <w:rPr>
          <w:spacing w:val="-31"/>
          <w:sz w:val="18"/>
        </w:rPr>
        <w:t> </w:t>
      </w:r>
      <w:r>
        <w:rPr>
          <w:sz w:val="18"/>
        </w:rPr>
        <w:t>Proc.</w:t>
      </w:r>
      <w:r>
        <w:rPr>
          <w:spacing w:val="-30"/>
          <w:sz w:val="18"/>
        </w:rPr>
        <w:t> </w:t>
      </w:r>
      <w:r>
        <w:rPr>
          <w:sz w:val="18"/>
        </w:rPr>
        <w:t>Nat.</w:t>
      </w:r>
      <w:r>
        <w:rPr>
          <w:spacing w:val="-30"/>
          <w:sz w:val="18"/>
        </w:rPr>
        <w:t> </w:t>
      </w:r>
      <w:r>
        <w:rPr>
          <w:sz w:val="18"/>
        </w:rPr>
        <w:t>Acad.</w:t>
      </w:r>
      <w:r>
        <w:rPr>
          <w:spacing w:val="-31"/>
          <w:sz w:val="18"/>
        </w:rPr>
        <w:t> </w:t>
      </w:r>
      <w:r>
        <w:rPr>
          <w:sz w:val="18"/>
        </w:rPr>
        <w:t>Sciences</w:t>
      </w:r>
      <w:r>
        <w:rPr>
          <w:spacing w:val="-30"/>
          <w:sz w:val="18"/>
        </w:rPr>
        <w:t> </w:t>
      </w:r>
      <w:r>
        <w:rPr>
          <w:sz w:val="18"/>
        </w:rPr>
        <w:t>U.S.A.,</w:t>
      </w:r>
      <w:r>
        <w:rPr>
          <w:spacing w:val="-30"/>
          <w:sz w:val="18"/>
        </w:rPr>
        <w:t> </w:t>
      </w:r>
      <w:r>
        <w:rPr>
          <w:sz w:val="18"/>
        </w:rPr>
        <w:t>95(23),</w:t>
      </w:r>
      <w:r>
        <w:rPr>
          <w:spacing w:val="-30"/>
          <w:sz w:val="18"/>
        </w:rPr>
        <w:t> </w:t>
      </w:r>
      <w:r>
        <w:rPr>
          <w:sz w:val="18"/>
        </w:rPr>
        <w:t>13363–83.</w:t>
      </w:r>
      <w:r>
        <w:rPr>
          <w:spacing w:val="-31"/>
          <w:sz w:val="18"/>
        </w:rPr>
        <w:t> </w:t>
      </w:r>
      <w:r>
        <w:rPr>
          <w:sz w:val="18"/>
        </w:rPr>
        <w:t>Retrieved</w:t>
      </w:r>
      <w:r>
        <w:rPr>
          <w:spacing w:val="-30"/>
          <w:sz w:val="18"/>
        </w:rPr>
        <w:t> </w:t>
      </w:r>
      <w:r>
        <w:rPr>
          <w:spacing w:val="-5"/>
          <w:sz w:val="18"/>
        </w:rPr>
        <w:t>14</w:t>
      </w:r>
      <w:r>
        <w:rPr>
          <w:spacing w:val="-30"/>
          <w:sz w:val="18"/>
        </w:rPr>
        <w:t> </w:t>
      </w:r>
      <w:r>
        <w:rPr>
          <w:sz w:val="18"/>
        </w:rPr>
        <w:t>May</w:t>
      </w:r>
      <w:r>
        <w:rPr>
          <w:spacing w:val="-31"/>
          <w:sz w:val="18"/>
        </w:rPr>
        <w:t> </w:t>
      </w:r>
      <w:r>
        <w:rPr>
          <w:spacing w:val="-6"/>
          <w:sz w:val="18"/>
        </w:rPr>
        <w:t>2012</w:t>
      </w:r>
      <w:r>
        <w:rPr>
          <w:spacing w:val="-30"/>
          <w:sz w:val="18"/>
        </w:rPr>
        <w:t> </w:t>
      </w:r>
      <w:r>
        <w:rPr>
          <w:sz w:val="18"/>
        </w:rPr>
        <w:t>from</w:t>
      </w:r>
      <w:hyperlink r:id="rId38">
        <w:r>
          <w:rPr>
            <w:sz w:val="18"/>
          </w:rPr>
          <w:t> http://www.pnas.org/content/95/23/13363.full</w:t>
        </w:r>
      </w:hyperlink>
    </w:p>
    <w:p>
      <w:pPr>
        <w:pStyle w:val="ListParagraph"/>
        <w:numPr>
          <w:ilvl w:val="0"/>
          <w:numId w:val="1"/>
        </w:numPr>
        <w:tabs>
          <w:tab w:pos="577" w:val="left" w:leader="none"/>
          <w:tab w:pos="578" w:val="left" w:leader="none"/>
        </w:tabs>
        <w:spacing w:line="278" w:lineRule="auto" w:before="85" w:after="0"/>
        <w:ind w:left="578" w:right="555" w:hanging="440"/>
        <w:jc w:val="left"/>
        <w:rPr>
          <w:sz w:val="18"/>
        </w:rPr>
      </w:pPr>
      <w:r>
        <w:rPr>
          <w:sz w:val="18"/>
        </w:rPr>
        <w:t>Reynaud,</w:t>
      </w:r>
      <w:r>
        <w:rPr>
          <w:spacing w:val="-29"/>
          <w:sz w:val="18"/>
        </w:rPr>
        <w:t> </w:t>
      </w:r>
      <w:r>
        <w:rPr>
          <w:sz w:val="18"/>
        </w:rPr>
        <w:t>E.</w:t>
      </w:r>
      <w:r>
        <w:rPr>
          <w:spacing w:val="-30"/>
          <w:sz w:val="18"/>
        </w:rPr>
        <w:t> </w:t>
      </w:r>
      <w:r>
        <w:rPr>
          <w:spacing w:val="-4"/>
          <w:sz w:val="18"/>
        </w:rPr>
        <w:t>(2010).</w:t>
      </w:r>
      <w:r>
        <w:rPr>
          <w:spacing w:val="-29"/>
          <w:sz w:val="18"/>
        </w:rPr>
        <w:t> </w:t>
      </w:r>
      <w:r>
        <w:rPr>
          <w:sz w:val="18"/>
        </w:rPr>
        <w:t>Protein</w:t>
      </w:r>
      <w:r>
        <w:rPr>
          <w:spacing w:val="-29"/>
          <w:sz w:val="18"/>
        </w:rPr>
        <w:t> </w:t>
      </w:r>
      <w:r>
        <w:rPr>
          <w:sz w:val="18"/>
        </w:rPr>
        <w:t>misfolding</w:t>
      </w:r>
      <w:r>
        <w:rPr>
          <w:spacing w:val="-29"/>
          <w:sz w:val="18"/>
        </w:rPr>
        <w:t> </w:t>
      </w:r>
      <w:r>
        <w:rPr>
          <w:sz w:val="18"/>
        </w:rPr>
        <w:t>and</w:t>
      </w:r>
      <w:r>
        <w:rPr>
          <w:spacing w:val="-29"/>
          <w:sz w:val="18"/>
        </w:rPr>
        <w:t> </w:t>
      </w:r>
      <w:r>
        <w:rPr>
          <w:sz w:val="18"/>
        </w:rPr>
        <w:t>degenerative</w:t>
      </w:r>
      <w:r>
        <w:rPr>
          <w:spacing w:val="-29"/>
          <w:sz w:val="18"/>
        </w:rPr>
        <w:t> </w:t>
      </w:r>
      <w:r>
        <w:rPr>
          <w:sz w:val="18"/>
        </w:rPr>
        <w:t>diseases.</w:t>
      </w:r>
      <w:r>
        <w:rPr>
          <w:spacing w:val="-29"/>
          <w:sz w:val="18"/>
        </w:rPr>
        <w:t> </w:t>
      </w:r>
      <w:r>
        <w:rPr>
          <w:sz w:val="18"/>
        </w:rPr>
        <w:t>Nature</w:t>
      </w:r>
      <w:r>
        <w:rPr>
          <w:spacing w:val="-29"/>
          <w:sz w:val="18"/>
        </w:rPr>
        <w:t> </w:t>
      </w:r>
      <w:r>
        <w:rPr>
          <w:sz w:val="18"/>
        </w:rPr>
        <w:t>Education</w:t>
      </w:r>
      <w:r>
        <w:rPr>
          <w:spacing w:val="-29"/>
          <w:sz w:val="18"/>
        </w:rPr>
        <w:t> </w:t>
      </w:r>
      <w:r>
        <w:rPr>
          <w:sz w:val="18"/>
        </w:rPr>
        <w:t>3(9):28,</w:t>
      </w:r>
      <w:r>
        <w:rPr>
          <w:spacing w:val="-29"/>
          <w:sz w:val="18"/>
        </w:rPr>
        <w:t> </w:t>
      </w:r>
      <w:r>
        <w:rPr>
          <w:sz w:val="18"/>
        </w:rPr>
        <w:t>retrieved</w:t>
      </w:r>
      <w:r>
        <w:rPr>
          <w:spacing w:val="-29"/>
          <w:sz w:val="18"/>
        </w:rPr>
        <w:t> </w:t>
      </w:r>
      <w:r>
        <w:rPr>
          <w:sz w:val="18"/>
        </w:rPr>
        <w:t>9</w:t>
      </w:r>
      <w:r>
        <w:rPr>
          <w:spacing w:val="-29"/>
          <w:sz w:val="18"/>
        </w:rPr>
        <w:t> </w:t>
      </w:r>
      <w:r>
        <w:rPr>
          <w:sz w:val="18"/>
        </w:rPr>
        <w:t>May</w:t>
      </w:r>
      <w:r>
        <w:rPr>
          <w:spacing w:val="-29"/>
          <w:sz w:val="18"/>
        </w:rPr>
        <w:t> </w:t>
      </w:r>
      <w:r>
        <w:rPr>
          <w:spacing w:val="-6"/>
          <w:sz w:val="18"/>
        </w:rPr>
        <w:t>2012 </w:t>
      </w:r>
      <w:r>
        <w:rPr>
          <w:sz w:val="18"/>
        </w:rPr>
        <w:t>from</w:t>
      </w:r>
      <w:r>
        <w:rPr>
          <w:spacing w:val="-12"/>
          <w:sz w:val="18"/>
        </w:rPr>
        <w:t> </w:t>
      </w:r>
      <w:hyperlink r:id="rId39">
        <w:r>
          <w:rPr>
            <w:sz w:val="18"/>
          </w:rPr>
          <w:t>http://www.nature.com/scitable/topicpage/protein-misfolding-and-degenerative-diseases-14434929</w:t>
        </w:r>
      </w:hyperlink>
    </w:p>
    <w:sectPr>
      <w:type w:val="continuous"/>
      <w:pgSz w:w="11910" w:h="16840"/>
      <w:pgMar w:top="800" w:bottom="1280" w:left="102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417991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18015">
          <wp:simplePos x="0" y="0"/>
          <wp:positionH relativeFrom="page">
            <wp:posOffset>6560059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3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17416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4.478302pt;margin-top:787.687012pt;width:129.85pt;height:23.2pt;mso-position-horizontal-relative:page;mso-position-vertical-relative:page;z-index:-1739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ast0815 | Proteins 2: Protein folding (fact sheet)</w:t>
                </w:r>
              </w:p>
              <w:p>
                <w:pPr>
                  <w:spacing w:line="249" w:lineRule="auto"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2012 version 1.0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23.2pt;mso-position-horizontal-relative:page;mso-position-vertical-relative:page;z-index:-17368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  <w:p>
                <w:pPr>
                  <w:spacing w:before="1"/>
                  <w:ind w:left="1528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Licensed</w:t>
                </w:r>
                <w:r>
                  <w:rPr>
                    <w:color w:val="231F20"/>
                    <w:spacing w:val="-16"/>
                    <w:w w:val="95"/>
                    <w:sz w:val="12"/>
                  </w:rPr>
                  <w:t> </w:t>
                </w:r>
                <w:r>
                  <w:rPr>
                    <w:color w:val="231F20"/>
                    <w:w w:val="95"/>
                    <w:sz w:val="12"/>
                  </w:rPr>
                  <w:t>for</w:t>
                </w:r>
                <w:r>
                  <w:rPr>
                    <w:color w:val="231F20"/>
                    <w:spacing w:val="-15"/>
                    <w:w w:val="95"/>
                    <w:sz w:val="12"/>
                  </w:rPr>
                  <w:t> 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>NEALS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0.05pt;height:8.8pt;mso-position-horizontal-relative:page;mso-position-vertical-relative:page;z-index:-1734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418135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7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478302pt;margin-top:787.687012pt;width:129.85pt;height:23.2pt;mso-position-horizontal-relative:page;mso-position-vertical-relative:page;z-index:-1729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ast0815 | Proteins 2: Protein folding (fact sheet)</w:t>
                </w:r>
              </w:p>
              <w:p>
                <w:pPr>
                  <w:spacing w:line="249" w:lineRule="auto"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2012 version 1.0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23.2pt;mso-position-horizontal-relative:page;mso-position-vertical-relative:page;z-index:-17272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  <w:p>
                <w:pPr>
                  <w:spacing w:before="1"/>
                  <w:ind w:left="1528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Licensed</w:t>
                </w:r>
                <w:r>
                  <w:rPr>
                    <w:color w:val="231F20"/>
                    <w:spacing w:val="-16"/>
                    <w:w w:val="95"/>
                    <w:sz w:val="12"/>
                  </w:rPr>
                  <w:t> </w:t>
                </w:r>
                <w:r>
                  <w:rPr>
                    <w:color w:val="231F20"/>
                    <w:w w:val="95"/>
                    <w:sz w:val="12"/>
                  </w:rPr>
                  <w:t>for</w:t>
                </w:r>
                <w:r>
                  <w:rPr>
                    <w:color w:val="231F20"/>
                    <w:spacing w:val="-15"/>
                    <w:w w:val="95"/>
                    <w:sz w:val="12"/>
                  </w:rPr>
                  <w:t> 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>NEALS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0.05pt;height:8.8pt;mso-position-horizontal-relative:page;mso-position-vertical-relative:page;z-index:-1724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2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418231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15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18255">
          <wp:simplePos x="0" y="0"/>
          <wp:positionH relativeFrom="page">
            <wp:posOffset>6560059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17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17176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line style="position:absolute;mso-position-horizontal-relative:page;mso-position-vertical-relative:page;z-index:-17152" from="258.161407pt,682.020325pt" to="258.161407pt,682.020325pt" stroked="true" strokeweight="1pt" strokecolor="#6d6e71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128" from="390.444885pt,682.020325pt" to="390.444885pt,682.020325pt" stroked="true" strokeweight="1pt" strokecolor="#6d6e71">
          <v:stroke dashstyle="solid"/>
          <w10:wrap type="none"/>
        </v:line>
      </w:pict>
    </w:r>
    <w:r>
      <w:rPr/>
      <w:pict>
        <v:shape style="position:absolute;margin-left:104.478302pt;margin-top:787.687012pt;width:129.85pt;height:23.2pt;mso-position-horizontal-relative:page;mso-position-vertical-relative:page;z-index:-1710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ast0815 | Proteins 2: Protein folding (fact sheet)</w:t>
                </w:r>
              </w:p>
              <w:p>
                <w:pPr>
                  <w:spacing w:line="249" w:lineRule="auto"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2012 version 1.0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23.2pt;mso-position-horizontal-relative:page;mso-position-vertical-relative:page;z-index:-17080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  <w:p>
                <w:pPr>
                  <w:spacing w:before="1"/>
                  <w:ind w:left="1528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Licensed</w:t>
                </w:r>
                <w:r>
                  <w:rPr>
                    <w:color w:val="231F20"/>
                    <w:spacing w:val="-16"/>
                    <w:w w:val="95"/>
                    <w:sz w:val="12"/>
                  </w:rPr>
                  <w:t> </w:t>
                </w:r>
                <w:r>
                  <w:rPr>
                    <w:color w:val="231F20"/>
                    <w:w w:val="95"/>
                    <w:sz w:val="12"/>
                  </w:rPr>
                  <w:t>for</w:t>
                </w:r>
                <w:r>
                  <w:rPr>
                    <w:color w:val="231F20"/>
                    <w:spacing w:val="-15"/>
                    <w:w w:val="95"/>
                    <w:sz w:val="12"/>
                  </w:rPr>
                  <w:t> 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>NEALS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0.05pt;height:8.8pt;mso-position-horizontal-relative:page;mso-position-vertical-relative:page;z-index:-1705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3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418423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23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18447">
          <wp:simplePos x="0" y="0"/>
          <wp:positionH relativeFrom="page">
            <wp:posOffset>6560059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25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16984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 style="position:absolute;margin-left:104.478302pt;margin-top:787.687012pt;width:129.85pt;height:23.2pt;mso-position-horizontal-relative:page;mso-position-vertical-relative:page;z-index:-1696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ast0815 | Proteins 2: Protein folding (fact sheet)</w:t>
                </w:r>
              </w:p>
              <w:p>
                <w:pPr>
                  <w:spacing w:line="249" w:lineRule="auto"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2012 version 1.0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23.2pt;mso-position-horizontal-relative:page;mso-position-vertical-relative:page;z-index:-16936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  <w:p>
                <w:pPr>
                  <w:spacing w:before="1"/>
                  <w:ind w:left="1528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Licensed</w:t>
                </w:r>
                <w:r>
                  <w:rPr>
                    <w:color w:val="231F20"/>
                    <w:spacing w:val="-16"/>
                    <w:w w:val="95"/>
                    <w:sz w:val="12"/>
                  </w:rPr>
                  <w:t> </w:t>
                </w:r>
                <w:r>
                  <w:rPr>
                    <w:color w:val="231F20"/>
                    <w:w w:val="95"/>
                    <w:sz w:val="12"/>
                  </w:rPr>
                  <w:t>for</w:t>
                </w:r>
                <w:r>
                  <w:rPr>
                    <w:color w:val="231F20"/>
                    <w:spacing w:val="-15"/>
                    <w:w w:val="95"/>
                    <w:sz w:val="12"/>
                  </w:rPr>
                  <w:t> 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>NEALS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1691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283" w:hanging="170"/>
      </w:pPr>
      <w:rPr>
        <w:rFonts w:hint="default"/>
        <w:w w:val="142"/>
      </w:rPr>
    </w:lvl>
    <w:lvl w:ilvl="1">
      <w:start w:val="0"/>
      <w:numFmt w:val="bullet"/>
      <w:lvlText w:val="•"/>
      <w:lvlJc w:val="left"/>
      <w:pPr>
        <w:ind w:left="735" w:hanging="1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91" w:hanging="1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47" w:hanging="1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03" w:hanging="1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59" w:hanging="1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15" w:hanging="1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71" w:hanging="1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26" w:hanging="17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Heading1" w:type="paragraph">
    <w:name w:val="Heading 1"/>
    <w:basedOn w:val="Normal"/>
    <w:uiPriority w:val="1"/>
    <w:qFormat/>
    <w:pPr>
      <w:ind w:right="1629"/>
      <w:jc w:val="right"/>
      <w:outlineLvl w:val="1"/>
    </w:pPr>
    <w:rPr>
      <w:rFonts w:ascii="Arial" w:hAnsi="Arial" w:eastAsia="Arial" w:cs="Arial"/>
      <w:b/>
      <w:bCs/>
      <w:sz w:val="25"/>
      <w:szCs w:val="25"/>
    </w:rPr>
  </w:style>
  <w:style w:styleId="Heading2" w:type="paragraph">
    <w:name w:val="Heading 2"/>
    <w:basedOn w:val="Normal"/>
    <w:uiPriority w:val="1"/>
    <w:qFormat/>
    <w:pPr>
      <w:spacing w:before="83"/>
      <w:ind w:left="113"/>
      <w:outlineLvl w:val="2"/>
    </w:pPr>
    <w:rPr>
      <w:rFonts w:ascii="Arial" w:hAnsi="Arial" w:eastAsia="Arial" w:cs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59"/>
      <w:ind w:left="283" w:hanging="44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before="39"/>
      <w:ind w:left="70"/>
    </w:pPr>
    <w:rPr>
      <w:rFonts w:ascii="Arial" w:hAnsi="Arial" w:eastAsia="Arial" w:cs="Arial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jpeg"/><Relationship Id="rId21" Type="http://schemas.openxmlformats.org/officeDocument/2006/relationships/footer" Target="footer2.xml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.jpeg"/><Relationship Id="rId26" Type="http://schemas.openxmlformats.org/officeDocument/2006/relationships/footer" Target="footer3.xml"/><Relationship Id="rId27" Type="http://schemas.openxmlformats.org/officeDocument/2006/relationships/image" Target="media/image21.png"/><Relationship Id="rId28" Type="http://schemas.openxmlformats.org/officeDocument/2006/relationships/image" Target="media/image22.jpeg"/><Relationship Id="rId29" Type="http://schemas.openxmlformats.org/officeDocument/2006/relationships/footer" Target="footer4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hyperlink" Target="http://www.cjdsupport.net/" TargetMode="External"/><Relationship Id="rId37" Type="http://schemas.openxmlformats.org/officeDocument/2006/relationships/hyperlink" Target="http://www.nature.com/news/" TargetMode="External"/><Relationship Id="rId38" Type="http://schemas.openxmlformats.org/officeDocument/2006/relationships/hyperlink" Target="http://www.pnas.org/content/95/23/13363.full" TargetMode="External"/><Relationship Id="rId39" Type="http://schemas.openxmlformats.org/officeDocument/2006/relationships/hyperlink" Target="http://www.nature.com/scitable/topicpage/protein-misfolding-and-degenerative-diseases-14434929" TargetMode="External"/><Relationship Id="rId4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2020-04-06T00:38:18Z</dcterms:created>
  <dcterms:modified xsi:type="dcterms:W3CDTF">2020-04-06T00:38:18Z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2012-07-18T00:00:00Z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2020-04-06T00:00:00Z</vt:filetime>
  </property>
</Properties>
</file>