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rFonts w:ascii="Times New Roman"/>
          <w:sz w:val="20"/>
        </w:rPr>
        <w:pict>
          <v:group style="width:481.7pt;height:98.45pt;mso-position-horizontal-relative:char;mso-position-vertical-relative:line" coordorigin="0,0" coordsize="9634,1969">
            <v:shape style="position:absolute;left:9;top:37;width:9624;height:1927" type="#_x0000_t75" stroked="false">
              <v:imagedata r:id="rId6" o:title=""/>
            </v:shape>
            <v:rect style="position:absolute;left:3826;top:1392;width:5765;height:576" filled="true" fillcolor="#231f20" stroked="false">
              <v:fill opacity="49152f" type="solid"/>
            </v:rect>
            <v:shape style="position:absolute;left:0;top:0;width:3636;height:521" type="#_x0000_t202" filled="false" stroked="false">
              <v:textbox inset="0,0,0,0">
                <w:txbxContent>
                  <w:p>
                    <w:pPr>
                      <w:spacing w:before="76"/>
                      <w:ind w:left="0" w:right="0" w:firstLine="0"/>
                      <w:jc w:val="left"/>
                      <w:rPr>
                        <w:b/>
                        <w:sz w:val="38"/>
                      </w:rPr>
                    </w:pPr>
                    <w:r>
                      <w:rPr>
                        <w:b/>
                        <w:color w:val="231F20"/>
                        <w:w w:val="110"/>
                        <w:sz w:val="38"/>
                      </w:rPr>
                      <w:t>resource</w:t>
                    </w:r>
                    <w:r>
                      <w:rPr>
                        <w:b/>
                        <w:color w:val="231F20"/>
                        <w:spacing w:val="-47"/>
                        <w:w w:val="110"/>
                        <w:sz w:val="38"/>
                      </w:rPr>
                      <w:t> </w:t>
                    </w:r>
                    <w:r>
                      <w:rPr>
                        <w:b/>
                        <w:color w:val="231F20"/>
                        <w:w w:val="110"/>
                        <w:sz w:val="38"/>
                      </w:rPr>
                      <w:t>overview</w:t>
                    </w:r>
                  </w:p>
                </w:txbxContent>
              </v:textbox>
              <w10:wrap type="none"/>
            </v:shape>
            <v:shape style="position:absolute;left:3761;top:1260;width:5622;height:556" type="#_x0000_t202" filled="false" stroked="false">
              <v:textbox inset="0,0,0,0">
                <w:txbxContent>
                  <w:p>
                    <w:pPr>
                      <w:spacing w:line="550" w:lineRule="exact" w:before="0"/>
                      <w:ind w:left="0" w:right="0" w:firstLine="0"/>
                      <w:jc w:val="left"/>
                      <w:rPr>
                        <w:b/>
                        <w:sz w:val="48"/>
                      </w:rPr>
                    </w:pPr>
                    <w:r>
                      <w:rPr>
                        <w:b/>
                        <w:color w:val="FFFFFF"/>
                        <w:spacing w:val="-16"/>
                        <w:sz w:val="48"/>
                      </w:rPr>
                      <w:t>Introduction</w:t>
                    </w:r>
                    <w:r>
                      <w:rPr>
                        <w:b/>
                        <w:color w:val="FFFFFF"/>
                        <w:spacing w:val="-83"/>
                        <w:sz w:val="48"/>
                      </w:rPr>
                      <w:t> </w:t>
                    </w:r>
                    <w:r>
                      <w:rPr>
                        <w:b/>
                        <w:color w:val="FFFFFF"/>
                        <w:spacing w:val="-11"/>
                        <w:sz w:val="48"/>
                      </w:rPr>
                      <w:t>to</w:t>
                    </w:r>
                    <w:r>
                      <w:rPr>
                        <w:b/>
                        <w:color w:val="FFFFFF"/>
                        <w:spacing w:val="-83"/>
                        <w:sz w:val="48"/>
                      </w:rPr>
                      <w:t> </w:t>
                    </w:r>
                    <w:r>
                      <w:rPr>
                        <w:b/>
                        <w:color w:val="FFFFFF"/>
                        <w:spacing w:val="-15"/>
                        <w:sz w:val="48"/>
                      </w:rPr>
                      <w:t>soil</w:t>
                    </w:r>
                    <w:r>
                      <w:rPr>
                        <w:b/>
                        <w:color w:val="FFFFFF"/>
                        <w:spacing w:val="-83"/>
                        <w:sz w:val="48"/>
                      </w:rPr>
                      <w:t> </w:t>
                    </w:r>
                    <w:r>
                      <w:rPr>
                        <w:b/>
                        <w:color w:val="FFFFFF"/>
                        <w:spacing w:val="-16"/>
                        <w:sz w:val="48"/>
                      </w:rPr>
                      <w:t>science</w:t>
                    </w:r>
                  </w:p>
                </w:txbxContent>
              </v:textbox>
              <w10:wrap type="none"/>
            </v:shape>
          </v:group>
        </w:pict>
      </w:r>
      <w:r>
        <w:rPr>
          <w:rFonts w:ascii="Times New Roman"/>
          <w:sz w:val="20"/>
        </w:rPr>
      </w:r>
    </w:p>
    <w:p>
      <w:pPr>
        <w:pStyle w:val="BodyText"/>
        <w:spacing w:before="9"/>
        <w:ind w:left="0"/>
        <w:rPr>
          <w:rFonts w:ascii="Times New Roman"/>
          <w:sz w:val="8"/>
        </w:rPr>
      </w:pPr>
    </w:p>
    <w:p>
      <w:pPr>
        <w:pStyle w:val="Heading1"/>
        <w:spacing w:before="99"/>
      </w:pPr>
      <w:r>
        <w:rPr>
          <w:color w:val="231F20"/>
          <w:w w:val="105"/>
        </w:rPr>
        <w:t>Background</w:t>
      </w:r>
    </w:p>
    <w:p>
      <w:pPr>
        <w:pStyle w:val="BodyText"/>
        <w:spacing w:line="249" w:lineRule="auto" w:before="106"/>
        <w:ind w:right="116"/>
      </w:pPr>
      <w:r>
        <w:rPr>
          <w:color w:val="231F20"/>
          <w:w w:val="110"/>
        </w:rPr>
        <w:t>Several</w:t>
      </w:r>
      <w:r>
        <w:rPr>
          <w:color w:val="231F20"/>
          <w:spacing w:val="-31"/>
          <w:w w:val="110"/>
        </w:rPr>
        <w:t> </w:t>
      </w:r>
      <w:r>
        <w:rPr>
          <w:color w:val="231F20"/>
          <w:w w:val="110"/>
        </w:rPr>
        <w:t>SPICE</w:t>
      </w:r>
      <w:r>
        <w:rPr>
          <w:color w:val="231F20"/>
          <w:spacing w:val="-31"/>
          <w:w w:val="110"/>
        </w:rPr>
        <w:t> </w:t>
      </w:r>
      <w:r>
        <w:rPr>
          <w:color w:val="231F20"/>
          <w:w w:val="110"/>
        </w:rPr>
        <w:t>resources,</w:t>
      </w:r>
      <w:r>
        <w:rPr>
          <w:color w:val="231F20"/>
          <w:spacing w:val="-31"/>
          <w:w w:val="110"/>
        </w:rPr>
        <w:t> </w:t>
      </w:r>
      <w:r>
        <w:rPr>
          <w:color w:val="231F20"/>
          <w:w w:val="110"/>
        </w:rPr>
        <w:t>designed</w:t>
      </w:r>
      <w:r>
        <w:rPr>
          <w:color w:val="231F20"/>
          <w:spacing w:val="-31"/>
          <w:w w:val="110"/>
        </w:rPr>
        <w:t> </w:t>
      </w:r>
      <w:r>
        <w:rPr>
          <w:color w:val="231F20"/>
          <w:w w:val="110"/>
        </w:rPr>
        <w:t>for</w:t>
      </w:r>
      <w:r>
        <w:rPr>
          <w:color w:val="231F20"/>
          <w:spacing w:val="-31"/>
          <w:w w:val="110"/>
        </w:rPr>
        <w:t> </w:t>
      </w:r>
      <w:r>
        <w:rPr>
          <w:color w:val="231F20"/>
          <w:w w:val="110"/>
        </w:rPr>
        <w:t>high</w:t>
      </w:r>
      <w:r>
        <w:rPr>
          <w:color w:val="231F20"/>
          <w:spacing w:val="-31"/>
          <w:w w:val="110"/>
        </w:rPr>
        <w:t> </w:t>
      </w:r>
      <w:r>
        <w:rPr>
          <w:color w:val="231F20"/>
          <w:w w:val="110"/>
        </w:rPr>
        <w:t>school</w:t>
      </w:r>
      <w:r>
        <w:rPr>
          <w:color w:val="231F20"/>
          <w:spacing w:val="-31"/>
          <w:w w:val="110"/>
        </w:rPr>
        <w:t> </w:t>
      </w:r>
      <w:r>
        <w:rPr>
          <w:color w:val="231F20"/>
          <w:spacing w:val="2"/>
          <w:w w:val="110"/>
        </w:rPr>
        <w:t>students,</w:t>
      </w:r>
      <w:r>
        <w:rPr>
          <w:color w:val="231F20"/>
          <w:spacing w:val="-31"/>
          <w:w w:val="110"/>
        </w:rPr>
        <w:t> </w:t>
      </w:r>
      <w:r>
        <w:rPr>
          <w:color w:val="231F20"/>
          <w:w w:val="110"/>
        </w:rPr>
        <w:t>enable</w:t>
      </w:r>
      <w:r>
        <w:rPr>
          <w:color w:val="231F20"/>
          <w:spacing w:val="-31"/>
          <w:w w:val="110"/>
        </w:rPr>
        <w:t> </w:t>
      </w:r>
      <w:r>
        <w:rPr>
          <w:color w:val="231F20"/>
          <w:w w:val="110"/>
        </w:rPr>
        <w:t>students</w:t>
      </w:r>
      <w:r>
        <w:rPr>
          <w:color w:val="231F20"/>
          <w:spacing w:val="-31"/>
          <w:w w:val="110"/>
        </w:rPr>
        <w:t> </w:t>
      </w:r>
      <w:r>
        <w:rPr>
          <w:color w:val="231F20"/>
          <w:w w:val="110"/>
        </w:rPr>
        <w:t>to</w:t>
      </w:r>
      <w:r>
        <w:rPr>
          <w:color w:val="231F20"/>
          <w:spacing w:val="-31"/>
          <w:w w:val="110"/>
        </w:rPr>
        <w:t> </w:t>
      </w:r>
      <w:r>
        <w:rPr>
          <w:color w:val="231F20"/>
          <w:w w:val="110"/>
        </w:rPr>
        <w:t>investigate</w:t>
      </w:r>
      <w:r>
        <w:rPr>
          <w:color w:val="231F20"/>
          <w:spacing w:val="-31"/>
          <w:w w:val="110"/>
        </w:rPr>
        <w:t> </w:t>
      </w:r>
      <w:r>
        <w:rPr>
          <w:color w:val="231F20"/>
          <w:w w:val="110"/>
        </w:rPr>
        <w:t>soil</w:t>
      </w:r>
      <w:r>
        <w:rPr>
          <w:color w:val="231F20"/>
          <w:spacing w:val="-31"/>
          <w:w w:val="110"/>
        </w:rPr>
        <w:t> </w:t>
      </w:r>
      <w:r>
        <w:rPr>
          <w:color w:val="231F20"/>
          <w:w w:val="110"/>
        </w:rPr>
        <w:t>ecosystems</w:t>
      </w:r>
      <w:r>
        <w:rPr>
          <w:color w:val="231F20"/>
          <w:spacing w:val="-31"/>
          <w:w w:val="110"/>
        </w:rPr>
        <w:t> </w:t>
      </w:r>
      <w:r>
        <w:rPr>
          <w:color w:val="231F20"/>
          <w:w w:val="110"/>
        </w:rPr>
        <w:t>and feeding</w:t>
      </w:r>
      <w:r>
        <w:rPr>
          <w:color w:val="231F20"/>
          <w:spacing w:val="-23"/>
          <w:w w:val="110"/>
        </w:rPr>
        <w:t> </w:t>
      </w:r>
      <w:r>
        <w:rPr>
          <w:color w:val="231F20"/>
          <w:w w:val="110"/>
        </w:rPr>
        <w:t>relationships</w:t>
      </w:r>
      <w:r>
        <w:rPr>
          <w:color w:val="231F20"/>
          <w:spacing w:val="-23"/>
          <w:w w:val="110"/>
        </w:rPr>
        <w:t> </w:t>
      </w:r>
      <w:r>
        <w:rPr>
          <w:color w:val="231F20"/>
          <w:w w:val="110"/>
        </w:rPr>
        <w:t>between</w:t>
      </w:r>
      <w:r>
        <w:rPr>
          <w:color w:val="231F20"/>
          <w:spacing w:val="-22"/>
          <w:w w:val="110"/>
        </w:rPr>
        <w:t> </w:t>
      </w:r>
      <w:r>
        <w:rPr>
          <w:color w:val="231F20"/>
          <w:w w:val="110"/>
        </w:rPr>
        <w:t>soil</w:t>
      </w:r>
      <w:r>
        <w:rPr>
          <w:color w:val="231F20"/>
          <w:spacing w:val="-23"/>
          <w:w w:val="110"/>
        </w:rPr>
        <w:t> </w:t>
      </w:r>
      <w:r>
        <w:rPr>
          <w:color w:val="231F20"/>
          <w:w w:val="110"/>
        </w:rPr>
        <w:t>organisms.</w:t>
      </w:r>
      <w:r>
        <w:rPr>
          <w:color w:val="231F20"/>
          <w:spacing w:val="-23"/>
          <w:w w:val="110"/>
        </w:rPr>
        <w:t> </w:t>
      </w:r>
      <w:r>
        <w:rPr>
          <w:color w:val="231F20"/>
          <w:w w:val="110"/>
        </w:rPr>
        <w:t>These</w:t>
      </w:r>
      <w:r>
        <w:rPr>
          <w:color w:val="231F20"/>
          <w:spacing w:val="-22"/>
          <w:w w:val="110"/>
        </w:rPr>
        <w:t> </w:t>
      </w:r>
      <w:r>
        <w:rPr>
          <w:color w:val="231F20"/>
          <w:w w:val="110"/>
        </w:rPr>
        <w:t>materials</w:t>
      </w:r>
      <w:r>
        <w:rPr>
          <w:color w:val="231F20"/>
          <w:spacing w:val="-23"/>
          <w:w w:val="110"/>
        </w:rPr>
        <w:t> </w:t>
      </w:r>
      <w:r>
        <w:rPr>
          <w:color w:val="231F20"/>
          <w:w w:val="110"/>
        </w:rPr>
        <w:t>may</w:t>
      </w:r>
      <w:r>
        <w:rPr>
          <w:color w:val="231F20"/>
          <w:spacing w:val="-22"/>
          <w:w w:val="110"/>
        </w:rPr>
        <w:t> </w:t>
      </w:r>
      <w:r>
        <w:rPr>
          <w:color w:val="231F20"/>
          <w:w w:val="110"/>
        </w:rPr>
        <w:t>be</w:t>
      </w:r>
      <w:r>
        <w:rPr>
          <w:color w:val="231F20"/>
          <w:spacing w:val="-23"/>
          <w:w w:val="110"/>
        </w:rPr>
        <w:t> </w:t>
      </w:r>
      <w:r>
        <w:rPr>
          <w:color w:val="231F20"/>
          <w:w w:val="110"/>
        </w:rPr>
        <w:t>adapted</w:t>
      </w:r>
      <w:r>
        <w:rPr>
          <w:color w:val="231F20"/>
          <w:spacing w:val="-23"/>
          <w:w w:val="110"/>
        </w:rPr>
        <w:t> </w:t>
      </w:r>
      <w:r>
        <w:rPr>
          <w:color w:val="231F20"/>
          <w:w w:val="110"/>
        </w:rPr>
        <w:t>for</w:t>
      </w:r>
      <w:r>
        <w:rPr>
          <w:color w:val="231F20"/>
          <w:spacing w:val="-22"/>
          <w:w w:val="110"/>
        </w:rPr>
        <w:t> </w:t>
      </w:r>
      <w:r>
        <w:rPr>
          <w:color w:val="231F20"/>
          <w:w w:val="110"/>
        </w:rPr>
        <w:t>upper</w:t>
      </w:r>
      <w:r>
        <w:rPr>
          <w:color w:val="231F20"/>
          <w:spacing w:val="-23"/>
          <w:w w:val="110"/>
        </w:rPr>
        <w:t> </w:t>
      </w:r>
      <w:r>
        <w:rPr>
          <w:color w:val="231F20"/>
          <w:w w:val="110"/>
        </w:rPr>
        <w:t>primary</w:t>
      </w:r>
      <w:r>
        <w:rPr>
          <w:color w:val="231F20"/>
          <w:spacing w:val="-22"/>
          <w:w w:val="110"/>
        </w:rPr>
        <w:t> </w:t>
      </w:r>
      <w:r>
        <w:rPr>
          <w:color w:val="231F20"/>
          <w:w w:val="110"/>
        </w:rPr>
        <w:t>school</w:t>
      </w:r>
      <w:r>
        <w:rPr>
          <w:color w:val="231F20"/>
          <w:spacing w:val="-23"/>
          <w:w w:val="110"/>
        </w:rPr>
        <w:t> </w:t>
      </w:r>
      <w:r>
        <w:rPr>
          <w:color w:val="231F20"/>
          <w:w w:val="110"/>
        </w:rPr>
        <w:t>students to</w:t>
      </w:r>
      <w:r>
        <w:rPr>
          <w:color w:val="231F20"/>
          <w:spacing w:val="-23"/>
          <w:w w:val="110"/>
        </w:rPr>
        <w:t> </w:t>
      </w:r>
      <w:r>
        <w:rPr>
          <w:color w:val="231F20"/>
          <w:w w:val="110"/>
        </w:rPr>
        <w:t>teach</w:t>
      </w:r>
      <w:r>
        <w:rPr>
          <w:color w:val="231F20"/>
          <w:spacing w:val="-23"/>
          <w:w w:val="110"/>
        </w:rPr>
        <w:t> </w:t>
      </w:r>
      <w:r>
        <w:rPr>
          <w:color w:val="231F20"/>
          <w:w w:val="110"/>
        </w:rPr>
        <w:t>science</w:t>
      </w:r>
      <w:r>
        <w:rPr>
          <w:color w:val="231F20"/>
          <w:spacing w:val="-23"/>
          <w:w w:val="110"/>
        </w:rPr>
        <w:t> </w:t>
      </w:r>
      <w:r>
        <w:rPr>
          <w:color w:val="231F20"/>
          <w:w w:val="110"/>
        </w:rPr>
        <w:t>inquiry</w:t>
      </w:r>
      <w:r>
        <w:rPr>
          <w:color w:val="231F20"/>
          <w:spacing w:val="-22"/>
          <w:w w:val="110"/>
        </w:rPr>
        <w:t> </w:t>
      </w:r>
      <w:r>
        <w:rPr>
          <w:color w:val="231F20"/>
          <w:w w:val="110"/>
        </w:rPr>
        <w:t>skills</w:t>
      </w:r>
      <w:r>
        <w:rPr>
          <w:color w:val="231F20"/>
          <w:spacing w:val="-23"/>
          <w:w w:val="110"/>
        </w:rPr>
        <w:t> </w:t>
      </w:r>
      <w:r>
        <w:rPr>
          <w:color w:val="231F20"/>
          <w:w w:val="110"/>
        </w:rPr>
        <w:t>and</w:t>
      </w:r>
      <w:r>
        <w:rPr>
          <w:color w:val="231F20"/>
          <w:spacing w:val="-23"/>
          <w:w w:val="110"/>
        </w:rPr>
        <w:t> </w:t>
      </w:r>
      <w:r>
        <w:rPr>
          <w:color w:val="231F20"/>
          <w:w w:val="110"/>
        </w:rPr>
        <w:t>biological</w:t>
      </w:r>
      <w:r>
        <w:rPr>
          <w:color w:val="231F20"/>
          <w:spacing w:val="-22"/>
          <w:w w:val="110"/>
        </w:rPr>
        <w:t> </w:t>
      </w:r>
      <w:r>
        <w:rPr>
          <w:color w:val="231F20"/>
          <w:w w:val="110"/>
        </w:rPr>
        <w:t>science</w:t>
      </w:r>
      <w:r>
        <w:rPr>
          <w:color w:val="231F20"/>
          <w:spacing w:val="-23"/>
          <w:w w:val="110"/>
        </w:rPr>
        <w:t> </w:t>
      </w:r>
      <w:r>
        <w:rPr>
          <w:color w:val="231F20"/>
          <w:w w:val="110"/>
        </w:rPr>
        <w:t>content.</w:t>
      </w:r>
      <w:r>
        <w:rPr>
          <w:color w:val="231F20"/>
          <w:spacing w:val="-23"/>
          <w:w w:val="110"/>
        </w:rPr>
        <w:t> </w:t>
      </w:r>
      <w:r>
        <w:rPr>
          <w:color w:val="231F20"/>
          <w:w w:val="110"/>
        </w:rPr>
        <w:t>The</w:t>
      </w:r>
      <w:r>
        <w:rPr>
          <w:color w:val="231F20"/>
          <w:spacing w:val="-22"/>
          <w:w w:val="110"/>
        </w:rPr>
        <w:t> </w:t>
      </w:r>
      <w:r>
        <w:rPr>
          <w:color w:val="231F20"/>
          <w:w w:val="110"/>
        </w:rPr>
        <w:t>following</w:t>
      </w:r>
      <w:r>
        <w:rPr>
          <w:color w:val="231F20"/>
          <w:spacing w:val="-23"/>
          <w:w w:val="110"/>
        </w:rPr>
        <w:t> </w:t>
      </w:r>
      <w:r>
        <w:rPr>
          <w:color w:val="231F20"/>
          <w:w w:val="110"/>
        </w:rPr>
        <w:t>resources</w:t>
      </w:r>
      <w:r>
        <w:rPr>
          <w:color w:val="231F20"/>
          <w:spacing w:val="-23"/>
          <w:w w:val="110"/>
        </w:rPr>
        <w:t> </w:t>
      </w:r>
      <w:r>
        <w:rPr>
          <w:color w:val="231F20"/>
          <w:w w:val="110"/>
        </w:rPr>
        <w:t>are</w:t>
      </w:r>
      <w:r>
        <w:rPr>
          <w:color w:val="231F20"/>
          <w:spacing w:val="-22"/>
          <w:w w:val="110"/>
        </w:rPr>
        <w:t> </w:t>
      </w:r>
      <w:r>
        <w:rPr>
          <w:color w:val="231F20"/>
          <w:w w:val="110"/>
        </w:rPr>
        <w:t>drawn</w:t>
      </w:r>
      <w:r>
        <w:rPr>
          <w:color w:val="231F20"/>
          <w:spacing w:val="-23"/>
          <w:w w:val="110"/>
        </w:rPr>
        <w:t> </w:t>
      </w:r>
      <w:r>
        <w:rPr>
          <w:color w:val="231F20"/>
          <w:w w:val="110"/>
        </w:rPr>
        <w:t>from</w:t>
      </w:r>
      <w:r>
        <w:rPr>
          <w:color w:val="231F20"/>
          <w:spacing w:val="-23"/>
          <w:w w:val="110"/>
        </w:rPr>
        <w:t> </w:t>
      </w:r>
      <w:r>
        <w:rPr>
          <w:color w:val="231F20"/>
          <w:w w:val="110"/>
        </w:rPr>
        <w:t>the</w:t>
      </w:r>
      <w:r>
        <w:rPr>
          <w:color w:val="231F20"/>
          <w:spacing w:val="-22"/>
          <w:w w:val="110"/>
        </w:rPr>
        <w:t> </w:t>
      </w:r>
      <w:r>
        <w:rPr>
          <w:color w:val="231F20"/>
          <w:w w:val="110"/>
        </w:rPr>
        <w:t>SPICE sequence, Soil life, and an investigation program, Monitoring soil science. Further details for both of these programs</w:t>
      </w:r>
      <w:r>
        <w:rPr>
          <w:color w:val="231F20"/>
          <w:spacing w:val="-7"/>
          <w:w w:val="110"/>
        </w:rPr>
        <w:t> </w:t>
      </w:r>
      <w:r>
        <w:rPr>
          <w:color w:val="231F20"/>
          <w:w w:val="110"/>
        </w:rPr>
        <w:t>are</w:t>
      </w:r>
      <w:r>
        <w:rPr>
          <w:color w:val="231F20"/>
          <w:spacing w:val="-7"/>
          <w:w w:val="110"/>
        </w:rPr>
        <w:t> </w:t>
      </w:r>
      <w:r>
        <w:rPr>
          <w:color w:val="231F20"/>
          <w:w w:val="110"/>
        </w:rPr>
        <w:t>available</w:t>
      </w:r>
      <w:r>
        <w:rPr>
          <w:color w:val="231F20"/>
          <w:spacing w:val="-7"/>
          <w:w w:val="110"/>
        </w:rPr>
        <w:t> </w:t>
      </w:r>
      <w:r>
        <w:rPr>
          <w:color w:val="231F20"/>
          <w:w w:val="110"/>
        </w:rPr>
        <w:t>on</w:t>
      </w:r>
      <w:r>
        <w:rPr>
          <w:color w:val="231F20"/>
          <w:spacing w:val="-7"/>
          <w:w w:val="110"/>
        </w:rPr>
        <w:t> </w:t>
      </w:r>
      <w:r>
        <w:rPr>
          <w:color w:val="231F20"/>
          <w:w w:val="110"/>
        </w:rPr>
        <w:t>the</w:t>
      </w:r>
      <w:r>
        <w:rPr>
          <w:color w:val="231F20"/>
          <w:spacing w:val="-7"/>
          <w:w w:val="110"/>
        </w:rPr>
        <w:t> </w:t>
      </w:r>
      <w:r>
        <w:rPr>
          <w:color w:val="231F20"/>
          <w:w w:val="110"/>
        </w:rPr>
        <w:t>SPICE</w:t>
      </w:r>
      <w:r>
        <w:rPr>
          <w:color w:val="231F20"/>
          <w:spacing w:val="-7"/>
          <w:w w:val="110"/>
        </w:rPr>
        <w:t> </w:t>
      </w:r>
      <w:r>
        <w:rPr>
          <w:color w:val="231F20"/>
          <w:w w:val="110"/>
        </w:rPr>
        <w:t>website.</w:t>
      </w:r>
    </w:p>
    <w:p>
      <w:pPr>
        <w:pStyle w:val="BodyText"/>
        <w:spacing w:before="5"/>
        <w:ind w:left="0"/>
        <w:rPr>
          <w:sz w:val="17"/>
        </w:rPr>
      </w:pPr>
    </w:p>
    <w:p>
      <w:pPr>
        <w:pStyle w:val="Heading1"/>
        <w:spacing w:before="99"/>
      </w:pPr>
      <w:r>
        <w:rPr>
          <w:color w:val="231F20"/>
          <w:w w:val="105"/>
        </w:rPr>
        <w:t>Learning resources</w:t>
      </w:r>
    </w:p>
    <w:p>
      <w:pPr>
        <w:pStyle w:val="BodyText"/>
        <w:spacing w:before="6"/>
        <w:ind w:left="0"/>
        <w:rPr>
          <w:sz w:val="23"/>
        </w:rPr>
      </w:pPr>
      <w:r>
        <w:rPr/>
        <w:pict>
          <v:shape style="position:absolute;margin-left:56.66671pt;margin-top:14.76429pt;width:481.7pt;height:80.75pt;mso-position-horizontal-relative:page;mso-position-vertical-relative:paragraph;z-index:-952;mso-wrap-distance-left:0;mso-wrap-distance-right:0" type="#_x0000_t202" filled="true" fillcolor="#e6e7e8" stroked="false">
            <v:textbox inset="0,0,0,0">
              <w:txbxContent>
                <w:p>
                  <w:pPr>
                    <w:spacing w:before="71"/>
                    <w:ind w:left="113" w:right="0" w:firstLine="0"/>
                    <w:jc w:val="left"/>
                    <w:rPr>
                      <w:i/>
                      <w:sz w:val="26"/>
                    </w:rPr>
                  </w:pPr>
                  <w:r>
                    <w:rPr>
                      <w:i/>
                      <w:color w:val="231F20"/>
                      <w:w w:val="115"/>
                      <w:sz w:val="26"/>
                    </w:rPr>
                    <w:t>Introduction to soil science 1: Life in the soil</w:t>
                  </w:r>
                </w:p>
                <w:p>
                  <w:pPr>
                    <w:spacing w:before="106"/>
                    <w:ind w:left="113" w:right="0" w:firstLine="0"/>
                    <w:jc w:val="left"/>
                    <w:rPr>
                      <w:sz w:val="18"/>
                    </w:rPr>
                  </w:pPr>
                  <w:r>
                    <w:rPr>
                      <w:i/>
                      <w:color w:val="231F20"/>
                      <w:w w:val="110"/>
                      <w:sz w:val="18"/>
                    </w:rPr>
                    <w:t>Life in the soil </w:t>
                  </w:r>
                  <w:r>
                    <w:rPr>
                      <w:color w:val="231F20"/>
                      <w:w w:val="110"/>
                      <w:sz w:val="18"/>
                    </w:rPr>
                    <w:t>comprises a presentation and teachers guide.</w:t>
                  </w:r>
                </w:p>
                <w:p>
                  <w:pPr>
                    <w:pStyle w:val="BodyText"/>
                    <w:spacing w:line="249" w:lineRule="auto" w:before="122"/>
                    <w:ind w:right="121"/>
                  </w:pPr>
                  <w:r>
                    <w:rPr>
                      <w:color w:val="231F20"/>
                      <w:w w:val="110"/>
                    </w:rPr>
                    <w:t>This</w:t>
                  </w:r>
                  <w:r>
                    <w:rPr>
                      <w:color w:val="231F20"/>
                      <w:spacing w:val="-20"/>
                      <w:w w:val="110"/>
                    </w:rPr>
                    <w:t> </w:t>
                  </w:r>
                  <w:r>
                    <w:rPr>
                      <w:color w:val="231F20"/>
                      <w:w w:val="110"/>
                    </w:rPr>
                    <w:t>presentation</w:t>
                  </w:r>
                  <w:r>
                    <w:rPr>
                      <w:color w:val="231F20"/>
                      <w:spacing w:val="-19"/>
                      <w:w w:val="110"/>
                    </w:rPr>
                    <w:t> </w:t>
                  </w:r>
                  <w:r>
                    <w:rPr>
                      <w:color w:val="231F20"/>
                      <w:w w:val="110"/>
                    </w:rPr>
                    <w:t>engages</w:t>
                  </w:r>
                  <w:r>
                    <w:rPr>
                      <w:color w:val="231F20"/>
                      <w:spacing w:val="-20"/>
                      <w:w w:val="110"/>
                    </w:rPr>
                    <w:t> </w:t>
                  </w:r>
                  <w:r>
                    <w:rPr>
                      <w:color w:val="231F20"/>
                      <w:w w:val="110"/>
                    </w:rPr>
                    <w:t>students</w:t>
                  </w:r>
                  <w:r>
                    <w:rPr>
                      <w:color w:val="231F20"/>
                      <w:spacing w:val="-19"/>
                      <w:w w:val="110"/>
                    </w:rPr>
                    <w:t> </w:t>
                  </w:r>
                  <w:r>
                    <w:rPr>
                      <w:color w:val="231F20"/>
                      <w:w w:val="110"/>
                    </w:rPr>
                    <w:t>in</w:t>
                  </w:r>
                  <w:r>
                    <w:rPr>
                      <w:color w:val="231F20"/>
                      <w:spacing w:val="-20"/>
                      <w:w w:val="110"/>
                    </w:rPr>
                    <w:t> </w:t>
                  </w:r>
                  <w:r>
                    <w:rPr>
                      <w:color w:val="231F20"/>
                      <w:w w:val="110"/>
                    </w:rPr>
                    <w:t>the</w:t>
                  </w:r>
                  <w:r>
                    <w:rPr>
                      <w:color w:val="231F20"/>
                      <w:spacing w:val="-19"/>
                      <w:w w:val="110"/>
                    </w:rPr>
                    <w:t> </w:t>
                  </w:r>
                  <w:r>
                    <w:rPr>
                      <w:color w:val="231F20"/>
                      <w:w w:val="110"/>
                    </w:rPr>
                    <w:t>comparison</w:t>
                  </w:r>
                  <w:r>
                    <w:rPr>
                      <w:color w:val="231F20"/>
                      <w:spacing w:val="-20"/>
                      <w:w w:val="110"/>
                    </w:rPr>
                    <w:t> </w:t>
                  </w:r>
                  <w:r>
                    <w:rPr>
                      <w:color w:val="231F20"/>
                      <w:w w:val="110"/>
                    </w:rPr>
                    <w:t>of</w:t>
                  </w:r>
                  <w:r>
                    <w:rPr>
                      <w:color w:val="231F20"/>
                      <w:spacing w:val="-19"/>
                      <w:w w:val="110"/>
                    </w:rPr>
                    <w:t> </w:t>
                  </w:r>
                  <w:r>
                    <w:rPr>
                      <w:color w:val="231F20"/>
                      <w:w w:val="110"/>
                    </w:rPr>
                    <w:t>a</w:t>
                  </w:r>
                  <w:r>
                    <w:rPr>
                      <w:color w:val="231F20"/>
                      <w:spacing w:val="-20"/>
                      <w:w w:val="110"/>
                    </w:rPr>
                    <w:t> </w:t>
                  </w:r>
                  <w:r>
                    <w:rPr>
                      <w:color w:val="231F20"/>
                      <w:w w:val="110"/>
                    </w:rPr>
                    <w:t>variety</w:t>
                  </w:r>
                  <w:r>
                    <w:rPr>
                      <w:color w:val="231F20"/>
                      <w:spacing w:val="-19"/>
                      <w:w w:val="110"/>
                    </w:rPr>
                    <w:t> </w:t>
                  </w:r>
                  <w:r>
                    <w:rPr>
                      <w:color w:val="231F20"/>
                      <w:w w:val="110"/>
                    </w:rPr>
                    <w:t>of</w:t>
                  </w:r>
                  <w:r>
                    <w:rPr>
                      <w:color w:val="231F20"/>
                      <w:spacing w:val="-20"/>
                      <w:w w:val="110"/>
                    </w:rPr>
                    <w:t> </w:t>
                  </w:r>
                  <w:r>
                    <w:rPr>
                      <w:color w:val="231F20"/>
                      <w:w w:val="110"/>
                    </w:rPr>
                    <w:t>ecosystems</w:t>
                  </w:r>
                  <w:r>
                    <w:rPr>
                      <w:color w:val="231F20"/>
                      <w:spacing w:val="-19"/>
                      <w:w w:val="110"/>
                    </w:rPr>
                    <w:t> </w:t>
                  </w:r>
                  <w:r>
                    <w:rPr>
                      <w:color w:val="231F20"/>
                      <w:w w:val="110"/>
                    </w:rPr>
                    <w:t>and</w:t>
                  </w:r>
                  <w:r>
                    <w:rPr>
                      <w:color w:val="231F20"/>
                      <w:spacing w:val="-20"/>
                      <w:w w:val="110"/>
                    </w:rPr>
                    <w:t> </w:t>
                  </w:r>
                  <w:r>
                    <w:rPr>
                      <w:color w:val="231F20"/>
                      <w:w w:val="110"/>
                    </w:rPr>
                    <w:t>provides</w:t>
                  </w:r>
                  <w:r>
                    <w:rPr>
                      <w:color w:val="231F20"/>
                      <w:spacing w:val="-19"/>
                      <w:w w:val="110"/>
                    </w:rPr>
                    <w:t> </w:t>
                  </w:r>
                  <w:r>
                    <w:rPr>
                      <w:color w:val="231F20"/>
                      <w:w w:val="110"/>
                    </w:rPr>
                    <w:t>the</w:t>
                  </w:r>
                  <w:r>
                    <w:rPr>
                      <w:color w:val="231F20"/>
                      <w:spacing w:val="-20"/>
                      <w:w w:val="110"/>
                    </w:rPr>
                    <w:t> </w:t>
                  </w:r>
                  <w:r>
                    <w:rPr>
                      <w:color w:val="231F20"/>
                      <w:w w:val="110"/>
                    </w:rPr>
                    <w:t>opportunity to demonstrate their prior knowledge of ecology. See the teachers guide for further information on the purpose and use of this</w:t>
                  </w:r>
                  <w:r>
                    <w:rPr>
                      <w:color w:val="231F20"/>
                      <w:spacing w:val="-30"/>
                      <w:w w:val="110"/>
                    </w:rPr>
                    <w:t> </w:t>
                  </w:r>
                  <w:r>
                    <w:rPr>
                      <w:color w:val="231F20"/>
                      <w:w w:val="110"/>
                    </w:rPr>
                    <w:t>resource.</w:t>
                  </w:r>
                </w:p>
              </w:txbxContent>
            </v:textbox>
            <v:fill type="solid"/>
            <w10:wrap type="topAndBottom"/>
          </v:shape>
        </w:pict>
      </w:r>
    </w:p>
    <w:p>
      <w:pPr>
        <w:pStyle w:val="BodyText"/>
        <w:ind w:left="0"/>
        <w:rPr>
          <w:sz w:val="20"/>
        </w:rPr>
      </w:pPr>
    </w:p>
    <w:p>
      <w:pPr>
        <w:pStyle w:val="BodyText"/>
        <w:spacing w:before="4"/>
        <w:ind w:left="0"/>
        <w:rPr>
          <w:sz w:val="13"/>
        </w:rPr>
      </w:pPr>
      <w:r>
        <w:rPr/>
        <w:pict>
          <v:shape style="position:absolute;margin-left:56.66671pt;margin-top:8.887177pt;width:481.7pt;height:103.55pt;mso-position-horizontal-relative:page;mso-position-vertical-relative:paragraph;z-index:-928;mso-wrap-distance-left:0;mso-wrap-distance-right:0" type="#_x0000_t202" filled="true" fillcolor="#e6e7e8" stroked="false">
            <v:textbox inset="0,0,0,0">
              <w:txbxContent>
                <w:p>
                  <w:pPr>
                    <w:spacing w:before="71"/>
                    <w:ind w:left="113" w:right="0" w:firstLine="0"/>
                    <w:jc w:val="left"/>
                    <w:rPr>
                      <w:i/>
                      <w:sz w:val="26"/>
                    </w:rPr>
                  </w:pPr>
                  <w:r>
                    <w:rPr>
                      <w:i/>
                      <w:color w:val="231F20"/>
                      <w:w w:val="110"/>
                      <w:sz w:val="26"/>
                    </w:rPr>
                    <w:t>Introduction to </w:t>
                  </w:r>
                  <w:r>
                    <w:rPr>
                      <w:i/>
                      <w:color w:val="231F20"/>
                      <w:spacing w:val="-3"/>
                      <w:w w:val="110"/>
                      <w:sz w:val="26"/>
                    </w:rPr>
                    <w:t>soil science </w:t>
                  </w:r>
                  <w:r>
                    <w:rPr>
                      <w:i/>
                      <w:color w:val="231F20"/>
                      <w:w w:val="110"/>
                      <w:sz w:val="26"/>
                    </w:rPr>
                    <w:t>2: Exploring</w:t>
                  </w:r>
                  <w:r>
                    <w:rPr>
                      <w:i/>
                      <w:color w:val="231F20"/>
                      <w:spacing w:val="-56"/>
                      <w:w w:val="110"/>
                      <w:sz w:val="26"/>
                    </w:rPr>
                    <w:t> </w:t>
                  </w:r>
                  <w:r>
                    <w:rPr>
                      <w:i/>
                      <w:color w:val="231F20"/>
                      <w:spacing w:val="-3"/>
                      <w:w w:val="110"/>
                      <w:sz w:val="26"/>
                    </w:rPr>
                    <w:t>soil</w:t>
                  </w:r>
                </w:p>
                <w:p>
                  <w:pPr>
                    <w:pStyle w:val="BodyText"/>
                    <w:spacing w:line="249" w:lineRule="auto" w:before="106"/>
                  </w:pPr>
                  <w:r>
                    <w:rPr>
                      <w:i/>
                      <w:color w:val="231F20"/>
                      <w:w w:val="110"/>
                    </w:rPr>
                    <w:t>Exploring</w:t>
                  </w:r>
                  <w:r>
                    <w:rPr>
                      <w:i/>
                      <w:color w:val="231F20"/>
                      <w:spacing w:val="-21"/>
                      <w:w w:val="110"/>
                    </w:rPr>
                    <w:t> </w:t>
                  </w:r>
                  <w:r>
                    <w:rPr>
                      <w:i/>
                      <w:color w:val="231F20"/>
                      <w:w w:val="110"/>
                    </w:rPr>
                    <w:t>soil</w:t>
                  </w:r>
                  <w:r>
                    <w:rPr>
                      <w:i/>
                      <w:color w:val="231F20"/>
                      <w:spacing w:val="-20"/>
                      <w:w w:val="110"/>
                    </w:rPr>
                    <w:t> </w:t>
                  </w:r>
                  <w:r>
                    <w:rPr>
                      <w:color w:val="231F20"/>
                      <w:w w:val="110"/>
                    </w:rPr>
                    <w:t>includes</w:t>
                  </w:r>
                  <w:r>
                    <w:rPr>
                      <w:color w:val="231F20"/>
                      <w:spacing w:val="-20"/>
                      <w:w w:val="110"/>
                    </w:rPr>
                    <w:t> </w:t>
                  </w:r>
                  <w:r>
                    <w:rPr>
                      <w:color w:val="231F20"/>
                      <w:w w:val="110"/>
                    </w:rPr>
                    <w:t>a</w:t>
                  </w:r>
                  <w:r>
                    <w:rPr>
                      <w:color w:val="231F20"/>
                      <w:spacing w:val="-21"/>
                      <w:w w:val="110"/>
                    </w:rPr>
                    <w:t> </w:t>
                  </w:r>
                  <w:r>
                    <w:rPr>
                      <w:color w:val="231F20"/>
                      <w:w w:val="110"/>
                    </w:rPr>
                    <w:t>teachers</w:t>
                  </w:r>
                  <w:r>
                    <w:rPr>
                      <w:color w:val="231F20"/>
                      <w:spacing w:val="-20"/>
                      <w:w w:val="110"/>
                    </w:rPr>
                    <w:t> </w:t>
                  </w:r>
                  <w:r>
                    <w:rPr>
                      <w:color w:val="231F20"/>
                      <w:w w:val="110"/>
                    </w:rPr>
                    <w:t>guide,</w:t>
                  </w:r>
                  <w:r>
                    <w:rPr>
                      <w:color w:val="231F20"/>
                      <w:spacing w:val="-20"/>
                      <w:w w:val="110"/>
                    </w:rPr>
                    <w:t> </w:t>
                  </w:r>
                  <w:r>
                    <w:rPr>
                      <w:color w:val="231F20"/>
                      <w:w w:val="110"/>
                    </w:rPr>
                    <w:t>procedure</w:t>
                  </w:r>
                  <w:r>
                    <w:rPr>
                      <w:color w:val="231F20"/>
                      <w:spacing w:val="-20"/>
                      <w:w w:val="110"/>
                    </w:rPr>
                    <w:t> </w:t>
                  </w:r>
                  <w:r>
                    <w:rPr>
                      <w:color w:val="231F20"/>
                      <w:w w:val="110"/>
                    </w:rPr>
                    <w:t>sheet,</w:t>
                  </w:r>
                  <w:r>
                    <w:rPr>
                      <w:color w:val="231F20"/>
                      <w:spacing w:val="-21"/>
                      <w:w w:val="110"/>
                    </w:rPr>
                    <w:t> </w:t>
                  </w:r>
                  <w:r>
                    <w:rPr>
                      <w:color w:val="231F20"/>
                      <w:w w:val="110"/>
                    </w:rPr>
                    <w:t>interactive</w:t>
                  </w:r>
                  <w:r>
                    <w:rPr>
                      <w:color w:val="231F20"/>
                      <w:spacing w:val="-20"/>
                      <w:w w:val="110"/>
                    </w:rPr>
                    <w:t> </w:t>
                  </w:r>
                  <w:r>
                    <w:rPr>
                      <w:color w:val="231F20"/>
                      <w:w w:val="110"/>
                    </w:rPr>
                    <w:t>learning</w:t>
                  </w:r>
                  <w:r>
                    <w:rPr>
                      <w:color w:val="231F20"/>
                      <w:spacing w:val="-20"/>
                      <w:w w:val="110"/>
                    </w:rPr>
                    <w:t> </w:t>
                  </w:r>
                  <w:r>
                    <w:rPr>
                      <w:color w:val="231F20"/>
                      <w:w w:val="110"/>
                    </w:rPr>
                    <w:t>object</w:t>
                  </w:r>
                  <w:r>
                    <w:rPr>
                      <w:color w:val="231F20"/>
                      <w:spacing w:val="-20"/>
                      <w:w w:val="110"/>
                    </w:rPr>
                    <w:t> </w:t>
                  </w:r>
                  <w:r>
                    <w:rPr>
                      <w:color w:val="231F20"/>
                      <w:w w:val="110"/>
                    </w:rPr>
                    <w:t>with</w:t>
                  </w:r>
                  <w:r>
                    <w:rPr>
                      <w:color w:val="231F20"/>
                      <w:spacing w:val="-21"/>
                      <w:w w:val="110"/>
                    </w:rPr>
                    <w:t> </w:t>
                  </w:r>
                  <w:r>
                    <w:rPr>
                      <w:color w:val="231F20"/>
                      <w:w w:val="110"/>
                    </w:rPr>
                    <w:t>two</w:t>
                  </w:r>
                  <w:r>
                    <w:rPr>
                      <w:color w:val="231F20"/>
                      <w:spacing w:val="-20"/>
                      <w:w w:val="110"/>
                    </w:rPr>
                    <w:t> </w:t>
                  </w:r>
                  <w:r>
                    <w:rPr>
                      <w:color w:val="231F20"/>
                      <w:w w:val="110"/>
                    </w:rPr>
                    <w:t>associated worksheets and two instructional</w:t>
                  </w:r>
                  <w:r>
                    <w:rPr>
                      <w:color w:val="231F20"/>
                      <w:spacing w:val="-22"/>
                      <w:w w:val="110"/>
                    </w:rPr>
                    <w:t> </w:t>
                  </w:r>
                  <w:r>
                    <w:rPr>
                      <w:color w:val="231F20"/>
                      <w:w w:val="110"/>
                    </w:rPr>
                    <w:t>videos.</w:t>
                  </w:r>
                </w:p>
                <w:p>
                  <w:pPr>
                    <w:pStyle w:val="BodyText"/>
                    <w:spacing w:line="249" w:lineRule="auto" w:before="114"/>
                  </w:pPr>
                  <w:r>
                    <w:rPr>
                      <w:color w:val="231F20"/>
                      <w:w w:val="110"/>
                    </w:rPr>
                    <w:t>This resource enables students to explore the variety of life in the soil through sampling of soil and observation</w:t>
                  </w:r>
                  <w:r>
                    <w:rPr>
                      <w:color w:val="231F20"/>
                      <w:spacing w:val="-20"/>
                      <w:w w:val="110"/>
                    </w:rPr>
                    <w:t> </w:t>
                  </w:r>
                  <w:r>
                    <w:rPr>
                      <w:color w:val="231F20"/>
                      <w:w w:val="110"/>
                    </w:rPr>
                    <w:t>of</w:t>
                  </w:r>
                  <w:r>
                    <w:rPr>
                      <w:color w:val="231F20"/>
                      <w:spacing w:val="-19"/>
                      <w:w w:val="110"/>
                    </w:rPr>
                    <w:t> </w:t>
                  </w:r>
                  <w:r>
                    <w:rPr>
                      <w:color w:val="231F20"/>
                      <w:w w:val="110"/>
                    </w:rPr>
                    <w:t>soil</w:t>
                  </w:r>
                  <w:r>
                    <w:rPr>
                      <w:color w:val="231F20"/>
                      <w:spacing w:val="-19"/>
                      <w:w w:val="110"/>
                    </w:rPr>
                    <w:t> </w:t>
                  </w:r>
                  <w:r>
                    <w:rPr>
                      <w:color w:val="231F20"/>
                      <w:w w:val="110"/>
                    </w:rPr>
                    <w:t>organisms.</w:t>
                  </w:r>
                  <w:r>
                    <w:rPr>
                      <w:color w:val="231F20"/>
                      <w:spacing w:val="-19"/>
                      <w:w w:val="110"/>
                    </w:rPr>
                    <w:t> </w:t>
                  </w:r>
                  <w:r>
                    <w:rPr>
                      <w:color w:val="231F20"/>
                      <w:w w:val="110"/>
                    </w:rPr>
                    <w:t>The</w:t>
                  </w:r>
                  <w:r>
                    <w:rPr>
                      <w:color w:val="231F20"/>
                      <w:spacing w:val="-19"/>
                      <w:w w:val="110"/>
                    </w:rPr>
                    <w:t> </w:t>
                  </w:r>
                  <w:r>
                    <w:rPr>
                      <w:color w:val="231F20"/>
                      <w:w w:val="110"/>
                    </w:rPr>
                    <w:t>learning</w:t>
                  </w:r>
                  <w:r>
                    <w:rPr>
                      <w:color w:val="231F20"/>
                      <w:spacing w:val="-19"/>
                      <w:w w:val="110"/>
                    </w:rPr>
                    <w:t> </w:t>
                  </w:r>
                  <w:r>
                    <w:rPr>
                      <w:color w:val="231F20"/>
                      <w:w w:val="110"/>
                    </w:rPr>
                    <w:t>object</w:t>
                  </w:r>
                  <w:r>
                    <w:rPr>
                      <w:color w:val="231F20"/>
                      <w:spacing w:val="-19"/>
                      <w:w w:val="110"/>
                    </w:rPr>
                    <w:t> </w:t>
                  </w:r>
                  <w:r>
                    <w:rPr>
                      <w:color w:val="231F20"/>
                      <w:w w:val="110"/>
                    </w:rPr>
                    <w:t>and</w:t>
                  </w:r>
                  <w:r>
                    <w:rPr>
                      <w:color w:val="231F20"/>
                      <w:spacing w:val="-20"/>
                      <w:w w:val="110"/>
                    </w:rPr>
                    <w:t> </w:t>
                  </w:r>
                  <w:r>
                    <w:rPr>
                      <w:color w:val="231F20"/>
                      <w:w w:val="110"/>
                    </w:rPr>
                    <w:t>worksheets</w:t>
                  </w:r>
                  <w:r>
                    <w:rPr>
                      <w:color w:val="231F20"/>
                      <w:spacing w:val="-19"/>
                      <w:w w:val="110"/>
                    </w:rPr>
                    <w:t> </w:t>
                  </w:r>
                  <w:r>
                    <w:rPr>
                      <w:color w:val="231F20"/>
                      <w:w w:val="110"/>
                    </w:rPr>
                    <w:t>introduce</w:t>
                  </w:r>
                  <w:r>
                    <w:rPr>
                      <w:color w:val="231F20"/>
                      <w:spacing w:val="-19"/>
                      <w:w w:val="110"/>
                    </w:rPr>
                    <w:t> </w:t>
                  </w:r>
                  <w:r>
                    <w:rPr>
                      <w:color w:val="231F20"/>
                      <w:w w:val="110"/>
                    </w:rPr>
                    <w:t>the</w:t>
                  </w:r>
                  <w:r>
                    <w:rPr>
                      <w:color w:val="231F20"/>
                      <w:spacing w:val="-19"/>
                      <w:w w:val="110"/>
                    </w:rPr>
                    <w:t> </w:t>
                  </w:r>
                  <w:r>
                    <w:rPr>
                      <w:color w:val="231F20"/>
                      <w:w w:val="110"/>
                    </w:rPr>
                    <w:t>size</w:t>
                  </w:r>
                  <w:r>
                    <w:rPr>
                      <w:color w:val="231F20"/>
                      <w:spacing w:val="-19"/>
                      <w:w w:val="110"/>
                    </w:rPr>
                    <w:t> </w:t>
                  </w:r>
                  <w:r>
                    <w:rPr>
                      <w:color w:val="231F20"/>
                      <w:w w:val="110"/>
                    </w:rPr>
                    <w:t>range</w:t>
                  </w:r>
                  <w:r>
                    <w:rPr>
                      <w:color w:val="231F20"/>
                      <w:spacing w:val="-19"/>
                      <w:w w:val="110"/>
                    </w:rPr>
                    <w:t> </w:t>
                  </w:r>
                  <w:r>
                    <w:rPr>
                      <w:color w:val="231F20"/>
                      <w:w w:val="110"/>
                    </w:rPr>
                    <w:t>of</w:t>
                  </w:r>
                  <w:r>
                    <w:rPr>
                      <w:color w:val="231F20"/>
                      <w:spacing w:val="-19"/>
                      <w:w w:val="110"/>
                    </w:rPr>
                    <w:t> </w:t>
                  </w:r>
                  <w:r>
                    <w:rPr>
                      <w:color w:val="231F20"/>
                      <w:w w:val="110"/>
                    </w:rPr>
                    <w:t>soil</w:t>
                  </w:r>
                  <w:r>
                    <w:rPr>
                      <w:color w:val="231F20"/>
                      <w:spacing w:val="-19"/>
                      <w:w w:val="110"/>
                    </w:rPr>
                    <w:t> </w:t>
                  </w:r>
                  <w:r>
                    <w:rPr>
                      <w:color w:val="231F20"/>
                      <w:w w:val="110"/>
                    </w:rPr>
                    <w:t>organisms and</w:t>
                  </w:r>
                  <w:r>
                    <w:rPr>
                      <w:color w:val="231F20"/>
                      <w:spacing w:val="-10"/>
                      <w:w w:val="110"/>
                    </w:rPr>
                    <w:t> </w:t>
                  </w:r>
                  <w:r>
                    <w:rPr>
                      <w:color w:val="231F20"/>
                      <w:w w:val="110"/>
                    </w:rPr>
                    <w:t>their</w:t>
                  </w:r>
                  <w:r>
                    <w:rPr>
                      <w:color w:val="231F20"/>
                      <w:spacing w:val="-10"/>
                      <w:w w:val="110"/>
                    </w:rPr>
                    <w:t> </w:t>
                  </w:r>
                  <w:r>
                    <w:rPr>
                      <w:color w:val="231F20"/>
                      <w:w w:val="110"/>
                    </w:rPr>
                    <w:t>feeding</w:t>
                  </w:r>
                  <w:r>
                    <w:rPr>
                      <w:color w:val="231F20"/>
                      <w:spacing w:val="-10"/>
                      <w:w w:val="110"/>
                    </w:rPr>
                    <w:t> </w:t>
                  </w:r>
                  <w:r>
                    <w:rPr>
                      <w:color w:val="231F20"/>
                      <w:w w:val="110"/>
                    </w:rPr>
                    <w:t>relationships.</w:t>
                  </w:r>
                  <w:r>
                    <w:rPr>
                      <w:color w:val="231F20"/>
                      <w:spacing w:val="-9"/>
                      <w:w w:val="110"/>
                    </w:rPr>
                    <w:t> </w:t>
                  </w:r>
                  <w:r>
                    <w:rPr>
                      <w:color w:val="231F20"/>
                      <w:w w:val="110"/>
                    </w:rPr>
                    <w:t>See</w:t>
                  </w:r>
                  <w:r>
                    <w:rPr>
                      <w:color w:val="231F20"/>
                      <w:spacing w:val="-10"/>
                      <w:w w:val="110"/>
                    </w:rPr>
                    <w:t> </w:t>
                  </w:r>
                  <w:r>
                    <w:rPr>
                      <w:color w:val="231F20"/>
                      <w:w w:val="110"/>
                    </w:rPr>
                    <w:t>the</w:t>
                  </w:r>
                  <w:r>
                    <w:rPr>
                      <w:color w:val="231F20"/>
                      <w:spacing w:val="-10"/>
                      <w:w w:val="110"/>
                    </w:rPr>
                    <w:t> </w:t>
                  </w:r>
                  <w:r>
                    <w:rPr>
                      <w:color w:val="231F20"/>
                      <w:w w:val="110"/>
                    </w:rPr>
                    <w:t>teachers</w:t>
                  </w:r>
                  <w:r>
                    <w:rPr>
                      <w:color w:val="231F20"/>
                      <w:spacing w:val="-9"/>
                      <w:w w:val="110"/>
                    </w:rPr>
                    <w:t> </w:t>
                  </w:r>
                  <w:r>
                    <w:rPr>
                      <w:color w:val="231F20"/>
                      <w:w w:val="110"/>
                    </w:rPr>
                    <w:t>guide</w:t>
                  </w:r>
                  <w:r>
                    <w:rPr>
                      <w:color w:val="231F20"/>
                      <w:spacing w:val="-10"/>
                      <w:w w:val="110"/>
                    </w:rPr>
                    <w:t> </w:t>
                  </w:r>
                  <w:r>
                    <w:rPr>
                      <w:color w:val="231F20"/>
                      <w:w w:val="110"/>
                    </w:rPr>
                    <w:t>for</w:t>
                  </w:r>
                  <w:r>
                    <w:rPr>
                      <w:color w:val="231F20"/>
                      <w:spacing w:val="-10"/>
                      <w:w w:val="110"/>
                    </w:rPr>
                    <w:t> </w:t>
                  </w:r>
                  <w:r>
                    <w:rPr>
                      <w:color w:val="231F20"/>
                      <w:w w:val="110"/>
                    </w:rPr>
                    <w:t>further</w:t>
                  </w:r>
                  <w:r>
                    <w:rPr>
                      <w:color w:val="231F20"/>
                      <w:spacing w:val="-9"/>
                      <w:w w:val="110"/>
                    </w:rPr>
                    <w:t> </w:t>
                  </w:r>
                  <w:r>
                    <w:rPr>
                      <w:color w:val="231F20"/>
                      <w:w w:val="110"/>
                    </w:rPr>
                    <w:t>information</w:t>
                  </w:r>
                  <w:r>
                    <w:rPr>
                      <w:color w:val="231F20"/>
                      <w:spacing w:val="-10"/>
                      <w:w w:val="110"/>
                    </w:rPr>
                    <w:t> </w:t>
                  </w:r>
                  <w:r>
                    <w:rPr>
                      <w:color w:val="231F20"/>
                      <w:w w:val="110"/>
                    </w:rPr>
                    <w:t>on</w:t>
                  </w:r>
                  <w:r>
                    <w:rPr>
                      <w:color w:val="231F20"/>
                      <w:spacing w:val="-10"/>
                      <w:w w:val="110"/>
                    </w:rPr>
                    <w:t> </w:t>
                  </w:r>
                  <w:r>
                    <w:rPr>
                      <w:color w:val="231F20"/>
                      <w:w w:val="110"/>
                    </w:rPr>
                    <w:t>the</w:t>
                  </w:r>
                  <w:r>
                    <w:rPr>
                      <w:color w:val="231F20"/>
                      <w:spacing w:val="-10"/>
                      <w:w w:val="110"/>
                    </w:rPr>
                    <w:t> </w:t>
                  </w:r>
                  <w:r>
                    <w:rPr>
                      <w:color w:val="231F20"/>
                      <w:w w:val="110"/>
                    </w:rPr>
                    <w:t>purpose</w:t>
                  </w:r>
                  <w:r>
                    <w:rPr>
                      <w:color w:val="231F20"/>
                      <w:spacing w:val="-9"/>
                      <w:w w:val="110"/>
                    </w:rPr>
                    <w:t> </w:t>
                  </w:r>
                  <w:r>
                    <w:rPr>
                      <w:color w:val="231F20"/>
                      <w:w w:val="110"/>
                    </w:rPr>
                    <w:t>and</w:t>
                  </w:r>
                  <w:r>
                    <w:rPr>
                      <w:color w:val="231F20"/>
                      <w:spacing w:val="-10"/>
                      <w:w w:val="110"/>
                    </w:rPr>
                    <w:t> </w:t>
                  </w:r>
                  <w:r>
                    <w:rPr>
                      <w:color w:val="231F20"/>
                      <w:w w:val="110"/>
                    </w:rPr>
                    <w:t>use</w:t>
                  </w:r>
                  <w:r>
                    <w:rPr>
                      <w:color w:val="231F20"/>
                      <w:spacing w:val="-10"/>
                      <w:w w:val="110"/>
                    </w:rPr>
                    <w:t> </w:t>
                  </w:r>
                  <w:r>
                    <w:rPr>
                      <w:color w:val="231F20"/>
                      <w:w w:val="110"/>
                    </w:rPr>
                    <w:t>of</w:t>
                  </w:r>
                  <w:r>
                    <w:rPr>
                      <w:color w:val="231F20"/>
                      <w:spacing w:val="-9"/>
                      <w:w w:val="110"/>
                    </w:rPr>
                    <w:t> </w:t>
                  </w:r>
                  <w:r>
                    <w:rPr>
                      <w:color w:val="231F20"/>
                      <w:w w:val="110"/>
                    </w:rPr>
                    <w:t>this resource.</w:t>
                  </w:r>
                </w:p>
              </w:txbxContent>
            </v:textbox>
            <v:fill type="solid"/>
            <w10:wrap type="topAndBottom"/>
          </v:shape>
        </w:pict>
      </w:r>
    </w:p>
    <w:p>
      <w:pPr>
        <w:pStyle w:val="BodyText"/>
        <w:ind w:left="0"/>
        <w:rPr>
          <w:sz w:val="20"/>
        </w:rPr>
      </w:pPr>
    </w:p>
    <w:p>
      <w:pPr>
        <w:pStyle w:val="BodyText"/>
        <w:spacing w:before="4"/>
        <w:ind w:left="0"/>
        <w:rPr>
          <w:sz w:val="13"/>
        </w:rPr>
      </w:pPr>
      <w:r>
        <w:rPr/>
        <w:pict>
          <v:shape style="position:absolute;margin-left:56.66671pt;margin-top:8.887156pt;width:481.7pt;height:55.4pt;mso-position-horizontal-relative:page;mso-position-vertical-relative:paragraph;z-index:-904;mso-wrap-distance-left:0;mso-wrap-distance-right:0" type="#_x0000_t202" filled="true" fillcolor="#e6e7e8" stroked="false">
            <v:textbox inset="0,0,0,0">
              <w:txbxContent>
                <w:p>
                  <w:pPr>
                    <w:spacing w:before="71"/>
                    <w:ind w:left="113" w:right="0" w:firstLine="0"/>
                    <w:jc w:val="left"/>
                    <w:rPr>
                      <w:i/>
                      <w:sz w:val="26"/>
                    </w:rPr>
                  </w:pPr>
                  <w:r>
                    <w:rPr>
                      <w:i/>
                      <w:color w:val="231F20"/>
                      <w:w w:val="110"/>
                      <w:sz w:val="26"/>
                    </w:rPr>
                    <w:t>Introduction to soil science 3: Investigating soil fauna</w:t>
                  </w:r>
                </w:p>
                <w:p>
                  <w:pPr>
                    <w:pStyle w:val="BodyText"/>
                    <w:spacing w:line="249" w:lineRule="auto" w:before="106"/>
                  </w:pPr>
                  <w:r>
                    <w:rPr>
                      <w:i/>
                      <w:color w:val="231F20"/>
                      <w:w w:val="110"/>
                    </w:rPr>
                    <w:t>Investigating</w:t>
                  </w:r>
                  <w:r>
                    <w:rPr>
                      <w:i/>
                      <w:color w:val="231F20"/>
                      <w:spacing w:val="-14"/>
                      <w:w w:val="110"/>
                    </w:rPr>
                    <w:t> </w:t>
                  </w:r>
                  <w:r>
                    <w:rPr>
                      <w:i/>
                      <w:color w:val="231F20"/>
                      <w:w w:val="110"/>
                    </w:rPr>
                    <w:t>soil</w:t>
                  </w:r>
                  <w:r>
                    <w:rPr>
                      <w:i/>
                      <w:color w:val="231F20"/>
                      <w:spacing w:val="-13"/>
                      <w:w w:val="110"/>
                    </w:rPr>
                    <w:t> </w:t>
                  </w:r>
                  <w:r>
                    <w:rPr>
                      <w:i/>
                      <w:color w:val="231F20"/>
                      <w:w w:val="110"/>
                    </w:rPr>
                    <w:t>fauna</w:t>
                  </w:r>
                  <w:r>
                    <w:rPr>
                      <w:i/>
                      <w:color w:val="231F20"/>
                      <w:spacing w:val="-13"/>
                      <w:w w:val="110"/>
                    </w:rPr>
                    <w:t> </w:t>
                  </w:r>
                  <w:r>
                    <w:rPr>
                      <w:color w:val="231F20"/>
                      <w:w w:val="110"/>
                    </w:rPr>
                    <w:t>contains</w:t>
                  </w:r>
                  <w:r>
                    <w:rPr>
                      <w:color w:val="231F20"/>
                      <w:spacing w:val="-13"/>
                      <w:w w:val="110"/>
                    </w:rPr>
                    <w:t> </w:t>
                  </w:r>
                  <w:r>
                    <w:rPr>
                      <w:color w:val="231F20"/>
                      <w:w w:val="110"/>
                    </w:rPr>
                    <w:t>a</w:t>
                  </w:r>
                  <w:r>
                    <w:rPr>
                      <w:color w:val="231F20"/>
                      <w:spacing w:val="-13"/>
                      <w:w w:val="110"/>
                    </w:rPr>
                    <w:t> </w:t>
                  </w:r>
                  <w:r>
                    <w:rPr>
                      <w:color w:val="231F20"/>
                      <w:w w:val="110"/>
                    </w:rPr>
                    <w:t>scaffolded</w:t>
                  </w:r>
                  <w:r>
                    <w:rPr>
                      <w:color w:val="231F20"/>
                      <w:spacing w:val="-13"/>
                      <w:w w:val="110"/>
                    </w:rPr>
                    <w:t> </w:t>
                  </w:r>
                  <w:r>
                    <w:rPr>
                      <w:color w:val="231F20"/>
                      <w:w w:val="110"/>
                    </w:rPr>
                    <w:t>procedure</w:t>
                  </w:r>
                  <w:r>
                    <w:rPr>
                      <w:color w:val="231F20"/>
                      <w:spacing w:val="-13"/>
                      <w:w w:val="110"/>
                    </w:rPr>
                    <w:t> </w:t>
                  </w:r>
                  <w:r>
                    <w:rPr>
                      <w:color w:val="231F20"/>
                      <w:w w:val="110"/>
                    </w:rPr>
                    <w:t>sheet</w:t>
                  </w:r>
                  <w:r>
                    <w:rPr>
                      <w:color w:val="231F20"/>
                      <w:spacing w:val="-14"/>
                      <w:w w:val="110"/>
                    </w:rPr>
                    <w:t> </w:t>
                  </w:r>
                  <w:r>
                    <w:rPr>
                      <w:color w:val="231F20"/>
                      <w:w w:val="110"/>
                    </w:rPr>
                    <w:t>that</w:t>
                  </w:r>
                  <w:r>
                    <w:rPr>
                      <w:color w:val="231F20"/>
                      <w:spacing w:val="-13"/>
                      <w:w w:val="110"/>
                    </w:rPr>
                    <w:t> </w:t>
                  </w:r>
                  <w:r>
                    <w:rPr>
                      <w:color w:val="231F20"/>
                      <w:w w:val="110"/>
                    </w:rPr>
                    <w:t>provides</w:t>
                  </w:r>
                  <w:r>
                    <w:rPr>
                      <w:color w:val="231F20"/>
                      <w:spacing w:val="-13"/>
                      <w:w w:val="110"/>
                    </w:rPr>
                    <w:t> </w:t>
                  </w:r>
                  <w:r>
                    <w:rPr>
                      <w:color w:val="231F20"/>
                      <w:w w:val="110"/>
                    </w:rPr>
                    <w:t>opportunities</w:t>
                  </w:r>
                  <w:r>
                    <w:rPr>
                      <w:color w:val="231F20"/>
                      <w:spacing w:val="-13"/>
                      <w:w w:val="110"/>
                    </w:rPr>
                    <w:t> </w:t>
                  </w:r>
                  <w:r>
                    <w:rPr>
                      <w:color w:val="231F20"/>
                      <w:w w:val="110"/>
                    </w:rPr>
                    <w:t>for</w:t>
                  </w:r>
                  <w:r>
                    <w:rPr>
                      <w:color w:val="231F20"/>
                      <w:spacing w:val="-13"/>
                      <w:w w:val="110"/>
                    </w:rPr>
                    <w:t> </w:t>
                  </w:r>
                  <w:r>
                    <w:rPr>
                      <w:color w:val="231F20"/>
                      <w:w w:val="110"/>
                    </w:rPr>
                    <w:t>students</w:t>
                  </w:r>
                  <w:r>
                    <w:rPr>
                      <w:color w:val="231F20"/>
                      <w:spacing w:val="-13"/>
                      <w:w w:val="110"/>
                    </w:rPr>
                    <w:t> </w:t>
                  </w:r>
                  <w:r>
                    <w:rPr>
                      <w:color w:val="231F20"/>
                      <w:w w:val="110"/>
                    </w:rPr>
                    <w:t>to</w:t>
                  </w:r>
                  <w:r>
                    <w:rPr>
                      <w:color w:val="231F20"/>
                      <w:spacing w:val="-14"/>
                      <w:w w:val="110"/>
                    </w:rPr>
                    <w:t> </w:t>
                  </w:r>
                  <w:r>
                    <w:rPr>
                      <w:color w:val="231F20"/>
                      <w:w w:val="110"/>
                    </w:rPr>
                    <w:t>plan and</w:t>
                  </w:r>
                  <w:r>
                    <w:rPr>
                      <w:color w:val="231F20"/>
                      <w:spacing w:val="-9"/>
                      <w:w w:val="110"/>
                    </w:rPr>
                    <w:t> </w:t>
                  </w:r>
                  <w:r>
                    <w:rPr>
                      <w:color w:val="231F20"/>
                      <w:spacing w:val="2"/>
                      <w:w w:val="110"/>
                    </w:rPr>
                    <w:t>carry</w:t>
                  </w:r>
                  <w:r>
                    <w:rPr>
                      <w:color w:val="231F20"/>
                      <w:spacing w:val="-9"/>
                      <w:w w:val="110"/>
                    </w:rPr>
                    <w:t> </w:t>
                  </w:r>
                  <w:r>
                    <w:rPr>
                      <w:color w:val="231F20"/>
                      <w:w w:val="110"/>
                    </w:rPr>
                    <w:t>out</w:t>
                  </w:r>
                  <w:r>
                    <w:rPr>
                      <w:color w:val="231F20"/>
                      <w:spacing w:val="-8"/>
                      <w:w w:val="110"/>
                    </w:rPr>
                    <w:t> </w:t>
                  </w:r>
                  <w:r>
                    <w:rPr>
                      <w:color w:val="231F20"/>
                      <w:w w:val="110"/>
                    </w:rPr>
                    <w:t>open</w:t>
                  </w:r>
                  <w:r>
                    <w:rPr>
                      <w:color w:val="231F20"/>
                      <w:spacing w:val="-9"/>
                      <w:w w:val="110"/>
                    </w:rPr>
                    <w:t> </w:t>
                  </w:r>
                  <w:r>
                    <w:rPr>
                      <w:color w:val="231F20"/>
                      <w:w w:val="110"/>
                    </w:rPr>
                    <w:t>investigations</w:t>
                  </w:r>
                  <w:r>
                    <w:rPr>
                      <w:color w:val="231F20"/>
                      <w:spacing w:val="-8"/>
                      <w:w w:val="110"/>
                    </w:rPr>
                    <w:t> </w:t>
                  </w:r>
                  <w:r>
                    <w:rPr>
                      <w:color w:val="231F20"/>
                      <w:w w:val="110"/>
                    </w:rPr>
                    <w:t>into</w:t>
                  </w:r>
                  <w:r>
                    <w:rPr>
                      <w:color w:val="231F20"/>
                      <w:spacing w:val="-9"/>
                      <w:w w:val="110"/>
                    </w:rPr>
                    <w:t> </w:t>
                  </w:r>
                  <w:r>
                    <w:rPr>
                      <w:color w:val="231F20"/>
                      <w:w w:val="110"/>
                    </w:rPr>
                    <w:t>how</w:t>
                  </w:r>
                  <w:r>
                    <w:rPr>
                      <w:color w:val="231F20"/>
                      <w:spacing w:val="-8"/>
                      <w:w w:val="110"/>
                    </w:rPr>
                    <w:t> </w:t>
                  </w:r>
                  <w:r>
                    <w:rPr>
                      <w:color w:val="231F20"/>
                      <w:w w:val="110"/>
                    </w:rPr>
                    <w:t>soil</w:t>
                  </w:r>
                  <w:r>
                    <w:rPr>
                      <w:color w:val="231F20"/>
                      <w:spacing w:val="-9"/>
                      <w:w w:val="110"/>
                    </w:rPr>
                    <w:t> </w:t>
                  </w:r>
                  <w:r>
                    <w:rPr>
                      <w:color w:val="231F20"/>
                      <w:w w:val="110"/>
                    </w:rPr>
                    <w:t>fauna</w:t>
                  </w:r>
                  <w:r>
                    <w:rPr>
                      <w:color w:val="231F20"/>
                      <w:spacing w:val="-8"/>
                      <w:w w:val="110"/>
                    </w:rPr>
                    <w:t> </w:t>
                  </w:r>
                  <w:r>
                    <w:rPr>
                      <w:color w:val="231F20"/>
                      <w:w w:val="110"/>
                    </w:rPr>
                    <w:t>may</w:t>
                  </w:r>
                  <w:r>
                    <w:rPr>
                      <w:color w:val="231F20"/>
                      <w:spacing w:val="-9"/>
                      <w:w w:val="110"/>
                    </w:rPr>
                    <w:t> </w:t>
                  </w:r>
                  <w:r>
                    <w:rPr>
                      <w:color w:val="231F20"/>
                      <w:w w:val="110"/>
                    </w:rPr>
                    <w:t>be</w:t>
                  </w:r>
                  <w:r>
                    <w:rPr>
                      <w:color w:val="231F20"/>
                      <w:spacing w:val="-8"/>
                      <w:w w:val="110"/>
                    </w:rPr>
                    <w:t> </w:t>
                  </w:r>
                  <w:r>
                    <w:rPr>
                      <w:color w:val="231F20"/>
                      <w:spacing w:val="2"/>
                      <w:w w:val="110"/>
                    </w:rPr>
                    <w:t>affected</w:t>
                  </w:r>
                  <w:r>
                    <w:rPr>
                      <w:color w:val="231F20"/>
                      <w:spacing w:val="-9"/>
                      <w:w w:val="110"/>
                    </w:rPr>
                    <w:t> </w:t>
                  </w:r>
                  <w:r>
                    <w:rPr>
                      <w:color w:val="231F20"/>
                      <w:w w:val="110"/>
                    </w:rPr>
                    <w:t>by</w:t>
                  </w:r>
                  <w:r>
                    <w:rPr>
                      <w:color w:val="231F20"/>
                      <w:spacing w:val="-8"/>
                      <w:w w:val="110"/>
                    </w:rPr>
                    <w:t> </w:t>
                  </w:r>
                  <w:r>
                    <w:rPr>
                      <w:color w:val="231F20"/>
                      <w:w w:val="110"/>
                    </w:rPr>
                    <w:t>environmental</w:t>
                  </w:r>
                  <w:r>
                    <w:rPr>
                      <w:color w:val="231F20"/>
                      <w:spacing w:val="-9"/>
                      <w:w w:val="110"/>
                    </w:rPr>
                    <w:t> </w:t>
                  </w:r>
                  <w:r>
                    <w:rPr>
                      <w:color w:val="231F20"/>
                      <w:w w:val="110"/>
                    </w:rPr>
                    <w:t>change.</w:t>
                  </w:r>
                </w:p>
              </w:txbxContent>
            </v:textbox>
            <v:fill type="solid"/>
            <w10:wrap type="topAndBottom"/>
          </v:shape>
        </w:pict>
      </w:r>
    </w:p>
    <w:p>
      <w:pPr>
        <w:pStyle w:val="BodyText"/>
        <w:ind w:left="0"/>
        <w:rPr>
          <w:sz w:val="20"/>
        </w:rPr>
      </w:pPr>
    </w:p>
    <w:p>
      <w:pPr>
        <w:pStyle w:val="BodyText"/>
        <w:spacing w:before="6"/>
        <w:ind w:left="0"/>
        <w:rPr>
          <w:sz w:val="13"/>
        </w:rPr>
      </w:pPr>
      <w:r>
        <w:rPr/>
        <w:pict>
          <v:shape style="position:absolute;margin-left:56.66671pt;margin-top:9.002176pt;width:481.7pt;height:160.1pt;mso-position-horizontal-relative:page;mso-position-vertical-relative:paragraph;z-index:-880;mso-wrap-distance-left:0;mso-wrap-distance-right:0" type="#_x0000_t202" filled="true" fillcolor="#e6e7e8" stroked="false">
            <v:textbox inset="0,0,0,0">
              <w:txbxContent>
                <w:p>
                  <w:pPr>
                    <w:spacing w:before="71"/>
                    <w:ind w:left="113" w:right="0" w:firstLine="0"/>
                    <w:jc w:val="left"/>
                    <w:rPr>
                      <w:i/>
                      <w:sz w:val="26"/>
                    </w:rPr>
                  </w:pPr>
                  <w:r>
                    <w:rPr>
                      <w:i/>
                      <w:color w:val="231F20"/>
                      <w:w w:val="110"/>
                      <w:sz w:val="26"/>
                    </w:rPr>
                    <w:t>Introduction to soil science 4: Soil science techniques</w:t>
                  </w:r>
                </w:p>
                <w:p>
                  <w:pPr>
                    <w:pStyle w:val="BodyText"/>
                    <w:spacing w:before="106"/>
                  </w:pPr>
                  <w:r>
                    <w:rPr>
                      <w:color w:val="231F20"/>
                      <w:w w:val="110"/>
                    </w:rPr>
                    <w:t>This collection of background and procedure sheets introduces common soil science techniques.</w:t>
                  </w:r>
                </w:p>
                <w:p>
                  <w:pPr>
                    <w:pStyle w:val="BodyText"/>
                    <w:spacing w:line="249" w:lineRule="auto" w:before="122"/>
                    <w:ind w:left="283" w:right="175" w:hanging="171"/>
                  </w:pPr>
                  <w:r>
                    <w:rPr>
                      <w:i/>
                      <w:color w:val="231F20"/>
                      <w:w w:val="110"/>
                    </w:rPr>
                    <w:t>s</w:t>
                  </w:r>
                  <w:r>
                    <w:rPr>
                      <w:i/>
                      <w:color w:val="231F20"/>
                      <w:spacing w:val="6"/>
                      <w:w w:val="110"/>
                    </w:rPr>
                    <w:t> </w:t>
                  </w:r>
                  <w:r>
                    <w:rPr>
                      <w:i/>
                      <w:color w:val="231F20"/>
                      <w:w w:val="110"/>
                    </w:rPr>
                    <w:t>Soil</w:t>
                  </w:r>
                  <w:r>
                    <w:rPr>
                      <w:i/>
                      <w:color w:val="231F20"/>
                      <w:spacing w:val="-16"/>
                      <w:w w:val="110"/>
                    </w:rPr>
                    <w:t> </w:t>
                  </w:r>
                  <w:r>
                    <w:rPr>
                      <w:i/>
                      <w:color w:val="231F20"/>
                      <w:w w:val="110"/>
                    </w:rPr>
                    <w:t>science</w:t>
                  </w:r>
                  <w:r>
                    <w:rPr>
                      <w:i/>
                      <w:color w:val="231F20"/>
                      <w:spacing w:val="-17"/>
                      <w:w w:val="110"/>
                    </w:rPr>
                    <w:t> </w:t>
                  </w:r>
                  <w:r>
                    <w:rPr>
                      <w:color w:val="231F20"/>
                      <w:w w:val="110"/>
                    </w:rPr>
                    <w:t>provides</w:t>
                  </w:r>
                  <w:r>
                    <w:rPr>
                      <w:color w:val="231F20"/>
                      <w:spacing w:val="-16"/>
                      <w:w w:val="110"/>
                    </w:rPr>
                    <w:t> </w:t>
                  </w:r>
                  <w:r>
                    <w:rPr>
                      <w:color w:val="231F20"/>
                      <w:w w:val="110"/>
                    </w:rPr>
                    <w:t>a</w:t>
                  </w:r>
                  <w:r>
                    <w:rPr>
                      <w:color w:val="231F20"/>
                      <w:spacing w:val="-17"/>
                      <w:w w:val="110"/>
                    </w:rPr>
                    <w:t> </w:t>
                  </w:r>
                  <w:r>
                    <w:rPr>
                      <w:color w:val="231F20"/>
                      <w:w w:val="110"/>
                    </w:rPr>
                    <w:t>general</w:t>
                  </w:r>
                  <w:r>
                    <w:rPr>
                      <w:color w:val="231F20"/>
                      <w:spacing w:val="-16"/>
                      <w:w w:val="110"/>
                    </w:rPr>
                    <w:t> </w:t>
                  </w:r>
                  <w:r>
                    <w:rPr>
                      <w:color w:val="231F20"/>
                      <w:w w:val="110"/>
                    </w:rPr>
                    <w:t>introduction</w:t>
                  </w:r>
                  <w:r>
                    <w:rPr>
                      <w:color w:val="231F20"/>
                      <w:spacing w:val="-17"/>
                      <w:w w:val="110"/>
                    </w:rPr>
                    <w:t> </w:t>
                  </w:r>
                  <w:r>
                    <w:rPr>
                      <w:color w:val="231F20"/>
                      <w:w w:val="110"/>
                    </w:rPr>
                    <w:t>to</w:t>
                  </w:r>
                  <w:r>
                    <w:rPr>
                      <w:color w:val="231F20"/>
                      <w:spacing w:val="-17"/>
                      <w:w w:val="110"/>
                    </w:rPr>
                    <w:t> </w:t>
                  </w:r>
                  <w:r>
                    <w:rPr>
                      <w:color w:val="231F20"/>
                      <w:w w:val="110"/>
                    </w:rPr>
                    <w:t>soil</w:t>
                  </w:r>
                  <w:r>
                    <w:rPr>
                      <w:color w:val="231F20"/>
                      <w:spacing w:val="-16"/>
                      <w:w w:val="110"/>
                    </w:rPr>
                    <w:t> </w:t>
                  </w:r>
                  <w:r>
                    <w:rPr>
                      <w:color w:val="231F20"/>
                      <w:w w:val="110"/>
                    </w:rPr>
                    <w:t>science</w:t>
                  </w:r>
                  <w:r>
                    <w:rPr>
                      <w:color w:val="231F20"/>
                      <w:spacing w:val="-17"/>
                      <w:w w:val="110"/>
                    </w:rPr>
                    <w:t> </w:t>
                  </w:r>
                  <w:r>
                    <w:rPr>
                      <w:color w:val="231F20"/>
                      <w:w w:val="110"/>
                    </w:rPr>
                    <w:t>and</w:t>
                  </w:r>
                  <w:r>
                    <w:rPr>
                      <w:color w:val="231F20"/>
                      <w:spacing w:val="-16"/>
                      <w:w w:val="110"/>
                    </w:rPr>
                    <w:t> </w:t>
                  </w:r>
                  <w:r>
                    <w:rPr>
                      <w:color w:val="231F20"/>
                      <w:w w:val="110"/>
                    </w:rPr>
                    <w:t>the</w:t>
                  </w:r>
                  <w:r>
                    <w:rPr>
                      <w:color w:val="231F20"/>
                      <w:spacing w:val="-17"/>
                      <w:w w:val="110"/>
                    </w:rPr>
                    <w:t> </w:t>
                  </w:r>
                  <w:r>
                    <w:rPr>
                      <w:color w:val="231F20"/>
                      <w:w w:val="110"/>
                    </w:rPr>
                    <w:t>importance</w:t>
                  </w:r>
                  <w:r>
                    <w:rPr>
                      <w:color w:val="231F20"/>
                      <w:spacing w:val="-16"/>
                      <w:w w:val="110"/>
                    </w:rPr>
                    <w:t> </w:t>
                  </w:r>
                  <w:r>
                    <w:rPr>
                      <w:color w:val="231F20"/>
                      <w:w w:val="110"/>
                    </w:rPr>
                    <w:t>of</w:t>
                  </w:r>
                  <w:r>
                    <w:rPr>
                      <w:color w:val="231F20"/>
                      <w:spacing w:val="-17"/>
                      <w:w w:val="110"/>
                    </w:rPr>
                    <w:t> </w:t>
                  </w:r>
                  <w:r>
                    <w:rPr>
                      <w:color w:val="231F20"/>
                      <w:w w:val="110"/>
                    </w:rPr>
                    <w:t>soil</w:t>
                  </w:r>
                  <w:r>
                    <w:rPr>
                      <w:color w:val="231F20"/>
                      <w:spacing w:val="-16"/>
                      <w:w w:val="110"/>
                    </w:rPr>
                    <w:t> </w:t>
                  </w:r>
                  <w:r>
                    <w:rPr>
                      <w:color w:val="231F20"/>
                      <w:w w:val="110"/>
                    </w:rPr>
                    <w:t>fauna</w:t>
                  </w:r>
                  <w:r>
                    <w:rPr>
                      <w:color w:val="231F20"/>
                      <w:spacing w:val="-17"/>
                      <w:w w:val="110"/>
                    </w:rPr>
                    <w:t> </w:t>
                  </w:r>
                  <w:r>
                    <w:rPr>
                      <w:color w:val="231F20"/>
                      <w:w w:val="110"/>
                    </w:rPr>
                    <w:t>to</w:t>
                  </w:r>
                  <w:r>
                    <w:rPr>
                      <w:color w:val="231F20"/>
                      <w:spacing w:val="-16"/>
                      <w:w w:val="110"/>
                    </w:rPr>
                    <w:t> </w:t>
                  </w:r>
                  <w:r>
                    <w:rPr>
                      <w:color w:val="231F20"/>
                      <w:w w:val="110"/>
                    </w:rPr>
                    <w:t>soil</w:t>
                  </w:r>
                  <w:r>
                    <w:rPr>
                      <w:color w:val="231F20"/>
                      <w:spacing w:val="-17"/>
                      <w:w w:val="110"/>
                    </w:rPr>
                    <w:t> </w:t>
                  </w:r>
                  <w:r>
                    <w:rPr>
                      <w:color w:val="231F20"/>
                      <w:w w:val="110"/>
                    </w:rPr>
                    <w:t>health and</w:t>
                  </w:r>
                  <w:r>
                    <w:rPr>
                      <w:color w:val="231F20"/>
                      <w:spacing w:val="-5"/>
                      <w:w w:val="110"/>
                    </w:rPr>
                    <w:t> </w:t>
                  </w:r>
                  <w:r>
                    <w:rPr>
                      <w:color w:val="231F20"/>
                      <w:w w:val="110"/>
                    </w:rPr>
                    <w:t>productivity.</w:t>
                  </w:r>
                </w:p>
                <w:p>
                  <w:pPr>
                    <w:spacing w:before="58"/>
                    <w:ind w:left="113" w:right="0" w:firstLine="0"/>
                    <w:jc w:val="left"/>
                    <w:rPr>
                      <w:sz w:val="18"/>
                    </w:rPr>
                  </w:pPr>
                  <w:r>
                    <w:rPr>
                      <w:i/>
                      <w:color w:val="231F20"/>
                      <w:w w:val="110"/>
                      <w:sz w:val="18"/>
                    </w:rPr>
                    <w:t>s Mites and springtails </w:t>
                  </w:r>
                  <w:r>
                    <w:rPr>
                      <w:color w:val="231F20"/>
                      <w:w w:val="110"/>
                      <w:sz w:val="18"/>
                    </w:rPr>
                    <w:t>introduces the most abundant soil-dwelling arthropods: mites and springtails.</w:t>
                  </w:r>
                </w:p>
                <w:p>
                  <w:pPr>
                    <w:pStyle w:val="BodyText"/>
                    <w:spacing w:line="249" w:lineRule="auto" w:before="65"/>
                    <w:ind w:left="283" w:right="121" w:hanging="171"/>
                  </w:pPr>
                  <w:r>
                    <w:rPr>
                      <w:i/>
                      <w:color w:val="231F20"/>
                      <w:w w:val="110"/>
                    </w:rPr>
                    <w:t>s</w:t>
                  </w:r>
                  <w:r>
                    <w:rPr>
                      <w:i/>
                      <w:color w:val="231F20"/>
                      <w:spacing w:val="8"/>
                      <w:w w:val="110"/>
                    </w:rPr>
                    <w:t> </w:t>
                  </w:r>
                  <w:r>
                    <w:rPr>
                      <w:i/>
                      <w:color w:val="231F20"/>
                      <w:w w:val="110"/>
                    </w:rPr>
                    <w:t>Measuring</w:t>
                  </w:r>
                  <w:r>
                    <w:rPr>
                      <w:i/>
                      <w:color w:val="231F20"/>
                      <w:spacing w:val="-15"/>
                      <w:w w:val="110"/>
                    </w:rPr>
                    <w:t> </w:t>
                  </w:r>
                  <w:r>
                    <w:rPr>
                      <w:i/>
                      <w:color w:val="231F20"/>
                      <w:w w:val="110"/>
                    </w:rPr>
                    <w:t>soil</w:t>
                  </w:r>
                  <w:r>
                    <w:rPr>
                      <w:i/>
                      <w:color w:val="231F20"/>
                      <w:spacing w:val="-15"/>
                      <w:w w:val="110"/>
                    </w:rPr>
                    <w:t> </w:t>
                  </w:r>
                  <w:r>
                    <w:rPr>
                      <w:i/>
                      <w:color w:val="231F20"/>
                      <w:w w:val="110"/>
                    </w:rPr>
                    <w:t>organic</w:t>
                  </w:r>
                  <w:r>
                    <w:rPr>
                      <w:i/>
                      <w:color w:val="231F20"/>
                      <w:spacing w:val="-15"/>
                      <w:w w:val="110"/>
                    </w:rPr>
                    <w:t> </w:t>
                  </w:r>
                  <w:r>
                    <w:rPr>
                      <w:i/>
                      <w:color w:val="231F20"/>
                      <w:w w:val="110"/>
                    </w:rPr>
                    <w:t>matter</w:t>
                  </w:r>
                  <w:r>
                    <w:rPr>
                      <w:i/>
                      <w:color w:val="231F20"/>
                      <w:spacing w:val="-16"/>
                      <w:w w:val="110"/>
                    </w:rPr>
                    <w:t> </w:t>
                  </w:r>
                  <w:r>
                    <w:rPr>
                      <w:color w:val="231F20"/>
                      <w:w w:val="110"/>
                    </w:rPr>
                    <w:t>describes</w:t>
                  </w:r>
                  <w:r>
                    <w:rPr>
                      <w:color w:val="231F20"/>
                      <w:spacing w:val="-15"/>
                      <w:w w:val="110"/>
                    </w:rPr>
                    <w:t> </w:t>
                  </w:r>
                  <w:r>
                    <w:rPr>
                      <w:color w:val="231F20"/>
                      <w:w w:val="110"/>
                    </w:rPr>
                    <w:t>a</w:t>
                  </w:r>
                  <w:r>
                    <w:rPr>
                      <w:color w:val="231F20"/>
                      <w:spacing w:val="-15"/>
                      <w:w w:val="110"/>
                    </w:rPr>
                    <w:t> </w:t>
                  </w:r>
                  <w:r>
                    <w:rPr>
                      <w:color w:val="231F20"/>
                      <w:w w:val="110"/>
                    </w:rPr>
                    <w:t>procedure</w:t>
                  </w:r>
                  <w:r>
                    <w:rPr>
                      <w:color w:val="231F20"/>
                      <w:spacing w:val="-16"/>
                      <w:w w:val="110"/>
                    </w:rPr>
                    <w:t> </w:t>
                  </w:r>
                  <w:r>
                    <w:rPr>
                      <w:color w:val="231F20"/>
                      <w:w w:val="110"/>
                    </w:rPr>
                    <w:t>for</w:t>
                  </w:r>
                  <w:r>
                    <w:rPr>
                      <w:color w:val="231F20"/>
                      <w:spacing w:val="-15"/>
                      <w:w w:val="110"/>
                    </w:rPr>
                    <w:t> </w:t>
                  </w:r>
                  <w:r>
                    <w:rPr>
                      <w:color w:val="231F20"/>
                      <w:w w:val="110"/>
                    </w:rPr>
                    <w:t>students</w:t>
                  </w:r>
                  <w:r>
                    <w:rPr>
                      <w:color w:val="231F20"/>
                      <w:spacing w:val="-15"/>
                      <w:w w:val="110"/>
                    </w:rPr>
                    <w:t> </w:t>
                  </w:r>
                  <w:r>
                    <w:rPr>
                      <w:color w:val="231F20"/>
                      <w:w w:val="110"/>
                    </w:rPr>
                    <w:t>to</w:t>
                  </w:r>
                  <w:r>
                    <w:rPr>
                      <w:color w:val="231F20"/>
                      <w:spacing w:val="-15"/>
                      <w:w w:val="110"/>
                    </w:rPr>
                    <w:t> </w:t>
                  </w:r>
                  <w:r>
                    <w:rPr>
                      <w:color w:val="231F20"/>
                      <w:w w:val="110"/>
                    </w:rPr>
                    <w:t>measure</w:t>
                  </w:r>
                  <w:r>
                    <w:rPr>
                      <w:color w:val="231F20"/>
                      <w:spacing w:val="-15"/>
                      <w:w w:val="110"/>
                    </w:rPr>
                    <w:t> </w:t>
                  </w:r>
                  <w:r>
                    <w:rPr>
                      <w:color w:val="231F20"/>
                      <w:w w:val="110"/>
                    </w:rPr>
                    <w:t>the</w:t>
                  </w:r>
                  <w:r>
                    <w:rPr>
                      <w:color w:val="231F20"/>
                      <w:spacing w:val="-15"/>
                      <w:w w:val="110"/>
                    </w:rPr>
                    <w:t> </w:t>
                  </w:r>
                  <w:r>
                    <w:rPr>
                      <w:color w:val="231F20"/>
                      <w:w w:val="110"/>
                    </w:rPr>
                    <w:t>amount</w:t>
                  </w:r>
                  <w:r>
                    <w:rPr>
                      <w:color w:val="231F20"/>
                      <w:spacing w:val="-15"/>
                      <w:w w:val="110"/>
                    </w:rPr>
                    <w:t> </w:t>
                  </w:r>
                  <w:r>
                    <w:rPr>
                      <w:color w:val="231F20"/>
                      <w:w w:val="110"/>
                    </w:rPr>
                    <w:t>of</w:t>
                  </w:r>
                  <w:r>
                    <w:rPr>
                      <w:color w:val="231F20"/>
                      <w:spacing w:val="-16"/>
                      <w:w w:val="110"/>
                    </w:rPr>
                    <w:t> </w:t>
                  </w:r>
                  <w:r>
                    <w:rPr>
                      <w:color w:val="231F20"/>
                      <w:w w:val="110"/>
                    </w:rPr>
                    <w:t>organic</w:t>
                  </w:r>
                  <w:r>
                    <w:rPr>
                      <w:color w:val="231F20"/>
                      <w:spacing w:val="-15"/>
                      <w:w w:val="110"/>
                    </w:rPr>
                    <w:t> </w:t>
                  </w:r>
                  <w:r>
                    <w:rPr>
                      <w:color w:val="231F20"/>
                      <w:w w:val="110"/>
                    </w:rPr>
                    <w:t>matter in</w:t>
                  </w:r>
                  <w:r>
                    <w:rPr>
                      <w:color w:val="231F20"/>
                      <w:spacing w:val="-7"/>
                      <w:w w:val="110"/>
                    </w:rPr>
                    <w:t> </w:t>
                  </w:r>
                  <w:r>
                    <w:rPr>
                      <w:color w:val="231F20"/>
                      <w:w w:val="110"/>
                    </w:rPr>
                    <w:t>a</w:t>
                  </w:r>
                  <w:r>
                    <w:rPr>
                      <w:color w:val="231F20"/>
                      <w:spacing w:val="-6"/>
                      <w:w w:val="110"/>
                    </w:rPr>
                    <w:t> </w:t>
                  </w:r>
                  <w:r>
                    <w:rPr>
                      <w:color w:val="231F20"/>
                      <w:w w:val="110"/>
                    </w:rPr>
                    <w:t>soil</w:t>
                  </w:r>
                  <w:r>
                    <w:rPr>
                      <w:color w:val="231F20"/>
                      <w:spacing w:val="-6"/>
                      <w:w w:val="110"/>
                    </w:rPr>
                    <w:t> </w:t>
                  </w:r>
                  <w:r>
                    <w:rPr>
                      <w:color w:val="231F20"/>
                      <w:w w:val="110"/>
                    </w:rPr>
                    <w:t>sample</w:t>
                  </w:r>
                  <w:r>
                    <w:rPr>
                      <w:color w:val="231F20"/>
                      <w:spacing w:val="-6"/>
                      <w:w w:val="110"/>
                    </w:rPr>
                    <w:t> </w:t>
                  </w:r>
                  <w:r>
                    <w:rPr>
                      <w:color w:val="231F20"/>
                      <w:w w:val="110"/>
                    </w:rPr>
                    <w:t>and</w:t>
                  </w:r>
                  <w:r>
                    <w:rPr>
                      <w:color w:val="231F20"/>
                      <w:spacing w:val="-6"/>
                      <w:w w:val="110"/>
                    </w:rPr>
                    <w:t> </w:t>
                  </w:r>
                  <w:r>
                    <w:rPr>
                      <w:color w:val="231F20"/>
                      <w:w w:val="110"/>
                    </w:rPr>
                    <w:t>thereby</w:t>
                  </w:r>
                  <w:r>
                    <w:rPr>
                      <w:color w:val="231F20"/>
                      <w:spacing w:val="-6"/>
                      <w:w w:val="110"/>
                    </w:rPr>
                    <w:t> </w:t>
                  </w:r>
                  <w:r>
                    <w:rPr>
                      <w:color w:val="231F20"/>
                      <w:w w:val="110"/>
                    </w:rPr>
                    <w:t>compare</w:t>
                  </w:r>
                  <w:r>
                    <w:rPr>
                      <w:color w:val="231F20"/>
                      <w:spacing w:val="-6"/>
                      <w:w w:val="110"/>
                    </w:rPr>
                    <w:t> </w:t>
                  </w:r>
                  <w:r>
                    <w:rPr>
                      <w:color w:val="231F20"/>
                      <w:w w:val="110"/>
                    </w:rPr>
                    <w:t>different</w:t>
                  </w:r>
                  <w:r>
                    <w:rPr>
                      <w:color w:val="231F20"/>
                      <w:spacing w:val="-6"/>
                      <w:w w:val="110"/>
                    </w:rPr>
                    <w:t> </w:t>
                  </w:r>
                  <w:r>
                    <w:rPr>
                      <w:color w:val="231F20"/>
                      <w:w w:val="110"/>
                    </w:rPr>
                    <w:t>soils.</w:t>
                  </w:r>
                </w:p>
                <w:p>
                  <w:pPr>
                    <w:spacing w:line="249" w:lineRule="auto" w:before="58"/>
                    <w:ind w:left="283" w:right="0" w:hanging="171"/>
                    <w:jc w:val="left"/>
                    <w:rPr>
                      <w:sz w:val="18"/>
                    </w:rPr>
                  </w:pPr>
                  <w:r>
                    <w:rPr>
                      <w:i/>
                      <w:color w:val="231F20"/>
                      <w:w w:val="105"/>
                      <w:sz w:val="18"/>
                    </w:rPr>
                    <w:t>s Measuring soil bulk density and moisture content </w:t>
                  </w:r>
                  <w:r>
                    <w:rPr>
                      <w:color w:val="231F20"/>
                      <w:w w:val="105"/>
                      <w:sz w:val="18"/>
                    </w:rPr>
                    <w:t>procedure sheet enables students to examine two physical characteristics of soil. These procedures are more challenging than previous activities.</w:t>
                  </w:r>
                </w:p>
                <w:p>
                  <w:pPr>
                    <w:spacing w:line="249" w:lineRule="auto" w:before="58"/>
                    <w:ind w:left="283" w:right="175" w:hanging="171"/>
                    <w:jc w:val="left"/>
                    <w:rPr>
                      <w:sz w:val="18"/>
                    </w:rPr>
                  </w:pPr>
                  <w:r>
                    <w:rPr>
                      <w:i/>
                      <w:color w:val="231F20"/>
                      <w:w w:val="105"/>
                      <w:sz w:val="18"/>
                    </w:rPr>
                    <w:t>s Measuring soil pH and electrical conductivity </w:t>
                  </w:r>
                  <w:r>
                    <w:rPr>
                      <w:color w:val="231F20"/>
                      <w:w w:val="105"/>
                      <w:sz w:val="18"/>
                    </w:rPr>
                    <w:t>procedure sheet enables students to examine two further physical characteristics of soil. These procedures are more challenging than previous activities.</w:t>
                  </w:r>
                </w:p>
              </w:txbxContent>
            </v:textbox>
            <v:fill type="solid"/>
            <w10:wrap type="topAndBottom"/>
          </v:shape>
        </w:pict>
      </w:r>
    </w:p>
    <w:p>
      <w:pPr>
        <w:spacing w:after="0"/>
        <w:rPr>
          <w:sz w:val="13"/>
        </w:rPr>
        <w:sectPr>
          <w:footerReference w:type="default" r:id="rId5"/>
          <w:type w:val="continuous"/>
          <w:pgSz w:w="11900" w:h="16840"/>
          <w:pgMar w:footer="1088" w:top="780" w:bottom="1280" w:left="1020" w:right="1020"/>
        </w:sectPr>
      </w:pPr>
    </w:p>
    <w:p>
      <w:pPr>
        <w:spacing w:before="73"/>
        <w:ind w:left="113" w:right="0" w:firstLine="0"/>
        <w:jc w:val="left"/>
        <w:rPr>
          <w:sz w:val="26"/>
        </w:rPr>
      </w:pPr>
      <w:r>
        <w:rPr>
          <w:color w:val="231F20"/>
          <w:w w:val="110"/>
          <w:sz w:val="26"/>
        </w:rPr>
        <w:t>Acknowledgements</w:t>
      </w:r>
    </w:p>
    <w:p>
      <w:pPr>
        <w:pStyle w:val="BodyText"/>
        <w:spacing w:line="249" w:lineRule="auto" w:before="105"/>
        <w:ind w:right="376"/>
      </w:pPr>
      <w:r>
        <w:rPr>
          <w:color w:val="231F20"/>
          <w:w w:val="110"/>
        </w:rPr>
        <w:t>Thanks</w:t>
      </w:r>
      <w:r>
        <w:rPr>
          <w:color w:val="231F20"/>
          <w:spacing w:val="-34"/>
          <w:w w:val="110"/>
        </w:rPr>
        <w:t> </w:t>
      </w:r>
      <w:r>
        <w:rPr>
          <w:color w:val="231F20"/>
          <w:w w:val="110"/>
        </w:rPr>
        <w:t>to</w:t>
      </w:r>
      <w:r>
        <w:rPr>
          <w:color w:val="231F20"/>
          <w:spacing w:val="-34"/>
          <w:w w:val="110"/>
        </w:rPr>
        <w:t> </w:t>
      </w:r>
      <w:r>
        <w:rPr>
          <w:color w:val="231F20"/>
          <w:w w:val="110"/>
        </w:rPr>
        <w:t>Honorary</w:t>
      </w:r>
      <w:r>
        <w:rPr>
          <w:color w:val="231F20"/>
          <w:spacing w:val="-34"/>
          <w:w w:val="110"/>
        </w:rPr>
        <w:t> </w:t>
      </w:r>
      <w:r>
        <w:rPr>
          <w:color w:val="231F20"/>
          <w:w w:val="110"/>
        </w:rPr>
        <w:t>Associate</w:t>
      </w:r>
      <w:r>
        <w:rPr>
          <w:color w:val="231F20"/>
          <w:spacing w:val="-34"/>
          <w:w w:val="110"/>
        </w:rPr>
        <w:t> </w:t>
      </w:r>
      <w:r>
        <w:rPr>
          <w:color w:val="231F20"/>
          <w:w w:val="110"/>
        </w:rPr>
        <w:t>Professor</w:t>
      </w:r>
      <w:r>
        <w:rPr>
          <w:color w:val="231F20"/>
          <w:spacing w:val="-34"/>
          <w:w w:val="110"/>
        </w:rPr>
        <w:t> </w:t>
      </w:r>
      <w:r>
        <w:rPr>
          <w:color w:val="231F20"/>
          <w:w w:val="110"/>
        </w:rPr>
        <w:t>Adrianne Kinnear</w:t>
      </w:r>
      <w:r>
        <w:rPr>
          <w:color w:val="231F20"/>
          <w:spacing w:val="-33"/>
          <w:w w:val="110"/>
        </w:rPr>
        <w:t> </w:t>
      </w:r>
      <w:r>
        <w:rPr>
          <w:color w:val="231F20"/>
          <w:w w:val="110"/>
        </w:rPr>
        <w:t>(School</w:t>
      </w:r>
      <w:r>
        <w:rPr>
          <w:color w:val="231F20"/>
          <w:spacing w:val="-32"/>
          <w:w w:val="110"/>
        </w:rPr>
        <w:t> </w:t>
      </w:r>
      <w:r>
        <w:rPr>
          <w:color w:val="231F20"/>
          <w:w w:val="110"/>
        </w:rPr>
        <w:t>of</w:t>
      </w:r>
      <w:r>
        <w:rPr>
          <w:color w:val="231F20"/>
          <w:spacing w:val="-33"/>
          <w:w w:val="110"/>
        </w:rPr>
        <w:t> </w:t>
      </w:r>
      <w:r>
        <w:rPr>
          <w:color w:val="231F20"/>
          <w:w w:val="110"/>
        </w:rPr>
        <w:t>Natural</w:t>
      </w:r>
      <w:r>
        <w:rPr>
          <w:color w:val="231F20"/>
          <w:spacing w:val="-32"/>
          <w:w w:val="110"/>
        </w:rPr>
        <w:t> </w:t>
      </w:r>
      <w:r>
        <w:rPr>
          <w:color w:val="231F20"/>
          <w:w w:val="110"/>
        </w:rPr>
        <w:t>Sciences,</w:t>
      </w:r>
      <w:r>
        <w:rPr>
          <w:color w:val="231F20"/>
          <w:spacing w:val="-32"/>
          <w:w w:val="110"/>
        </w:rPr>
        <w:t> </w:t>
      </w:r>
      <w:r>
        <w:rPr>
          <w:color w:val="231F20"/>
          <w:w w:val="110"/>
        </w:rPr>
        <w:t>Edith</w:t>
      </w:r>
      <w:r>
        <w:rPr>
          <w:color w:val="231F20"/>
          <w:spacing w:val="-33"/>
          <w:w w:val="110"/>
        </w:rPr>
        <w:t> </w:t>
      </w:r>
      <w:r>
        <w:rPr>
          <w:color w:val="231F20"/>
          <w:w w:val="110"/>
        </w:rPr>
        <w:t>Cowan University)</w:t>
      </w:r>
      <w:r>
        <w:rPr>
          <w:color w:val="231F20"/>
          <w:spacing w:val="-19"/>
          <w:w w:val="110"/>
        </w:rPr>
        <w:t> </w:t>
      </w:r>
      <w:r>
        <w:rPr>
          <w:color w:val="231F20"/>
          <w:w w:val="110"/>
        </w:rPr>
        <w:t>and</w:t>
      </w:r>
      <w:r>
        <w:rPr>
          <w:color w:val="231F20"/>
          <w:spacing w:val="-19"/>
          <w:w w:val="110"/>
        </w:rPr>
        <w:t> </w:t>
      </w:r>
      <w:r>
        <w:rPr>
          <w:color w:val="231F20"/>
          <w:w w:val="110"/>
        </w:rPr>
        <w:t>Winthrop</w:t>
      </w:r>
      <w:r>
        <w:rPr>
          <w:color w:val="231F20"/>
          <w:spacing w:val="-19"/>
          <w:w w:val="110"/>
        </w:rPr>
        <w:t> </w:t>
      </w:r>
      <w:r>
        <w:rPr>
          <w:color w:val="231F20"/>
          <w:w w:val="110"/>
        </w:rPr>
        <w:t>Professor</w:t>
      </w:r>
      <w:r>
        <w:rPr>
          <w:color w:val="231F20"/>
          <w:spacing w:val="-18"/>
          <w:w w:val="110"/>
        </w:rPr>
        <w:t> </w:t>
      </w:r>
      <w:r>
        <w:rPr>
          <w:color w:val="231F20"/>
          <w:w w:val="110"/>
        </w:rPr>
        <w:t>Lynette</w:t>
      </w:r>
      <w:r>
        <w:rPr>
          <w:color w:val="231F20"/>
          <w:spacing w:val="-19"/>
          <w:w w:val="110"/>
        </w:rPr>
        <w:t> </w:t>
      </w:r>
      <w:r>
        <w:rPr>
          <w:color w:val="231F20"/>
          <w:w w:val="110"/>
        </w:rPr>
        <w:t>Abbot (Faculty</w:t>
      </w:r>
      <w:r>
        <w:rPr>
          <w:color w:val="231F20"/>
          <w:spacing w:val="-26"/>
          <w:w w:val="110"/>
        </w:rPr>
        <w:t> </w:t>
      </w:r>
      <w:r>
        <w:rPr>
          <w:color w:val="231F20"/>
          <w:w w:val="110"/>
        </w:rPr>
        <w:t>of</w:t>
      </w:r>
      <w:r>
        <w:rPr>
          <w:color w:val="231F20"/>
          <w:spacing w:val="-26"/>
          <w:w w:val="110"/>
        </w:rPr>
        <w:t> </w:t>
      </w:r>
      <w:r>
        <w:rPr>
          <w:color w:val="231F20"/>
          <w:w w:val="110"/>
        </w:rPr>
        <w:t>Natural</w:t>
      </w:r>
      <w:r>
        <w:rPr>
          <w:color w:val="231F20"/>
          <w:spacing w:val="-26"/>
          <w:w w:val="110"/>
        </w:rPr>
        <w:t> </w:t>
      </w:r>
      <w:r>
        <w:rPr>
          <w:color w:val="231F20"/>
          <w:w w:val="110"/>
        </w:rPr>
        <w:t>and</w:t>
      </w:r>
      <w:r>
        <w:rPr>
          <w:color w:val="231F20"/>
          <w:spacing w:val="-26"/>
          <w:w w:val="110"/>
        </w:rPr>
        <w:t> </w:t>
      </w:r>
      <w:r>
        <w:rPr>
          <w:color w:val="231F20"/>
          <w:w w:val="110"/>
        </w:rPr>
        <w:t>Agricultural</w:t>
      </w:r>
      <w:r>
        <w:rPr>
          <w:color w:val="231F20"/>
          <w:spacing w:val="-26"/>
          <w:w w:val="110"/>
        </w:rPr>
        <w:t> </w:t>
      </w:r>
      <w:r>
        <w:rPr>
          <w:color w:val="231F20"/>
          <w:w w:val="110"/>
        </w:rPr>
        <w:t>Sciences,</w:t>
      </w:r>
      <w:r>
        <w:rPr>
          <w:color w:val="231F20"/>
          <w:spacing w:val="-26"/>
          <w:w w:val="110"/>
        </w:rPr>
        <w:t> </w:t>
      </w:r>
      <w:r>
        <w:rPr>
          <w:color w:val="231F20"/>
          <w:w w:val="110"/>
        </w:rPr>
        <w:t>The University of Western</w:t>
      </w:r>
      <w:r>
        <w:rPr>
          <w:color w:val="231F20"/>
          <w:spacing w:val="-21"/>
          <w:w w:val="110"/>
        </w:rPr>
        <w:t> </w:t>
      </w:r>
      <w:r>
        <w:rPr>
          <w:color w:val="231F20"/>
          <w:w w:val="110"/>
        </w:rPr>
        <w:t>Australia).</w:t>
      </w:r>
    </w:p>
    <w:p>
      <w:pPr>
        <w:pStyle w:val="BodyText"/>
        <w:spacing w:line="249" w:lineRule="auto" w:before="117"/>
        <w:ind w:right="36"/>
      </w:pPr>
      <w:r>
        <w:rPr>
          <w:color w:val="231F20"/>
          <w:w w:val="105"/>
        </w:rPr>
        <w:t>Special</w:t>
      </w:r>
      <w:r>
        <w:rPr>
          <w:color w:val="231F20"/>
          <w:spacing w:val="-11"/>
          <w:w w:val="105"/>
        </w:rPr>
        <w:t> </w:t>
      </w:r>
      <w:r>
        <w:rPr>
          <w:color w:val="231F20"/>
          <w:w w:val="105"/>
        </w:rPr>
        <w:t>thanks</w:t>
      </w:r>
      <w:r>
        <w:rPr>
          <w:color w:val="231F20"/>
          <w:spacing w:val="-10"/>
          <w:w w:val="105"/>
        </w:rPr>
        <w:t> </w:t>
      </w:r>
      <w:r>
        <w:rPr>
          <w:color w:val="231F20"/>
          <w:w w:val="105"/>
        </w:rPr>
        <w:t>to</w:t>
      </w:r>
      <w:r>
        <w:rPr>
          <w:color w:val="231F20"/>
          <w:spacing w:val="-10"/>
          <w:w w:val="105"/>
        </w:rPr>
        <w:t> </w:t>
      </w:r>
      <w:r>
        <w:rPr>
          <w:color w:val="231F20"/>
          <w:w w:val="105"/>
        </w:rPr>
        <w:t>Maya</w:t>
      </w:r>
      <w:r>
        <w:rPr>
          <w:color w:val="231F20"/>
          <w:spacing w:val="-10"/>
          <w:w w:val="105"/>
        </w:rPr>
        <w:t> </w:t>
      </w:r>
      <w:r>
        <w:rPr>
          <w:color w:val="231F20"/>
          <w:w w:val="105"/>
        </w:rPr>
        <w:t>Breen,</w:t>
      </w:r>
      <w:r>
        <w:rPr>
          <w:color w:val="231F20"/>
          <w:spacing w:val="-10"/>
          <w:w w:val="105"/>
        </w:rPr>
        <w:t> </w:t>
      </w:r>
      <w:r>
        <w:rPr>
          <w:color w:val="231F20"/>
          <w:w w:val="105"/>
        </w:rPr>
        <w:t>Science</w:t>
      </w:r>
      <w:r>
        <w:rPr>
          <w:color w:val="231F20"/>
          <w:spacing w:val="-10"/>
          <w:w w:val="105"/>
        </w:rPr>
        <w:t> </w:t>
      </w:r>
      <w:r>
        <w:rPr>
          <w:color w:val="231F20"/>
          <w:w w:val="105"/>
        </w:rPr>
        <w:t>Communication </w:t>
      </w:r>
      <w:r>
        <w:rPr>
          <w:color w:val="231F20"/>
          <w:w w:val="110"/>
        </w:rPr>
        <w:t>Practicum Student, The University of Western Australia, for her work on the videos within this sequence.</w:t>
      </w:r>
    </w:p>
    <w:p>
      <w:pPr>
        <w:pStyle w:val="BodyText"/>
        <w:spacing w:line="249" w:lineRule="auto" w:before="116"/>
        <w:ind w:right="231"/>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2"/>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right="95"/>
      </w:pPr>
      <w:r>
        <w:rPr>
          <w:color w:val="231F20"/>
          <w:w w:val="110"/>
        </w:rPr>
        <w:t>Production team: Anton Ball, Leanne Bartoll, Kim Braimbridge,</w:t>
      </w:r>
      <w:r>
        <w:rPr>
          <w:color w:val="231F20"/>
          <w:spacing w:val="-35"/>
          <w:w w:val="110"/>
        </w:rPr>
        <w:t> </w:t>
      </w:r>
      <w:r>
        <w:rPr>
          <w:color w:val="231F20"/>
          <w:w w:val="110"/>
        </w:rPr>
        <w:t>Jan</w:t>
      </w:r>
      <w:r>
        <w:rPr>
          <w:color w:val="231F20"/>
          <w:spacing w:val="-35"/>
          <w:w w:val="110"/>
        </w:rPr>
        <w:t> </w:t>
      </w:r>
      <w:r>
        <w:rPr>
          <w:color w:val="231F20"/>
          <w:w w:val="110"/>
        </w:rPr>
        <w:t>Dook,</w:t>
      </w:r>
      <w:r>
        <w:rPr>
          <w:color w:val="231F20"/>
          <w:spacing w:val="-34"/>
          <w:w w:val="110"/>
        </w:rPr>
        <w:t> </w:t>
      </w:r>
      <w:r>
        <w:rPr>
          <w:color w:val="231F20"/>
          <w:spacing w:val="2"/>
          <w:w w:val="110"/>
        </w:rPr>
        <w:t>Alwyn</w:t>
      </w:r>
      <w:r>
        <w:rPr>
          <w:color w:val="231F20"/>
          <w:spacing w:val="-35"/>
          <w:w w:val="110"/>
        </w:rPr>
        <w:t> </w:t>
      </w:r>
      <w:r>
        <w:rPr>
          <w:color w:val="231F20"/>
          <w:w w:val="110"/>
        </w:rPr>
        <w:t>Evans,</w:t>
      </w:r>
      <w:r>
        <w:rPr>
          <w:color w:val="231F20"/>
          <w:spacing w:val="-34"/>
          <w:w w:val="110"/>
        </w:rPr>
        <w:t> </w:t>
      </w:r>
      <w:r>
        <w:rPr>
          <w:color w:val="231F20"/>
          <w:w w:val="110"/>
        </w:rPr>
        <w:t>Bob</w:t>
      </w:r>
      <w:r>
        <w:rPr>
          <w:color w:val="231F20"/>
          <w:spacing w:val="-35"/>
          <w:w w:val="110"/>
        </w:rPr>
        <w:t> </w:t>
      </w:r>
      <w:r>
        <w:rPr>
          <w:color w:val="231F20"/>
          <w:w w:val="110"/>
        </w:rPr>
        <w:t>Fitzpatrick, Dan Hutton, Bec McKinney, Paul Ricketts, Jodie Ween</w:t>
      </w:r>
      <w:r>
        <w:rPr>
          <w:color w:val="231F20"/>
          <w:spacing w:val="-16"/>
          <w:w w:val="110"/>
        </w:rPr>
        <w:t> </w:t>
      </w:r>
      <w:r>
        <w:rPr>
          <w:color w:val="231F20"/>
          <w:w w:val="110"/>
        </w:rPr>
        <w:t>and</w:t>
      </w:r>
      <w:r>
        <w:rPr>
          <w:color w:val="231F20"/>
          <w:spacing w:val="-15"/>
          <w:w w:val="110"/>
        </w:rPr>
        <w:t> </w:t>
      </w:r>
      <w:r>
        <w:rPr>
          <w:color w:val="231F20"/>
          <w:w w:val="110"/>
        </w:rPr>
        <w:t>Michael</w:t>
      </w:r>
      <w:r>
        <w:rPr>
          <w:color w:val="231F20"/>
          <w:spacing w:val="-15"/>
          <w:w w:val="110"/>
        </w:rPr>
        <w:t> </w:t>
      </w:r>
      <w:r>
        <w:rPr>
          <w:color w:val="231F20"/>
          <w:w w:val="110"/>
        </w:rPr>
        <w:t>Wheatley,</w:t>
      </w:r>
      <w:r>
        <w:rPr>
          <w:color w:val="231F20"/>
          <w:spacing w:val="-15"/>
          <w:w w:val="110"/>
        </w:rPr>
        <w:t> </w:t>
      </w:r>
      <w:r>
        <w:rPr>
          <w:color w:val="231F20"/>
          <w:w w:val="110"/>
        </w:rPr>
        <w:t>with</w:t>
      </w:r>
      <w:r>
        <w:rPr>
          <w:color w:val="231F20"/>
          <w:spacing w:val="-15"/>
          <w:w w:val="110"/>
        </w:rPr>
        <w:t> </w:t>
      </w:r>
      <w:r>
        <w:rPr>
          <w:color w:val="231F20"/>
          <w:w w:val="110"/>
        </w:rPr>
        <w:t>thanks</w:t>
      </w:r>
      <w:r>
        <w:rPr>
          <w:color w:val="231F20"/>
          <w:spacing w:val="-15"/>
          <w:w w:val="110"/>
        </w:rPr>
        <w:t> </w:t>
      </w:r>
      <w:r>
        <w:rPr>
          <w:color w:val="231F20"/>
          <w:w w:val="110"/>
        </w:rPr>
        <w:t>to</w:t>
      </w:r>
      <w:r>
        <w:rPr>
          <w:color w:val="231F20"/>
          <w:spacing w:val="-15"/>
          <w:w w:val="110"/>
        </w:rPr>
        <w:t> </w:t>
      </w:r>
      <w:r>
        <w:rPr>
          <w:color w:val="231F20"/>
          <w:w w:val="110"/>
        </w:rPr>
        <w:t>Pauline</w:t>
      </w:r>
    </w:p>
    <w:p>
      <w:pPr>
        <w:pStyle w:val="BodyText"/>
        <w:spacing w:line="249" w:lineRule="auto" w:before="3"/>
        <w:ind w:right="43"/>
      </w:pPr>
      <w:r>
        <w:rPr>
          <w:color w:val="231F20"/>
          <w:w w:val="105"/>
        </w:rPr>
        <w:t>Charman,</w:t>
      </w:r>
      <w:r>
        <w:rPr>
          <w:color w:val="231F20"/>
          <w:spacing w:val="-18"/>
          <w:w w:val="105"/>
        </w:rPr>
        <w:t> </w:t>
      </w:r>
      <w:r>
        <w:rPr>
          <w:color w:val="231F20"/>
          <w:spacing w:val="2"/>
          <w:w w:val="105"/>
        </w:rPr>
        <w:t>Gary</w:t>
      </w:r>
      <w:r>
        <w:rPr>
          <w:color w:val="231F20"/>
          <w:spacing w:val="-18"/>
          <w:w w:val="105"/>
        </w:rPr>
        <w:t> </w:t>
      </w:r>
      <w:r>
        <w:rPr>
          <w:color w:val="231F20"/>
          <w:w w:val="105"/>
        </w:rPr>
        <w:t>Thomas,</w:t>
      </w:r>
      <w:r>
        <w:rPr>
          <w:color w:val="231F20"/>
          <w:spacing w:val="-18"/>
          <w:w w:val="105"/>
        </w:rPr>
        <w:t> </w:t>
      </w:r>
      <w:r>
        <w:rPr>
          <w:color w:val="231F20"/>
          <w:w w:val="105"/>
        </w:rPr>
        <w:t>Jenny</w:t>
      </w:r>
      <w:r>
        <w:rPr>
          <w:color w:val="231F20"/>
          <w:spacing w:val="-18"/>
          <w:w w:val="105"/>
        </w:rPr>
        <w:t> </w:t>
      </w:r>
      <w:r>
        <w:rPr>
          <w:color w:val="231F20"/>
          <w:w w:val="105"/>
        </w:rPr>
        <w:t>Gull,</w:t>
      </w:r>
      <w:r>
        <w:rPr>
          <w:color w:val="231F20"/>
          <w:spacing w:val="-18"/>
          <w:w w:val="105"/>
        </w:rPr>
        <w:t> </w:t>
      </w:r>
      <w:r>
        <w:rPr>
          <w:color w:val="231F20"/>
          <w:w w:val="105"/>
        </w:rPr>
        <w:t>Wendy</w:t>
      </w:r>
      <w:r>
        <w:rPr>
          <w:color w:val="231F20"/>
          <w:spacing w:val="-18"/>
          <w:w w:val="105"/>
        </w:rPr>
        <w:t> </w:t>
      </w:r>
      <w:r>
        <w:rPr>
          <w:color w:val="231F20"/>
          <w:w w:val="105"/>
        </w:rPr>
        <w:t>Sanderson and Charmaine</w:t>
      </w:r>
      <w:r>
        <w:rPr>
          <w:color w:val="231F20"/>
          <w:spacing w:val="-5"/>
          <w:w w:val="105"/>
        </w:rPr>
        <w:t> </w:t>
      </w:r>
      <w:r>
        <w:rPr>
          <w:color w:val="231F20"/>
          <w:w w:val="105"/>
        </w:rPr>
        <w:t>White.</w:t>
      </w:r>
    </w:p>
    <w:p>
      <w:pPr>
        <w:pStyle w:val="BodyText"/>
        <w:ind w:left="0"/>
        <w:rPr>
          <w:sz w:val="20"/>
        </w:rPr>
      </w:pPr>
    </w:p>
    <w:p>
      <w:pPr>
        <w:pStyle w:val="BodyText"/>
        <w:spacing w:before="1"/>
        <w:ind w:left="0"/>
      </w:pPr>
    </w:p>
    <w:p>
      <w:pPr>
        <w:spacing w:line="249" w:lineRule="auto" w:before="0"/>
        <w:ind w:left="113" w:right="411" w:firstLine="0"/>
        <w:jc w:val="left"/>
        <w:rPr>
          <w:sz w:val="16"/>
        </w:rPr>
      </w:pPr>
      <w:r>
        <w:rPr>
          <w:color w:val="231F20"/>
          <w:w w:val="105"/>
          <w:sz w:val="16"/>
        </w:rPr>
        <w:t>Banner image: ‘Isopoda’ by Mick Talbot. CC-BY-2.0, used by permission, www.flickr.com/photos/25258702@ N04/3229291933/in/photostream/</w:t>
      </w:r>
    </w:p>
    <w:p>
      <w:pPr>
        <w:pStyle w:val="Heading1"/>
      </w:pPr>
      <w:r>
        <w:rPr/>
        <w:br w:type="column"/>
      </w:r>
      <w:r>
        <w:rPr>
          <w:color w:val="231F20"/>
          <w:w w:val="105"/>
        </w:rPr>
        <w:t>SPICE resources and copyright</w:t>
      </w:r>
    </w:p>
    <w:p>
      <w:pPr>
        <w:pStyle w:val="BodyText"/>
        <w:spacing w:line="249" w:lineRule="auto" w:before="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06"/>
      </w:pPr>
      <w:r>
        <w:rPr>
          <w:color w:val="231F20"/>
          <w:w w:val="105"/>
        </w:rPr>
        <w:t>Copyright</w:t>
      </w:r>
      <w:r>
        <w:rPr>
          <w:color w:val="231F20"/>
          <w:spacing w:val="-17"/>
          <w:w w:val="105"/>
        </w:rPr>
        <w:t> </w:t>
      </w:r>
      <w:r>
        <w:rPr>
          <w:color w:val="231F20"/>
          <w:w w:val="105"/>
        </w:rPr>
        <w:t>of</w:t>
      </w:r>
      <w:r>
        <w:rPr>
          <w:color w:val="231F20"/>
          <w:spacing w:val="-17"/>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7"/>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4"/>
        <w:ind w:right="222"/>
      </w:pPr>
      <w:r>
        <w:rPr>
          <w:color w:val="231F20"/>
          <w:w w:val="110"/>
        </w:rPr>
        <w:t>Teachers</w:t>
      </w:r>
      <w:r>
        <w:rPr>
          <w:color w:val="231F20"/>
          <w:spacing w:val="-33"/>
          <w:w w:val="110"/>
        </w:rPr>
        <w:t> </w:t>
      </w:r>
      <w:r>
        <w:rPr>
          <w:color w:val="231F20"/>
          <w:w w:val="110"/>
        </w:rPr>
        <w:t>and</w:t>
      </w:r>
      <w:r>
        <w:rPr>
          <w:color w:val="231F20"/>
          <w:spacing w:val="-33"/>
          <w:w w:val="110"/>
        </w:rPr>
        <w:t> </w:t>
      </w:r>
      <w:r>
        <w:rPr>
          <w:color w:val="231F20"/>
          <w:w w:val="110"/>
        </w:rPr>
        <w:t>students</w:t>
      </w:r>
      <w:r>
        <w:rPr>
          <w:color w:val="231F20"/>
          <w:spacing w:val="-33"/>
          <w:w w:val="110"/>
        </w:rPr>
        <w:t> </w:t>
      </w:r>
      <w:r>
        <w:rPr>
          <w:color w:val="231F20"/>
          <w:w w:val="110"/>
        </w:rPr>
        <w:t>at</w:t>
      </w:r>
      <w:r>
        <w:rPr>
          <w:color w:val="231F20"/>
          <w:spacing w:val="-32"/>
          <w:w w:val="110"/>
        </w:rPr>
        <w:t> </w:t>
      </w:r>
      <w:r>
        <w:rPr>
          <w:color w:val="231F20"/>
          <w:w w:val="110"/>
        </w:rPr>
        <w:t>Australian</w:t>
      </w:r>
      <w:r>
        <w:rPr>
          <w:color w:val="231F20"/>
          <w:spacing w:val="-33"/>
          <w:w w:val="110"/>
        </w:rPr>
        <w:t> </w:t>
      </w:r>
      <w:r>
        <w:rPr>
          <w:color w:val="231F20"/>
          <w:w w:val="110"/>
        </w:rPr>
        <w:t>and</w:t>
      </w:r>
      <w:r>
        <w:rPr>
          <w:color w:val="231F20"/>
          <w:spacing w:val="-33"/>
          <w:w w:val="110"/>
        </w:rPr>
        <w:t> </w:t>
      </w:r>
      <w:r>
        <w:rPr>
          <w:color w:val="231F20"/>
          <w:w w:val="110"/>
        </w:rPr>
        <w:t>New</w:t>
      </w:r>
      <w:r>
        <w:rPr>
          <w:color w:val="231F20"/>
          <w:spacing w:val="-33"/>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5"/>
        <w:ind w:right="2537"/>
      </w:pPr>
      <w:r>
        <w:rPr>
          <w:color w:val="231F20"/>
        </w:rPr>
        <w:t>Web: spice.wa.edu.au Email: </w:t>
      </w:r>
      <w:hyperlink r:id="rId8">
        <w:r>
          <w:rPr>
            <w:color w:val="231F20"/>
          </w:rPr>
          <w:t>spice@uwa.edu.au</w:t>
        </w:r>
      </w:hyperlink>
      <w:r>
        <w:rPr>
          <w:color w:val="231F20"/>
        </w:rPr>
        <w:t> Phone: (08) 6488 3917</w:t>
      </w:r>
    </w:p>
    <w:p>
      <w:pPr>
        <w:pStyle w:val="BodyText"/>
        <w:spacing w:before="10"/>
        <w:ind w:left="0"/>
        <w:rPr>
          <w:sz w:val="19"/>
        </w:rPr>
      </w:pPr>
    </w:p>
    <w:p>
      <w:pPr>
        <w:pStyle w:val="BodyText"/>
        <w:spacing w:line="249" w:lineRule="auto"/>
        <w:ind w:right="1435"/>
      </w:pPr>
      <w:r>
        <w:rPr>
          <w:color w:val="231F20"/>
          <w:w w:val="110"/>
        </w:rPr>
        <w:t>Centre</w:t>
      </w:r>
      <w:r>
        <w:rPr>
          <w:color w:val="231F20"/>
          <w:spacing w:val="-34"/>
          <w:w w:val="110"/>
        </w:rPr>
        <w:t> </w:t>
      </w:r>
      <w:r>
        <w:rPr>
          <w:color w:val="231F20"/>
          <w:w w:val="110"/>
        </w:rPr>
        <w:t>for</w:t>
      </w:r>
      <w:r>
        <w:rPr>
          <w:color w:val="231F20"/>
          <w:spacing w:val="-33"/>
          <w:w w:val="110"/>
        </w:rPr>
        <w:t> </w:t>
      </w:r>
      <w:r>
        <w:rPr>
          <w:color w:val="231F20"/>
          <w:w w:val="110"/>
        </w:rPr>
        <w:t>Learning</w:t>
      </w:r>
      <w:r>
        <w:rPr>
          <w:color w:val="231F20"/>
          <w:spacing w:val="-33"/>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3"/>
          <w:w w:val="110"/>
        </w:rPr>
        <w:t> </w:t>
      </w:r>
      <w:r>
        <w:rPr>
          <w:color w:val="231F20"/>
          <w:w w:val="110"/>
        </w:rPr>
        <w:t>Western</w:t>
      </w:r>
      <w:r>
        <w:rPr>
          <w:color w:val="231F20"/>
          <w:spacing w:val="-12"/>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sectPr>
      <w:footerReference w:type="default" r:id="rId7"/>
      <w:pgSz w:w="11900" w:h="16840"/>
      <w:pgMar w:footer="1088" w:header="0" w:top="740" w:bottom="1280" w:left="1020" w:right="1020"/>
      <w:cols w:num="2" w:equalWidth="0">
        <w:col w:w="4762" w:space="196"/>
        <w:col w:w="490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9487">
          <wp:simplePos x="0" y="0"/>
          <wp:positionH relativeFrom="page">
            <wp:posOffset>540524</wp:posOffset>
          </wp:positionH>
          <wp:positionV relativeFrom="page">
            <wp:posOffset>9875640</wp:posOffset>
          </wp:positionV>
          <wp:extent cx="737359" cy="40891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359" cy="408912"/>
                  </a:xfrm>
                  <a:prstGeom prst="rect">
                    <a:avLst/>
                  </a:prstGeom>
                </pic:spPr>
              </pic:pic>
            </a:graphicData>
          </a:graphic>
        </wp:anchor>
      </w:drawing>
    </w:r>
    <w:r>
      <w:rPr/>
      <w:drawing>
        <wp:anchor distT="0" distB="0" distL="0" distR="0" allowOverlap="1" layoutInCell="1" locked="0" behindDoc="1" simplePos="0" relativeHeight="268429511">
          <wp:simplePos x="0" y="0"/>
          <wp:positionH relativeFrom="page">
            <wp:posOffset>6557017</wp:posOffset>
          </wp:positionH>
          <wp:positionV relativeFrom="page">
            <wp:posOffset>9875387</wp:posOffset>
          </wp:positionV>
          <wp:extent cx="409125" cy="401768"/>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125" cy="401768"/>
                  </a:xfrm>
                  <a:prstGeom prst="rect">
                    <a:avLst/>
                  </a:prstGeom>
                </pic:spPr>
              </pic:pic>
            </a:graphicData>
          </a:graphic>
        </wp:anchor>
      </w:drawing>
    </w:r>
    <w:r>
      <w:rPr/>
      <w:pict>
        <v:group style="position:absolute;margin-left:105.801903pt;margin-top:777.588623pt;width:405.1pt;height:8.3pt;mso-position-horizontal-relative:page;mso-position-vertical-relative:page;z-index:-5920" coordorigin="2116,15552" coordsize="8102,166">
          <v:rect style="position:absolute;left:9594;top:15551;width:132;height:166" filled="true" fillcolor="#f15638" stroked="false">
            <v:fill type="solid"/>
          </v:rect>
          <v:rect style="position:absolute;left:9725;top:15551;width:192;height:166" filled="true" fillcolor="#f36e3a" stroked="false">
            <v:fill type="solid"/>
          </v:rect>
          <v:rect style="position:absolute;left:9916;top:15551;width:301;height:166" filled="true" fillcolor="#f99b1c" stroked="false">
            <v:fill type="solid"/>
          </v:rect>
          <v:rect style="position:absolute;left:9270;top:15551;width:153;height:166" filled="true" fillcolor="#f15638" stroked="false">
            <v:fill type="solid"/>
          </v:rect>
          <v:rect style="position:absolute;left:9422;top:15551;width:172;height:166" filled="true" fillcolor="#f99b1c" stroked="false">
            <v:fill type="solid"/>
          </v:rect>
          <v:shape style="position:absolute;left:6535;top:15551;width:2549;height:166" coordorigin="6536,15552" coordsize="2549,166" path="m6667,15552l6536,15552,6536,15718,6667,15718,6667,15552m7268,15552l7159,15552,7159,15718,7268,15718,7268,15552m8009,15552l7934,15552,7934,15718,8009,15718,8009,15552m8343,15552l8195,15552,8195,15718,8343,15718,8343,15552m9084,15552l9009,15552,9009,15718,9084,15718,9084,15552e" filled="true" fillcolor="#f15638" stroked="false">
            <v:path arrowok="t"/>
            <v:fill type="solid"/>
          </v:shape>
          <v:rect style="position:absolute;left:6667;top:15551;width:192;height:166" filled="true" fillcolor="#f36e3a" stroked="false">
            <v:fill type="solid"/>
          </v:rect>
          <v:rect style="position:absolute;left:6858;top:15551;width:301;height:166" filled="true" fillcolor="#f99b1c" stroked="false">
            <v:fill type="solid"/>
          </v:rect>
          <v:rect style="position:absolute;left:6149;top:15551;width:213;height:166" filled="true" fillcolor="#f15638" stroked="false">
            <v:fill type="solid"/>
          </v:rect>
          <v:rect style="position:absolute;left:6361;top:15551;width:175;height:166" filled="true" fillcolor="#f99b1c" stroked="false">
            <v:fill type="solid"/>
          </v:rect>
          <v:rect style="position:absolute;left:5386;top:15551;width:97;height:166" filled="true" fillcolor="#f15638" stroked="false">
            <v:fill type="solid"/>
          </v:rect>
          <v:rect style="position:absolute;left:5483;top:15551;width:376;height:166" filled="true" fillcolor="#f99b1c" stroked="false">
            <v:fill type="solid"/>
          </v:rect>
          <v:rect style="position:absolute;left:5859;top:15551;width:290;height:166" filled="true" fillcolor="#f36e3a" stroked="false">
            <v:fill type="solid"/>
          </v:rect>
          <v:rect style="position:absolute;left:4727;top:15551;width:198;height:166" filled="true" fillcolor="#f15638" stroked="false">
            <v:fill type="solid"/>
          </v:rect>
          <v:rect style="position:absolute;left:4924;top:15551;width:138;height:166" filled="true" fillcolor="#f99b1c" stroked="false">
            <v:fill type="solid"/>
          </v:rect>
          <v:rect style="position:absolute;left:4295;top:15551;width:234;height:166" filled="true" fillcolor="#f15638" stroked="false">
            <v:fill type="solid"/>
          </v:rect>
          <v:rect style="position:absolute;left:4529;top:15551;width:198;height:166" filled="true" fillcolor="#f99b1c" stroked="false">
            <v:fill type="solid"/>
          </v:rect>
          <v:rect style="position:absolute;left:5062;top:15551;width:325;height:166" filled="true" fillcolor="#f36e3a" stroked="false">
            <v:fill type="solid"/>
          </v:rect>
          <v:rect style="position:absolute;left:7267;top:15551;width:376;height:166" filled="true" fillcolor="#f99b1c" stroked="false">
            <v:fill type="solid"/>
          </v:rect>
          <v:rect style="position:absolute;left:7643;top:15551;width:290;height:166" filled="true" fillcolor="#f36e3a" stroked="false">
            <v:fill type="solid"/>
          </v:rect>
          <v:rect style="position:absolute;left:8008;top:15551;width:187;height:166" filled="true" fillcolor="#f99b1c" stroked="false">
            <v:fill type="solid"/>
          </v:rect>
          <v:shape style="position:absolute;left:2792;top:15551;width:837;height:166" coordorigin="2793,15552" coordsize="837,166" path="m2924,15552l2793,15552,2793,15718,2924,15718,2924,15552m3630,15552l3416,15552,3416,15718,3630,15718,3630,15552e" filled="true" fillcolor="#f15638" stroked="false">
            <v:path arrowok="t"/>
            <v:fill type="solid"/>
          </v:shape>
          <v:rect style="position:absolute;left:2923;top:15551;width:192;height:166" filled="true" fillcolor="#f36e3a" stroked="false">
            <v:fill type="solid"/>
          </v:rect>
          <v:rect style="position:absolute;left:3114;top:15551;width:301;height:166" filled="true" fillcolor="#f99b1c" stroked="false">
            <v:fill type="solid"/>
          </v:rect>
          <v:rect style="position:absolute;left:2406;top:15551;width:215;height:166" filled="true" fillcolor="#f15638" stroked="false">
            <v:fill type="solid"/>
          </v:rect>
          <v:rect style="position:absolute;left:2620;top:15551;width:172;height:166" filled="true" fillcolor="#f99b1c" stroked="false">
            <v:fill type="solid"/>
          </v:rect>
          <v:rect style="position:absolute;left:2116;top:15551;width:290;height:166" filled="true" fillcolor="#f36e3a" stroked="false">
            <v:fill type="solid"/>
          </v:rect>
          <v:rect style="position:absolute;left:3629;top:15551;width:352;height:166" filled="true" fillcolor="#f99b1c" stroked="false">
            <v:fill type="solid"/>
          </v:rect>
          <v:rect style="position:absolute;left:3981;top:15551;width:315;height:166" filled="true" fillcolor="#f36e3a" stroked="false">
            <v:fill type="solid"/>
          </v:rect>
          <v:rect style="position:absolute;left:8342;top:15551;width:376;height:166" filled="true" fillcolor="#f99b1c" stroked="false">
            <v:fill type="solid"/>
          </v:rect>
          <v:rect style="position:absolute;left:8718;top:15551;width:290;height:166" filled="true" fillcolor="#f36e3a" stroked="false">
            <v:fill type="solid"/>
          </v:rect>
          <v:rect style="position:absolute;left:9084;top:15551;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2939pt;margin-top:787.571472pt;width:129.6pt;height:23.2pt;mso-position-horizontal-relative:page;mso-position-vertical-relative:page;z-index:-5896" type="#_x0000_t202" filled="false" stroked="false">
          <v:textbox inset="0,0,0,0">
            <w:txbxContent>
              <w:p>
                <w:pPr>
                  <w:spacing w:before="16"/>
                  <w:ind w:left="20" w:right="0" w:firstLine="0"/>
                  <w:jc w:val="left"/>
                  <w:rPr>
                    <w:sz w:val="12"/>
                  </w:rPr>
                </w:pPr>
                <w:r>
                  <w:rPr>
                    <w:color w:val="231F20"/>
                    <w:sz w:val="12"/>
                  </w:rPr>
                  <w:t>ast1071 | Introduction to soil science (overview)</w:t>
                </w:r>
              </w:p>
              <w:p>
                <w:pPr>
                  <w:spacing w:line="249" w:lineRule="auto" w:before="6"/>
                  <w:ind w:left="20" w:right="0" w:firstLine="0"/>
                  <w:jc w:val="left"/>
                  <w:rPr>
                    <w:sz w:val="12"/>
                  </w:rPr>
                </w:pPr>
                <w:r>
                  <w:rPr>
                    <w:color w:val="231F20"/>
                    <w:sz w:val="12"/>
                  </w:rPr>
                  <w:t>© The University of Western Australia 2013 version 1.0</w:t>
                </w:r>
              </w:p>
            </w:txbxContent>
          </v:textbox>
          <w10:wrap type="none"/>
        </v:shape>
      </w:pict>
    </w:r>
    <w:r>
      <w:rPr/>
      <w:pict>
        <v:shape style="position:absolute;margin-left:384.079651pt;margin-top:787.571472pt;width:128.2pt;height:23.2pt;mso-position-horizontal-relative:page;mso-position-vertical-relative:page;z-index:-5872" type="#_x0000_t202" filled="false" stroked="false">
          <v:textbox inset="0,0,0,0">
            <w:txbxContent>
              <w:p>
                <w:pPr>
                  <w:spacing w:line="249" w:lineRule="auto" w:before="16"/>
                  <w:ind w:left="30" w:right="10"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7"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329468pt;margin-top:801.964844pt;width:20.05pt;height:8.8pt;mso-position-horizontal-relative:page;mso-position-vertical-relative:page;z-index:-5848"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9631">
          <wp:simplePos x="0" y="0"/>
          <wp:positionH relativeFrom="page">
            <wp:posOffset>540522</wp:posOffset>
          </wp:positionH>
          <wp:positionV relativeFrom="page">
            <wp:posOffset>9875640</wp:posOffset>
          </wp:positionV>
          <wp:extent cx="737361" cy="408912"/>
          <wp:effectExtent l="0" t="0" r="0" b="0"/>
          <wp:wrapNone/>
          <wp:docPr id="5" name="image4.png" descr=""/>
          <wp:cNvGraphicFramePr>
            <a:graphicFrameLocks noChangeAspect="1"/>
          </wp:cNvGraphicFramePr>
          <a:graphic>
            <a:graphicData uri="http://schemas.openxmlformats.org/drawingml/2006/picture">
              <pic:pic>
                <pic:nvPicPr>
                  <pic:cNvPr id="6" name="image4.png"/>
                  <pic:cNvPicPr/>
                </pic:nvPicPr>
                <pic:blipFill>
                  <a:blip r:embed="rId1" cstate="print"/>
                  <a:stretch>
                    <a:fillRect/>
                  </a:stretch>
                </pic:blipFill>
                <pic:spPr>
                  <a:xfrm>
                    <a:off x="0" y="0"/>
                    <a:ext cx="737361" cy="408912"/>
                  </a:xfrm>
                  <a:prstGeom prst="rect">
                    <a:avLst/>
                  </a:prstGeom>
                </pic:spPr>
              </pic:pic>
            </a:graphicData>
          </a:graphic>
        </wp:anchor>
      </w:drawing>
    </w:r>
    <w:r>
      <w:rPr/>
      <w:drawing>
        <wp:anchor distT="0" distB="0" distL="0" distR="0" allowOverlap="1" layoutInCell="1" locked="0" behindDoc="1" simplePos="0" relativeHeight="268429655">
          <wp:simplePos x="0" y="0"/>
          <wp:positionH relativeFrom="page">
            <wp:posOffset>6557016</wp:posOffset>
          </wp:positionH>
          <wp:positionV relativeFrom="page">
            <wp:posOffset>9875387</wp:posOffset>
          </wp:positionV>
          <wp:extent cx="409125" cy="401768"/>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125" cy="401768"/>
                  </a:xfrm>
                  <a:prstGeom prst="rect">
                    <a:avLst/>
                  </a:prstGeom>
                </pic:spPr>
              </pic:pic>
            </a:graphicData>
          </a:graphic>
        </wp:anchor>
      </w:drawing>
    </w:r>
    <w:r>
      <w:rPr/>
      <w:pict>
        <v:group style="position:absolute;margin-left:105.801903pt;margin-top:777.588623pt;width:405.1pt;height:8.3pt;mso-position-horizontal-relative:page;mso-position-vertical-relative:page;z-index:-5776" coordorigin="2116,15552" coordsize="8102,166">
          <v:rect style="position:absolute;left:9594;top:15551;width:132;height:166" filled="true" fillcolor="#f15638" stroked="false">
            <v:fill type="solid"/>
          </v:rect>
          <v:rect style="position:absolute;left:9725;top:15551;width:192;height:166" filled="true" fillcolor="#f36e3a" stroked="false">
            <v:fill type="solid"/>
          </v:rect>
          <v:rect style="position:absolute;left:9916;top:15551;width:301;height:166" filled="true" fillcolor="#f99b1c" stroked="false">
            <v:fill type="solid"/>
          </v:rect>
          <v:rect style="position:absolute;left:9270;top:15551;width:153;height:166" filled="true" fillcolor="#f15638" stroked="false">
            <v:fill type="solid"/>
          </v:rect>
          <v:rect style="position:absolute;left:9422;top:15551;width:172;height:166" filled="true" fillcolor="#f99b1c" stroked="false">
            <v:fill type="solid"/>
          </v:rect>
          <v:shape style="position:absolute;left:6535;top:15551;width:2549;height:166" coordorigin="6536,15552" coordsize="2549,166" path="m6667,15552l6536,15552,6536,15718,6667,15718,6667,15552m7268,15552l7159,15552,7159,15718,7268,15718,7268,15552m8009,15552l7934,15552,7934,15718,8009,15718,8009,15552m8343,15552l8195,15552,8195,15718,8343,15718,8343,15552m9084,15552l9009,15552,9009,15718,9084,15718,9084,15552e" filled="true" fillcolor="#f15638" stroked="false">
            <v:path arrowok="t"/>
            <v:fill type="solid"/>
          </v:shape>
          <v:rect style="position:absolute;left:6667;top:15551;width:192;height:166" filled="true" fillcolor="#f36e3a" stroked="false">
            <v:fill type="solid"/>
          </v:rect>
          <v:rect style="position:absolute;left:6858;top:15551;width:301;height:166" filled="true" fillcolor="#f99b1c" stroked="false">
            <v:fill type="solid"/>
          </v:rect>
          <v:rect style="position:absolute;left:6149;top:15551;width:213;height:166" filled="true" fillcolor="#f15638" stroked="false">
            <v:fill type="solid"/>
          </v:rect>
          <v:rect style="position:absolute;left:6361;top:15551;width:175;height:166" filled="true" fillcolor="#f99b1c" stroked="false">
            <v:fill type="solid"/>
          </v:rect>
          <v:rect style="position:absolute;left:5386;top:15551;width:97;height:166" filled="true" fillcolor="#f15638" stroked="false">
            <v:fill type="solid"/>
          </v:rect>
          <v:rect style="position:absolute;left:5483;top:15551;width:376;height:166" filled="true" fillcolor="#f99b1c" stroked="false">
            <v:fill type="solid"/>
          </v:rect>
          <v:rect style="position:absolute;left:5859;top:15551;width:290;height:166" filled="true" fillcolor="#f36e3a" stroked="false">
            <v:fill type="solid"/>
          </v:rect>
          <v:rect style="position:absolute;left:4727;top:15551;width:198;height:166" filled="true" fillcolor="#f15638" stroked="false">
            <v:fill type="solid"/>
          </v:rect>
          <v:rect style="position:absolute;left:4924;top:15551;width:138;height:166" filled="true" fillcolor="#f99b1c" stroked="false">
            <v:fill type="solid"/>
          </v:rect>
          <v:rect style="position:absolute;left:4295;top:15551;width:234;height:166" filled="true" fillcolor="#f15638" stroked="false">
            <v:fill type="solid"/>
          </v:rect>
          <v:rect style="position:absolute;left:4529;top:15551;width:198;height:166" filled="true" fillcolor="#f99b1c" stroked="false">
            <v:fill type="solid"/>
          </v:rect>
          <v:rect style="position:absolute;left:5062;top:15551;width:325;height:166" filled="true" fillcolor="#f36e3a" stroked="false">
            <v:fill type="solid"/>
          </v:rect>
          <v:rect style="position:absolute;left:7267;top:15551;width:376;height:166" filled="true" fillcolor="#f99b1c" stroked="false">
            <v:fill type="solid"/>
          </v:rect>
          <v:rect style="position:absolute;left:7643;top:15551;width:290;height:166" filled="true" fillcolor="#f36e3a" stroked="false">
            <v:fill type="solid"/>
          </v:rect>
          <v:rect style="position:absolute;left:8008;top:15551;width:187;height:166" filled="true" fillcolor="#f99b1c" stroked="false">
            <v:fill type="solid"/>
          </v:rect>
          <v:shape style="position:absolute;left:2792;top:15551;width:837;height:166" coordorigin="2793,15552" coordsize="837,166" path="m2924,15552l2793,15552,2793,15718,2924,15718,2924,15552m3630,15552l3416,15552,3416,15718,3630,15718,3630,15552e" filled="true" fillcolor="#f15638" stroked="false">
            <v:path arrowok="t"/>
            <v:fill type="solid"/>
          </v:shape>
          <v:rect style="position:absolute;left:2923;top:15551;width:192;height:166" filled="true" fillcolor="#f36e3a" stroked="false">
            <v:fill type="solid"/>
          </v:rect>
          <v:rect style="position:absolute;left:3114;top:15551;width:301;height:166" filled="true" fillcolor="#f99b1c" stroked="false">
            <v:fill type="solid"/>
          </v:rect>
          <v:rect style="position:absolute;left:2406;top:15551;width:215;height:166" filled="true" fillcolor="#f15638" stroked="false">
            <v:fill type="solid"/>
          </v:rect>
          <v:rect style="position:absolute;left:2620;top:15551;width:172;height:166" filled="true" fillcolor="#f99b1c" stroked="false">
            <v:fill type="solid"/>
          </v:rect>
          <v:rect style="position:absolute;left:2116;top:15551;width:290;height:166" filled="true" fillcolor="#f36e3a" stroked="false">
            <v:fill type="solid"/>
          </v:rect>
          <v:rect style="position:absolute;left:3629;top:15551;width:352;height:166" filled="true" fillcolor="#f99b1c" stroked="false">
            <v:fill type="solid"/>
          </v:rect>
          <v:rect style="position:absolute;left:3981;top:15551;width:315;height:166" filled="true" fillcolor="#f36e3a" stroked="false">
            <v:fill type="solid"/>
          </v:rect>
          <v:rect style="position:absolute;left:8342;top:15551;width:376;height:166" filled="true" fillcolor="#f99b1c" stroked="false">
            <v:fill type="solid"/>
          </v:rect>
          <v:rect style="position:absolute;left:8718;top:15551;width:290;height:166" filled="true" fillcolor="#f36e3a" stroked="false">
            <v:fill type="solid"/>
          </v:rect>
          <v:rect style="position:absolute;left:9084;top:15551;width:187;height:166" filled="true" fillcolor="#f99b1c" stroked="false">
            <v:fill type="solid"/>
          </v:rect>
          <w10:wrap type="none"/>
        </v:group>
      </w:pict>
    </w:r>
    <w:r>
      <w:rPr/>
      <w:pict>
        <v:shape style="position:absolute;margin-left:104.42939pt;margin-top:787.571472pt;width:129.6pt;height:23.2pt;mso-position-horizontal-relative:page;mso-position-vertical-relative:page;z-index:-5752" type="#_x0000_t202" filled="false" stroked="false">
          <v:textbox inset="0,0,0,0">
            <w:txbxContent>
              <w:p>
                <w:pPr>
                  <w:spacing w:before="16"/>
                  <w:ind w:left="20" w:right="0" w:firstLine="0"/>
                  <w:jc w:val="left"/>
                  <w:rPr>
                    <w:sz w:val="12"/>
                  </w:rPr>
                </w:pPr>
                <w:r>
                  <w:rPr>
                    <w:color w:val="231F20"/>
                    <w:sz w:val="12"/>
                  </w:rPr>
                  <w:t>ast1071 | Introduction to soil science (overview)</w:t>
                </w:r>
              </w:p>
              <w:p>
                <w:pPr>
                  <w:spacing w:line="249" w:lineRule="auto" w:before="6"/>
                  <w:ind w:left="20" w:right="0" w:firstLine="0"/>
                  <w:jc w:val="left"/>
                  <w:rPr>
                    <w:sz w:val="12"/>
                  </w:rPr>
                </w:pPr>
                <w:r>
                  <w:rPr>
                    <w:color w:val="231F20"/>
                    <w:sz w:val="12"/>
                  </w:rPr>
                  <w:t>© The University of Western Australia 2013 version 1.0</w:t>
                </w:r>
              </w:p>
            </w:txbxContent>
          </v:textbox>
          <w10:wrap type="none"/>
        </v:shape>
      </w:pict>
    </w:r>
    <w:r>
      <w:rPr/>
      <w:pict>
        <v:shape style="position:absolute;margin-left:384.079651pt;margin-top:787.571472pt;width:128.2pt;height:16pt;mso-position-horizontal-relative:page;mso-position-vertical-relative:page;z-index:-5728" type="#_x0000_t202" filled="false" stroked="false">
          <v:textbox inset="0,0,0,0">
            <w:txbxContent>
              <w:p>
                <w:pPr>
                  <w:spacing w:line="249" w:lineRule="auto" w:before="16"/>
                  <w:ind w:left="30" w:right="10"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329468pt;margin-top:801.964844pt;width:20.05pt;height:8.8pt;mso-position-horizontal-relative:page;mso-position-vertical-relative:page;z-index:-5704"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73"/>
      <w:ind w:left="113"/>
      <w:outlineLvl w:val="1"/>
    </w:pPr>
    <w:rPr>
      <w:rFonts w:ascii="Arial" w:hAnsi="Arial" w:eastAsia="Arial" w:cs="Arial"/>
      <w:sz w:val="26"/>
      <w:szCs w:val="2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footer" Target="footer2.xml"/><Relationship Id="rId8" Type="http://schemas.openxmlformats.org/officeDocument/2006/relationships/hyperlink" Target="mailto:spice@uwa.edu.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Introduction to soil science.pdf</dc:title>
  <dcterms:created xsi:type="dcterms:W3CDTF">2020-04-06T12:58:31Z</dcterms:created>
  <dcterms:modified xsi:type="dcterms:W3CDTF">2020-04-06T12:58:31Z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Preview</vt:lpwstr>
  </property>
  <property fmtid="{D5CDD505-2E9C-101B-9397-08002B2CF9AE}" pid="4" name="LastSaved">
    <vt:filetime>2020-04-06T00:00:00Z</vt:filetime>
  </property>
</Properties>
</file>