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4743;top:1139;width:4645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0"/>
                        <w:w w:val="95"/>
                        <w:sz w:val="58"/>
                      </w:rPr>
                      <w:t>Biodiesel</w:t>
                    </w:r>
                    <w:r>
                      <w:rPr>
                        <w:b/>
                        <w:color w:val="FFFFFF"/>
                        <w:spacing w:val="73"/>
                        <w:w w:val="95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0"/>
                        <w:w w:val="95"/>
                        <w:sz w:val="58"/>
                      </w:rPr>
                      <w:t>dilemma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footerReference w:type="default" r:id="rId5"/>
          <w:type w:val="continuous"/>
          <w:pgSz w:w="11910" w:h="16840"/>
          <w:pgMar w:footer="1084" w:top="800" w:bottom="1280" w:left="1020" w:right="0"/>
        </w:sectPr>
      </w:pPr>
    </w:p>
    <w:p>
      <w:pPr>
        <w:pStyle w:val="Heading2"/>
        <w:spacing w:line="271" w:lineRule="auto" w:before="100"/>
        <w:ind w:right="164"/>
      </w:pPr>
      <w:r>
        <w:rPr/>
        <w:pict>
          <v:group style="position:absolute;margin-left:332.256012pt;margin-top:5.599372pt;width:263.05pt;height:260.5pt;mso-position-horizontal-relative:page;mso-position-vertical-relative:paragraph;z-index:-8608" coordorigin="6645,112" coordsize="5261,5210">
            <v:shape style="position:absolute;left:7218;top:111;width:3185;height:3185" coordorigin="7219,112" coordsize="3185,3185" path="m8811,112l8736,114,8662,119,8589,127,8517,139,8446,154,8376,172,8308,193,8241,217,8175,244,8111,274,8048,306,7987,341,7928,379,7871,419,7815,462,7762,507,7710,554,7661,603,7614,655,7569,708,7526,764,7486,821,7448,880,7413,941,7381,1004,7351,1068,7324,1134,7300,1201,7279,1269,7261,1339,7246,1410,7234,1482,7226,1555,7221,1629,7219,1704,7221,1779,7226,1853,7234,1926,7246,1998,7261,2069,7279,2139,7300,2207,7324,2274,7351,2340,7381,2404,7413,2467,7448,2528,7486,2587,7526,2644,7569,2700,7614,2753,7661,2805,7710,2854,7762,2902,7815,2946,7871,2989,7928,3029,7987,3067,8048,3102,8111,3134,8175,3164,8241,3191,8308,3215,8376,3236,8446,3254,8517,3269,8589,3281,8662,3289,8736,3295,8811,3296,8886,3295,8960,3289,9033,3281,9105,3269,9176,3254,9246,3236,9314,3215,9381,3191,9447,3164,9511,3134,9574,3102,9635,3067,9694,3029,9751,2989,9807,2946,9860,2902,9912,2854,9961,2805,10008,2753,10053,2700,10096,2644,10136,2587,10174,2528,10209,2467,10241,2404,10271,2340,10298,2274,10322,2207,10343,2139,10361,2069,10376,1998,10388,1926,10396,1853,10401,1779,10403,1704,10401,1629,10396,1555,10388,1482,10376,1410,10361,1339,10343,1269,10322,1201,10298,1134,10271,1068,10241,1004,10209,941,10174,880,10136,821,10096,764,10053,708,10008,655,9961,603,9912,554,9860,507,9807,462,9751,419,9694,379,9635,341,9574,306,9511,274,9447,244,9381,217,9314,193,9246,172,9176,154,9105,139,9033,127,8960,119,8886,114,8811,112xe" filled="true" fillcolor="#231f20" stroked="false">
              <v:path arrowok="t"/>
              <v:fill type="solid"/>
            </v:shape>
            <v:shape style="position:absolute;left:6645;top:2630;width:5261;height:2691" type="#_x0000_t75" stroked="false">
              <v:imagedata r:id="rId7" o:title=""/>
            </v:shape>
            <w10:wrap type="none"/>
          </v:group>
        </w:pict>
      </w:r>
      <w:r>
        <w:rPr>
          <w:color w:val="004D28"/>
          <w:w w:val="110"/>
        </w:rPr>
        <w:t>The</w:t>
      </w:r>
      <w:r>
        <w:rPr>
          <w:color w:val="004D28"/>
          <w:spacing w:val="-38"/>
          <w:w w:val="110"/>
        </w:rPr>
        <w:t> </w:t>
      </w:r>
      <w:r>
        <w:rPr>
          <w:color w:val="004D28"/>
          <w:spacing w:val="-4"/>
          <w:w w:val="110"/>
        </w:rPr>
        <w:t>year</w:t>
      </w:r>
      <w:r>
        <w:rPr>
          <w:color w:val="004D28"/>
          <w:spacing w:val="-38"/>
          <w:w w:val="110"/>
        </w:rPr>
        <w:t> </w:t>
      </w:r>
      <w:r>
        <w:rPr>
          <w:color w:val="004D28"/>
          <w:w w:val="110"/>
        </w:rPr>
        <w:t>is</w:t>
      </w:r>
      <w:r>
        <w:rPr>
          <w:color w:val="004D28"/>
          <w:spacing w:val="-37"/>
          <w:w w:val="110"/>
        </w:rPr>
        <w:t> </w:t>
      </w:r>
      <w:r>
        <w:rPr>
          <w:color w:val="004D28"/>
          <w:spacing w:val="-3"/>
          <w:w w:val="110"/>
        </w:rPr>
        <w:t>2050</w:t>
      </w:r>
      <w:r>
        <w:rPr>
          <w:color w:val="004D28"/>
          <w:spacing w:val="-38"/>
          <w:w w:val="110"/>
        </w:rPr>
        <w:t> </w:t>
      </w:r>
      <w:r>
        <w:rPr>
          <w:color w:val="004D28"/>
          <w:spacing w:val="-3"/>
          <w:w w:val="110"/>
        </w:rPr>
        <w:t>and</w:t>
      </w:r>
      <w:r>
        <w:rPr>
          <w:color w:val="004D28"/>
          <w:spacing w:val="-37"/>
          <w:w w:val="110"/>
        </w:rPr>
        <w:t> </w:t>
      </w:r>
      <w:r>
        <w:rPr>
          <w:color w:val="004D28"/>
          <w:spacing w:val="-3"/>
          <w:w w:val="110"/>
        </w:rPr>
        <w:t>the</w:t>
      </w:r>
      <w:r>
        <w:rPr>
          <w:color w:val="004D28"/>
          <w:spacing w:val="-38"/>
          <w:w w:val="110"/>
        </w:rPr>
        <w:t> </w:t>
      </w:r>
      <w:r>
        <w:rPr>
          <w:color w:val="004D28"/>
          <w:spacing w:val="-4"/>
          <w:w w:val="110"/>
        </w:rPr>
        <w:t>world’s</w:t>
      </w:r>
      <w:r>
        <w:rPr>
          <w:color w:val="004D28"/>
          <w:spacing w:val="-37"/>
          <w:w w:val="110"/>
        </w:rPr>
        <w:t> </w:t>
      </w:r>
      <w:r>
        <w:rPr>
          <w:color w:val="004D28"/>
          <w:spacing w:val="-4"/>
          <w:w w:val="110"/>
        </w:rPr>
        <w:t>oil</w:t>
      </w:r>
      <w:r>
        <w:rPr>
          <w:color w:val="004D28"/>
          <w:spacing w:val="-38"/>
          <w:w w:val="110"/>
        </w:rPr>
        <w:t> </w:t>
      </w:r>
      <w:r>
        <w:rPr>
          <w:color w:val="004D28"/>
          <w:spacing w:val="-4"/>
          <w:w w:val="110"/>
        </w:rPr>
        <w:t>resources</w:t>
      </w:r>
      <w:r>
        <w:rPr>
          <w:color w:val="004D28"/>
          <w:spacing w:val="-37"/>
          <w:w w:val="110"/>
        </w:rPr>
        <w:t> </w:t>
      </w:r>
      <w:r>
        <w:rPr>
          <w:color w:val="004D28"/>
          <w:spacing w:val="-3"/>
          <w:w w:val="110"/>
        </w:rPr>
        <w:t>are</w:t>
      </w:r>
      <w:r>
        <w:rPr>
          <w:color w:val="004D28"/>
          <w:spacing w:val="-38"/>
          <w:w w:val="110"/>
        </w:rPr>
        <w:t> </w:t>
      </w:r>
      <w:r>
        <w:rPr>
          <w:color w:val="004D28"/>
          <w:spacing w:val="-4"/>
          <w:w w:val="110"/>
        </w:rPr>
        <w:t>diminishing </w:t>
      </w:r>
      <w:r>
        <w:rPr>
          <w:color w:val="004D28"/>
          <w:w w:val="110"/>
        </w:rPr>
        <w:t>at</w:t>
      </w:r>
      <w:r>
        <w:rPr>
          <w:color w:val="004D28"/>
          <w:spacing w:val="-41"/>
          <w:w w:val="110"/>
        </w:rPr>
        <w:t> </w:t>
      </w:r>
      <w:r>
        <w:rPr>
          <w:color w:val="004D28"/>
          <w:w w:val="110"/>
        </w:rPr>
        <w:t>an</w:t>
      </w:r>
      <w:r>
        <w:rPr>
          <w:color w:val="004D28"/>
          <w:spacing w:val="-41"/>
          <w:w w:val="110"/>
        </w:rPr>
        <w:t> </w:t>
      </w:r>
      <w:r>
        <w:rPr>
          <w:color w:val="004D28"/>
          <w:spacing w:val="-4"/>
          <w:w w:val="110"/>
        </w:rPr>
        <w:t>alarming</w:t>
      </w:r>
      <w:r>
        <w:rPr>
          <w:color w:val="004D28"/>
          <w:spacing w:val="-41"/>
          <w:w w:val="110"/>
        </w:rPr>
        <w:t> </w:t>
      </w:r>
      <w:r>
        <w:rPr>
          <w:color w:val="004D28"/>
          <w:spacing w:val="-4"/>
          <w:w w:val="110"/>
        </w:rPr>
        <w:t>rate.</w:t>
      </w:r>
      <w:r>
        <w:rPr>
          <w:color w:val="004D28"/>
          <w:spacing w:val="-40"/>
          <w:w w:val="110"/>
        </w:rPr>
        <w:t> </w:t>
      </w:r>
      <w:r>
        <w:rPr>
          <w:color w:val="004D28"/>
          <w:w w:val="110"/>
        </w:rPr>
        <w:t>As</w:t>
      </w:r>
      <w:r>
        <w:rPr>
          <w:color w:val="004D28"/>
          <w:spacing w:val="-41"/>
          <w:w w:val="110"/>
        </w:rPr>
        <w:t> </w:t>
      </w:r>
      <w:r>
        <w:rPr>
          <w:color w:val="004D28"/>
          <w:spacing w:val="-4"/>
          <w:w w:val="110"/>
        </w:rPr>
        <w:t>resources</w:t>
      </w:r>
      <w:r>
        <w:rPr>
          <w:color w:val="004D28"/>
          <w:spacing w:val="-41"/>
          <w:w w:val="110"/>
        </w:rPr>
        <w:t> </w:t>
      </w:r>
      <w:r>
        <w:rPr>
          <w:color w:val="004D28"/>
          <w:spacing w:val="-3"/>
          <w:w w:val="110"/>
        </w:rPr>
        <w:t>become</w:t>
      </w:r>
      <w:r>
        <w:rPr>
          <w:color w:val="004D28"/>
          <w:spacing w:val="-40"/>
          <w:w w:val="110"/>
        </w:rPr>
        <w:t> </w:t>
      </w:r>
      <w:r>
        <w:rPr>
          <w:color w:val="004D28"/>
          <w:spacing w:val="-3"/>
          <w:w w:val="110"/>
        </w:rPr>
        <w:t>scarcer</w:t>
      </w:r>
      <w:r>
        <w:rPr>
          <w:color w:val="004D28"/>
          <w:spacing w:val="-41"/>
          <w:w w:val="110"/>
        </w:rPr>
        <w:t> </w:t>
      </w:r>
      <w:r>
        <w:rPr>
          <w:color w:val="004D28"/>
          <w:spacing w:val="-3"/>
          <w:w w:val="110"/>
        </w:rPr>
        <w:t>the</w:t>
      </w:r>
      <w:r>
        <w:rPr>
          <w:color w:val="004D28"/>
          <w:spacing w:val="-41"/>
          <w:w w:val="110"/>
        </w:rPr>
        <w:t> </w:t>
      </w:r>
      <w:r>
        <w:rPr>
          <w:color w:val="004D28"/>
          <w:spacing w:val="-4"/>
          <w:w w:val="110"/>
        </w:rPr>
        <w:t>oil</w:t>
      </w:r>
      <w:r>
        <w:rPr>
          <w:color w:val="004D28"/>
          <w:spacing w:val="-40"/>
          <w:w w:val="110"/>
        </w:rPr>
        <w:t> </w:t>
      </w:r>
      <w:r>
        <w:rPr>
          <w:color w:val="004D28"/>
          <w:spacing w:val="-4"/>
          <w:w w:val="110"/>
        </w:rPr>
        <w:t>price </w:t>
      </w:r>
      <w:r>
        <w:rPr>
          <w:color w:val="004D28"/>
          <w:spacing w:val="-3"/>
          <w:w w:val="110"/>
        </w:rPr>
        <w:t>skyrockets</w:t>
      </w:r>
      <w:r>
        <w:rPr>
          <w:color w:val="004D28"/>
          <w:spacing w:val="-31"/>
          <w:w w:val="110"/>
        </w:rPr>
        <w:t> </w:t>
      </w:r>
      <w:r>
        <w:rPr>
          <w:color w:val="004D28"/>
          <w:spacing w:val="-3"/>
          <w:w w:val="110"/>
        </w:rPr>
        <w:t>to</w:t>
      </w:r>
      <w:r>
        <w:rPr>
          <w:color w:val="004D28"/>
          <w:spacing w:val="-31"/>
          <w:w w:val="110"/>
        </w:rPr>
        <w:t> </w:t>
      </w:r>
      <w:r>
        <w:rPr>
          <w:color w:val="004D28"/>
          <w:spacing w:val="-4"/>
          <w:w w:val="110"/>
        </w:rPr>
        <w:t>over</w:t>
      </w:r>
      <w:r>
        <w:rPr>
          <w:color w:val="004D28"/>
          <w:spacing w:val="-31"/>
          <w:w w:val="110"/>
        </w:rPr>
        <w:t> </w:t>
      </w:r>
      <w:r>
        <w:rPr>
          <w:color w:val="004D28"/>
          <w:w w:val="110"/>
        </w:rPr>
        <w:t>US$500</w:t>
      </w:r>
      <w:r>
        <w:rPr>
          <w:color w:val="004D28"/>
          <w:spacing w:val="-31"/>
          <w:w w:val="110"/>
        </w:rPr>
        <w:t> </w:t>
      </w:r>
      <w:r>
        <w:rPr>
          <w:color w:val="004D28"/>
          <w:w w:val="110"/>
        </w:rPr>
        <w:t>per</w:t>
      </w:r>
      <w:r>
        <w:rPr>
          <w:color w:val="004D28"/>
          <w:spacing w:val="-31"/>
          <w:w w:val="110"/>
        </w:rPr>
        <w:t> </w:t>
      </w:r>
      <w:r>
        <w:rPr>
          <w:color w:val="004D28"/>
          <w:spacing w:val="-4"/>
          <w:w w:val="110"/>
        </w:rPr>
        <w:t>barrel.</w:t>
      </w:r>
      <w:r>
        <w:rPr>
          <w:color w:val="004D28"/>
          <w:spacing w:val="-31"/>
          <w:w w:val="110"/>
        </w:rPr>
        <w:t> </w:t>
      </w:r>
      <w:r>
        <w:rPr>
          <w:color w:val="004D28"/>
          <w:spacing w:val="-4"/>
          <w:w w:val="110"/>
        </w:rPr>
        <w:t>At</w:t>
      </w:r>
      <w:r>
        <w:rPr>
          <w:color w:val="004D28"/>
          <w:spacing w:val="-31"/>
          <w:w w:val="110"/>
        </w:rPr>
        <w:t> </w:t>
      </w:r>
      <w:r>
        <w:rPr>
          <w:color w:val="004D28"/>
          <w:spacing w:val="-4"/>
          <w:w w:val="110"/>
        </w:rPr>
        <w:t>this</w:t>
      </w:r>
      <w:r>
        <w:rPr>
          <w:color w:val="004D28"/>
          <w:spacing w:val="-31"/>
          <w:w w:val="110"/>
        </w:rPr>
        <w:t> </w:t>
      </w:r>
      <w:r>
        <w:rPr>
          <w:color w:val="004D28"/>
          <w:spacing w:val="-3"/>
          <w:w w:val="110"/>
        </w:rPr>
        <w:t>proce</w:t>
      </w:r>
      <w:r>
        <w:rPr>
          <w:color w:val="004D28"/>
          <w:spacing w:val="-31"/>
          <w:w w:val="110"/>
        </w:rPr>
        <w:t> </w:t>
      </w:r>
      <w:r>
        <w:rPr>
          <w:color w:val="004D28"/>
          <w:w w:val="110"/>
        </w:rPr>
        <w:t>it</w:t>
      </w:r>
      <w:r>
        <w:rPr>
          <w:color w:val="004D28"/>
          <w:spacing w:val="-31"/>
          <w:w w:val="110"/>
        </w:rPr>
        <w:t> </w:t>
      </w:r>
      <w:r>
        <w:rPr>
          <w:color w:val="004D28"/>
          <w:w w:val="110"/>
        </w:rPr>
        <w:t>costs </w:t>
      </w:r>
      <w:r>
        <w:rPr>
          <w:color w:val="004D28"/>
          <w:spacing w:val="-3"/>
          <w:w w:val="110"/>
        </w:rPr>
        <w:t>more</w:t>
      </w:r>
      <w:r>
        <w:rPr>
          <w:color w:val="004D28"/>
          <w:spacing w:val="-15"/>
          <w:w w:val="110"/>
        </w:rPr>
        <w:t> </w:t>
      </w:r>
      <w:r>
        <w:rPr>
          <w:color w:val="004D28"/>
          <w:spacing w:val="-4"/>
          <w:w w:val="110"/>
        </w:rPr>
        <w:t>than</w:t>
      </w:r>
      <w:r>
        <w:rPr>
          <w:color w:val="004D28"/>
          <w:spacing w:val="-14"/>
          <w:w w:val="110"/>
        </w:rPr>
        <w:t> </w:t>
      </w:r>
      <w:r>
        <w:rPr>
          <w:color w:val="004D28"/>
          <w:spacing w:val="-3"/>
          <w:w w:val="110"/>
        </w:rPr>
        <w:t>$250</w:t>
      </w:r>
      <w:r>
        <w:rPr>
          <w:color w:val="004D28"/>
          <w:spacing w:val="-14"/>
          <w:w w:val="110"/>
        </w:rPr>
        <w:t> </w:t>
      </w:r>
      <w:r>
        <w:rPr>
          <w:color w:val="004D28"/>
          <w:spacing w:val="-3"/>
          <w:w w:val="110"/>
        </w:rPr>
        <w:t>to</w:t>
      </w:r>
      <w:r>
        <w:rPr>
          <w:color w:val="004D28"/>
          <w:spacing w:val="-15"/>
          <w:w w:val="110"/>
        </w:rPr>
        <w:t> </w:t>
      </w:r>
      <w:r>
        <w:rPr>
          <w:color w:val="004D28"/>
          <w:spacing w:val="-3"/>
          <w:w w:val="110"/>
        </w:rPr>
        <w:t>fill</w:t>
      </w:r>
      <w:r>
        <w:rPr>
          <w:color w:val="004D28"/>
          <w:spacing w:val="-14"/>
          <w:w w:val="110"/>
        </w:rPr>
        <w:t> </w:t>
      </w:r>
      <w:r>
        <w:rPr>
          <w:color w:val="004D28"/>
          <w:spacing w:val="-4"/>
          <w:w w:val="110"/>
        </w:rPr>
        <w:t>your</w:t>
      </w:r>
      <w:r>
        <w:rPr>
          <w:color w:val="004D28"/>
          <w:spacing w:val="-14"/>
          <w:w w:val="110"/>
        </w:rPr>
        <w:t> </w:t>
      </w:r>
      <w:r>
        <w:rPr>
          <w:color w:val="004D28"/>
          <w:spacing w:val="-3"/>
          <w:w w:val="110"/>
        </w:rPr>
        <w:t>car’s</w:t>
      </w:r>
      <w:r>
        <w:rPr>
          <w:color w:val="004D28"/>
          <w:spacing w:val="-15"/>
          <w:w w:val="110"/>
        </w:rPr>
        <w:t> </w:t>
      </w:r>
      <w:r>
        <w:rPr>
          <w:color w:val="004D28"/>
          <w:spacing w:val="-3"/>
          <w:w w:val="110"/>
        </w:rPr>
        <w:t>petrol</w:t>
      </w:r>
      <w:r>
        <w:rPr>
          <w:color w:val="004D28"/>
          <w:spacing w:val="-14"/>
          <w:w w:val="110"/>
        </w:rPr>
        <w:t> </w:t>
      </w:r>
      <w:r>
        <w:rPr>
          <w:color w:val="004D28"/>
          <w:spacing w:val="-3"/>
          <w:w w:val="110"/>
        </w:rPr>
        <w:t>tank.</w:t>
      </w:r>
    </w:p>
    <w:p>
      <w:pPr>
        <w:spacing w:line="271" w:lineRule="auto" w:before="114"/>
        <w:ind w:left="3000" w:right="55" w:hanging="2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720001</wp:posOffset>
            </wp:positionH>
            <wp:positionV relativeFrom="paragraph">
              <wp:posOffset>98072</wp:posOffset>
            </wp:positionV>
            <wp:extent cx="1725155" cy="1786750"/>
            <wp:effectExtent l="0" t="0" r="0" b="0"/>
            <wp:wrapNone/>
            <wp:docPr id="5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155" cy="178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8.2756pt;margin-top:73.655083pt;width:8.8pt;height:62.45pt;mso-position-horizontal-relative:page;mso-position-vertical-relative:paragraph;z-index:-853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231F20"/>
                      <w:sz w:val="12"/>
                    </w:rPr>
                    <w:t>photo: morguefile.com</w:t>
                  </w:r>
                </w:p>
              </w:txbxContent>
            </v:textbox>
            <w10:wrap type="none"/>
          </v:shape>
        </w:pict>
      </w:r>
      <w:r>
        <w:rPr>
          <w:color w:val="004D28"/>
          <w:spacing w:val="-7"/>
          <w:w w:val="110"/>
          <w:sz w:val="20"/>
        </w:rPr>
        <w:t>You </w:t>
      </w:r>
      <w:r>
        <w:rPr>
          <w:color w:val="004D28"/>
          <w:w w:val="110"/>
          <w:sz w:val="20"/>
        </w:rPr>
        <w:t>are Minister for </w:t>
      </w:r>
      <w:r>
        <w:rPr>
          <w:color w:val="004D28"/>
          <w:w w:val="105"/>
          <w:sz w:val="20"/>
        </w:rPr>
        <w:t>Sustainable Development on </w:t>
      </w:r>
      <w:r>
        <w:rPr>
          <w:color w:val="004D28"/>
          <w:w w:val="110"/>
          <w:sz w:val="20"/>
        </w:rPr>
        <w:t>a</w:t>
      </w:r>
      <w:r>
        <w:rPr>
          <w:color w:val="004D28"/>
          <w:spacing w:val="-35"/>
          <w:w w:val="110"/>
          <w:sz w:val="20"/>
        </w:rPr>
        <w:t> </w:t>
      </w:r>
      <w:r>
        <w:rPr>
          <w:color w:val="004D28"/>
          <w:w w:val="110"/>
          <w:sz w:val="20"/>
        </w:rPr>
        <w:t>group</w:t>
      </w:r>
      <w:r>
        <w:rPr>
          <w:color w:val="004D28"/>
          <w:spacing w:val="-35"/>
          <w:w w:val="110"/>
          <w:sz w:val="20"/>
        </w:rPr>
        <w:t> </w:t>
      </w:r>
      <w:r>
        <w:rPr>
          <w:color w:val="004D28"/>
          <w:w w:val="110"/>
          <w:sz w:val="20"/>
        </w:rPr>
        <w:t>of</w:t>
      </w:r>
      <w:r>
        <w:rPr>
          <w:color w:val="004D28"/>
          <w:spacing w:val="-34"/>
          <w:w w:val="110"/>
          <w:sz w:val="20"/>
        </w:rPr>
        <w:t> </w:t>
      </w:r>
      <w:r>
        <w:rPr>
          <w:color w:val="004D28"/>
          <w:w w:val="110"/>
          <w:sz w:val="20"/>
        </w:rPr>
        <w:t>Pacific</w:t>
      </w:r>
      <w:r>
        <w:rPr>
          <w:color w:val="004D28"/>
          <w:spacing w:val="-35"/>
          <w:w w:val="110"/>
          <w:sz w:val="20"/>
        </w:rPr>
        <w:t> </w:t>
      </w:r>
      <w:r>
        <w:rPr>
          <w:color w:val="004D28"/>
          <w:w w:val="110"/>
          <w:sz w:val="20"/>
        </w:rPr>
        <w:t>islands</w:t>
      </w:r>
      <w:r>
        <w:rPr>
          <w:color w:val="004D28"/>
          <w:spacing w:val="-35"/>
          <w:w w:val="110"/>
          <w:sz w:val="20"/>
        </w:rPr>
        <w:t> </w:t>
      </w:r>
      <w:r>
        <w:rPr>
          <w:color w:val="004D28"/>
          <w:w w:val="110"/>
          <w:sz w:val="20"/>
        </w:rPr>
        <w:t>that </w:t>
      </w:r>
      <w:r>
        <w:rPr>
          <w:color w:val="004D28"/>
          <w:spacing w:val="-3"/>
          <w:w w:val="110"/>
          <w:sz w:val="20"/>
        </w:rPr>
        <w:t>until </w:t>
      </w:r>
      <w:r>
        <w:rPr>
          <w:color w:val="004D28"/>
          <w:w w:val="110"/>
          <w:sz w:val="20"/>
        </w:rPr>
        <w:t>now has been able to import enough </w:t>
      </w:r>
      <w:r>
        <w:rPr>
          <w:color w:val="004D28"/>
          <w:spacing w:val="-2"/>
          <w:w w:val="110"/>
          <w:sz w:val="20"/>
        </w:rPr>
        <w:t>oil </w:t>
      </w:r>
      <w:r>
        <w:rPr>
          <w:color w:val="004D28"/>
          <w:w w:val="110"/>
          <w:sz w:val="20"/>
        </w:rPr>
        <w:t>to satisfy its</w:t>
      </w:r>
      <w:r>
        <w:rPr>
          <w:color w:val="004D28"/>
          <w:spacing w:val="-38"/>
          <w:w w:val="110"/>
          <w:sz w:val="20"/>
        </w:rPr>
        <w:t> </w:t>
      </w:r>
      <w:r>
        <w:rPr>
          <w:color w:val="004D28"/>
          <w:w w:val="110"/>
          <w:sz w:val="20"/>
        </w:rPr>
        <w:t>energy</w:t>
      </w:r>
      <w:r>
        <w:rPr>
          <w:color w:val="004D28"/>
          <w:spacing w:val="-37"/>
          <w:w w:val="110"/>
          <w:sz w:val="20"/>
        </w:rPr>
        <w:t> </w:t>
      </w:r>
      <w:r>
        <w:rPr>
          <w:color w:val="004D28"/>
          <w:w w:val="110"/>
          <w:sz w:val="20"/>
        </w:rPr>
        <w:t>needs.</w:t>
      </w:r>
      <w:r>
        <w:rPr>
          <w:color w:val="004D28"/>
          <w:spacing w:val="-38"/>
          <w:w w:val="110"/>
          <w:sz w:val="20"/>
        </w:rPr>
        <w:t> </w:t>
      </w:r>
      <w:r>
        <w:rPr>
          <w:color w:val="004D28"/>
          <w:w w:val="110"/>
          <w:sz w:val="20"/>
        </w:rPr>
        <w:t>For</w:t>
      </w:r>
      <w:r>
        <w:rPr>
          <w:color w:val="004D28"/>
          <w:spacing w:val="-37"/>
          <w:w w:val="110"/>
          <w:sz w:val="20"/>
        </w:rPr>
        <w:t> </w:t>
      </w:r>
      <w:r>
        <w:rPr>
          <w:color w:val="004D28"/>
          <w:w w:val="110"/>
          <w:sz w:val="20"/>
        </w:rPr>
        <w:t>over</w:t>
      </w:r>
      <w:r>
        <w:rPr>
          <w:color w:val="004D28"/>
          <w:spacing w:val="-38"/>
          <w:w w:val="110"/>
          <w:sz w:val="20"/>
        </w:rPr>
        <w:t> </w:t>
      </w:r>
      <w:r>
        <w:rPr>
          <w:color w:val="004D28"/>
          <w:w w:val="110"/>
          <w:sz w:val="20"/>
        </w:rPr>
        <w:t>40 years a small biodiesel production plant has also used palm and coconut </w:t>
      </w:r>
      <w:r>
        <w:rPr>
          <w:color w:val="004D28"/>
          <w:spacing w:val="-2"/>
          <w:w w:val="110"/>
          <w:sz w:val="20"/>
        </w:rPr>
        <w:t>oil </w:t>
      </w:r>
      <w:r>
        <w:rPr>
          <w:color w:val="004D28"/>
          <w:w w:val="110"/>
          <w:sz w:val="20"/>
        </w:rPr>
        <w:t>produced</w:t>
      </w:r>
      <w:r>
        <w:rPr>
          <w:color w:val="004D28"/>
          <w:spacing w:val="-20"/>
          <w:w w:val="110"/>
          <w:sz w:val="20"/>
        </w:rPr>
        <w:t> </w:t>
      </w:r>
      <w:r>
        <w:rPr>
          <w:color w:val="004D28"/>
          <w:w w:val="110"/>
          <w:sz w:val="20"/>
        </w:rPr>
        <w:t>on</w:t>
      </w:r>
      <w:r>
        <w:rPr>
          <w:color w:val="004D28"/>
          <w:spacing w:val="-19"/>
          <w:w w:val="110"/>
          <w:sz w:val="20"/>
        </w:rPr>
        <w:t> </w:t>
      </w:r>
      <w:r>
        <w:rPr>
          <w:color w:val="004D28"/>
          <w:w w:val="110"/>
          <w:sz w:val="20"/>
        </w:rPr>
        <w:t>the</w:t>
      </w:r>
      <w:r>
        <w:rPr>
          <w:color w:val="004D28"/>
          <w:spacing w:val="-19"/>
          <w:w w:val="110"/>
          <w:sz w:val="20"/>
        </w:rPr>
        <w:t> </w:t>
      </w:r>
      <w:r>
        <w:rPr>
          <w:color w:val="004D28"/>
          <w:w w:val="110"/>
          <w:sz w:val="20"/>
        </w:rPr>
        <w:t>islands.</w:t>
      </w:r>
    </w:p>
    <w:p>
      <w:pPr>
        <w:spacing w:line="271" w:lineRule="auto" w:before="115"/>
        <w:ind w:left="3000" w:right="57" w:firstLine="0"/>
        <w:jc w:val="left"/>
        <w:rPr>
          <w:sz w:val="20"/>
        </w:rPr>
      </w:pPr>
      <w:r>
        <w:rPr>
          <w:color w:val="004D28"/>
          <w:w w:val="110"/>
          <w:sz w:val="20"/>
        </w:rPr>
        <w:t>A</w:t>
      </w:r>
      <w:r>
        <w:rPr>
          <w:color w:val="004D28"/>
          <w:spacing w:val="-33"/>
          <w:w w:val="110"/>
          <w:sz w:val="20"/>
        </w:rPr>
        <w:t> </w:t>
      </w:r>
      <w:r>
        <w:rPr>
          <w:color w:val="004D28"/>
          <w:spacing w:val="-4"/>
          <w:w w:val="110"/>
          <w:sz w:val="20"/>
        </w:rPr>
        <w:t>large</w:t>
      </w:r>
      <w:r>
        <w:rPr>
          <w:color w:val="004D28"/>
          <w:spacing w:val="-33"/>
          <w:w w:val="110"/>
          <w:sz w:val="20"/>
        </w:rPr>
        <w:t> </w:t>
      </w:r>
      <w:r>
        <w:rPr>
          <w:color w:val="004D28"/>
          <w:spacing w:val="-4"/>
          <w:w w:val="110"/>
          <w:sz w:val="20"/>
        </w:rPr>
        <w:t>area</w:t>
      </w:r>
      <w:r>
        <w:rPr>
          <w:color w:val="004D28"/>
          <w:spacing w:val="-32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of</w:t>
      </w:r>
      <w:r>
        <w:rPr>
          <w:color w:val="004D28"/>
          <w:spacing w:val="-33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the</w:t>
      </w:r>
      <w:r>
        <w:rPr>
          <w:color w:val="004D28"/>
          <w:spacing w:val="-32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islands</w:t>
      </w:r>
      <w:r>
        <w:rPr>
          <w:color w:val="004D28"/>
          <w:spacing w:val="-33"/>
          <w:w w:val="110"/>
          <w:sz w:val="20"/>
        </w:rPr>
        <w:t> </w:t>
      </w:r>
      <w:r>
        <w:rPr>
          <w:color w:val="004D28"/>
          <w:spacing w:val="-2"/>
          <w:w w:val="110"/>
          <w:sz w:val="20"/>
        </w:rPr>
        <w:t>has </w:t>
      </w:r>
      <w:r>
        <w:rPr>
          <w:color w:val="004D28"/>
          <w:spacing w:val="-4"/>
          <w:w w:val="110"/>
          <w:sz w:val="20"/>
        </w:rPr>
        <w:t>always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w w:val="110"/>
          <w:sz w:val="20"/>
        </w:rPr>
        <w:t>been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w w:val="110"/>
          <w:sz w:val="20"/>
        </w:rPr>
        <w:t>reserved</w:t>
      </w:r>
      <w:r>
        <w:rPr>
          <w:color w:val="004D28"/>
          <w:spacing w:val="-29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in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w w:val="110"/>
          <w:sz w:val="20"/>
        </w:rPr>
        <w:t>its</w:t>
      </w:r>
    </w:p>
    <w:p>
      <w:pPr>
        <w:spacing w:line="271" w:lineRule="auto" w:before="0"/>
        <w:ind w:left="113" w:right="37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732701</wp:posOffset>
            </wp:positionH>
            <wp:positionV relativeFrom="paragraph">
              <wp:posOffset>992940</wp:posOffset>
            </wp:positionV>
            <wp:extent cx="3549215" cy="2136267"/>
            <wp:effectExtent l="0" t="0" r="0" b="0"/>
            <wp:wrapNone/>
            <wp:docPr id="7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215" cy="2136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9.691601pt;margin-top:114.875069pt;width:8.8pt;height:132.8pt;mso-position-horizontal-relative:page;mso-position-vertical-relative:paragraph;z-index:11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231F20"/>
                      <w:sz w:val="12"/>
                    </w:rPr>
                    <w:t>photo:</w:t>
                  </w:r>
                  <w:r>
                    <w:rPr>
                      <w:color w:val="231F20"/>
                      <w:spacing w:val="-14"/>
                      <w:sz w:val="12"/>
                    </w:rPr>
                    <w:t> </w:t>
                  </w:r>
                  <w:r>
                    <w:rPr>
                      <w:color w:val="231F20"/>
                      <w:sz w:val="12"/>
                    </w:rPr>
                    <w:t>Rarotonga</w:t>
                  </w:r>
                  <w:r>
                    <w:rPr>
                      <w:color w:val="231F20"/>
                      <w:spacing w:val="-14"/>
                      <w:sz w:val="12"/>
                    </w:rPr>
                    <w:t> </w:t>
                  </w:r>
                  <w:r>
                    <w:rPr>
                      <w:color w:val="231F20"/>
                      <w:sz w:val="12"/>
                    </w:rPr>
                    <w:t>Beach</w:t>
                  </w:r>
                  <w:r>
                    <w:rPr>
                      <w:color w:val="231F20"/>
                      <w:spacing w:val="-14"/>
                      <w:sz w:val="12"/>
                    </w:rPr>
                    <w:t> </w:t>
                  </w:r>
                  <w:r>
                    <w:rPr>
                      <w:color w:val="231F20"/>
                      <w:sz w:val="12"/>
                    </w:rPr>
                    <w:t>Bungalows,</w:t>
                  </w:r>
                  <w:r>
                    <w:rPr>
                      <w:color w:val="231F20"/>
                      <w:spacing w:val="-14"/>
                      <w:sz w:val="12"/>
                    </w:rPr>
                    <w:t> </w:t>
                  </w:r>
                  <w:r>
                    <w:rPr>
                      <w:color w:val="231F20"/>
                      <w:sz w:val="12"/>
                    </w:rPr>
                    <w:t>Cook</w:t>
                  </w:r>
                  <w:r>
                    <w:rPr>
                      <w:color w:val="231F20"/>
                      <w:spacing w:val="-13"/>
                      <w:sz w:val="12"/>
                    </w:rPr>
                    <w:t> </w:t>
                  </w:r>
                  <w:r>
                    <w:rPr>
                      <w:color w:val="231F20"/>
                      <w:sz w:val="12"/>
                    </w:rPr>
                    <w:t>Islands</w:t>
                  </w:r>
                </w:p>
              </w:txbxContent>
            </v:textbox>
            <w10:wrap type="none"/>
          </v:shape>
        </w:pict>
      </w:r>
      <w:r>
        <w:rPr>
          <w:color w:val="004D28"/>
          <w:spacing w:val="-4"/>
          <w:w w:val="110"/>
          <w:sz w:val="20"/>
        </w:rPr>
        <w:t>natural</w:t>
      </w:r>
      <w:r>
        <w:rPr>
          <w:color w:val="004D28"/>
          <w:spacing w:val="-39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state</w:t>
      </w:r>
      <w:r>
        <w:rPr>
          <w:color w:val="004D28"/>
          <w:spacing w:val="-38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and</w:t>
      </w:r>
      <w:r>
        <w:rPr>
          <w:color w:val="004D28"/>
          <w:spacing w:val="-38"/>
          <w:w w:val="110"/>
          <w:sz w:val="20"/>
        </w:rPr>
        <w:t> </w:t>
      </w:r>
      <w:r>
        <w:rPr>
          <w:color w:val="004D28"/>
          <w:w w:val="110"/>
          <w:sz w:val="20"/>
        </w:rPr>
        <w:t>set</w:t>
      </w:r>
      <w:r>
        <w:rPr>
          <w:color w:val="004D28"/>
          <w:spacing w:val="-38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aside</w:t>
      </w:r>
      <w:r>
        <w:rPr>
          <w:color w:val="004D28"/>
          <w:spacing w:val="-38"/>
          <w:w w:val="110"/>
          <w:sz w:val="20"/>
        </w:rPr>
        <w:t> </w:t>
      </w:r>
      <w:r>
        <w:rPr>
          <w:color w:val="004D28"/>
          <w:w w:val="110"/>
          <w:sz w:val="20"/>
        </w:rPr>
        <w:t>as</w:t>
      </w:r>
      <w:r>
        <w:rPr>
          <w:color w:val="004D28"/>
          <w:spacing w:val="-39"/>
          <w:w w:val="110"/>
          <w:sz w:val="20"/>
        </w:rPr>
        <w:t> </w:t>
      </w:r>
      <w:r>
        <w:rPr>
          <w:color w:val="004D28"/>
          <w:spacing w:val="-4"/>
          <w:w w:val="110"/>
          <w:sz w:val="20"/>
        </w:rPr>
        <w:t>National</w:t>
      </w:r>
      <w:r>
        <w:rPr>
          <w:color w:val="004D28"/>
          <w:spacing w:val="-38"/>
          <w:w w:val="110"/>
          <w:sz w:val="20"/>
        </w:rPr>
        <w:t> </w:t>
      </w:r>
      <w:r>
        <w:rPr>
          <w:color w:val="004D28"/>
          <w:spacing w:val="-4"/>
          <w:w w:val="110"/>
          <w:sz w:val="20"/>
        </w:rPr>
        <w:t>Park.</w:t>
      </w:r>
      <w:r>
        <w:rPr>
          <w:color w:val="004D28"/>
          <w:spacing w:val="-38"/>
          <w:w w:val="110"/>
          <w:sz w:val="20"/>
        </w:rPr>
        <w:t> </w:t>
      </w:r>
      <w:r>
        <w:rPr>
          <w:color w:val="004D28"/>
          <w:w w:val="110"/>
          <w:sz w:val="20"/>
        </w:rPr>
        <w:t>It</w:t>
      </w:r>
      <w:r>
        <w:rPr>
          <w:color w:val="004D28"/>
          <w:spacing w:val="-38"/>
          <w:w w:val="110"/>
          <w:sz w:val="20"/>
        </w:rPr>
        <w:t> </w:t>
      </w:r>
      <w:r>
        <w:rPr>
          <w:color w:val="004D28"/>
          <w:spacing w:val="-4"/>
          <w:w w:val="110"/>
          <w:sz w:val="20"/>
        </w:rPr>
        <w:t>contains</w:t>
      </w:r>
      <w:r>
        <w:rPr>
          <w:color w:val="004D28"/>
          <w:spacing w:val="-38"/>
          <w:w w:val="110"/>
          <w:sz w:val="20"/>
        </w:rPr>
        <w:t> </w:t>
      </w:r>
      <w:r>
        <w:rPr>
          <w:color w:val="004D28"/>
          <w:spacing w:val="-4"/>
          <w:w w:val="110"/>
          <w:sz w:val="20"/>
        </w:rPr>
        <w:t>several indigenous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species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of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spacing w:val="-4"/>
          <w:w w:val="110"/>
          <w:sz w:val="20"/>
        </w:rPr>
        <w:t>animal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and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spacing w:val="-4"/>
          <w:w w:val="110"/>
          <w:sz w:val="20"/>
        </w:rPr>
        <w:t>plant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spacing w:val="-4"/>
          <w:w w:val="110"/>
          <w:sz w:val="20"/>
        </w:rPr>
        <w:t>that</w:t>
      </w:r>
      <w:r>
        <w:rPr>
          <w:color w:val="004D28"/>
          <w:spacing w:val="-29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are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w w:val="110"/>
          <w:sz w:val="20"/>
        </w:rPr>
        <w:t>on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w w:val="110"/>
          <w:sz w:val="20"/>
        </w:rPr>
        <w:t>a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‘Rare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and endangered</w:t>
      </w:r>
      <w:r>
        <w:rPr>
          <w:color w:val="004D28"/>
          <w:spacing w:val="-32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species</w:t>
      </w:r>
      <w:r>
        <w:rPr>
          <w:color w:val="004D28"/>
          <w:spacing w:val="-32"/>
          <w:w w:val="110"/>
          <w:sz w:val="20"/>
        </w:rPr>
        <w:t> </w:t>
      </w:r>
      <w:r>
        <w:rPr>
          <w:color w:val="004D28"/>
          <w:spacing w:val="-4"/>
          <w:w w:val="110"/>
          <w:sz w:val="20"/>
        </w:rPr>
        <w:t>list’.</w:t>
      </w:r>
      <w:r>
        <w:rPr>
          <w:color w:val="004D28"/>
          <w:spacing w:val="-32"/>
          <w:w w:val="110"/>
          <w:sz w:val="20"/>
        </w:rPr>
        <w:t> </w:t>
      </w:r>
      <w:r>
        <w:rPr>
          <w:color w:val="004D28"/>
          <w:w w:val="110"/>
          <w:sz w:val="20"/>
        </w:rPr>
        <w:t>It</w:t>
      </w:r>
      <w:r>
        <w:rPr>
          <w:color w:val="004D28"/>
          <w:spacing w:val="-32"/>
          <w:w w:val="110"/>
          <w:sz w:val="20"/>
        </w:rPr>
        <w:t> </w:t>
      </w:r>
      <w:r>
        <w:rPr>
          <w:color w:val="004D28"/>
          <w:spacing w:val="-2"/>
          <w:w w:val="110"/>
          <w:sz w:val="20"/>
        </w:rPr>
        <w:t>has</w:t>
      </w:r>
      <w:r>
        <w:rPr>
          <w:color w:val="004D28"/>
          <w:spacing w:val="-32"/>
          <w:w w:val="110"/>
          <w:sz w:val="20"/>
        </w:rPr>
        <w:t> </w:t>
      </w:r>
      <w:r>
        <w:rPr>
          <w:color w:val="004D28"/>
          <w:w w:val="110"/>
          <w:sz w:val="20"/>
        </w:rPr>
        <w:t>been</w:t>
      </w:r>
      <w:r>
        <w:rPr>
          <w:color w:val="004D28"/>
          <w:spacing w:val="-32"/>
          <w:w w:val="110"/>
          <w:sz w:val="20"/>
        </w:rPr>
        <w:t> </w:t>
      </w:r>
      <w:r>
        <w:rPr>
          <w:color w:val="004D28"/>
          <w:spacing w:val="-4"/>
          <w:w w:val="110"/>
          <w:sz w:val="20"/>
        </w:rPr>
        <w:t>World</w:t>
      </w:r>
      <w:r>
        <w:rPr>
          <w:color w:val="004D28"/>
          <w:spacing w:val="-32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Heritage</w:t>
      </w:r>
      <w:r>
        <w:rPr>
          <w:color w:val="004D28"/>
          <w:spacing w:val="-31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listed</w:t>
      </w:r>
      <w:r>
        <w:rPr>
          <w:color w:val="004D28"/>
          <w:spacing w:val="-32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for the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w w:val="110"/>
          <w:sz w:val="20"/>
        </w:rPr>
        <w:t>last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w w:val="110"/>
          <w:sz w:val="20"/>
        </w:rPr>
        <w:t>40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years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and</w:t>
      </w:r>
      <w:r>
        <w:rPr>
          <w:color w:val="004D28"/>
          <w:spacing w:val="-29"/>
          <w:w w:val="110"/>
          <w:sz w:val="20"/>
        </w:rPr>
        <w:t> </w:t>
      </w:r>
      <w:r>
        <w:rPr>
          <w:color w:val="004D28"/>
          <w:w w:val="110"/>
          <w:sz w:val="20"/>
        </w:rPr>
        <w:t>supports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w w:val="110"/>
          <w:sz w:val="20"/>
        </w:rPr>
        <w:t>a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spacing w:val="-4"/>
          <w:w w:val="110"/>
          <w:sz w:val="20"/>
        </w:rPr>
        <w:t>tourism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w w:val="110"/>
          <w:sz w:val="20"/>
        </w:rPr>
        <w:t>industry</w:t>
      </w:r>
      <w:r>
        <w:rPr>
          <w:color w:val="004D28"/>
          <w:spacing w:val="-29"/>
          <w:w w:val="110"/>
          <w:sz w:val="20"/>
        </w:rPr>
        <w:t> </w:t>
      </w:r>
      <w:r>
        <w:rPr>
          <w:color w:val="004D28"/>
          <w:spacing w:val="-4"/>
          <w:w w:val="110"/>
          <w:sz w:val="20"/>
        </w:rPr>
        <w:t>that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forms</w:t>
      </w:r>
      <w:r>
        <w:rPr>
          <w:color w:val="004D28"/>
          <w:spacing w:val="-30"/>
          <w:w w:val="110"/>
          <w:sz w:val="20"/>
        </w:rPr>
        <w:t> </w:t>
      </w:r>
      <w:r>
        <w:rPr>
          <w:color w:val="004D28"/>
          <w:w w:val="110"/>
          <w:sz w:val="20"/>
        </w:rPr>
        <w:t>a </w:t>
      </w:r>
      <w:r>
        <w:rPr>
          <w:color w:val="004D28"/>
          <w:spacing w:val="-4"/>
          <w:w w:val="110"/>
          <w:sz w:val="20"/>
        </w:rPr>
        <w:t>significant</w:t>
      </w:r>
      <w:r>
        <w:rPr>
          <w:color w:val="004D28"/>
          <w:spacing w:val="-16"/>
          <w:w w:val="110"/>
          <w:sz w:val="20"/>
        </w:rPr>
        <w:t> </w:t>
      </w:r>
      <w:r>
        <w:rPr>
          <w:color w:val="004D28"/>
          <w:w w:val="110"/>
          <w:sz w:val="20"/>
        </w:rPr>
        <w:t>part</w:t>
      </w:r>
      <w:r>
        <w:rPr>
          <w:color w:val="004D28"/>
          <w:spacing w:val="-15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of</w:t>
      </w:r>
      <w:r>
        <w:rPr>
          <w:color w:val="004D28"/>
          <w:spacing w:val="-15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the</w:t>
      </w:r>
      <w:r>
        <w:rPr>
          <w:color w:val="004D28"/>
          <w:spacing w:val="-15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islands’</w:t>
      </w:r>
      <w:r>
        <w:rPr>
          <w:color w:val="004D28"/>
          <w:spacing w:val="-15"/>
          <w:w w:val="110"/>
          <w:sz w:val="20"/>
        </w:rPr>
        <w:t> </w:t>
      </w:r>
      <w:r>
        <w:rPr>
          <w:color w:val="004D28"/>
          <w:spacing w:val="-5"/>
          <w:w w:val="110"/>
          <w:sz w:val="20"/>
        </w:rPr>
        <w:t>economy.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8"/>
        </w:rPr>
      </w:pPr>
    </w:p>
    <w:p>
      <w:pPr>
        <w:spacing w:line="271" w:lineRule="auto" w:before="0"/>
        <w:ind w:left="113" w:right="34" w:firstLine="0"/>
        <w:jc w:val="left"/>
        <w:rPr>
          <w:sz w:val="20"/>
        </w:rPr>
      </w:pPr>
      <w:r>
        <w:rPr>
          <w:color w:val="004D28"/>
          <w:w w:val="110"/>
          <w:sz w:val="20"/>
        </w:rPr>
        <w:t>Unfortunately the economy has a diminishing capacity to import</w:t>
      </w:r>
      <w:r>
        <w:rPr>
          <w:color w:val="004D28"/>
          <w:spacing w:val="-13"/>
          <w:w w:val="110"/>
          <w:sz w:val="20"/>
        </w:rPr>
        <w:t> </w:t>
      </w:r>
      <w:r>
        <w:rPr>
          <w:color w:val="004D28"/>
          <w:w w:val="110"/>
          <w:sz w:val="20"/>
        </w:rPr>
        <w:t>its</w:t>
      </w:r>
      <w:r>
        <w:rPr>
          <w:color w:val="004D28"/>
          <w:spacing w:val="-13"/>
          <w:w w:val="110"/>
          <w:sz w:val="20"/>
        </w:rPr>
        <w:t> </w:t>
      </w:r>
      <w:r>
        <w:rPr>
          <w:color w:val="004D28"/>
          <w:w w:val="110"/>
          <w:sz w:val="20"/>
        </w:rPr>
        <w:t>fuel</w:t>
      </w:r>
      <w:r>
        <w:rPr>
          <w:color w:val="004D28"/>
          <w:spacing w:val="-12"/>
          <w:w w:val="110"/>
          <w:sz w:val="20"/>
        </w:rPr>
        <w:t> </w:t>
      </w:r>
      <w:r>
        <w:rPr>
          <w:color w:val="004D28"/>
          <w:w w:val="110"/>
          <w:sz w:val="20"/>
        </w:rPr>
        <w:t>needs</w:t>
      </w:r>
      <w:r>
        <w:rPr>
          <w:color w:val="004D28"/>
          <w:spacing w:val="-13"/>
          <w:w w:val="110"/>
          <w:sz w:val="20"/>
        </w:rPr>
        <w:t> </w:t>
      </w:r>
      <w:r>
        <w:rPr>
          <w:color w:val="004D28"/>
          <w:w w:val="110"/>
          <w:sz w:val="20"/>
        </w:rPr>
        <w:t>and</w:t>
      </w:r>
      <w:r>
        <w:rPr>
          <w:color w:val="004D28"/>
          <w:spacing w:val="-13"/>
          <w:w w:val="110"/>
          <w:sz w:val="20"/>
        </w:rPr>
        <w:t> </w:t>
      </w:r>
      <w:r>
        <w:rPr>
          <w:color w:val="004D28"/>
          <w:w w:val="110"/>
          <w:sz w:val="20"/>
        </w:rPr>
        <w:t>more</w:t>
      </w:r>
      <w:r>
        <w:rPr>
          <w:color w:val="004D28"/>
          <w:spacing w:val="-12"/>
          <w:w w:val="110"/>
          <w:sz w:val="20"/>
        </w:rPr>
        <w:t> </w:t>
      </w:r>
      <w:r>
        <w:rPr>
          <w:color w:val="004D28"/>
          <w:w w:val="110"/>
          <w:sz w:val="20"/>
        </w:rPr>
        <w:t>and</w:t>
      </w:r>
      <w:r>
        <w:rPr>
          <w:color w:val="004D28"/>
          <w:spacing w:val="-13"/>
          <w:w w:val="110"/>
          <w:sz w:val="20"/>
        </w:rPr>
        <w:t> </w:t>
      </w:r>
      <w:r>
        <w:rPr>
          <w:color w:val="004D28"/>
          <w:w w:val="110"/>
          <w:sz w:val="20"/>
        </w:rPr>
        <w:t>more</w:t>
      </w:r>
      <w:r>
        <w:rPr>
          <w:color w:val="004D28"/>
          <w:spacing w:val="-13"/>
          <w:w w:val="110"/>
          <w:sz w:val="20"/>
        </w:rPr>
        <w:t> </w:t>
      </w:r>
      <w:r>
        <w:rPr>
          <w:color w:val="004D28"/>
          <w:w w:val="110"/>
          <w:sz w:val="20"/>
        </w:rPr>
        <w:t>farm</w:t>
      </w:r>
      <w:r>
        <w:rPr>
          <w:color w:val="004D28"/>
          <w:spacing w:val="-12"/>
          <w:w w:val="110"/>
          <w:sz w:val="20"/>
        </w:rPr>
        <w:t> </w:t>
      </w:r>
      <w:r>
        <w:rPr>
          <w:color w:val="004D28"/>
          <w:w w:val="110"/>
          <w:sz w:val="20"/>
        </w:rPr>
        <w:t>land</w:t>
      </w:r>
      <w:r>
        <w:rPr>
          <w:color w:val="004D28"/>
          <w:spacing w:val="-13"/>
          <w:w w:val="110"/>
          <w:sz w:val="20"/>
        </w:rPr>
        <w:t> </w:t>
      </w:r>
      <w:r>
        <w:rPr>
          <w:color w:val="004D28"/>
          <w:w w:val="110"/>
          <w:sz w:val="20"/>
        </w:rPr>
        <w:t>is</w:t>
      </w:r>
      <w:r>
        <w:rPr>
          <w:color w:val="004D28"/>
          <w:spacing w:val="-13"/>
          <w:w w:val="110"/>
          <w:sz w:val="20"/>
        </w:rPr>
        <w:t> </w:t>
      </w:r>
      <w:r>
        <w:rPr>
          <w:color w:val="004D28"/>
          <w:w w:val="110"/>
          <w:sz w:val="20"/>
        </w:rPr>
        <w:t>being switched from food production to coconut and palm oil production for biodiesel. The islands are no longer self- </w:t>
      </w:r>
      <w:r>
        <w:rPr>
          <w:color w:val="004D28"/>
          <w:spacing w:val="-3"/>
          <w:w w:val="110"/>
          <w:sz w:val="20"/>
        </w:rPr>
        <w:t>sufficient</w:t>
      </w:r>
      <w:r>
        <w:rPr>
          <w:color w:val="004D28"/>
          <w:spacing w:val="-20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in</w:t>
      </w:r>
      <w:r>
        <w:rPr>
          <w:color w:val="004D28"/>
          <w:spacing w:val="-19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food</w:t>
      </w:r>
      <w:r>
        <w:rPr>
          <w:color w:val="004D28"/>
          <w:spacing w:val="-19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production</w:t>
      </w:r>
      <w:r>
        <w:rPr>
          <w:color w:val="004D28"/>
          <w:spacing w:val="-20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and</w:t>
      </w:r>
      <w:r>
        <w:rPr>
          <w:color w:val="004D28"/>
          <w:spacing w:val="-19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food</w:t>
      </w:r>
      <w:r>
        <w:rPr>
          <w:color w:val="004D28"/>
          <w:spacing w:val="-19"/>
          <w:w w:val="110"/>
          <w:sz w:val="20"/>
        </w:rPr>
        <w:t> </w:t>
      </w:r>
      <w:r>
        <w:rPr>
          <w:color w:val="004D28"/>
          <w:w w:val="110"/>
          <w:sz w:val="20"/>
        </w:rPr>
        <w:t>imports</w:t>
      </w:r>
      <w:r>
        <w:rPr>
          <w:color w:val="004D28"/>
          <w:spacing w:val="-20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are</w:t>
      </w:r>
      <w:r>
        <w:rPr>
          <w:color w:val="004D28"/>
          <w:spacing w:val="-19"/>
          <w:w w:val="110"/>
          <w:sz w:val="20"/>
        </w:rPr>
        <w:t> </w:t>
      </w:r>
      <w:r>
        <w:rPr>
          <w:color w:val="004D28"/>
          <w:spacing w:val="-4"/>
          <w:w w:val="110"/>
          <w:sz w:val="20"/>
        </w:rPr>
        <w:t>increasing.</w:t>
      </w:r>
    </w:p>
    <w:p>
      <w:pPr>
        <w:spacing w:line="271" w:lineRule="auto" w:before="114"/>
        <w:ind w:left="113" w:right="322" w:firstLine="0"/>
        <w:jc w:val="both"/>
        <w:rPr>
          <w:sz w:val="20"/>
        </w:rPr>
      </w:pPr>
      <w:r>
        <w:rPr>
          <w:color w:val="004D28"/>
          <w:w w:val="110"/>
          <w:sz w:val="20"/>
        </w:rPr>
        <w:t>Members</w:t>
      </w:r>
      <w:r>
        <w:rPr>
          <w:color w:val="004D28"/>
          <w:spacing w:val="-34"/>
          <w:w w:val="110"/>
          <w:sz w:val="20"/>
        </w:rPr>
        <w:t> </w:t>
      </w:r>
      <w:r>
        <w:rPr>
          <w:color w:val="004D28"/>
          <w:w w:val="110"/>
          <w:sz w:val="20"/>
        </w:rPr>
        <w:t>of</w:t>
      </w:r>
      <w:r>
        <w:rPr>
          <w:color w:val="004D28"/>
          <w:spacing w:val="-34"/>
          <w:w w:val="110"/>
          <w:sz w:val="20"/>
        </w:rPr>
        <w:t> </w:t>
      </w:r>
      <w:r>
        <w:rPr>
          <w:color w:val="004D28"/>
          <w:w w:val="110"/>
          <w:sz w:val="20"/>
        </w:rPr>
        <w:t>Parliament,</w:t>
      </w:r>
      <w:r>
        <w:rPr>
          <w:color w:val="004D28"/>
          <w:spacing w:val="-33"/>
          <w:w w:val="110"/>
          <w:sz w:val="20"/>
        </w:rPr>
        <w:t> </w:t>
      </w:r>
      <w:r>
        <w:rPr>
          <w:color w:val="004D28"/>
          <w:w w:val="110"/>
          <w:sz w:val="20"/>
        </w:rPr>
        <w:t>pushed</w:t>
      </w:r>
      <w:r>
        <w:rPr>
          <w:color w:val="004D28"/>
          <w:spacing w:val="-34"/>
          <w:w w:val="110"/>
          <w:sz w:val="20"/>
        </w:rPr>
        <w:t> </w:t>
      </w:r>
      <w:r>
        <w:rPr>
          <w:color w:val="004D28"/>
          <w:w w:val="110"/>
          <w:sz w:val="20"/>
        </w:rPr>
        <w:t>by</w:t>
      </w:r>
      <w:r>
        <w:rPr>
          <w:color w:val="004D28"/>
          <w:spacing w:val="-33"/>
          <w:w w:val="110"/>
          <w:sz w:val="20"/>
        </w:rPr>
        <w:t> </w:t>
      </w:r>
      <w:r>
        <w:rPr>
          <w:color w:val="004D28"/>
          <w:w w:val="110"/>
          <w:sz w:val="20"/>
        </w:rPr>
        <w:t>lobbyists</w:t>
      </w:r>
      <w:r>
        <w:rPr>
          <w:color w:val="004D28"/>
          <w:spacing w:val="-34"/>
          <w:w w:val="110"/>
          <w:sz w:val="20"/>
        </w:rPr>
        <w:t> </w:t>
      </w:r>
      <w:r>
        <w:rPr>
          <w:color w:val="004D28"/>
          <w:w w:val="110"/>
          <w:sz w:val="20"/>
        </w:rPr>
        <w:t>and</w:t>
      </w:r>
      <w:r>
        <w:rPr>
          <w:color w:val="004D28"/>
          <w:spacing w:val="-34"/>
          <w:w w:val="110"/>
          <w:sz w:val="20"/>
        </w:rPr>
        <w:t> </w:t>
      </w:r>
      <w:r>
        <w:rPr>
          <w:color w:val="004D28"/>
          <w:w w:val="110"/>
          <w:sz w:val="20"/>
        </w:rPr>
        <w:t>a</w:t>
      </w:r>
      <w:r>
        <w:rPr>
          <w:color w:val="004D28"/>
          <w:spacing w:val="-33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voting </w:t>
      </w:r>
      <w:r>
        <w:rPr>
          <w:color w:val="004D28"/>
          <w:w w:val="110"/>
          <w:sz w:val="20"/>
        </w:rPr>
        <w:t>public</w:t>
      </w:r>
      <w:r>
        <w:rPr>
          <w:color w:val="004D28"/>
          <w:spacing w:val="-20"/>
          <w:w w:val="110"/>
          <w:sz w:val="20"/>
        </w:rPr>
        <w:t> </w:t>
      </w:r>
      <w:r>
        <w:rPr>
          <w:color w:val="004D28"/>
          <w:w w:val="110"/>
          <w:sz w:val="20"/>
        </w:rPr>
        <w:t>suffering</w:t>
      </w:r>
      <w:r>
        <w:rPr>
          <w:color w:val="004D28"/>
          <w:spacing w:val="-20"/>
          <w:w w:val="110"/>
          <w:sz w:val="20"/>
        </w:rPr>
        <w:t> </w:t>
      </w:r>
      <w:r>
        <w:rPr>
          <w:color w:val="004D28"/>
          <w:w w:val="110"/>
          <w:sz w:val="20"/>
        </w:rPr>
        <w:t>from</w:t>
      </w:r>
      <w:r>
        <w:rPr>
          <w:color w:val="004D28"/>
          <w:spacing w:val="-20"/>
          <w:w w:val="110"/>
          <w:sz w:val="20"/>
        </w:rPr>
        <w:t> </w:t>
      </w:r>
      <w:r>
        <w:rPr>
          <w:color w:val="004D28"/>
          <w:w w:val="110"/>
          <w:sz w:val="20"/>
        </w:rPr>
        <w:t>rising</w:t>
      </w:r>
      <w:r>
        <w:rPr>
          <w:color w:val="004D28"/>
          <w:spacing w:val="-20"/>
          <w:w w:val="110"/>
          <w:sz w:val="20"/>
        </w:rPr>
        <w:t> </w:t>
      </w:r>
      <w:r>
        <w:rPr>
          <w:color w:val="004D28"/>
          <w:w w:val="110"/>
          <w:sz w:val="20"/>
        </w:rPr>
        <w:t>food</w:t>
      </w:r>
      <w:r>
        <w:rPr>
          <w:color w:val="004D28"/>
          <w:spacing w:val="-19"/>
          <w:w w:val="110"/>
          <w:sz w:val="20"/>
        </w:rPr>
        <w:t> </w:t>
      </w:r>
      <w:r>
        <w:rPr>
          <w:color w:val="004D28"/>
          <w:w w:val="110"/>
          <w:sz w:val="20"/>
        </w:rPr>
        <w:t>costs</w:t>
      </w:r>
      <w:r>
        <w:rPr>
          <w:color w:val="004D28"/>
          <w:spacing w:val="-20"/>
          <w:w w:val="110"/>
          <w:sz w:val="20"/>
        </w:rPr>
        <w:t> </w:t>
      </w:r>
      <w:r>
        <w:rPr>
          <w:color w:val="004D28"/>
          <w:w w:val="110"/>
          <w:sz w:val="20"/>
        </w:rPr>
        <w:t>and</w:t>
      </w:r>
      <w:r>
        <w:rPr>
          <w:color w:val="004D28"/>
          <w:spacing w:val="-20"/>
          <w:w w:val="110"/>
          <w:sz w:val="20"/>
        </w:rPr>
        <w:t> </w:t>
      </w:r>
      <w:r>
        <w:rPr>
          <w:color w:val="004D28"/>
          <w:w w:val="110"/>
          <w:sz w:val="20"/>
        </w:rPr>
        <w:t>thirsty</w:t>
      </w:r>
      <w:r>
        <w:rPr>
          <w:color w:val="004D28"/>
          <w:spacing w:val="-20"/>
          <w:w w:val="110"/>
          <w:sz w:val="20"/>
        </w:rPr>
        <w:t> </w:t>
      </w:r>
      <w:r>
        <w:rPr>
          <w:color w:val="004D28"/>
          <w:w w:val="110"/>
          <w:sz w:val="20"/>
        </w:rPr>
        <w:t>for</w:t>
      </w:r>
      <w:r>
        <w:rPr>
          <w:color w:val="004D28"/>
          <w:spacing w:val="-19"/>
          <w:w w:val="110"/>
          <w:sz w:val="20"/>
        </w:rPr>
        <w:t> </w:t>
      </w:r>
      <w:r>
        <w:rPr>
          <w:color w:val="004D28"/>
          <w:w w:val="110"/>
          <w:sz w:val="20"/>
        </w:rPr>
        <w:t>fuel, are</w:t>
      </w:r>
      <w:r>
        <w:rPr>
          <w:color w:val="004D28"/>
          <w:spacing w:val="-19"/>
          <w:w w:val="110"/>
          <w:sz w:val="20"/>
        </w:rPr>
        <w:t> </w:t>
      </w:r>
      <w:r>
        <w:rPr>
          <w:color w:val="004D28"/>
          <w:spacing w:val="-2"/>
          <w:w w:val="110"/>
          <w:sz w:val="20"/>
        </w:rPr>
        <w:t>urging</w:t>
      </w:r>
      <w:r>
        <w:rPr>
          <w:color w:val="004D28"/>
          <w:spacing w:val="-19"/>
          <w:w w:val="110"/>
          <w:sz w:val="20"/>
        </w:rPr>
        <w:t> </w:t>
      </w:r>
      <w:r>
        <w:rPr>
          <w:color w:val="004D28"/>
          <w:spacing w:val="-2"/>
          <w:w w:val="110"/>
          <w:sz w:val="20"/>
        </w:rPr>
        <w:t>you</w:t>
      </w:r>
      <w:r>
        <w:rPr>
          <w:color w:val="004D28"/>
          <w:spacing w:val="-19"/>
          <w:w w:val="110"/>
          <w:sz w:val="20"/>
        </w:rPr>
        <w:t> </w:t>
      </w:r>
      <w:r>
        <w:rPr>
          <w:color w:val="004D28"/>
          <w:w w:val="110"/>
          <w:sz w:val="20"/>
        </w:rPr>
        <w:t>to</w:t>
      </w:r>
      <w:r>
        <w:rPr>
          <w:color w:val="004D28"/>
          <w:spacing w:val="-19"/>
          <w:w w:val="110"/>
          <w:sz w:val="20"/>
        </w:rPr>
        <w:t> </w:t>
      </w:r>
      <w:r>
        <w:rPr>
          <w:color w:val="004D28"/>
          <w:w w:val="110"/>
          <w:sz w:val="20"/>
        </w:rPr>
        <w:t>open</w:t>
      </w:r>
      <w:r>
        <w:rPr>
          <w:color w:val="004D28"/>
          <w:spacing w:val="-18"/>
          <w:w w:val="110"/>
          <w:sz w:val="20"/>
        </w:rPr>
        <w:t> </w:t>
      </w:r>
      <w:r>
        <w:rPr>
          <w:color w:val="004D28"/>
          <w:w w:val="110"/>
          <w:sz w:val="20"/>
        </w:rPr>
        <w:t>National</w:t>
      </w:r>
      <w:r>
        <w:rPr>
          <w:color w:val="004D28"/>
          <w:spacing w:val="-19"/>
          <w:w w:val="110"/>
          <w:sz w:val="20"/>
        </w:rPr>
        <w:t> </w:t>
      </w:r>
      <w:r>
        <w:rPr>
          <w:color w:val="004D28"/>
          <w:w w:val="110"/>
          <w:sz w:val="20"/>
        </w:rPr>
        <w:t>Park</w:t>
      </w:r>
      <w:r>
        <w:rPr>
          <w:color w:val="004D28"/>
          <w:spacing w:val="-19"/>
          <w:w w:val="110"/>
          <w:sz w:val="20"/>
        </w:rPr>
        <w:t> </w:t>
      </w:r>
      <w:r>
        <w:rPr>
          <w:color w:val="004D28"/>
          <w:w w:val="110"/>
          <w:sz w:val="20"/>
        </w:rPr>
        <w:t>land</w:t>
      </w:r>
      <w:r>
        <w:rPr>
          <w:color w:val="004D28"/>
          <w:spacing w:val="-19"/>
          <w:w w:val="110"/>
          <w:sz w:val="20"/>
        </w:rPr>
        <w:t> </w:t>
      </w:r>
      <w:r>
        <w:rPr>
          <w:color w:val="004D28"/>
          <w:w w:val="110"/>
          <w:sz w:val="20"/>
        </w:rPr>
        <w:t>for</w:t>
      </w:r>
      <w:r>
        <w:rPr>
          <w:color w:val="004D28"/>
          <w:spacing w:val="-18"/>
          <w:w w:val="110"/>
          <w:sz w:val="20"/>
        </w:rPr>
        <w:t> </w:t>
      </w:r>
      <w:r>
        <w:rPr>
          <w:color w:val="004D28"/>
          <w:spacing w:val="-3"/>
          <w:w w:val="110"/>
          <w:sz w:val="20"/>
        </w:rPr>
        <w:t>agriculture. </w:t>
      </w:r>
      <w:r>
        <w:rPr>
          <w:color w:val="004D28"/>
          <w:w w:val="110"/>
          <w:sz w:val="20"/>
        </w:rPr>
        <w:t>What</w:t>
      </w:r>
      <w:r>
        <w:rPr>
          <w:color w:val="004D28"/>
          <w:spacing w:val="-11"/>
          <w:w w:val="110"/>
          <w:sz w:val="20"/>
        </w:rPr>
        <w:t> </w:t>
      </w:r>
      <w:r>
        <w:rPr>
          <w:color w:val="004D28"/>
          <w:w w:val="110"/>
          <w:sz w:val="20"/>
        </w:rPr>
        <w:t>are</w:t>
      </w:r>
      <w:r>
        <w:rPr>
          <w:color w:val="004D28"/>
          <w:spacing w:val="-10"/>
          <w:w w:val="110"/>
          <w:sz w:val="20"/>
        </w:rPr>
        <w:t> </w:t>
      </w:r>
      <w:r>
        <w:rPr>
          <w:color w:val="004D28"/>
          <w:spacing w:val="-2"/>
          <w:w w:val="110"/>
          <w:sz w:val="20"/>
        </w:rPr>
        <w:t>you</w:t>
      </w:r>
      <w:r>
        <w:rPr>
          <w:color w:val="004D28"/>
          <w:spacing w:val="-11"/>
          <w:w w:val="110"/>
          <w:sz w:val="20"/>
        </w:rPr>
        <w:t> </w:t>
      </w:r>
      <w:r>
        <w:rPr>
          <w:color w:val="004D28"/>
          <w:w w:val="110"/>
          <w:sz w:val="20"/>
        </w:rPr>
        <w:t>going</w:t>
      </w:r>
      <w:r>
        <w:rPr>
          <w:color w:val="004D28"/>
          <w:spacing w:val="-10"/>
          <w:w w:val="110"/>
          <w:sz w:val="20"/>
        </w:rPr>
        <w:t> </w:t>
      </w:r>
      <w:r>
        <w:rPr>
          <w:color w:val="004D28"/>
          <w:w w:val="110"/>
          <w:sz w:val="20"/>
        </w:rPr>
        <w:t>to</w:t>
      </w:r>
      <w:r>
        <w:rPr>
          <w:color w:val="004D28"/>
          <w:spacing w:val="-11"/>
          <w:w w:val="110"/>
          <w:sz w:val="20"/>
        </w:rPr>
        <w:t> </w:t>
      </w:r>
      <w:r>
        <w:rPr>
          <w:color w:val="004D28"/>
          <w:w w:val="110"/>
          <w:sz w:val="20"/>
        </w:rPr>
        <w:t>do?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spacing w:before="177"/>
        <w:ind w:left="672" w:right="0" w:firstLine="0"/>
        <w:jc w:val="left"/>
        <w:rPr>
          <w:sz w:val="27"/>
        </w:rPr>
      </w:pPr>
      <w:r>
        <w:rPr>
          <w:color w:val="40AD49"/>
          <w:w w:val="110"/>
          <w:sz w:val="27"/>
        </w:rPr>
        <w:t>Did you know?</w:t>
      </w:r>
    </w:p>
    <w:p>
      <w:pPr>
        <w:pStyle w:val="BodyText"/>
        <w:spacing w:line="249" w:lineRule="auto" w:before="108"/>
        <w:ind w:left="375" w:right="1854"/>
        <w:jc w:val="center"/>
      </w:pPr>
      <w:r>
        <w:rPr>
          <w:color w:val="FFFFFF"/>
          <w:w w:val="110"/>
        </w:rPr>
        <w:t>It</w:t>
      </w:r>
      <w:r>
        <w:rPr>
          <w:color w:val="FFFFFF"/>
          <w:spacing w:val="-14"/>
          <w:w w:val="110"/>
        </w:rPr>
        <w:t> </w:t>
      </w:r>
      <w:r>
        <w:rPr>
          <w:color w:val="FFFFFF"/>
          <w:w w:val="110"/>
        </w:rPr>
        <w:t>was</w:t>
      </w:r>
      <w:r>
        <w:rPr>
          <w:color w:val="FFFFFF"/>
          <w:spacing w:val="-13"/>
          <w:w w:val="110"/>
        </w:rPr>
        <w:t> </w:t>
      </w:r>
      <w:r>
        <w:rPr>
          <w:color w:val="FFFFFF"/>
          <w:w w:val="110"/>
        </w:rPr>
        <w:t>only</w:t>
      </w:r>
      <w:r>
        <w:rPr>
          <w:color w:val="FFFFFF"/>
          <w:spacing w:val="-14"/>
          <w:w w:val="110"/>
        </w:rPr>
        <w:t> </w:t>
      </w:r>
      <w:r>
        <w:rPr>
          <w:color w:val="FFFFFF"/>
          <w:w w:val="110"/>
        </w:rPr>
        <w:t>in</w:t>
      </w:r>
      <w:r>
        <w:rPr>
          <w:color w:val="FFFFFF"/>
          <w:spacing w:val="-13"/>
          <w:w w:val="110"/>
        </w:rPr>
        <w:t> </w:t>
      </w:r>
      <w:r>
        <w:rPr>
          <w:color w:val="FFFFFF"/>
          <w:w w:val="110"/>
        </w:rPr>
        <w:t>the</w:t>
      </w:r>
      <w:r>
        <w:rPr>
          <w:color w:val="FFFFFF"/>
          <w:spacing w:val="-14"/>
          <w:w w:val="110"/>
        </w:rPr>
        <w:t> </w:t>
      </w:r>
      <w:r>
        <w:rPr>
          <w:color w:val="FFFFFF"/>
          <w:w w:val="110"/>
        </w:rPr>
        <w:t>1920s</w:t>
      </w:r>
      <w:r>
        <w:rPr>
          <w:color w:val="FFFFFF"/>
          <w:spacing w:val="-13"/>
          <w:w w:val="110"/>
        </w:rPr>
        <w:t> </w:t>
      </w:r>
      <w:r>
        <w:rPr>
          <w:color w:val="FFFFFF"/>
          <w:w w:val="110"/>
        </w:rPr>
        <w:t>that diesel</w:t>
      </w:r>
      <w:r>
        <w:rPr>
          <w:color w:val="FFFFFF"/>
          <w:spacing w:val="-36"/>
          <w:w w:val="110"/>
        </w:rPr>
        <w:t> </w:t>
      </w:r>
      <w:r>
        <w:rPr>
          <w:color w:val="FFFFFF"/>
          <w:w w:val="110"/>
        </w:rPr>
        <w:t>engines</w:t>
      </w:r>
      <w:r>
        <w:rPr>
          <w:color w:val="FFFFFF"/>
          <w:spacing w:val="-35"/>
          <w:w w:val="110"/>
        </w:rPr>
        <w:t> </w:t>
      </w:r>
      <w:r>
        <w:rPr>
          <w:color w:val="FFFFFF"/>
          <w:w w:val="110"/>
        </w:rPr>
        <w:t>were</w:t>
      </w:r>
      <w:r>
        <w:rPr>
          <w:color w:val="FFFFFF"/>
          <w:spacing w:val="-35"/>
          <w:w w:val="110"/>
        </w:rPr>
        <w:t> </w:t>
      </w:r>
      <w:r>
        <w:rPr>
          <w:color w:val="FFFFFF"/>
          <w:w w:val="110"/>
        </w:rPr>
        <w:t>switched</w:t>
      </w:r>
    </w:p>
    <w:p>
      <w:pPr>
        <w:pStyle w:val="BodyText"/>
        <w:spacing w:line="249" w:lineRule="auto" w:before="2"/>
        <w:ind w:left="218" w:right="1717" w:hanging="1"/>
        <w:jc w:val="center"/>
      </w:pPr>
      <w:r>
        <w:rPr>
          <w:color w:val="FFFFFF"/>
          <w:w w:val="110"/>
        </w:rPr>
        <w:t>to</w:t>
      </w:r>
      <w:r>
        <w:rPr>
          <w:color w:val="FFFFFF"/>
          <w:spacing w:val="-22"/>
          <w:w w:val="110"/>
        </w:rPr>
        <w:t> </w:t>
      </w:r>
      <w:r>
        <w:rPr>
          <w:color w:val="FFFFFF"/>
          <w:w w:val="110"/>
        </w:rPr>
        <w:t>cheaper</w:t>
      </w:r>
      <w:r>
        <w:rPr>
          <w:color w:val="FFFFFF"/>
          <w:spacing w:val="-22"/>
          <w:w w:val="110"/>
        </w:rPr>
        <w:t> </w:t>
      </w:r>
      <w:r>
        <w:rPr>
          <w:color w:val="FFFFFF"/>
          <w:w w:val="110"/>
        </w:rPr>
        <w:t>petro-diesel.</w:t>
      </w:r>
      <w:r>
        <w:rPr>
          <w:color w:val="FFFFFF"/>
          <w:spacing w:val="-22"/>
          <w:w w:val="110"/>
        </w:rPr>
        <w:t> </w:t>
      </w:r>
      <w:r>
        <w:rPr>
          <w:color w:val="FFFFFF"/>
          <w:w w:val="110"/>
        </w:rPr>
        <w:t>In</w:t>
      </w:r>
      <w:r>
        <w:rPr>
          <w:color w:val="FFFFFF"/>
          <w:spacing w:val="-21"/>
          <w:w w:val="110"/>
        </w:rPr>
        <w:t> </w:t>
      </w:r>
      <w:r>
        <w:rPr>
          <w:color w:val="FFFFFF"/>
          <w:w w:val="110"/>
        </w:rPr>
        <w:t>1900 the </w:t>
      </w:r>
      <w:r>
        <w:rPr>
          <w:color w:val="FFFFFF"/>
          <w:spacing w:val="2"/>
          <w:w w:val="110"/>
        </w:rPr>
        <w:t>Otto </w:t>
      </w:r>
      <w:r>
        <w:rPr>
          <w:color w:val="FFFFFF"/>
          <w:w w:val="110"/>
        </w:rPr>
        <w:t>Company of France demonstrated</w:t>
      </w:r>
      <w:r>
        <w:rPr>
          <w:color w:val="FFFFFF"/>
          <w:spacing w:val="-37"/>
          <w:w w:val="110"/>
        </w:rPr>
        <w:t> </w:t>
      </w:r>
      <w:r>
        <w:rPr>
          <w:color w:val="FFFFFF"/>
          <w:w w:val="110"/>
        </w:rPr>
        <w:t>Dr</w:t>
      </w:r>
      <w:r>
        <w:rPr>
          <w:color w:val="FFFFFF"/>
          <w:spacing w:val="-37"/>
          <w:w w:val="110"/>
        </w:rPr>
        <w:t> </w:t>
      </w:r>
      <w:r>
        <w:rPr>
          <w:color w:val="FFFFFF"/>
          <w:w w:val="110"/>
        </w:rPr>
        <w:t>Diesel’s</w:t>
      </w:r>
      <w:r>
        <w:rPr>
          <w:color w:val="FFFFFF"/>
          <w:spacing w:val="-36"/>
          <w:w w:val="110"/>
        </w:rPr>
        <w:t> </w:t>
      </w:r>
      <w:r>
        <w:rPr>
          <w:color w:val="FFFFFF"/>
          <w:w w:val="110"/>
        </w:rPr>
        <w:t>engine at the world exhibition in Paris using</w:t>
      </w:r>
      <w:r>
        <w:rPr>
          <w:color w:val="FFFFFF"/>
          <w:spacing w:val="-10"/>
          <w:w w:val="110"/>
        </w:rPr>
        <w:t> </w:t>
      </w:r>
      <w:r>
        <w:rPr>
          <w:color w:val="FFFFFF"/>
          <w:w w:val="110"/>
        </w:rPr>
        <w:t>peanut</w:t>
      </w:r>
      <w:r>
        <w:rPr>
          <w:color w:val="FFFFFF"/>
          <w:spacing w:val="-9"/>
          <w:w w:val="110"/>
        </w:rPr>
        <w:t> </w:t>
      </w:r>
      <w:r>
        <w:rPr>
          <w:color w:val="FFFFFF"/>
          <w:w w:val="110"/>
        </w:rPr>
        <w:t>oil</w:t>
      </w:r>
      <w:r>
        <w:rPr>
          <w:color w:val="FFFFFF"/>
          <w:spacing w:val="-9"/>
          <w:w w:val="110"/>
        </w:rPr>
        <w:t> </w:t>
      </w:r>
      <w:r>
        <w:rPr>
          <w:color w:val="FFFFFF"/>
          <w:w w:val="110"/>
        </w:rPr>
        <w:t>as</w:t>
      </w:r>
      <w:r>
        <w:rPr>
          <w:color w:val="FFFFFF"/>
          <w:spacing w:val="-9"/>
          <w:w w:val="110"/>
        </w:rPr>
        <w:t> </w:t>
      </w:r>
      <w:r>
        <w:rPr>
          <w:color w:val="FFFFFF"/>
          <w:w w:val="110"/>
        </w:rPr>
        <w:t>a</w:t>
      </w:r>
      <w:r>
        <w:rPr>
          <w:color w:val="FFFFFF"/>
          <w:spacing w:val="-9"/>
          <w:w w:val="110"/>
        </w:rPr>
        <w:t> </w:t>
      </w:r>
      <w:r>
        <w:rPr>
          <w:color w:val="FFFFFF"/>
          <w:w w:val="110"/>
        </w:rPr>
        <w:t>fuel.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spacing w:before="0"/>
        <w:ind w:left="133" w:right="0" w:firstLine="0"/>
        <w:jc w:val="left"/>
        <w:rPr>
          <w:sz w:val="38"/>
        </w:rPr>
      </w:pPr>
      <w:r>
        <w:rPr/>
        <w:pict>
          <v:shape style="position:absolute;margin-left:537.599426pt;margin-top:-1.761143pt;width:51.75pt;height:5pt;mso-position-horizontal-relative:page;mso-position-vertical-relative:paragraph;z-index:1168;rotation:18" type="#_x0000_t136" fillcolor="#231f20" stroked="f">
            <o:extrusion v:ext="view" autorotationcenter="t"/>
            <v:textpath style="font-family:&amp;quot;Arial&amp;quot;;font-size:5pt;v-text-kern:t;mso-text-shadow:auto" string="photo: Michael Lorenzo"/>
            <w10:wrap type="none"/>
          </v:shape>
        </w:pict>
      </w:r>
      <w:r>
        <w:rPr>
          <w:color w:val="40AD49"/>
          <w:w w:val="105"/>
          <w:sz w:val="38"/>
        </w:rPr>
        <w:t>What is biodiesel?</w:t>
      </w:r>
    </w:p>
    <w:p>
      <w:pPr>
        <w:pStyle w:val="BodyText"/>
        <w:spacing w:line="278" w:lineRule="auto" w:before="104"/>
        <w:ind w:left="113" w:right="1054"/>
      </w:pPr>
      <w:r>
        <w:rPr>
          <w:color w:val="231F20"/>
          <w:w w:val="110"/>
        </w:rPr>
        <w:t>Biodiesel is the name of a clean-burning alternative fuel that can be prepared from domestic or agricultural renewable resources. It can be blended with petroleum diesel to create a biodiesel blend (such as B20 or B80, where the number is the percentage of biodiesel in the mix).</w:t>
      </w:r>
    </w:p>
    <w:p>
      <w:pPr>
        <w:pStyle w:val="BodyText"/>
        <w:spacing w:line="278" w:lineRule="auto" w:before="112"/>
        <w:ind w:left="113" w:right="1165"/>
      </w:pPr>
      <w:r>
        <w:rPr>
          <w:color w:val="231F20"/>
          <w:w w:val="110"/>
        </w:rPr>
        <w:t>Biodiesel can be manufactured from vegetable oil (fresh or waste) or animal fat (tallow).</w:t>
      </w:r>
    </w:p>
    <w:p>
      <w:pPr>
        <w:pStyle w:val="BodyText"/>
        <w:spacing w:line="278" w:lineRule="auto" w:before="113"/>
        <w:ind w:left="113" w:right="1261"/>
      </w:pPr>
      <w:r>
        <w:rPr>
          <w:color w:val="231F20"/>
          <w:w w:val="115"/>
        </w:rPr>
        <w:t>Imagine the benefits of using waste vegetable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oil</w:t>
      </w:r>
      <w:r>
        <w:rPr>
          <w:color w:val="231F20"/>
          <w:spacing w:val="-28"/>
          <w:w w:val="115"/>
        </w:rPr>
        <w:t> </w:t>
      </w:r>
      <w:r>
        <w:rPr>
          <w:color w:val="231F20"/>
          <w:spacing w:val="4"/>
          <w:w w:val="115"/>
        </w:rPr>
        <w:t>(WVO)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from</w:t>
      </w:r>
      <w:r>
        <w:rPr>
          <w:color w:val="231F20"/>
          <w:spacing w:val="-28"/>
          <w:w w:val="115"/>
        </w:rPr>
        <w:t> </w:t>
      </w:r>
      <w:r>
        <w:rPr>
          <w:color w:val="231F20"/>
          <w:spacing w:val="2"/>
          <w:w w:val="115"/>
        </w:rPr>
        <w:t>fryers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and animal fat to make fuel for your car. </w:t>
      </w:r>
      <w:r>
        <w:rPr>
          <w:color w:val="231F20"/>
          <w:w w:val="110"/>
        </w:rPr>
        <w:t>About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360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(megalitres)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biodiesel </w:t>
      </w:r>
      <w:r>
        <w:rPr>
          <w:color w:val="231F20"/>
          <w:w w:val="115"/>
        </w:rPr>
        <w:t>is</w:t>
      </w:r>
      <w:r>
        <w:rPr>
          <w:color w:val="231F20"/>
          <w:spacing w:val="-34"/>
          <w:w w:val="115"/>
        </w:rPr>
        <w:t> </w:t>
      </w:r>
      <w:r>
        <w:rPr>
          <w:color w:val="231F20"/>
          <w:w w:val="115"/>
        </w:rPr>
        <w:t>produced</w:t>
      </w:r>
      <w:r>
        <w:rPr>
          <w:color w:val="231F20"/>
          <w:spacing w:val="-34"/>
          <w:w w:val="115"/>
        </w:rPr>
        <w:t> </w:t>
      </w:r>
      <w:r>
        <w:rPr>
          <w:color w:val="231F20"/>
          <w:w w:val="115"/>
        </w:rPr>
        <w:t>annually</w:t>
      </w:r>
      <w:r>
        <w:rPr>
          <w:color w:val="231F20"/>
          <w:spacing w:val="-34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34"/>
          <w:w w:val="115"/>
        </w:rPr>
        <w:t> </w:t>
      </w:r>
      <w:r>
        <w:rPr>
          <w:color w:val="231F20"/>
          <w:w w:val="115"/>
        </w:rPr>
        <w:t>Australia</w:t>
      </w:r>
      <w:r>
        <w:rPr>
          <w:color w:val="231F20"/>
          <w:spacing w:val="-33"/>
          <w:w w:val="115"/>
        </w:rPr>
        <w:t> </w:t>
      </w:r>
      <w:r>
        <w:rPr>
          <w:color w:val="231F20"/>
          <w:w w:val="115"/>
        </w:rPr>
        <w:t>from tallow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used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cooking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oil.</w:t>
      </w:r>
    </w:p>
    <w:p>
      <w:pPr>
        <w:pStyle w:val="BodyText"/>
        <w:spacing w:line="278" w:lineRule="auto" w:before="113"/>
        <w:ind w:left="113" w:right="1054"/>
      </w:pPr>
      <w:r>
        <w:rPr>
          <w:color w:val="231F20"/>
          <w:w w:val="110"/>
        </w:rPr>
        <w:t>Biodiesel is biodegradable and non- toxic. It is free of sulfur and aromatic compounds that are toxic products of burning conventional petroleum diesel.</w:t>
      </w:r>
    </w:p>
    <w:p>
      <w:pPr>
        <w:pStyle w:val="BodyText"/>
        <w:spacing w:line="278" w:lineRule="auto" w:before="113"/>
        <w:ind w:left="113" w:right="1404"/>
      </w:pPr>
      <w:r>
        <w:rPr>
          <w:color w:val="231F20"/>
          <w:w w:val="110"/>
        </w:rPr>
        <w:t>Biodiesel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conventional diesel engines without major modifications.</w:t>
      </w:r>
    </w:p>
    <w:p>
      <w:pPr>
        <w:spacing w:after="0" w:line="278" w:lineRule="auto"/>
        <w:sectPr>
          <w:type w:val="continuous"/>
          <w:pgSz w:w="11910" w:h="16840"/>
          <w:pgMar w:top="800" w:bottom="1280" w:left="1020" w:right="0"/>
          <w:cols w:num="2" w:equalWidth="0">
            <w:col w:w="5775" w:space="405"/>
            <w:col w:w="4710"/>
          </w:cols>
        </w:sectPr>
      </w:pPr>
    </w:p>
    <w:p>
      <w:pPr>
        <w:pStyle w:val="Heading1"/>
      </w:pPr>
      <w:r>
        <w:rPr>
          <w:color w:val="231F20"/>
          <w:w w:val="105"/>
        </w:rPr>
        <w:t>Biodiesel emissions</w:t>
      </w:r>
    </w:p>
    <w:p>
      <w:pPr>
        <w:pStyle w:val="BodyText"/>
        <w:spacing w:line="216" w:lineRule="exact" w:before="102"/>
        <w:ind w:left="113" w:right="136"/>
      </w:pPr>
      <w:r>
        <w:rPr>
          <w:color w:val="231F20"/>
          <w:w w:val="110"/>
        </w:rPr>
        <w:t>Biodiesel emissions produce less pollution than conventional diesel except for nitrogen oxides (NO</w:t>
      </w:r>
      <w:r>
        <w:rPr>
          <w:color w:val="231F20"/>
          <w:w w:val="110"/>
          <w:position w:val="-5"/>
          <w:sz w:val="10"/>
        </w:rPr>
        <w:t>2</w:t>
      </w:r>
      <w:r>
        <w:rPr>
          <w:color w:val="231F20"/>
          <w:w w:val="110"/>
        </w:rPr>
        <w:t>, NO, N</w:t>
      </w:r>
      <w:r>
        <w:rPr>
          <w:color w:val="231F20"/>
          <w:w w:val="110"/>
          <w:position w:val="-5"/>
          <w:sz w:val="10"/>
        </w:rPr>
        <w:t>2</w:t>
      </w:r>
      <w:r>
        <w:rPr>
          <w:color w:val="231F20"/>
          <w:w w:val="110"/>
        </w:rPr>
        <w:t>O)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known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NO</w:t>
      </w:r>
      <w:r>
        <w:rPr>
          <w:color w:val="231F20"/>
          <w:w w:val="110"/>
          <w:position w:val="-5"/>
          <w:sz w:val="10"/>
        </w:rPr>
        <w:t>X</w:t>
      </w:r>
      <w:r>
        <w:rPr>
          <w:color w:val="231F20"/>
          <w:w w:val="110"/>
        </w:rPr>
        <w:t>.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Results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study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conducted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the US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Environmental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Protection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Agency</w:t>
      </w:r>
      <w:r>
        <w:rPr>
          <w:b/>
          <w:color w:val="231F20"/>
          <w:w w:val="110"/>
          <w:position w:val="6"/>
          <w:sz w:val="10"/>
        </w:rPr>
        <w:t>1</w:t>
      </w:r>
      <w:r>
        <w:rPr>
          <w:b/>
          <w:color w:val="231F20"/>
          <w:spacing w:val="5"/>
          <w:w w:val="110"/>
          <w:position w:val="6"/>
          <w:sz w:val="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shown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below.</w:t>
      </w:r>
    </w:p>
    <w:p>
      <w:pPr>
        <w:spacing w:before="112"/>
        <w:ind w:left="113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NB: A negative value means less of the material is produced</w:t>
      </w:r>
    </w:p>
    <w:p>
      <w:pPr>
        <w:pStyle w:val="BodyText"/>
        <w:spacing w:before="10"/>
        <w:rPr>
          <w:i/>
          <w:sz w:val="13"/>
        </w:rPr>
      </w:pPr>
    </w:p>
    <w:tbl>
      <w:tblPr>
        <w:tblW w:w="0" w:type="auto"/>
        <w:jc w:val="left"/>
        <w:tblInd w:w="13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6"/>
        <w:gridCol w:w="1893"/>
      </w:tblGrid>
      <w:tr>
        <w:trPr>
          <w:trHeight w:val="653" w:hRule="atLeast"/>
        </w:trPr>
        <w:tc>
          <w:tcPr>
            <w:tcW w:w="5089" w:type="dxa"/>
            <w:gridSpan w:val="2"/>
            <w:shd w:val="clear" w:color="auto" w:fill="004D28"/>
          </w:tcPr>
          <w:p>
            <w:pPr>
              <w:pStyle w:val="TableParagraph"/>
              <w:spacing w:line="249" w:lineRule="auto" w:before="71"/>
              <w:ind w:right="6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Quantity of polluting emissions released by burning biodiesel instead of petroleum diesel</w:t>
            </w:r>
          </w:p>
        </w:tc>
      </w:tr>
      <w:tr>
        <w:trPr>
          <w:trHeight w:val="346" w:hRule="atLeast"/>
        </w:trPr>
        <w:tc>
          <w:tcPr>
            <w:tcW w:w="3196" w:type="dxa"/>
            <w:shd w:val="clear" w:color="auto" w:fill="D3EAD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total unburned hydrocarbons</w:t>
            </w:r>
          </w:p>
        </w:tc>
        <w:tc>
          <w:tcPr>
            <w:tcW w:w="1893" w:type="dxa"/>
            <w:shd w:val="clear" w:color="auto" w:fill="D3EAD6"/>
          </w:tcPr>
          <w:p>
            <w:pPr>
              <w:pStyle w:val="TableParagraph"/>
              <w:ind w:left="0" w:right="683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- 67%</w:t>
            </w:r>
          </w:p>
        </w:tc>
      </w:tr>
      <w:tr>
        <w:trPr>
          <w:trHeight w:val="346" w:hRule="atLeast"/>
        </w:trPr>
        <w:tc>
          <w:tcPr>
            <w:tcW w:w="3196" w:type="dxa"/>
            <w:shd w:val="clear" w:color="auto" w:fill="D3EAD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carbon monoxide</w:t>
            </w:r>
          </w:p>
        </w:tc>
        <w:tc>
          <w:tcPr>
            <w:tcW w:w="1893" w:type="dxa"/>
            <w:shd w:val="clear" w:color="auto" w:fill="D3EAD6"/>
          </w:tcPr>
          <w:p>
            <w:pPr>
              <w:pStyle w:val="TableParagraph"/>
              <w:ind w:left="0" w:right="67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- 48%</w:t>
            </w:r>
          </w:p>
        </w:tc>
      </w:tr>
      <w:tr>
        <w:trPr>
          <w:trHeight w:val="346" w:hRule="atLeast"/>
        </w:trPr>
        <w:tc>
          <w:tcPr>
            <w:tcW w:w="3196" w:type="dxa"/>
            <w:shd w:val="clear" w:color="auto" w:fill="D3EAD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particles less than 10 microns</w:t>
            </w:r>
          </w:p>
        </w:tc>
        <w:tc>
          <w:tcPr>
            <w:tcW w:w="1893" w:type="dxa"/>
            <w:shd w:val="clear" w:color="auto" w:fill="D3EAD6"/>
          </w:tcPr>
          <w:p>
            <w:pPr>
              <w:pStyle w:val="TableParagraph"/>
              <w:ind w:left="0" w:right="685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- 47%</w:t>
            </w:r>
          </w:p>
        </w:tc>
      </w:tr>
      <w:tr>
        <w:trPr>
          <w:trHeight w:val="346" w:hRule="atLeast"/>
        </w:trPr>
        <w:tc>
          <w:tcPr>
            <w:tcW w:w="3196" w:type="dxa"/>
            <w:shd w:val="clear" w:color="auto" w:fill="D3EAD6"/>
          </w:tcPr>
          <w:p>
            <w:pPr>
              <w:pStyle w:val="TableParagraph"/>
              <w:rPr>
                <w:sz w:val="10"/>
              </w:rPr>
            </w:pP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position w:val="-5"/>
                <w:sz w:val="10"/>
              </w:rPr>
              <w:t>X</w:t>
            </w:r>
          </w:p>
        </w:tc>
        <w:tc>
          <w:tcPr>
            <w:tcW w:w="1893" w:type="dxa"/>
            <w:shd w:val="clear" w:color="auto" w:fill="D3EAD6"/>
          </w:tcPr>
          <w:p>
            <w:pPr>
              <w:pStyle w:val="TableParagraph"/>
              <w:ind w:left="0" w:right="655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+ 10%</w:t>
            </w:r>
          </w:p>
        </w:tc>
      </w:tr>
      <w:tr>
        <w:trPr>
          <w:trHeight w:val="346" w:hRule="atLeast"/>
        </w:trPr>
        <w:tc>
          <w:tcPr>
            <w:tcW w:w="3196" w:type="dxa"/>
            <w:shd w:val="clear" w:color="auto" w:fill="D3EAD6"/>
          </w:tcPr>
          <w:p>
            <w:pPr>
              <w:pStyle w:val="TableParagraph"/>
              <w:rPr>
                <w:sz w:val="10"/>
              </w:rPr>
            </w:pPr>
            <w:r>
              <w:rPr>
                <w:color w:val="231F20"/>
                <w:sz w:val="18"/>
              </w:rPr>
              <w:t>SO</w:t>
            </w:r>
            <w:r>
              <w:rPr>
                <w:color w:val="231F20"/>
                <w:position w:val="-5"/>
                <w:sz w:val="10"/>
              </w:rPr>
              <w:t>X</w:t>
            </w:r>
          </w:p>
        </w:tc>
        <w:tc>
          <w:tcPr>
            <w:tcW w:w="1893" w:type="dxa"/>
            <w:shd w:val="clear" w:color="auto" w:fill="D3EAD6"/>
          </w:tcPr>
          <w:p>
            <w:pPr>
              <w:pStyle w:val="TableParagraph"/>
              <w:ind w:left="0" w:right="62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- 100%</w:t>
            </w:r>
          </w:p>
        </w:tc>
      </w:tr>
      <w:tr>
        <w:trPr>
          <w:trHeight w:val="346" w:hRule="atLeast"/>
        </w:trPr>
        <w:tc>
          <w:tcPr>
            <w:tcW w:w="3196" w:type="dxa"/>
            <w:shd w:val="clear" w:color="auto" w:fill="D3EAD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benzene compounds</w:t>
            </w:r>
          </w:p>
        </w:tc>
        <w:tc>
          <w:tcPr>
            <w:tcW w:w="1893" w:type="dxa"/>
            <w:shd w:val="clear" w:color="auto" w:fill="D3EAD6"/>
          </w:tcPr>
          <w:p>
            <w:pPr>
              <w:pStyle w:val="TableParagraph"/>
              <w:ind w:left="0" w:right="65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- 80%</w:t>
            </w:r>
          </w:p>
        </w:tc>
      </w:tr>
      <w:tr>
        <w:trPr>
          <w:trHeight w:val="346" w:hRule="atLeast"/>
        </w:trPr>
        <w:tc>
          <w:tcPr>
            <w:tcW w:w="3196" w:type="dxa"/>
            <w:shd w:val="clear" w:color="auto" w:fill="D3EAD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CO</w:t>
            </w:r>
            <w:r>
              <w:rPr>
                <w:color w:val="231F20"/>
                <w:w w:val="115"/>
                <w:position w:val="-5"/>
                <w:sz w:val="10"/>
              </w:rPr>
              <w:t>2 </w:t>
            </w:r>
            <w:r>
              <w:rPr>
                <w:color w:val="231F20"/>
                <w:w w:val="120"/>
                <w:sz w:val="18"/>
              </w:rPr>
              <w:t>*</w:t>
            </w:r>
          </w:p>
        </w:tc>
        <w:tc>
          <w:tcPr>
            <w:tcW w:w="1893" w:type="dxa"/>
            <w:shd w:val="clear" w:color="auto" w:fill="D3EAD6"/>
          </w:tcPr>
          <w:p>
            <w:pPr>
              <w:pStyle w:val="TableParagraph"/>
              <w:ind w:left="0" w:right="67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- 78%</w:t>
            </w:r>
          </w:p>
        </w:tc>
      </w:tr>
    </w:tbl>
    <w:p>
      <w:pPr>
        <w:pStyle w:val="BodyText"/>
        <w:rPr>
          <w:i/>
        </w:rPr>
      </w:pPr>
    </w:p>
    <w:p>
      <w:pPr>
        <w:pStyle w:val="BodyText"/>
        <w:spacing w:before="6"/>
        <w:rPr>
          <w:i/>
          <w:sz w:val="15"/>
        </w:rPr>
      </w:pPr>
    </w:p>
    <w:p>
      <w:pPr>
        <w:pStyle w:val="BodyText"/>
        <w:spacing w:line="249" w:lineRule="auto"/>
        <w:ind w:left="113" w:right="34"/>
      </w:pPr>
      <w:r>
        <w:rPr>
          <w:color w:val="231F20"/>
          <w:w w:val="110"/>
          <w:position w:val="6"/>
          <w:sz w:val="10"/>
        </w:rPr>
        <w:t>*</w:t>
      </w:r>
      <w:r>
        <w:rPr>
          <w:color w:val="231F20"/>
          <w:w w:val="110"/>
        </w:rPr>
        <w:t>The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carbon</w:t>
      </w:r>
      <w:r>
        <w:rPr>
          <w:color w:val="231F20"/>
          <w:spacing w:val="-31"/>
          <w:w w:val="110"/>
        </w:rPr>
        <w:t> </w:t>
      </w:r>
      <w:r>
        <w:rPr>
          <w:color w:val="231F20"/>
          <w:spacing w:val="-3"/>
          <w:w w:val="110"/>
        </w:rPr>
        <w:t>dioxide</w:t>
      </w:r>
      <w:r>
        <w:rPr>
          <w:color w:val="231F20"/>
          <w:spacing w:val="-32"/>
          <w:w w:val="110"/>
        </w:rPr>
        <w:t> </w:t>
      </w:r>
      <w:r>
        <w:rPr>
          <w:color w:val="231F20"/>
          <w:spacing w:val="-3"/>
          <w:w w:val="110"/>
        </w:rPr>
        <w:t>measurement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32"/>
          <w:w w:val="110"/>
        </w:rPr>
        <w:t> </w:t>
      </w:r>
      <w:r>
        <w:rPr>
          <w:color w:val="231F20"/>
          <w:spacing w:val="-3"/>
          <w:w w:val="110"/>
        </w:rPr>
        <w:t>life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cycle</w:t>
      </w:r>
      <w:r>
        <w:rPr>
          <w:color w:val="231F20"/>
          <w:spacing w:val="-31"/>
          <w:w w:val="110"/>
        </w:rPr>
        <w:t> </w:t>
      </w:r>
      <w:r>
        <w:rPr>
          <w:color w:val="231F20"/>
          <w:spacing w:val="-4"/>
          <w:w w:val="110"/>
        </w:rPr>
        <w:t>value.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31"/>
          <w:w w:val="110"/>
        </w:rPr>
        <w:t> </w:t>
      </w:r>
      <w:r>
        <w:rPr>
          <w:color w:val="231F20"/>
          <w:spacing w:val="-3"/>
          <w:w w:val="110"/>
        </w:rPr>
        <w:t>life </w:t>
      </w:r>
      <w:r>
        <w:rPr>
          <w:color w:val="231F20"/>
          <w:w w:val="110"/>
        </w:rPr>
        <w:t>cycle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fuel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34"/>
          <w:w w:val="110"/>
        </w:rPr>
        <w:t> </w:t>
      </w:r>
      <w:r>
        <w:rPr>
          <w:color w:val="231F20"/>
          <w:spacing w:val="-3"/>
          <w:w w:val="110"/>
        </w:rPr>
        <w:t>description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34"/>
          <w:w w:val="110"/>
        </w:rPr>
        <w:t> </w:t>
      </w:r>
      <w:r>
        <w:rPr>
          <w:color w:val="231F20"/>
          <w:spacing w:val="-3"/>
          <w:w w:val="110"/>
        </w:rPr>
        <w:t>all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processes,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production </w:t>
      </w:r>
      <w:r>
        <w:rPr>
          <w:color w:val="231F20"/>
          <w:spacing w:val="-3"/>
          <w:w w:val="110"/>
        </w:rPr>
        <w:t>through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final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fuel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3"/>
          <w:w w:val="110"/>
        </w:rPr>
        <w:t>release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3"/>
          <w:w w:val="110"/>
        </w:rPr>
        <w:t>energy.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3"/>
          <w:w w:val="110"/>
        </w:rPr>
        <w:t>includes raw</w:t>
      </w:r>
      <w:r>
        <w:rPr>
          <w:color w:val="231F20"/>
          <w:spacing w:val="-31"/>
          <w:w w:val="110"/>
        </w:rPr>
        <w:t> </w:t>
      </w:r>
      <w:r>
        <w:rPr>
          <w:color w:val="231F20"/>
          <w:spacing w:val="-3"/>
          <w:w w:val="110"/>
        </w:rPr>
        <w:t>materials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0"/>
          <w:w w:val="110"/>
        </w:rPr>
        <w:t> </w:t>
      </w:r>
      <w:r>
        <w:rPr>
          <w:color w:val="231F20"/>
          <w:spacing w:val="-3"/>
          <w:w w:val="110"/>
        </w:rPr>
        <w:t>emission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products.</w:t>
      </w:r>
      <w:r>
        <w:rPr>
          <w:color w:val="231F20"/>
          <w:spacing w:val="-30"/>
          <w:w w:val="110"/>
        </w:rPr>
        <w:t> </w:t>
      </w:r>
      <w:r>
        <w:rPr>
          <w:color w:val="231F20"/>
          <w:spacing w:val="-4"/>
          <w:w w:val="110"/>
        </w:rPr>
        <w:t>Remember,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30"/>
          <w:w w:val="110"/>
        </w:rPr>
        <w:t> </w:t>
      </w:r>
      <w:r>
        <w:rPr>
          <w:color w:val="231F20"/>
          <w:spacing w:val="-3"/>
          <w:w w:val="110"/>
        </w:rPr>
        <w:t>requires </w:t>
      </w:r>
      <w:r>
        <w:rPr>
          <w:color w:val="231F20"/>
          <w:w w:val="110"/>
        </w:rPr>
        <w:t>energy to </w:t>
      </w:r>
      <w:r>
        <w:rPr>
          <w:color w:val="231F20"/>
          <w:spacing w:val="-3"/>
          <w:w w:val="110"/>
        </w:rPr>
        <w:t>farm </w:t>
      </w:r>
      <w:r>
        <w:rPr>
          <w:color w:val="231F20"/>
          <w:w w:val="110"/>
        </w:rPr>
        <w:t>plants, extract </w:t>
      </w:r>
      <w:r>
        <w:rPr>
          <w:color w:val="231F20"/>
          <w:spacing w:val="-3"/>
          <w:w w:val="110"/>
        </w:rPr>
        <w:t>oil </w:t>
      </w:r>
      <w:r>
        <w:rPr>
          <w:color w:val="231F20"/>
          <w:w w:val="110"/>
        </w:rPr>
        <w:t>and refine fuel </w:t>
      </w:r>
      <w:r>
        <w:rPr>
          <w:color w:val="231F20"/>
          <w:spacing w:val="-3"/>
          <w:w w:val="110"/>
        </w:rPr>
        <w:t>before </w:t>
      </w:r>
      <w:r>
        <w:rPr>
          <w:color w:val="231F20"/>
          <w:w w:val="110"/>
        </w:rPr>
        <w:t>it is burnt.</w:t>
      </w:r>
      <w:r>
        <w:rPr>
          <w:color w:val="231F20"/>
          <w:spacing w:val="-39"/>
          <w:w w:val="110"/>
        </w:rPr>
        <w:t> </w:t>
      </w:r>
      <w:r>
        <w:rPr>
          <w:color w:val="231F20"/>
          <w:spacing w:val="-3"/>
          <w:w w:val="110"/>
        </w:rPr>
        <w:t>All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these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phases</w:t>
      </w:r>
      <w:r>
        <w:rPr>
          <w:color w:val="231F20"/>
          <w:spacing w:val="-38"/>
          <w:w w:val="110"/>
        </w:rPr>
        <w:t> </w:t>
      </w:r>
      <w:r>
        <w:rPr>
          <w:color w:val="231F20"/>
          <w:spacing w:val="-3"/>
          <w:w w:val="110"/>
        </w:rPr>
        <w:t>produce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carbon</w:t>
      </w:r>
      <w:r>
        <w:rPr>
          <w:color w:val="231F20"/>
          <w:spacing w:val="-38"/>
          <w:w w:val="110"/>
        </w:rPr>
        <w:t> </w:t>
      </w:r>
      <w:r>
        <w:rPr>
          <w:color w:val="231F20"/>
          <w:spacing w:val="-4"/>
          <w:w w:val="110"/>
        </w:rPr>
        <w:t>dioxide.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Remember also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-3"/>
          <w:w w:val="110"/>
        </w:rPr>
        <w:t>that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2"/>
          <w:w w:val="110"/>
        </w:rPr>
        <w:t>plants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-3"/>
          <w:w w:val="110"/>
        </w:rPr>
        <w:t>atmospheric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carbon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3"/>
          <w:w w:val="110"/>
        </w:rPr>
        <w:t>dioxide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-4"/>
          <w:w w:val="110"/>
        </w:rPr>
        <w:t>make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3"/>
          <w:w w:val="110"/>
        </w:rPr>
        <w:t>oil.</w:t>
      </w:r>
    </w:p>
    <w:p>
      <w:pPr>
        <w:pStyle w:val="BodyText"/>
        <w:spacing w:line="249" w:lineRule="auto" w:before="5"/>
        <w:ind w:left="113"/>
      </w:pPr>
      <w:r>
        <w:rPr>
          <w:color w:val="231F20"/>
          <w:w w:val="110"/>
        </w:rPr>
        <w:t>A</w:t>
      </w:r>
      <w:r>
        <w:rPr>
          <w:color w:val="231F20"/>
          <w:spacing w:val="-28"/>
          <w:w w:val="110"/>
        </w:rPr>
        <w:t> </w:t>
      </w:r>
      <w:r>
        <w:rPr>
          <w:color w:val="231F20"/>
          <w:spacing w:val="-3"/>
          <w:w w:val="110"/>
        </w:rPr>
        <w:t>life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cycle</w:t>
      </w:r>
      <w:r>
        <w:rPr>
          <w:color w:val="231F20"/>
          <w:spacing w:val="-28"/>
          <w:w w:val="110"/>
        </w:rPr>
        <w:t> </w:t>
      </w:r>
      <w:r>
        <w:rPr>
          <w:color w:val="231F20"/>
          <w:spacing w:val="-3"/>
          <w:w w:val="110"/>
        </w:rPr>
        <w:t>value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important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because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8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28"/>
          <w:w w:val="110"/>
        </w:rPr>
        <w:t> </w:t>
      </w:r>
      <w:r>
        <w:rPr>
          <w:color w:val="231F20"/>
          <w:spacing w:val="-3"/>
          <w:w w:val="110"/>
        </w:rPr>
        <w:t>role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carbon </w:t>
      </w:r>
      <w:r>
        <w:rPr>
          <w:color w:val="231F20"/>
          <w:spacing w:val="-3"/>
          <w:w w:val="110"/>
        </w:rPr>
        <w:t>dioxide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3"/>
          <w:w w:val="110"/>
        </w:rPr>
        <w:t>global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4"/>
          <w:w w:val="110"/>
        </w:rPr>
        <w:t>climate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3"/>
          <w:w w:val="110"/>
        </w:rPr>
        <w:t>change.</w:t>
      </w:r>
    </w:p>
    <w:p>
      <w:pPr>
        <w:pStyle w:val="Heading1"/>
        <w:spacing w:before="91"/>
      </w:pPr>
      <w:r>
        <w:rPr/>
        <w:br w:type="column"/>
      </w:r>
      <w:r>
        <w:rPr>
          <w:color w:val="231F20"/>
          <w:w w:val="105"/>
        </w:rPr>
        <w:t>On the down side ...</w:t>
      </w:r>
    </w:p>
    <w:p>
      <w:pPr>
        <w:pStyle w:val="BodyText"/>
        <w:spacing w:line="249" w:lineRule="auto" w:before="105"/>
        <w:ind w:left="113" w:right="1128"/>
      </w:pPr>
      <w:r>
        <w:rPr>
          <w:color w:val="231F20"/>
          <w:w w:val="110"/>
        </w:rPr>
        <w:t>Sustainability of an industry or other enterprise refers to whether the practice is of economic and social benefit to the local community and allows ecosystems to persist unaltered.</w:t>
      </w:r>
    </w:p>
    <w:p>
      <w:pPr>
        <w:pStyle w:val="BodyText"/>
        <w:spacing w:line="249" w:lineRule="auto" w:before="116"/>
        <w:ind w:left="113" w:right="1128"/>
      </w:pPr>
      <w:r>
        <w:rPr>
          <w:color w:val="231F20"/>
          <w:spacing w:val="-8"/>
          <w:w w:val="110"/>
        </w:rPr>
        <w:t>To</w:t>
      </w:r>
      <w:r>
        <w:rPr>
          <w:color w:val="231F20"/>
          <w:spacing w:val="-35"/>
          <w:w w:val="110"/>
        </w:rPr>
        <w:t> </w:t>
      </w:r>
      <w:r>
        <w:rPr>
          <w:color w:val="231F20"/>
          <w:spacing w:val="-3"/>
          <w:w w:val="110"/>
        </w:rPr>
        <w:t>produce</w:t>
      </w:r>
      <w:r>
        <w:rPr>
          <w:color w:val="231F20"/>
          <w:spacing w:val="-35"/>
          <w:w w:val="110"/>
        </w:rPr>
        <w:t> </w:t>
      </w:r>
      <w:r>
        <w:rPr>
          <w:color w:val="231F20"/>
          <w:spacing w:val="-3"/>
          <w:w w:val="110"/>
        </w:rPr>
        <w:t>oils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such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35"/>
          <w:w w:val="110"/>
        </w:rPr>
        <w:t> </w:t>
      </w:r>
      <w:r>
        <w:rPr>
          <w:color w:val="231F20"/>
          <w:spacing w:val="-3"/>
          <w:w w:val="110"/>
        </w:rPr>
        <w:t>canola,</w:t>
      </w:r>
      <w:r>
        <w:rPr>
          <w:color w:val="231F20"/>
          <w:spacing w:val="-35"/>
          <w:w w:val="110"/>
        </w:rPr>
        <w:t> </w:t>
      </w:r>
      <w:r>
        <w:rPr>
          <w:color w:val="231F20"/>
          <w:spacing w:val="-2"/>
          <w:w w:val="110"/>
        </w:rPr>
        <w:t>soy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5"/>
          <w:w w:val="110"/>
        </w:rPr>
        <w:t> </w:t>
      </w:r>
      <w:r>
        <w:rPr>
          <w:color w:val="231F20"/>
          <w:spacing w:val="-3"/>
          <w:w w:val="110"/>
        </w:rPr>
        <w:t>palm</w:t>
      </w:r>
      <w:r>
        <w:rPr>
          <w:color w:val="231F20"/>
          <w:spacing w:val="-35"/>
          <w:w w:val="110"/>
        </w:rPr>
        <w:t> </w:t>
      </w:r>
      <w:r>
        <w:rPr>
          <w:color w:val="231F20"/>
          <w:spacing w:val="-3"/>
          <w:w w:val="110"/>
        </w:rPr>
        <w:t>oil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on a</w:t>
      </w:r>
      <w:r>
        <w:rPr>
          <w:color w:val="231F20"/>
          <w:spacing w:val="-32"/>
          <w:w w:val="110"/>
        </w:rPr>
        <w:t> </w:t>
      </w:r>
      <w:r>
        <w:rPr>
          <w:color w:val="231F20"/>
          <w:spacing w:val="-3"/>
          <w:w w:val="110"/>
        </w:rPr>
        <w:t>commercial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scale,</w:t>
      </w:r>
      <w:r>
        <w:rPr>
          <w:color w:val="231F20"/>
          <w:spacing w:val="-31"/>
          <w:w w:val="110"/>
        </w:rPr>
        <w:t> </w:t>
      </w:r>
      <w:r>
        <w:rPr>
          <w:color w:val="231F20"/>
          <w:spacing w:val="-3"/>
          <w:w w:val="110"/>
        </w:rPr>
        <w:t>large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tracts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32"/>
          <w:w w:val="110"/>
        </w:rPr>
        <w:t> </w:t>
      </w:r>
      <w:r>
        <w:rPr>
          <w:color w:val="231F20"/>
          <w:spacing w:val="-3"/>
          <w:w w:val="110"/>
        </w:rPr>
        <w:t>land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need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be made </w:t>
      </w:r>
      <w:r>
        <w:rPr>
          <w:color w:val="231F20"/>
          <w:spacing w:val="-4"/>
          <w:w w:val="110"/>
        </w:rPr>
        <w:t>available </w:t>
      </w:r>
      <w:r>
        <w:rPr>
          <w:color w:val="231F20"/>
          <w:spacing w:val="-3"/>
          <w:w w:val="110"/>
        </w:rPr>
        <w:t>that are either currently </w:t>
      </w:r>
      <w:r>
        <w:rPr>
          <w:color w:val="231F20"/>
          <w:w w:val="110"/>
        </w:rPr>
        <w:t>used </w:t>
      </w:r>
      <w:r>
        <w:rPr>
          <w:color w:val="231F20"/>
          <w:spacing w:val="-2"/>
          <w:w w:val="110"/>
        </w:rPr>
        <w:t>for </w:t>
      </w:r>
      <w:r>
        <w:rPr>
          <w:color w:val="231F20"/>
          <w:w w:val="110"/>
        </w:rPr>
        <w:t>food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production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3"/>
          <w:w w:val="110"/>
        </w:rPr>
        <w:t>are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3"/>
          <w:w w:val="110"/>
        </w:rPr>
        <w:t>their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3"/>
          <w:w w:val="110"/>
        </w:rPr>
        <w:t>native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state.</w:t>
      </w:r>
    </w:p>
    <w:p>
      <w:pPr>
        <w:pStyle w:val="BodyText"/>
        <w:spacing w:line="249" w:lineRule="auto" w:before="117"/>
        <w:ind w:left="113" w:right="1512"/>
      </w:pPr>
      <w:r>
        <w:rPr>
          <w:color w:val="231F20"/>
          <w:spacing w:val="3"/>
          <w:w w:val="110"/>
        </w:rPr>
        <w:t>As </w:t>
      </w:r>
      <w:r>
        <w:rPr>
          <w:color w:val="231F20"/>
          <w:w w:val="110"/>
        </w:rPr>
        <w:t>petroleum resources diminish there will be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greater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demand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biodiesel,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so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 growth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industry.</w:t>
      </w:r>
    </w:p>
    <w:p>
      <w:pPr>
        <w:pStyle w:val="Heading1"/>
        <w:spacing w:before="136"/>
      </w:pPr>
      <w:r>
        <w:rPr>
          <w:color w:val="231F20"/>
          <w:w w:val="110"/>
        </w:rPr>
        <w:t>What will the outcome be?</w:t>
      </w:r>
    </w:p>
    <w:p>
      <w:pPr>
        <w:pStyle w:val="BodyText"/>
        <w:spacing w:line="249" w:lineRule="auto" w:before="106"/>
        <w:ind w:left="113" w:right="1182"/>
      </w:pPr>
      <w:r>
        <w:rPr>
          <w:color w:val="231F20"/>
          <w:w w:val="115"/>
        </w:rPr>
        <w:t>A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report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by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UN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Special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Rapporteur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the right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food</w:t>
      </w:r>
      <w:r>
        <w:rPr>
          <w:b/>
          <w:color w:val="231F20"/>
          <w:w w:val="115"/>
          <w:position w:val="6"/>
          <w:sz w:val="10"/>
        </w:rPr>
        <w:t>3</w:t>
      </w:r>
      <w:r>
        <w:rPr>
          <w:b/>
          <w:color w:val="231F20"/>
          <w:spacing w:val="8"/>
          <w:w w:val="115"/>
          <w:position w:val="6"/>
          <w:sz w:val="10"/>
        </w:rPr>
        <w:t> </w:t>
      </w:r>
      <w:r>
        <w:rPr>
          <w:color w:val="231F20"/>
          <w:w w:val="115"/>
        </w:rPr>
        <w:t>drew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attention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impacts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use of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agrofuels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international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price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staple food</w:t>
      </w:r>
      <w:r>
        <w:rPr>
          <w:color w:val="231F20"/>
          <w:spacing w:val="-34"/>
          <w:w w:val="115"/>
        </w:rPr>
        <w:t> </w:t>
      </w:r>
      <w:r>
        <w:rPr>
          <w:color w:val="231F20"/>
          <w:w w:val="115"/>
        </w:rPr>
        <w:t>commodities,</w:t>
      </w:r>
      <w:r>
        <w:rPr>
          <w:color w:val="231F20"/>
          <w:spacing w:val="-33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3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33"/>
          <w:w w:val="115"/>
        </w:rPr>
        <w:t> </w:t>
      </w:r>
      <w:r>
        <w:rPr>
          <w:color w:val="231F20"/>
          <w:w w:val="115"/>
        </w:rPr>
        <w:t>need</w:t>
      </w:r>
      <w:r>
        <w:rPr>
          <w:color w:val="231F20"/>
          <w:spacing w:val="-3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34"/>
          <w:w w:val="115"/>
        </w:rPr>
        <w:t> </w:t>
      </w:r>
      <w:r>
        <w:rPr>
          <w:color w:val="231F20"/>
          <w:w w:val="115"/>
        </w:rPr>
        <w:t>ensure</w:t>
      </w:r>
      <w:r>
        <w:rPr>
          <w:color w:val="231F20"/>
          <w:spacing w:val="-33"/>
          <w:w w:val="115"/>
        </w:rPr>
        <w:t> </w:t>
      </w:r>
      <w:r>
        <w:rPr>
          <w:color w:val="231F20"/>
          <w:w w:val="115"/>
        </w:rPr>
        <w:t>that agrofuel</w:t>
      </w:r>
      <w:r>
        <w:rPr>
          <w:color w:val="231F20"/>
          <w:spacing w:val="-27"/>
          <w:w w:val="115"/>
        </w:rPr>
        <w:t> </w:t>
      </w:r>
      <w:r>
        <w:rPr>
          <w:color w:val="231F20"/>
          <w:w w:val="115"/>
        </w:rPr>
        <w:t>production</w:t>
      </w:r>
      <w:r>
        <w:rPr>
          <w:color w:val="231F20"/>
          <w:spacing w:val="-26"/>
          <w:w w:val="115"/>
        </w:rPr>
        <w:t> </w:t>
      </w:r>
      <w:r>
        <w:rPr>
          <w:color w:val="231F20"/>
          <w:spacing w:val="2"/>
          <w:w w:val="115"/>
        </w:rPr>
        <w:t>respects</w:t>
      </w:r>
      <w:r>
        <w:rPr>
          <w:color w:val="231F20"/>
          <w:spacing w:val="-2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26"/>
          <w:w w:val="115"/>
        </w:rPr>
        <w:t> </w:t>
      </w:r>
      <w:r>
        <w:rPr>
          <w:color w:val="231F20"/>
          <w:w w:val="115"/>
        </w:rPr>
        <w:t>full</w:t>
      </w:r>
      <w:r>
        <w:rPr>
          <w:color w:val="231F20"/>
          <w:spacing w:val="-26"/>
          <w:w w:val="115"/>
        </w:rPr>
        <w:t> </w:t>
      </w:r>
      <w:r>
        <w:rPr>
          <w:color w:val="231F20"/>
          <w:w w:val="115"/>
        </w:rPr>
        <w:t>range</w:t>
      </w:r>
      <w:r>
        <w:rPr>
          <w:color w:val="231F20"/>
          <w:spacing w:val="-26"/>
          <w:w w:val="115"/>
        </w:rPr>
        <w:t> </w:t>
      </w:r>
      <w:r>
        <w:rPr>
          <w:color w:val="231F20"/>
          <w:w w:val="115"/>
        </w:rPr>
        <w:t>of human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rights.</w:t>
      </w:r>
    </w:p>
    <w:p>
      <w:pPr>
        <w:pStyle w:val="BodyText"/>
        <w:spacing w:line="249" w:lineRule="auto" w:before="118"/>
        <w:ind w:left="113" w:right="1547"/>
      </w:pPr>
      <w:r>
        <w:rPr>
          <w:color w:val="231F20"/>
          <w:w w:val="110"/>
        </w:rPr>
        <w:t>An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OECD</w:t>
      </w:r>
      <w:r>
        <w:rPr>
          <w:color w:val="231F20"/>
          <w:spacing w:val="-27"/>
          <w:w w:val="110"/>
        </w:rPr>
        <w:t> </w:t>
      </w:r>
      <w:r>
        <w:rPr>
          <w:color w:val="231F20"/>
          <w:spacing w:val="2"/>
          <w:w w:val="110"/>
        </w:rPr>
        <w:t>report</w:t>
      </w:r>
      <w:r>
        <w:rPr>
          <w:b/>
          <w:color w:val="231F20"/>
          <w:spacing w:val="2"/>
          <w:w w:val="110"/>
          <w:position w:val="6"/>
          <w:sz w:val="10"/>
        </w:rPr>
        <w:t>2</w:t>
      </w:r>
      <w:r>
        <w:rPr>
          <w:b/>
          <w:color w:val="231F20"/>
          <w:spacing w:val="-3"/>
          <w:w w:val="110"/>
          <w:position w:val="6"/>
          <w:sz w:val="10"/>
        </w:rPr>
        <w:t> </w:t>
      </w:r>
      <w:r>
        <w:rPr>
          <w:color w:val="231F20"/>
          <w:w w:val="110"/>
        </w:rPr>
        <w:t>criticised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governments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for encouraging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biofuel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production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because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 huge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environmental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social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costs.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has already led to destruction of large tracts of South-East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Asian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rainforests.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Land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clearing leads to hotter, drier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conditions.</w:t>
      </w:r>
    </w:p>
    <w:p>
      <w:pPr>
        <w:pStyle w:val="BodyText"/>
        <w:spacing w:line="249" w:lineRule="auto" w:before="117"/>
        <w:ind w:left="113" w:right="1235"/>
      </w:pPr>
      <w:r>
        <w:rPr>
          <w:color w:val="231F20"/>
          <w:w w:val="110"/>
        </w:rPr>
        <w:t>At current fuel prices it is not economically sustainable to produce biodiesel on a large scale.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is,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costs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more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produce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than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 sale price. However there are some initiatives underway to develop the system and make it environmentally and economically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viable.</w:t>
      </w:r>
    </w:p>
    <w:p>
      <w:pPr>
        <w:spacing w:after="0" w:line="249" w:lineRule="auto"/>
        <w:sectPr>
          <w:footerReference w:type="default" r:id="rId10"/>
          <w:pgSz w:w="11910" w:h="16840"/>
          <w:pgMar w:footer="1084" w:header="0" w:top="960" w:bottom="1280" w:left="1020" w:right="0"/>
          <w:cols w:num="2" w:equalWidth="0">
            <w:col w:w="5254" w:space="273"/>
            <w:col w:w="5363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group style="width:481.9pt;height:232.45pt;mso-position-horizontal-relative:char;mso-position-vertical-relative:line" coordorigin="0,0" coordsize="9638,4649">
            <v:shape style="position:absolute;left:0;top:0;width:9638;height:4649" type="#_x0000_t75" stroked="false">
              <v:imagedata r:id="rId11" o:title=""/>
            </v:shape>
            <v:shape style="position:absolute;left:5756;top:2260;width:175;height:348" coordorigin="5756,2261" coordsize="175,348" path="m5931,2261l5756,2431,5925,2608,5931,2261xe" filled="true" fillcolor="#ffffff" stroked="false">
              <v:path arrowok="t"/>
              <v:fill type="solid"/>
            </v:shape>
            <v:shape style="position:absolute;left:5125;top:1861;width:175;height:348" coordorigin="5125,1861" coordsize="175,348" path="m5131,1861l5125,2209,5300,2038,5131,1861xe" filled="true" fillcolor="#ffffff" stroked="false">
              <v:path arrowok="t"/>
              <v:fill type="solid"/>
            </v:shape>
            <v:shape style="position:absolute;left:4914;top:1029;width:175;height:348" coordorigin="4915,1030" coordsize="175,348" path="m4921,1030l4915,1377,5090,1207,4921,1030xe" filled="true" fillcolor="#ffffff" stroked="false">
              <v:path arrowok="t"/>
              <v:fill type="solid"/>
            </v:shape>
            <v:shape style="position:absolute;left:6010;top:2908;width:175;height:348" coordorigin="6011,2908" coordsize="175,348" path="m6186,2908l6011,3079,6180,3256,6186,2908xe" filled="true" fillcolor="#ffffff" stroked="false">
              <v:path arrowok="t"/>
              <v:fill type="solid"/>
            </v:shape>
            <v:shape style="position:absolute;left:3621;top:1029;width:1248;height:346" type="#_x0000_t202" filled="false" stroked="false">
              <v:textbox inset="0,0,0,0">
                <w:txbxContent>
                  <w:p>
                    <w:pPr>
                      <w:spacing w:line="208" w:lineRule="auto" w:before="19"/>
                      <w:ind w:left="0" w:right="5" w:firstLine="147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young oilseed palm plantation</w:t>
                    </w:r>
                  </w:p>
                </w:txbxContent>
              </v:textbox>
              <w10:wrap type="none"/>
            </v:shape>
            <v:shape style="position:absolute;left:2290;top:1864;width:2767;height:762" type="#_x0000_t202" filled="false" stroked="false">
              <v:textbox inset="0,0,0,0">
                <w:txbxContent>
                  <w:p>
                    <w:pPr>
                      <w:spacing w:line="208" w:lineRule="auto" w:before="19"/>
                      <w:ind w:left="1178" w:right="0" w:hanging="208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land ready for planting (or recently planted)</w:t>
                    </w:r>
                  </w:p>
                  <w:p>
                    <w:pPr>
                      <w:spacing w:line="240" w:lineRule="auto" w:before="7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tropical rainforest</w:t>
                    </w:r>
                  </w:p>
                </w:txbxContent>
              </v:textbox>
              <w10:wrap type="none"/>
            </v:shape>
            <v:shape style="position:absolute;left:6001;top:2261;width:2400;height:921" type="#_x0000_t202" filled="false" stroked="false">
              <v:textbox inset="0,0,0,0">
                <w:txbxContent>
                  <w:p>
                    <w:pPr>
                      <w:spacing w:line="208" w:lineRule="auto" w:before="19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land being cleared for planting (note smoke from fires)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279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logged rainforest</w:t>
                    </w:r>
                  </w:p>
                </w:txbxContent>
              </v:textbox>
              <w10:wrap type="none"/>
            </v:shape>
            <v:shape style="position:absolute;left:3152;top:3824;width:1492;height:346" type="#_x0000_t202" filled="false" stroked="false">
              <v:textbox inset="0,0,0,0">
                <w:txbxContent>
                  <w:p>
                    <w:pPr>
                      <w:spacing w:line="208" w:lineRule="auto" w:before="19"/>
                      <w:ind w:left="86" w:right="-4" w:hanging="87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established oilseed palm plantations</w:t>
                    </w:r>
                  </w:p>
                </w:txbxContent>
              </v:textbox>
              <w10:wrap type="none"/>
            </v:shape>
            <v:shape style="position:absolute;left:8636;top:4340;width:965;height:116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FFFFFF"/>
                        <w:w w:val="105"/>
                        <w:sz w:val="10"/>
                      </w:rPr>
                      <w:t>©2008 TerraMetrics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74"/>
        <w:ind w:left="113" w:right="0" w:firstLine="0"/>
        <w:jc w:val="left"/>
        <w:rPr>
          <w:sz w:val="22"/>
        </w:rPr>
      </w:pPr>
      <w:r>
        <w:rPr>
          <w:color w:val="231F20"/>
          <w:sz w:val="22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9" w:lineRule="auto" w:before="109" w:after="0"/>
        <w:ind w:left="340" w:right="1564" w:hanging="227"/>
        <w:jc w:val="left"/>
        <w:rPr>
          <w:sz w:val="16"/>
        </w:rPr>
      </w:pPr>
      <w:r>
        <w:rPr>
          <w:color w:val="231F20"/>
          <w:w w:val="105"/>
          <w:sz w:val="16"/>
        </w:rPr>
        <w:t>The United States Environmental Protection Agency. </w:t>
      </w:r>
      <w:r>
        <w:rPr>
          <w:color w:val="231F20"/>
          <w:spacing w:val="3"/>
          <w:w w:val="105"/>
          <w:sz w:val="16"/>
        </w:rPr>
        <w:t>(2002). </w:t>
      </w:r>
      <w:r>
        <w:rPr>
          <w:i/>
          <w:color w:val="231F20"/>
          <w:w w:val="105"/>
          <w:sz w:val="16"/>
        </w:rPr>
        <w:t>A comprehensive analysis of biodiesel </w:t>
      </w:r>
      <w:r>
        <w:rPr>
          <w:i/>
          <w:color w:val="231F20"/>
          <w:spacing w:val="2"/>
          <w:w w:val="105"/>
          <w:sz w:val="16"/>
        </w:rPr>
        <w:t>impacts </w:t>
      </w:r>
      <w:r>
        <w:rPr>
          <w:i/>
          <w:color w:val="231F20"/>
          <w:w w:val="105"/>
          <w:sz w:val="16"/>
        </w:rPr>
        <w:t>on exhaust emissions: draft technical report</w:t>
      </w:r>
      <w:r>
        <w:rPr>
          <w:color w:val="231F20"/>
          <w:w w:val="105"/>
          <w:sz w:val="16"/>
        </w:rPr>
        <w:t>. Retrieved February 6, </w:t>
      </w:r>
      <w:r>
        <w:rPr>
          <w:color w:val="231F20"/>
          <w:spacing w:val="3"/>
          <w:w w:val="105"/>
          <w:sz w:val="16"/>
        </w:rPr>
        <w:t>2008, </w:t>
      </w:r>
      <w:r>
        <w:rPr>
          <w:color w:val="231F20"/>
          <w:w w:val="105"/>
          <w:sz w:val="16"/>
        </w:rPr>
        <w:t>from </w:t>
      </w:r>
      <w:hyperlink r:id="rId12">
        <w:r>
          <w:rPr>
            <w:color w:val="231F20"/>
            <w:spacing w:val="3"/>
            <w:w w:val="105"/>
            <w:sz w:val="16"/>
          </w:rPr>
          <w:t>http://www.epa.gov/otaq/models/analysis/biodsl/</w:t>
        </w:r>
      </w:hyperlink>
      <w:r>
        <w:rPr>
          <w:color w:val="231F20"/>
          <w:spacing w:val="3"/>
          <w:w w:val="105"/>
          <w:sz w:val="16"/>
        </w:rPr>
        <w:t> </w:t>
      </w:r>
      <w:r>
        <w:rPr>
          <w:color w:val="231F20"/>
          <w:w w:val="105"/>
          <w:sz w:val="16"/>
        </w:rPr>
        <w:t>p02001.pdf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9" w:lineRule="auto" w:before="2" w:after="0"/>
        <w:ind w:left="340" w:right="1320" w:hanging="227"/>
        <w:jc w:val="left"/>
        <w:rPr>
          <w:sz w:val="16"/>
        </w:rPr>
      </w:pPr>
      <w:r>
        <w:rPr>
          <w:color w:val="231F20"/>
          <w:w w:val="105"/>
          <w:sz w:val="16"/>
        </w:rPr>
        <w:t>Organisation for Economic Co-operation and Development. </w:t>
      </w:r>
      <w:r>
        <w:rPr>
          <w:color w:val="231F20"/>
          <w:spacing w:val="2"/>
          <w:w w:val="105"/>
          <w:sz w:val="16"/>
        </w:rPr>
        <w:t>(2007). </w:t>
      </w:r>
      <w:r>
        <w:rPr>
          <w:i/>
          <w:color w:val="231F20"/>
          <w:w w:val="105"/>
          <w:sz w:val="16"/>
        </w:rPr>
        <w:t>Biofuels for Transport: Policies and Possibilities</w:t>
      </w:r>
      <w:r>
        <w:rPr>
          <w:color w:val="231F20"/>
          <w:w w:val="105"/>
          <w:sz w:val="16"/>
        </w:rPr>
        <w:t>. OECD Policy Brief. Retrieved February 6, </w:t>
      </w:r>
      <w:r>
        <w:rPr>
          <w:color w:val="231F20"/>
          <w:spacing w:val="3"/>
          <w:w w:val="105"/>
          <w:sz w:val="16"/>
        </w:rPr>
        <w:t>2008, </w:t>
      </w:r>
      <w:r>
        <w:rPr>
          <w:color w:val="231F20"/>
          <w:w w:val="105"/>
          <w:sz w:val="16"/>
        </w:rPr>
        <w:t>from</w:t>
      </w:r>
      <w:r>
        <w:rPr>
          <w:color w:val="231F20"/>
          <w:spacing w:val="-6"/>
          <w:w w:val="105"/>
          <w:sz w:val="16"/>
        </w:rPr>
        <w:t> </w:t>
      </w:r>
      <w:hyperlink r:id="rId13">
        <w:r>
          <w:rPr>
            <w:color w:val="231F20"/>
            <w:spacing w:val="2"/>
            <w:w w:val="105"/>
            <w:sz w:val="16"/>
          </w:rPr>
          <w:t>http://www.oecd.org/dataoecd/18/8/39718027.pdf</w:t>
        </w:r>
      </w:hyperlink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9" w:lineRule="auto" w:before="1" w:after="0"/>
        <w:ind w:left="340" w:right="1756" w:hanging="227"/>
        <w:jc w:val="left"/>
        <w:rPr>
          <w:sz w:val="16"/>
        </w:rPr>
      </w:pPr>
      <w:r>
        <w:rPr>
          <w:color w:val="231F20"/>
          <w:w w:val="110"/>
          <w:sz w:val="16"/>
        </w:rPr>
        <w:t>De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Schutter,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O.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(2014).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transformative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potential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right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food.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Final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2"/>
          <w:w w:val="110"/>
          <w:sz w:val="16"/>
        </w:rPr>
        <w:t>report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United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Nations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General Assembly.</w:t>
      </w:r>
      <w:r>
        <w:rPr>
          <w:color w:val="231F20"/>
          <w:spacing w:val="-25"/>
          <w:w w:val="110"/>
          <w:sz w:val="16"/>
        </w:rPr>
        <w:t> </w:t>
      </w:r>
      <w:r>
        <w:rPr>
          <w:color w:val="231F20"/>
          <w:w w:val="110"/>
          <w:sz w:val="16"/>
        </w:rPr>
        <w:t>Retrieved</w:t>
      </w:r>
      <w:r>
        <w:rPr>
          <w:color w:val="231F20"/>
          <w:spacing w:val="-25"/>
          <w:w w:val="110"/>
          <w:sz w:val="16"/>
        </w:rPr>
        <w:t> </w:t>
      </w:r>
      <w:r>
        <w:rPr>
          <w:color w:val="231F20"/>
          <w:w w:val="110"/>
          <w:sz w:val="16"/>
        </w:rPr>
        <w:t>from</w:t>
      </w:r>
      <w:r>
        <w:rPr>
          <w:color w:val="231F20"/>
          <w:spacing w:val="-25"/>
          <w:w w:val="110"/>
          <w:sz w:val="16"/>
        </w:rPr>
        <w:t> </w:t>
      </w:r>
      <w:hyperlink r:id="rId14">
        <w:r>
          <w:rPr>
            <w:color w:val="231F20"/>
            <w:spacing w:val="2"/>
            <w:w w:val="110"/>
            <w:sz w:val="16"/>
          </w:rPr>
          <w:t>http://www.srfood.org/images/stories/pdf/officialreports/20140310_finalreport_en.pdf</w:t>
        </w:r>
      </w:hyperlink>
    </w:p>
    <w:sectPr>
      <w:type w:val="continuous"/>
      <w:pgSz w:w="11910" w:h="16840"/>
      <w:pgMar w:top="800" w:bottom="1280" w:left="10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72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675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868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78.7pt;height:23.2pt;mso-position-horizontal-relative:page;mso-position-vertical-relative:page;z-index:-86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ast0255 | Hydrocarbon chemistry 1: Biodiesel dilemma (fact sheet)</w:t>
                </w:r>
              </w:p>
              <w:p>
                <w:pPr>
                  <w:spacing w:line="249" w:lineRule="auto" w:before="6"/>
                  <w:ind w:left="20" w:right="884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2011 version 1.2 revised February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863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86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87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689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1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853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78.7pt;height:23.2pt;mso-position-horizontal-relative:page;mso-position-vertical-relative:page;z-index:-85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ast0255 | Hydrocarbon chemistry 1: Biodiesel dilemma (fact sheet)</w:t>
                </w:r>
              </w:p>
              <w:p>
                <w:pPr>
                  <w:spacing w:line="249" w:lineRule="auto" w:before="6"/>
                  <w:ind w:left="20" w:right="884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2011 version 1.2 revised February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848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84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40" w:hanging="227"/>
        <w:jc w:val="left"/>
      </w:pPr>
      <w:rPr>
        <w:rFonts w:hint="default" w:ascii="Arial" w:hAnsi="Arial" w:eastAsia="Arial" w:cs="Arial"/>
        <w:color w:val="231F20"/>
        <w:spacing w:val="-5"/>
        <w:w w:val="74"/>
        <w:sz w:val="16"/>
        <w:szCs w:val="16"/>
      </w:rPr>
    </w:lvl>
    <w:lvl w:ilvl="1">
      <w:start w:val="0"/>
      <w:numFmt w:val="bullet"/>
      <w:lvlText w:val="•"/>
      <w:lvlJc w:val="left"/>
      <w:pPr>
        <w:ind w:left="1394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9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3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8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2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67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21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6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76"/>
      <w:ind w:left="113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ind w:left="113" w:right="34"/>
      <w:outlineLvl w:val="2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"/>
      <w:ind w:left="340" w:right="1320" w:hanging="22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74"/>
      <w:ind w:left="113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footer" Target="footer2.xml"/><Relationship Id="rId11" Type="http://schemas.openxmlformats.org/officeDocument/2006/relationships/image" Target="media/image7.jpeg"/><Relationship Id="rId12" Type="http://schemas.openxmlformats.org/officeDocument/2006/relationships/hyperlink" Target="http://www.epa.gov/otaq/models/analysis/biodsl/" TargetMode="External"/><Relationship Id="rId13" Type="http://schemas.openxmlformats.org/officeDocument/2006/relationships/hyperlink" Target="http://www.oecd.org/dataoecd/18/8/39718027.pdf" TargetMode="External"/><Relationship Id="rId14" Type="http://schemas.openxmlformats.org/officeDocument/2006/relationships/hyperlink" Target="http://www.srfood.org/images/stories/pdf/officialreports/20140310_finalreport_en.pdf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2020-04-02T05:28:16Z</dcterms:created>
  <dcterms:modified xsi:type="dcterms:W3CDTF">2020-04-02T05:28:16Z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2020-04-02T00:00:00Z</vt:filetime>
  </property>
</Properties>
</file>