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6597;top:692;width:2852;height:1138" type="#_x0000_t202" filled="true" fillcolor="#231f20" stroked="false">
              <v:textbox inset="0,0,0,0">
                <w:txbxContent>
                  <w:p>
                    <w:pPr>
                      <w:spacing w:line="431" w:lineRule="exact" w:before="0"/>
                      <w:ind w:left="1099" w:right="0" w:firstLine="0"/>
                      <w:jc w:val="left"/>
                      <w:rPr>
                        <w:b/>
                        <w:sz w:val="42"/>
                      </w:rPr>
                    </w:pPr>
                    <w:r>
                      <w:rPr>
                        <w:b/>
                        <w:color w:val="FFFFFF"/>
                        <w:spacing w:val="-12"/>
                        <w:sz w:val="42"/>
                      </w:rPr>
                      <w:t>Soil </w:t>
                    </w:r>
                    <w:r>
                      <w:rPr>
                        <w:b/>
                        <w:color w:val="FFFFFF"/>
                        <w:spacing w:val="-14"/>
                        <w:sz w:val="42"/>
                      </w:rPr>
                      <w:t>life</w:t>
                    </w:r>
                    <w:r>
                      <w:rPr>
                        <w:b/>
                        <w:color w:val="FFFFFF"/>
                        <w:spacing w:val="-61"/>
                        <w:sz w:val="42"/>
                      </w:rPr>
                      <w:t> </w:t>
                    </w:r>
                    <w:r>
                      <w:rPr>
                        <w:b/>
                        <w:color w:val="FFFFFF"/>
                        <w:sz w:val="42"/>
                      </w:rPr>
                      <w:t>5</w:t>
                    </w:r>
                  </w:p>
                  <w:p>
                    <w:pPr>
                      <w:spacing w:before="150"/>
                      <w:ind w:left="-9" w:right="0" w:firstLine="0"/>
                      <w:jc w:val="left"/>
                      <w:rPr>
                        <w:b/>
                        <w:sz w:val="48"/>
                      </w:rPr>
                    </w:pPr>
                    <w:r>
                      <w:rPr>
                        <w:b/>
                        <w:color w:val="FFFFFF"/>
                        <w:spacing w:val="-14"/>
                        <w:w w:val="95"/>
                        <w:sz w:val="48"/>
                      </w:rPr>
                      <w:t>Soil</w:t>
                    </w:r>
                    <w:r>
                      <w:rPr>
                        <w:b/>
                        <w:color w:val="FFFFFF"/>
                        <w:spacing w:val="-79"/>
                        <w:w w:val="95"/>
                        <w:sz w:val="48"/>
                      </w:rPr>
                      <w:t> </w:t>
                    </w:r>
                    <w:r>
                      <w:rPr>
                        <w:b/>
                        <w:color w:val="FFFFFF"/>
                        <w:spacing w:val="-16"/>
                        <w:w w:val="95"/>
                        <w:sz w:val="48"/>
                      </w:rPr>
                      <w:t>scientists</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spacing w:before="99"/>
      </w:pPr>
      <w:r>
        <w:rPr>
          <w:color w:val="231F20"/>
          <w:w w:val="105"/>
        </w:rPr>
        <w:t>Components</w:t>
      </w:r>
    </w:p>
    <w:p>
      <w:pPr>
        <w:pStyle w:val="BodyText"/>
        <w:spacing w:before="0"/>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Soil scientists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394"/>
              <w:rPr>
                <w:sz w:val="18"/>
              </w:rPr>
            </w:pPr>
            <w:r>
              <w:rPr>
                <w:color w:val="231F20"/>
                <w:w w:val="110"/>
                <w:sz w:val="18"/>
              </w:rPr>
              <w:t>This</w:t>
            </w:r>
            <w:r>
              <w:rPr>
                <w:color w:val="231F20"/>
                <w:spacing w:val="-13"/>
                <w:w w:val="110"/>
                <w:sz w:val="18"/>
              </w:rPr>
              <w:t> </w:t>
            </w:r>
            <w:r>
              <w:rPr>
                <w:color w:val="231F20"/>
                <w:w w:val="110"/>
                <w:sz w:val="18"/>
              </w:rPr>
              <w:t>guide</w:t>
            </w:r>
            <w:r>
              <w:rPr>
                <w:color w:val="231F20"/>
                <w:spacing w:val="-13"/>
                <w:w w:val="110"/>
                <w:sz w:val="18"/>
              </w:rPr>
              <w:t> </w:t>
            </w:r>
            <w:r>
              <w:rPr>
                <w:color w:val="231F20"/>
                <w:w w:val="110"/>
                <w:sz w:val="18"/>
              </w:rPr>
              <w:t>shows</w:t>
            </w:r>
            <w:r>
              <w:rPr>
                <w:color w:val="231F20"/>
                <w:spacing w:val="-13"/>
                <w:w w:val="110"/>
                <w:sz w:val="18"/>
              </w:rPr>
              <w:t> </w:t>
            </w:r>
            <w:r>
              <w:rPr>
                <w:color w:val="231F20"/>
                <w:w w:val="110"/>
                <w:sz w:val="18"/>
              </w:rPr>
              <w:t>how</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extend</w:t>
            </w:r>
            <w:r>
              <w:rPr>
                <w:color w:val="231F20"/>
                <w:spacing w:val="-13"/>
                <w:w w:val="110"/>
                <w:sz w:val="18"/>
              </w:rPr>
              <w:t> </w:t>
            </w:r>
            <w:r>
              <w:rPr>
                <w:color w:val="231F20"/>
                <w:w w:val="110"/>
                <w:sz w:val="18"/>
              </w:rPr>
              <w:t>students’</w:t>
            </w:r>
            <w:r>
              <w:rPr>
                <w:color w:val="231F20"/>
                <w:spacing w:val="-13"/>
                <w:w w:val="110"/>
                <w:sz w:val="18"/>
              </w:rPr>
              <w:t> </w:t>
            </w:r>
            <w:r>
              <w:rPr>
                <w:color w:val="231F20"/>
                <w:w w:val="110"/>
                <w:sz w:val="18"/>
              </w:rPr>
              <w:t>knowledge</w:t>
            </w:r>
            <w:r>
              <w:rPr>
                <w:color w:val="231F20"/>
                <w:spacing w:val="-12"/>
                <w:w w:val="110"/>
                <w:sz w:val="18"/>
              </w:rPr>
              <w:t> </w:t>
            </w:r>
            <w:r>
              <w:rPr>
                <w:color w:val="231F20"/>
                <w:w w:val="110"/>
                <w:sz w:val="18"/>
              </w:rPr>
              <w:t>of sampling</w:t>
            </w:r>
            <w:r>
              <w:rPr>
                <w:color w:val="231F20"/>
                <w:spacing w:val="-15"/>
                <w:w w:val="110"/>
                <w:sz w:val="18"/>
              </w:rPr>
              <w:t> </w:t>
            </w:r>
            <w:r>
              <w:rPr>
                <w:color w:val="231F20"/>
                <w:w w:val="110"/>
                <w:sz w:val="18"/>
              </w:rPr>
              <w:t>techniques</w:t>
            </w:r>
            <w:r>
              <w:rPr>
                <w:color w:val="231F20"/>
                <w:spacing w:val="-14"/>
                <w:w w:val="110"/>
                <w:sz w:val="18"/>
              </w:rPr>
              <w:t> </w:t>
            </w:r>
            <w:r>
              <w:rPr>
                <w:color w:val="231F20"/>
                <w:w w:val="110"/>
                <w:sz w:val="18"/>
              </w:rPr>
              <w:t>by</w:t>
            </w:r>
            <w:r>
              <w:rPr>
                <w:color w:val="231F20"/>
                <w:spacing w:val="-14"/>
                <w:w w:val="110"/>
                <w:sz w:val="18"/>
              </w:rPr>
              <w:t> </w:t>
            </w:r>
            <w:r>
              <w:rPr>
                <w:color w:val="231F20"/>
                <w:w w:val="110"/>
                <w:sz w:val="18"/>
              </w:rPr>
              <w:t>studying</w:t>
            </w:r>
            <w:r>
              <w:rPr>
                <w:color w:val="231F20"/>
                <w:spacing w:val="-15"/>
                <w:w w:val="110"/>
                <w:sz w:val="18"/>
              </w:rPr>
              <w:t> </w:t>
            </w:r>
            <w:r>
              <w:rPr>
                <w:color w:val="231F20"/>
                <w:w w:val="110"/>
                <w:sz w:val="18"/>
              </w:rPr>
              <w:t>two</w:t>
            </w:r>
            <w:r>
              <w:rPr>
                <w:color w:val="231F20"/>
                <w:spacing w:val="-14"/>
                <w:w w:val="110"/>
                <w:sz w:val="18"/>
              </w:rPr>
              <w:t> </w:t>
            </w:r>
            <w:r>
              <w:rPr>
                <w:color w:val="231F20"/>
                <w:w w:val="110"/>
                <w:sz w:val="18"/>
              </w:rPr>
              <w:t>case</w:t>
            </w:r>
            <w:r>
              <w:rPr>
                <w:color w:val="231F20"/>
                <w:spacing w:val="-14"/>
                <w:w w:val="110"/>
                <w:sz w:val="18"/>
              </w:rPr>
              <w:t> </w:t>
            </w:r>
            <w:r>
              <w:rPr>
                <w:color w:val="231F20"/>
                <w:w w:val="110"/>
                <w:sz w:val="18"/>
              </w:rPr>
              <w:t>studies.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Soil stories</w:t>
            </w:r>
          </w:p>
          <w:p>
            <w:pPr>
              <w:pStyle w:val="TableParagraph"/>
              <w:spacing w:before="122"/>
              <w:ind w:left="79"/>
              <w:rPr>
                <w:sz w:val="18"/>
              </w:rPr>
            </w:pPr>
            <w:r>
              <w:rPr>
                <w:color w:val="231F20"/>
                <w:w w:val="110"/>
                <w:sz w:val="18"/>
              </w:rPr>
              <w:t>fact sheet</w:t>
            </w:r>
          </w:p>
        </w:tc>
        <w:tc>
          <w:tcPr>
            <w:tcW w:w="5287" w:type="dxa"/>
          </w:tcPr>
          <w:p>
            <w:pPr>
              <w:pStyle w:val="TableParagraph"/>
              <w:spacing w:line="249" w:lineRule="auto"/>
              <w:ind w:left="79" w:right="190"/>
              <w:rPr>
                <w:sz w:val="18"/>
              </w:rPr>
            </w:pPr>
            <w:r>
              <w:rPr>
                <w:color w:val="231F20"/>
                <w:w w:val="110"/>
                <w:sz w:val="18"/>
              </w:rPr>
              <w:t>This</w:t>
            </w:r>
            <w:r>
              <w:rPr>
                <w:color w:val="231F20"/>
                <w:spacing w:val="-14"/>
                <w:w w:val="110"/>
                <w:sz w:val="18"/>
              </w:rPr>
              <w:t> </w:t>
            </w:r>
            <w:r>
              <w:rPr>
                <w:color w:val="231F20"/>
                <w:w w:val="110"/>
                <w:sz w:val="18"/>
              </w:rPr>
              <w:t>provides</w:t>
            </w:r>
            <w:r>
              <w:rPr>
                <w:color w:val="231F20"/>
                <w:spacing w:val="-13"/>
                <w:w w:val="110"/>
                <w:sz w:val="18"/>
              </w:rPr>
              <w:t> </w:t>
            </w:r>
            <w:r>
              <w:rPr>
                <w:color w:val="231F20"/>
                <w:w w:val="110"/>
                <w:sz w:val="18"/>
              </w:rPr>
              <w:t>interviews</w:t>
            </w:r>
            <w:r>
              <w:rPr>
                <w:color w:val="231F20"/>
                <w:spacing w:val="-14"/>
                <w:w w:val="110"/>
                <w:sz w:val="18"/>
              </w:rPr>
              <w:t> </w:t>
            </w:r>
            <w:r>
              <w:rPr>
                <w:color w:val="231F20"/>
                <w:w w:val="110"/>
                <w:sz w:val="18"/>
              </w:rPr>
              <w:t>with</w:t>
            </w:r>
            <w:r>
              <w:rPr>
                <w:color w:val="231F20"/>
                <w:spacing w:val="-13"/>
                <w:w w:val="110"/>
                <w:sz w:val="18"/>
              </w:rPr>
              <w:t> </w:t>
            </w:r>
            <w:r>
              <w:rPr>
                <w:color w:val="231F20"/>
                <w:w w:val="110"/>
                <w:sz w:val="18"/>
              </w:rPr>
              <w:t>two</w:t>
            </w:r>
            <w:r>
              <w:rPr>
                <w:color w:val="231F20"/>
                <w:spacing w:val="-14"/>
                <w:w w:val="110"/>
                <w:sz w:val="18"/>
              </w:rPr>
              <w:t> </w:t>
            </w:r>
            <w:r>
              <w:rPr>
                <w:color w:val="231F20"/>
                <w:w w:val="110"/>
                <w:sz w:val="18"/>
              </w:rPr>
              <w:t>soil</w:t>
            </w:r>
            <w:r>
              <w:rPr>
                <w:color w:val="231F20"/>
                <w:spacing w:val="-13"/>
                <w:w w:val="110"/>
                <w:sz w:val="18"/>
              </w:rPr>
              <w:t> </w:t>
            </w:r>
            <w:r>
              <w:rPr>
                <w:color w:val="231F20"/>
                <w:w w:val="110"/>
                <w:sz w:val="18"/>
              </w:rPr>
              <w:t>scientists</w:t>
            </w:r>
            <w:r>
              <w:rPr>
                <w:color w:val="231F20"/>
                <w:spacing w:val="-13"/>
                <w:w w:val="110"/>
                <w:sz w:val="18"/>
              </w:rPr>
              <w:t> </w:t>
            </w:r>
            <w:r>
              <w:rPr>
                <w:color w:val="231F20"/>
                <w:w w:val="110"/>
                <w:sz w:val="18"/>
              </w:rPr>
              <w:t>about</w:t>
            </w:r>
            <w:r>
              <w:rPr>
                <w:color w:val="231F20"/>
                <w:spacing w:val="-14"/>
                <w:w w:val="110"/>
                <w:sz w:val="18"/>
              </w:rPr>
              <w:t> </w:t>
            </w:r>
            <w:r>
              <w:rPr>
                <w:color w:val="231F20"/>
                <w:w w:val="110"/>
                <w:sz w:val="18"/>
              </w:rPr>
              <w:t>their research and sampling</w:t>
            </w:r>
            <w:r>
              <w:rPr>
                <w:color w:val="231F20"/>
                <w:spacing w:val="-25"/>
                <w:w w:val="110"/>
                <w:sz w:val="18"/>
              </w:rPr>
              <w:t> </w:t>
            </w:r>
            <w:r>
              <w:rPr>
                <w:color w:val="231F20"/>
                <w:w w:val="110"/>
                <w:sz w:val="18"/>
              </w:rPr>
              <w:t>techniques.</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5" cy="365759"/>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365765"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Soil scenarios</w:t>
            </w:r>
          </w:p>
          <w:p>
            <w:pPr>
              <w:pStyle w:val="TableParagraph"/>
              <w:spacing w:before="122"/>
              <w:ind w:left="79"/>
              <w:rPr>
                <w:sz w:val="18"/>
              </w:rPr>
            </w:pPr>
            <w:r>
              <w:rPr>
                <w:color w:val="231F20"/>
                <w:w w:val="110"/>
                <w:sz w:val="18"/>
              </w:rPr>
              <w:t>worksheet</w:t>
            </w:r>
          </w:p>
        </w:tc>
        <w:tc>
          <w:tcPr>
            <w:tcW w:w="5287" w:type="dxa"/>
          </w:tcPr>
          <w:p>
            <w:pPr>
              <w:pStyle w:val="TableParagraph"/>
              <w:ind w:left="79"/>
              <w:rPr>
                <w:sz w:val="18"/>
              </w:rPr>
            </w:pPr>
            <w:r>
              <w:rPr>
                <w:color w:val="231F20"/>
                <w:w w:val="110"/>
                <w:sz w:val="18"/>
              </w:rPr>
              <w:t>Students apply their knowledge to research scenarios.</w:t>
            </w:r>
          </w:p>
        </w:tc>
        <w:tc>
          <w:tcPr>
            <w:tcW w:w="1134" w:type="dxa"/>
          </w:tcPr>
          <w:p>
            <w:pPr>
              <w:pStyle w:val="TableParagraph"/>
              <w:ind w:left="79"/>
              <w:rPr>
                <w:sz w:val="18"/>
              </w:rPr>
            </w:pPr>
            <w:r>
              <w:rPr>
                <w:color w:val="231F20"/>
                <w:w w:val="110"/>
                <w:sz w:val="18"/>
              </w:rPr>
              <w:t>students</w:t>
            </w:r>
          </w:p>
        </w:tc>
      </w:tr>
    </w:tbl>
    <w:p>
      <w:pPr>
        <w:pStyle w:val="BodyText"/>
        <w:spacing w:before="1"/>
        <w:ind w:left="0"/>
        <w:rPr>
          <w:sz w:val="6"/>
        </w:rPr>
      </w:pPr>
    </w:p>
    <w:p>
      <w:pPr>
        <w:spacing w:after="0"/>
        <w:rPr>
          <w:sz w:val="6"/>
        </w:rPr>
        <w:sectPr>
          <w:footerReference w:type="default" r:id="rId5"/>
          <w:type w:val="continuous"/>
          <w:pgSz w:w="11910" w:h="16840"/>
          <w:pgMar w:footer="1084" w:top="800" w:bottom="1280" w:left="1020" w:right="1020"/>
          <w:pgNumType w:start="1"/>
        </w:sectPr>
      </w:pPr>
    </w:p>
    <w:p>
      <w:pPr>
        <w:spacing w:before="90"/>
        <w:ind w:left="113" w:right="0" w:firstLine="0"/>
        <w:jc w:val="left"/>
        <w:rPr>
          <w:sz w:val="26"/>
        </w:rPr>
      </w:pPr>
      <w:r>
        <w:rPr>
          <w:color w:val="231F20"/>
          <w:sz w:val="26"/>
        </w:rPr>
        <w:t>Purpose</w:t>
      </w:r>
    </w:p>
    <w:p>
      <w:pPr>
        <w:pStyle w:val="BodyText"/>
        <w:spacing w:line="249" w:lineRule="auto"/>
        <w:ind w:right="37"/>
      </w:pPr>
      <w:r>
        <w:rPr>
          <w:color w:val="231F20"/>
          <w:spacing w:val="-6"/>
          <w:w w:val="110"/>
        </w:rPr>
        <w:t>To</w:t>
      </w:r>
      <w:r>
        <w:rPr>
          <w:color w:val="231F20"/>
          <w:spacing w:val="-7"/>
          <w:w w:val="110"/>
        </w:rPr>
        <w:t> </w:t>
      </w:r>
      <w:r>
        <w:rPr>
          <w:color w:val="231F20"/>
          <w:w w:val="110"/>
        </w:rPr>
        <w:t>enable</w:t>
      </w:r>
      <w:r>
        <w:rPr>
          <w:color w:val="231F20"/>
          <w:spacing w:val="-7"/>
          <w:w w:val="110"/>
        </w:rPr>
        <w:t> </w:t>
      </w:r>
      <w:r>
        <w:rPr>
          <w:color w:val="231F20"/>
          <w:w w:val="110"/>
        </w:rPr>
        <w:t>students</w:t>
      </w:r>
      <w:r>
        <w:rPr>
          <w:color w:val="231F20"/>
          <w:spacing w:val="-7"/>
          <w:w w:val="110"/>
        </w:rPr>
        <w:t> </w:t>
      </w:r>
      <w:r>
        <w:rPr>
          <w:color w:val="231F20"/>
          <w:w w:val="110"/>
        </w:rPr>
        <w:t>to</w:t>
      </w:r>
      <w:r>
        <w:rPr>
          <w:color w:val="231F20"/>
          <w:spacing w:val="-7"/>
          <w:w w:val="110"/>
        </w:rPr>
        <w:t> </w:t>
      </w:r>
      <w:r>
        <w:rPr>
          <w:color w:val="231F20"/>
          <w:w w:val="110"/>
        </w:rPr>
        <w:t>reflect</w:t>
      </w:r>
      <w:r>
        <w:rPr>
          <w:color w:val="231F20"/>
          <w:spacing w:val="-7"/>
          <w:w w:val="110"/>
        </w:rPr>
        <w:t> </w:t>
      </w:r>
      <w:r>
        <w:rPr>
          <w:color w:val="231F20"/>
          <w:w w:val="110"/>
        </w:rPr>
        <w:t>upon</w:t>
      </w:r>
      <w:r>
        <w:rPr>
          <w:color w:val="231F20"/>
          <w:spacing w:val="-7"/>
          <w:w w:val="110"/>
        </w:rPr>
        <w:t> </w:t>
      </w:r>
      <w:r>
        <w:rPr>
          <w:color w:val="231F20"/>
          <w:w w:val="110"/>
        </w:rPr>
        <w:t>their</w:t>
      </w:r>
      <w:r>
        <w:rPr>
          <w:color w:val="231F20"/>
          <w:spacing w:val="-7"/>
          <w:w w:val="110"/>
        </w:rPr>
        <w:t> </w:t>
      </w:r>
      <w:r>
        <w:rPr>
          <w:color w:val="231F20"/>
          <w:w w:val="110"/>
        </w:rPr>
        <w:t>knowledge of soil sampling techniques in the context of the PhD</w:t>
      </w:r>
      <w:r>
        <w:rPr>
          <w:color w:val="231F20"/>
          <w:spacing w:val="-15"/>
          <w:w w:val="110"/>
        </w:rPr>
        <w:t> </w:t>
      </w:r>
      <w:r>
        <w:rPr>
          <w:color w:val="231F20"/>
          <w:w w:val="110"/>
        </w:rPr>
        <w:t>projects</w:t>
      </w:r>
      <w:r>
        <w:rPr>
          <w:color w:val="231F20"/>
          <w:spacing w:val="-15"/>
          <w:w w:val="110"/>
        </w:rPr>
        <w:t> </w:t>
      </w:r>
      <w:r>
        <w:rPr>
          <w:color w:val="231F20"/>
          <w:w w:val="110"/>
        </w:rPr>
        <w:t>of</w:t>
      </w:r>
      <w:r>
        <w:rPr>
          <w:color w:val="231F20"/>
          <w:spacing w:val="-15"/>
          <w:w w:val="110"/>
        </w:rPr>
        <w:t> </w:t>
      </w:r>
      <w:r>
        <w:rPr>
          <w:color w:val="231F20"/>
          <w:w w:val="110"/>
        </w:rPr>
        <w:t>two</w:t>
      </w:r>
      <w:r>
        <w:rPr>
          <w:color w:val="231F20"/>
          <w:spacing w:val="-15"/>
          <w:w w:val="110"/>
        </w:rPr>
        <w:t> </w:t>
      </w:r>
      <w:r>
        <w:rPr>
          <w:color w:val="231F20"/>
          <w:w w:val="110"/>
        </w:rPr>
        <w:t>University</w:t>
      </w:r>
      <w:r>
        <w:rPr>
          <w:color w:val="231F20"/>
          <w:spacing w:val="-15"/>
          <w:w w:val="110"/>
        </w:rPr>
        <w:t> </w:t>
      </w:r>
      <w:r>
        <w:rPr>
          <w:color w:val="231F20"/>
          <w:w w:val="110"/>
        </w:rPr>
        <w:t>of</w:t>
      </w:r>
      <w:r>
        <w:rPr>
          <w:color w:val="231F20"/>
          <w:spacing w:val="-15"/>
          <w:w w:val="110"/>
        </w:rPr>
        <w:t> </w:t>
      </w:r>
      <w:r>
        <w:rPr>
          <w:color w:val="231F20"/>
          <w:w w:val="110"/>
        </w:rPr>
        <w:t>Western</w:t>
      </w:r>
      <w:r>
        <w:rPr>
          <w:color w:val="231F20"/>
          <w:spacing w:val="-15"/>
          <w:w w:val="110"/>
        </w:rPr>
        <w:t> </w:t>
      </w:r>
      <w:r>
        <w:rPr>
          <w:color w:val="231F20"/>
          <w:w w:val="110"/>
        </w:rPr>
        <w:t>Australia scientists. Students use their knowledge to solve problems in relation to the two different research scenarios.</w:t>
      </w:r>
    </w:p>
    <w:p>
      <w:pPr>
        <w:pStyle w:val="Heading1"/>
        <w:spacing w:before="104"/>
      </w:pPr>
      <w:r>
        <w:rPr>
          <w:color w:val="231F20"/>
          <w:w w:val="110"/>
        </w:rPr>
        <w:t>Activity summary</w:t>
      </w:r>
    </w:p>
    <w:p>
      <w:pPr>
        <w:spacing w:before="90"/>
        <w:ind w:left="113" w:right="0" w:firstLine="0"/>
        <w:jc w:val="left"/>
        <w:rPr>
          <w:sz w:val="26"/>
        </w:rPr>
      </w:pPr>
      <w:r>
        <w:rPr/>
        <w:br w:type="column"/>
      </w:r>
      <w:r>
        <w:rPr>
          <w:color w:val="231F20"/>
          <w:w w:val="105"/>
          <w:sz w:val="26"/>
        </w:rPr>
        <w:t>Outcomes</w:t>
      </w:r>
    </w:p>
    <w:p>
      <w:pPr>
        <w:pStyle w:val="BodyText"/>
      </w:pPr>
      <w:r>
        <w:rPr>
          <w:color w:val="231F20"/>
          <w:w w:val="105"/>
        </w:rPr>
        <w:t>Students:</w:t>
      </w:r>
    </w:p>
    <w:p>
      <w:pPr>
        <w:pStyle w:val="ListParagraph"/>
        <w:numPr>
          <w:ilvl w:val="0"/>
          <w:numId w:val="1"/>
        </w:numPr>
        <w:tabs>
          <w:tab w:pos="284" w:val="left" w:leader="none"/>
        </w:tabs>
        <w:spacing w:line="249" w:lineRule="auto" w:before="122" w:after="0"/>
        <w:ind w:left="283" w:right="322" w:hanging="170"/>
        <w:jc w:val="left"/>
        <w:rPr>
          <w:sz w:val="18"/>
        </w:rPr>
      </w:pPr>
      <w:r>
        <w:rPr>
          <w:color w:val="231F20"/>
          <w:w w:val="110"/>
          <w:sz w:val="18"/>
        </w:rPr>
        <w:t>recognise</w:t>
      </w:r>
      <w:r>
        <w:rPr>
          <w:color w:val="231F20"/>
          <w:spacing w:val="-11"/>
          <w:w w:val="110"/>
          <w:sz w:val="18"/>
        </w:rPr>
        <w:t> </w:t>
      </w:r>
      <w:r>
        <w:rPr>
          <w:color w:val="231F20"/>
          <w:w w:val="110"/>
          <w:sz w:val="18"/>
        </w:rPr>
        <w:t>that</w:t>
      </w:r>
      <w:r>
        <w:rPr>
          <w:color w:val="231F20"/>
          <w:spacing w:val="-11"/>
          <w:w w:val="110"/>
          <w:sz w:val="18"/>
        </w:rPr>
        <w:t> </w:t>
      </w:r>
      <w:r>
        <w:rPr>
          <w:color w:val="231F20"/>
          <w:w w:val="110"/>
          <w:sz w:val="18"/>
        </w:rPr>
        <w:t>different</w:t>
      </w:r>
      <w:r>
        <w:rPr>
          <w:color w:val="231F20"/>
          <w:spacing w:val="-11"/>
          <w:w w:val="110"/>
          <w:sz w:val="18"/>
        </w:rPr>
        <w:t> </w:t>
      </w:r>
      <w:r>
        <w:rPr>
          <w:color w:val="231F20"/>
          <w:w w:val="110"/>
          <w:sz w:val="18"/>
        </w:rPr>
        <w:t>investigation</w:t>
      </w:r>
      <w:r>
        <w:rPr>
          <w:color w:val="231F20"/>
          <w:spacing w:val="-10"/>
          <w:w w:val="110"/>
          <w:sz w:val="18"/>
        </w:rPr>
        <w:t> </w:t>
      </w:r>
      <w:r>
        <w:rPr>
          <w:color w:val="231F20"/>
          <w:w w:val="110"/>
          <w:sz w:val="18"/>
        </w:rPr>
        <w:t>techniques are</w:t>
      </w:r>
      <w:r>
        <w:rPr>
          <w:color w:val="231F20"/>
          <w:spacing w:val="-12"/>
          <w:w w:val="110"/>
          <w:sz w:val="18"/>
        </w:rPr>
        <w:t> </w:t>
      </w:r>
      <w:r>
        <w:rPr>
          <w:color w:val="231F20"/>
          <w:w w:val="110"/>
          <w:sz w:val="18"/>
        </w:rPr>
        <w:t>used</w:t>
      </w:r>
      <w:r>
        <w:rPr>
          <w:color w:val="231F20"/>
          <w:spacing w:val="-11"/>
          <w:w w:val="110"/>
          <w:sz w:val="18"/>
        </w:rPr>
        <w:t> </w:t>
      </w:r>
      <w:r>
        <w:rPr>
          <w:color w:val="231F20"/>
          <w:w w:val="110"/>
          <w:sz w:val="18"/>
        </w:rPr>
        <w:t>in</w:t>
      </w:r>
      <w:r>
        <w:rPr>
          <w:color w:val="231F20"/>
          <w:spacing w:val="-11"/>
          <w:w w:val="110"/>
          <w:sz w:val="18"/>
        </w:rPr>
        <w:t> </w:t>
      </w:r>
      <w:r>
        <w:rPr>
          <w:color w:val="231F20"/>
          <w:w w:val="110"/>
          <w:sz w:val="18"/>
        </w:rPr>
        <w:t>different</w:t>
      </w:r>
      <w:r>
        <w:rPr>
          <w:color w:val="231F20"/>
          <w:spacing w:val="-11"/>
          <w:w w:val="110"/>
          <w:sz w:val="18"/>
        </w:rPr>
        <w:t> </w:t>
      </w:r>
      <w:r>
        <w:rPr>
          <w:color w:val="231F20"/>
          <w:w w:val="110"/>
          <w:sz w:val="18"/>
        </w:rPr>
        <w:t>research</w:t>
      </w:r>
      <w:r>
        <w:rPr>
          <w:color w:val="231F20"/>
          <w:spacing w:val="-12"/>
          <w:w w:val="110"/>
          <w:sz w:val="18"/>
        </w:rPr>
        <w:t> </w:t>
      </w:r>
      <w:r>
        <w:rPr>
          <w:color w:val="231F20"/>
          <w:spacing w:val="2"/>
          <w:w w:val="110"/>
          <w:sz w:val="18"/>
        </w:rPr>
        <w:t>projects;</w:t>
      </w:r>
      <w:r>
        <w:rPr>
          <w:color w:val="231F20"/>
          <w:spacing w:val="-11"/>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128" w:hanging="170"/>
        <w:jc w:val="left"/>
        <w:rPr>
          <w:sz w:val="18"/>
        </w:rPr>
      </w:pPr>
      <w:r>
        <w:rPr>
          <w:color w:val="231F20"/>
          <w:w w:val="110"/>
          <w:sz w:val="18"/>
        </w:rPr>
        <w:t>suggest</w:t>
      </w:r>
      <w:r>
        <w:rPr>
          <w:color w:val="231F20"/>
          <w:spacing w:val="-16"/>
          <w:w w:val="110"/>
          <w:sz w:val="18"/>
        </w:rPr>
        <w:t> </w:t>
      </w:r>
      <w:r>
        <w:rPr>
          <w:color w:val="231F20"/>
          <w:w w:val="110"/>
          <w:sz w:val="18"/>
        </w:rPr>
        <w:t>appropriate</w:t>
      </w:r>
      <w:r>
        <w:rPr>
          <w:color w:val="231F20"/>
          <w:spacing w:val="-16"/>
          <w:w w:val="110"/>
          <w:sz w:val="18"/>
        </w:rPr>
        <w:t> </w:t>
      </w:r>
      <w:r>
        <w:rPr>
          <w:color w:val="231F20"/>
          <w:w w:val="110"/>
          <w:sz w:val="18"/>
        </w:rPr>
        <w:t>methodology</w:t>
      </w:r>
      <w:r>
        <w:rPr>
          <w:color w:val="231F20"/>
          <w:spacing w:val="-16"/>
          <w:w w:val="110"/>
          <w:sz w:val="18"/>
        </w:rPr>
        <w:t> </w:t>
      </w:r>
      <w:r>
        <w:rPr>
          <w:color w:val="231F20"/>
          <w:w w:val="110"/>
          <w:sz w:val="18"/>
        </w:rPr>
        <w:t>when</w:t>
      </w:r>
      <w:r>
        <w:rPr>
          <w:color w:val="231F20"/>
          <w:spacing w:val="-16"/>
          <w:w w:val="110"/>
          <w:sz w:val="18"/>
        </w:rPr>
        <w:t> </w:t>
      </w:r>
      <w:r>
        <w:rPr>
          <w:color w:val="231F20"/>
          <w:w w:val="110"/>
          <w:sz w:val="18"/>
        </w:rPr>
        <w:t>presented with a new research</w:t>
      </w:r>
      <w:r>
        <w:rPr>
          <w:color w:val="231F20"/>
          <w:spacing w:val="-31"/>
          <w:w w:val="110"/>
          <w:sz w:val="18"/>
        </w:rPr>
        <w:t> </w:t>
      </w:r>
      <w:r>
        <w:rPr>
          <w:color w:val="231F20"/>
          <w:w w:val="110"/>
          <w:sz w:val="18"/>
        </w:rPr>
        <w:t>scenario.</w:t>
      </w:r>
    </w:p>
    <w:p>
      <w:pPr>
        <w:spacing w:after="0" w:line="249" w:lineRule="auto"/>
        <w:jc w:val="left"/>
        <w:rPr>
          <w:sz w:val="18"/>
        </w:rPr>
        <w:sectPr>
          <w:type w:val="continuous"/>
          <w:pgSz w:w="11910" w:h="16840"/>
          <w:pgMar w:top="800" w:bottom="1280" w:left="1020" w:right="1020"/>
          <w:cols w:num="2" w:equalWidth="0">
            <w:col w:w="4545" w:space="557"/>
            <w:col w:w="4768"/>
          </w:cols>
        </w:sectPr>
      </w:pPr>
    </w:p>
    <w:p>
      <w:pPr>
        <w:pStyle w:val="BodyText"/>
        <w:spacing w:before="4"/>
        <w:ind w:left="0"/>
        <w:rPr>
          <w:sz w:val="17"/>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067"/>
        <w:gridCol w:w="2560"/>
      </w:tblGrid>
      <w:tr>
        <w:trPr>
          <w:trHeight w:val="295" w:hRule="atLeast"/>
        </w:trPr>
        <w:tc>
          <w:tcPr>
            <w:tcW w:w="70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560" w:type="dxa"/>
            <w:tcBorders>
              <w:top w:val="nil"/>
              <w:left w:val="nil"/>
              <w:bottom w:val="nil"/>
              <w:right w:val="nil"/>
            </w:tcBorders>
            <w:shd w:val="clear" w:color="auto" w:fill="231F20"/>
          </w:tcPr>
          <w:p>
            <w:pPr>
              <w:pStyle w:val="TableParagraph"/>
              <w:spacing w:before="51"/>
              <w:ind w:left="85"/>
              <w:rPr>
                <w:sz w:val="18"/>
              </w:rPr>
            </w:pPr>
            <w:r>
              <w:rPr>
                <w:color w:val="FFFFFF"/>
                <w:sz w:val="18"/>
              </w:rPr>
              <w:t>POSSIBLE STRATEGY</w:t>
            </w:r>
          </w:p>
        </w:tc>
      </w:tr>
      <w:tr>
        <w:trPr>
          <w:trHeight w:val="506" w:hRule="atLeast"/>
        </w:trPr>
        <w:tc>
          <w:tcPr>
            <w:tcW w:w="7067" w:type="dxa"/>
          </w:tcPr>
          <w:p>
            <w:pPr>
              <w:pStyle w:val="TableParagraph"/>
              <w:spacing w:line="249" w:lineRule="auto"/>
              <w:ind w:left="79" w:right="234"/>
              <w:rPr>
                <w:sz w:val="18"/>
              </w:rPr>
            </w:pPr>
            <w:r>
              <w:rPr>
                <w:color w:val="231F20"/>
                <w:w w:val="105"/>
                <w:sz w:val="18"/>
              </w:rPr>
              <w:t>Students read the fact sheet, </w:t>
            </w:r>
            <w:r>
              <w:rPr>
                <w:i/>
                <w:color w:val="231F20"/>
                <w:w w:val="105"/>
                <w:sz w:val="18"/>
              </w:rPr>
              <w:t>Soil stories</w:t>
            </w:r>
            <w:r>
              <w:rPr>
                <w:color w:val="231F20"/>
                <w:w w:val="105"/>
                <w:sz w:val="18"/>
              </w:rPr>
              <w:t>, and discuss the research projects as a class.</w:t>
            </w:r>
          </w:p>
        </w:tc>
        <w:tc>
          <w:tcPr>
            <w:tcW w:w="2560" w:type="dxa"/>
          </w:tcPr>
          <w:p>
            <w:pPr>
              <w:pStyle w:val="TableParagraph"/>
              <w:rPr>
                <w:sz w:val="18"/>
              </w:rPr>
            </w:pPr>
            <w:r>
              <w:rPr>
                <w:color w:val="231F20"/>
                <w:w w:val="115"/>
                <w:sz w:val="18"/>
              </w:rPr>
              <w:t>individually or in pairs</w:t>
            </w:r>
          </w:p>
        </w:tc>
      </w:tr>
      <w:tr>
        <w:trPr>
          <w:trHeight w:val="506" w:hRule="atLeast"/>
        </w:trPr>
        <w:tc>
          <w:tcPr>
            <w:tcW w:w="7067" w:type="dxa"/>
          </w:tcPr>
          <w:p>
            <w:pPr>
              <w:pStyle w:val="TableParagraph"/>
              <w:ind w:left="79"/>
              <w:rPr>
                <w:sz w:val="18"/>
              </w:rPr>
            </w:pPr>
            <w:r>
              <w:rPr>
                <w:color w:val="231F20"/>
                <w:w w:val="110"/>
                <w:sz w:val="18"/>
              </w:rPr>
              <w:t>Students complete the worksheet, </w:t>
            </w:r>
            <w:r>
              <w:rPr>
                <w:i/>
                <w:color w:val="231F20"/>
                <w:w w:val="110"/>
                <w:sz w:val="18"/>
              </w:rPr>
              <w:t>Soil scenarios</w:t>
            </w:r>
            <w:r>
              <w:rPr>
                <w:color w:val="231F20"/>
                <w:w w:val="110"/>
                <w:sz w:val="18"/>
              </w:rPr>
              <w:t>.</w:t>
            </w:r>
          </w:p>
        </w:tc>
        <w:tc>
          <w:tcPr>
            <w:tcW w:w="2560" w:type="dxa"/>
          </w:tcPr>
          <w:p>
            <w:pPr>
              <w:pStyle w:val="TableParagraph"/>
              <w:spacing w:line="249" w:lineRule="auto"/>
              <w:ind w:right="29"/>
              <w:rPr>
                <w:sz w:val="18"/>
              </w:rPr>
            </w:pPr>
            <w:r>
              <w:rPr>
                <w:color w:val="231F20"/>
                <w:w w:val="110"/>
                <w:sz w:val="18"/>
              </w:rPr>
              <w:t>individually or in groups, </w:t>
            </w:r>
            <w:r>
              <w:rPr>
                <w:color w:val="231F20"/>
                <w:w w:val="105"/>
                <w:sz w:val="18"/>
              </w:rPr>
              <w:t>with teacher-led discussion</w:t>
            </w:r>
          </w:p>
        </w:tc>
      </w:tr>
    </w:tbl>
    <w:p>
      <w:pPr>
        <w:pStyle w:val="BodyText"/>
        <w:spacing w:before="1"/>
        <w:ind w:left="0"/>
        <w:rPr>
          <w:sz w:val="6"/>
        </w:rPr>
      </w:pPr>
    </w:p>
    <w:p>
      <w:pPr>
        <w:spacing w:after="0"/>
        <w:rPr>
          <w:sz w:val="6"/>
        </w:rPr>
        <w:sectPr>
          <w:type w:val="continuous"/>
          <w:pgSz w:w="11910" w:h="16840"/>
          <w:pgMar w:top="800" w:bottom="1280" w:left="1020" w:right="1020"/>
        </w:sectPr>
      </w:pPr>
    </w:p>
    <w:p>
      <w:pPr>
        <w:pStyle w:val="Heading1"/>
        <w:spacing w:before="92"/>
      </w:pPr>
      <w:r>
        <w:rPr>
          <w:color w:val="231F20"/>
          <w:w w:val="105"/>
        </w:rPr>
        <w:t>Technical requirements</w:t>
      </w:r>
    </w:p>
    <w:p>
      <w:pPr>
        <w:pStyle w:val="BodyText"/>
        <w:spacing w:line="249" w:lineRule="auto"/>
        <w:ind w:right="92"/>
      </w:pPr>
      <w:r>
        <w:rPr>
          <w:color w:val="231F20"/>
          <w:w w:val="105"/>
        </w:rPr>
        <w:t>The teachers guide, fact sheet and worksheet require Adobe Reader (version 5 or later), which is a free download from </w:t>
      </w:r>
      <w:hyperlink r:id="rId9">
        <w:r>
          <w:rPr>
            <w:color w:val="231F20"/>
            <w:w w:val="105"/>
          </w:rPr>
          <w:t>www.adobe.com. </w:t>
        </w:r>
      </w:hyperlink>
      <w:r>
        <w:rPr>
          <w:color w:val="231F20"/>
          <w:w w:val="105"/>
        </w:rPr>
        <w:t>The worksheet is also available in Microsoft Word format.</w:t>
      </w:r>
    </w:p>
    <w:p>
      <w:pPr>
        <w:pStyle w:val="Heading1"/>
        <w:spacing w:before="137"/>
      </w:pPr>
      <w:r>
        <w:rPr>
          <w:color w:val="231F20"/>
          <w:w w:val="110"/>
        </w:rPr>
        <w:t>Acknowledgements</w:t>
      </w:r>
    </w:p>
    <w:p>
      <w:pPr>
        <w:pStyle w:val="BodyText"/>
        <w:spacing w:line="249" w:lineRule="auto" w:before="105"/>
        <w:ind w:right="234"/>
      </w:pPr>
      <w:r>
        <w:rPr>
          <w:color w:val="231F20"/>
          <w:w w:val="110"/>
        </w:rPr>
        <w:t>Science </w:t>
      </w:r>
      <w:r>
        <w:rPr>
          <w:color w:val="231F20"/>
          <w:spacing w:val="2"/>
          <w:w w:val="110"/>
        </w:rPr>
        <w:t>advisers: </w:t>
      </w:r>
      <w:r>
        <w:rPr>
          <w:color w:val="231F20"/>
          <w:w w:val="110"/>
        </w:rPr>
        <w:t>Honorary Associate Professor Adrianne</w:t>
      </w:r>
      <w:r>
        <w:rPr>
          <w:color w:val="231F20"/>
          <w:spacing w:val="-35"/>
          <w:w w:val="110"/>
        </w:rPr>
        <w:t> </w:t>
      </w:r>
      <w:r>
        <w:rPr>
          <w:color w:val="231F20"/>
          <w:w w:val="110"/>
        </w:rPr>
        <w:t>Kinnear</w:t>
      </w:r>
      <w:r>
        <w:rPr>
          <w:color w:val="231F20"/>
          <w:spacing w:val="-34"/>
          <w:w w:val="110"/>
        </w:rPr>
        <w:t> </w:t>
      </w:r>
      <w:r>
        <w:rPr>
          <w:color w:val="231F20"/>
          <w:w w:val="110"/>
        </w:rPr>
        <w:t>(School</w:t>
      </w:r>
      <w:r>
        <w:rPr>
          <w:color w:val="231F20"/>
          <w:spacing w:val="-34"/>
          <w:w w:val="110"/>
        </w:rPr>
        <w:t> </w:t>
      </w:r>
      <w:r>
        <w:rPr>
          <w:color w:val="231F20"/>
          <w:w w:val="110"/>
        </w:rPr>
        <w:t>of</w:t>
      </w:r>
      <w:r>
        <w:rPr>
          <w:color w:val="231F20"/>
          <w:spacing w:val="-34"/>
          <w:w w:val="110"/>
        </w:rPr>
        <w:t> </w:t>
      </w:r>
      <w:r>
        <w:rPr>
          <w:color w:val="231F20"/>
          <w:w w:val="110"/>
        </w:rPr>
        <w:t>Natural</w:t>
      </w:r>
      <w:r>
        <w:rPr>
          <w:color w:val="231F20"/>
          <w:spacing w:val="-34"/>
          <w:w w:val="110"/>
        </w:rPr>
        <w:t> </w:t>
      </w:r>
      <w:r>
        <w:rPr>
          <w:color w:val="231F20"/>
          <w:w w:val="110"/>
        </w:rPr>
        <w:t>Sciences,</w:t>
      </w:r>
      <w:r>
        <w:rPr>
          <w:color w:val="231F20"/>
          <w:spacing w:val="-34"/>
          <w:w w:val="110"/>
        </w:rPr>
        <w:t> </w:t>
      </w:r>
      <w:r>
        <w:rPr>
          <w:color w:val="231F20"/>
          <w:w w:val="110"/>
        </w:rPr>
        <w:t>Edith Cowan University), Winthrop Professor Lynette Abbot</w:t>
      </w:r>
      <w:r>
        <w:rPr>
          <w:color w:val="231F20"/>
          <w:spacing w:val="-25"/>
          <w:w w:val="110"/>
        </w:rPr>
        <w:t> </w:t>
      </w:r>
      <w:r>
        <w:rPr>
          <w:color w:val="231F20"/>
          <w:w w:val="110"/>
        </w:rPr>
        <w:t>(Faculty</w:t>
      </w:r>
      <w:r>
        <w:rPr>
          <w:color w:val="231F20"/>
          <w:spacing w:val="-24"/>
          <w:w w:val="110"/>
        </w:rPr>
        <w:t> </w:t>
      </w:r>
      <w:r>
        <w:rPr>
          <w:color w:val="231F20"/>
          <w:w w:val="110"/>
        </w:rPr>
        <w:t>of</w:t>
      </w:r>
      <w:r>
        <w:rPr>
          <w:color w:val="231F20"/>
          <w:spacing w:val="-25"/>
          <w:w w:val="110"/>
        </w:rPr>
        <w:t> </w:t>
      </w:r>
      <w:r>
        <w:rPr>
          <w:color w:val="231F20"/>
          <w:w w:val="110"/>
        </w:rPr>
        <w:t>Natural</w:t>
      </w:r>
      <w:r>
        <w:rPr>
          <w:color w:val="231F20"/>
          <w:spacing w:val="-24"/>
          <w:w w:val="110"/>
        </w:rPr>
        <w:t> </w:t>
      </w:r>
      <w:r>
        <w:rPr>
          <w:color w:val="231F20"/>
          <w:w w:val="110"/>
        </w:rPr>
        <w:t>and</w:t>
      </w:r>
      <w:r>
        <w:rPr>
          <w:color w:val="231F20"/>
          <w:spacing w:val="-25"/>
          <w:w w:val="110"/>
        </w:rPr>
        <w:t> </w:t>
      </w:r>
      <w:r>
        <w:rPr>
          <w:color w:val="231F20"/>
          <w:w w:val="110"/>
        </w:rPr>
        <w:t>Agricultural</w:t>
      </w:r>
      <w:r>
        <w:rPr>
          <w:color w:val="231F20"/>
          <w:spacing w:val="-24"/>
          <w:w w:val="110"/>
        </w:rPr>
        <w:t> </w:t>
      </w:r>
      <w:r>
        <w:rPr>
          <w:color w:val="231F20"/>
          <w:w w:val="110"/>
        </w:rPr>
        <w:t>Sciences, The University of Western Australia), Martha Orozco</w:t>
      </w:r>
      <w:r>
        <w:rPr>
          <w:color w:val="231F20"/>
          <w:spacing w:val="-33"/>
          <w:w w:val="110"/>
        </w:rPr>
        <w:t> </w:t>
      </w:r>
      <w:r>
        <w:rPr>
          <w:color w:val="231F20"/>
          <w:w w:val="110"/>
        </w:rPr>
        <w:t>Aceves</w:t>
      </w:r>
      <w:r>
        <w:rPr>
          <w:color w:val="231F20"/>
          <w:spacing w:val="-32"/>
          <w:w w:val="110"/>
        </w:rPr>
        <w:t> </w:t>
      </w:r>
      <w:r>
        <w:rPr>
          <w:color w:val="231F20"/>
          <w:spacing w:val="2"/>
          <w:w w:val="110"/>
        </w:rPr>
        <w:t>(PhD</w:t>
      </w:r>
      <w:r>
        <w:rPr>
          <w:color w:val="231F20"/>
          <w:spacing w:val="-32"/>
          <w:w w:val="110"/>
        </w:rPr>
        <w:t> </w:t>
      </w:r>
      <w:r>
        <w:rPr>
          <w:color w:val="231F20"/>
          <w:w w:val="110"/>
        </w:rPr>
        <w:t>student,</w:t>
      </w:r>
      <w:r>
        <w:rPr>
          <w:color w:val="231F20"/>
          <w:spacing w:val="-32"/>
          <w:w w:val="110"/>
        </w:rPr>
        <w:t> </w:t>
      </w:r>
      <w:r>
        <w:rPr>
          <w:color w:val="231F20"/>
          <w:w w:val="110"/>
        </w:rPr>
        <w:t>Faculty</w:t>
      </w:r>
      <w:r>
        <w:rPr>
          <w:color w:val="231F20"/>
          <w:spacing w:val="-32"/>
          <w:w w:val="110"/>
        </w:rPr>
        <w:t> </w:t>
      </w:r>
      <w:r>
        <w:rPr>
          <w:color w:val="231F20"/>
          <w:w w:val="110"/>
        </w:rPr>
        <w:t>of</w:t>
      </w:r>
      <w:r>
        <w:rPr>
          <w:color w:val="231F20"/>
          <w:spacing w:val="-32"/>
          <w:w w:val="110"/>
        </w:rPr>
        <w:t> </w:t>
      </w:r>
      <w:r>
        <w:rPr>
          <w:color w:val="231F20"/>
          <w:w w:val="110"/>
        </w:rPr>
        <w:t>Natural</w:t>
      </w:r>
      <w:r>
        <w:rPr>
          <w:color w:val="231F20"/>
          <w:spacing w:val="-32"/>
          <w:w w:val="110"/>
        </w:rPr>
        <w:t> </w:t>
      </w:r>
      <w:r>
        <w:rPr>
          <w:color w:val="231F20"/>
          <w:w w:val="110"/>
        </w:rPr>
        <w:t>and Agricultural Sciences, The University of Western Australia)</w:t>
      </w:r>
      <w:r>
        <w:rPr>
          <w:color w:val="231F20"/>
          <w:spacing w:val="-24"/>
          <w:w w:val="110"/>
        </w:rPr>
        <w:t> </w:t>
      </w:r>
      <w:r>
        <w:rPr>
          <w:color w:val="231F20"/>
          <w:w w:val="110"/>
        </w:rPr>
        <w:t>and</w:t>
      </w:r>
      <w:r>
        <w:rPr>
          <w:color w:val="231F20"/>
          <w:spacing w:val="-23"/>
          <w:w w:val="110"/>
        </w:rPr>
        <w:t> </w:t>
      </w:r>
      <w:r>
        <w:rPr>
          <w:color w:val="231F20"/>
          <w:w w:val="110"/>
        </w:rPr>
        <w:t>Deborah</w:t>
      </w:r>
      <w:r>
        <w:rPr>
          <w:color w:val="231F20"/>
          <w:spacing w:val="-23"/>
          <w:w w:val="110"/>
        </w:rPr>
        <w:t> </w:t>
      </w:r>
      <w:r>
        <w:rPr>
          <w:color w:val="231F20"/>
          <w:w w:val="110"/>
        </w:rPr>
        <w:t>Lin</w:t>
      </w:r>
      <w:r>
        <w:rPr>
          <w:color w:val="231F20"/>
          <w:spacing w:val="-23"/>
          <w:w w:val="110"/>
        </w:rPr>
        <w:t> </w:t>
      </w:r>
      <w:r>
        <w:rPr>
          <w:color w:val="231F20"/>
          <w:spacing w:val="2"/>
          <w:w w:val="110"/>
        </w:rPr>
        <w:t>(PhD</w:t>
      </w:r>
      <w:r>
        <w:rPr>
          <w:color w:val="231F20"/>
          <w:spacing w:val="-24"/>
          <w:w w:val="110"/>
        </w:rPr>
        <w:t> </w:t>
      </w:r>
      <w:r>
        <w:rPr>
          <w:color w:val="231F20"/>
          <w:w w:val="110"/>
        </w:rPr>
        <w:t>student,</w:t>
      </w:r>
      <w:r>
        <w:rPr>
          <w:color w:val="231F20"/>
          <w:spacing w:val="-23"/>
          <w:w w:val="110"/>
        </w:rPr>
        <w:t> </w:t>
      </w:r>
      <w:r>
        <w:rPr>
          <w:color w:val="231F20"/>
          <w:w w:val="110"/>
        </w:rPr>
        <w:t>Faculty</w:t>
      </w:r>
      <w:r>
        <w:rPr>
          <w:color w:val="231F20"/>
          <w:spacing w:val="-23"/>
          <w:w w:val="110"/>
        </w:rPr>
        <w:t> </w:t>
      </w:r>
      <w:r>
        <w:rPr>
          <w:color w:val="231F20"/>
          <w:w w:val="110"/>
        </w:rPr>
        <w:t>of Natural</w:t>
      </w:r>
      <w:r>
        <w:rPr>
          <w:color w:val="231F20"/>
          <w:spacing w:val="-12"/>
          <w:w w:val="110"/>
        </w:rPr>
        <w:t> </w:t>
      </w:r>
      <w:r>
        <w:rPr>
          <w:color w:val="231F20"/>
          <w:w w:val="110"/>
        </w:rPr>
        <w:t>and</w:t>
      </w:r>
      <w:r>
        <w:rPr>
          <w:color w:val="231F20"/>
          <w:spacing w:val="-12"/>
          <w:w w:val="110"/>
        </w:rPr>
        <w:t> </w:t>
      </w:r>
      <w:r>
        <w:rPr>
          <w:color w:val="231F20"/>
          <w:w w:val="110"/>
        </w:rPr>
        <w:t>Agricultural</w:t>
      </w:r>
      <w:r>
        <w:rPr>
          <w:color w:val="231F20"/>
          <w:spacing w:val="-11"/>
          <w:w w:val="110"/>
        </w:rPr>
        <w:t> </w:t>
      </w:r>
      <w:r>
        <w:rPr>
          <w:color w:val="231F20"/>
          <w:w w:val="110"/>
        </w:rPr>
        <w:t>Sciences,</w:t>
      </w:r>
      <w:r>
        <w:rPr>
          <w:color w:val="231F20"/>
          <w:spacing w:val="-12"/>
          <w:w w:val="110"/>
        </w:rPr>
        <w:t> </w:t>
      </w:r>
      <w:r>
        <w:rPr>
          <w:color w:val="231F20"/>
          <w:spacing w:val="2"/>
          <w:w w:val="110"/>
        </w:rPr>
        <w:t>UWA.)</w:t>
      </w:r>
    </w:p>
    <w:p>
      <w:pPr>
        <w:pStyle w:val="BodyText"/>
        <w:spacing w:line="249" w:lineRule="auto" w:before="120"/>
        <w:ind w:right="223"/>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28"/>
      </w:pPr>
      <w:r>
        <w:rPr>
          <w:color w:val="231F20"/>
          <w:w w:val="110"/>
        </w:rPr>
        <w:t>Production team: Anton Ball, Leanne Bartoll, Helen Billiald,</w:t>
      </w:r>
      <w:r>
        <w:rPr>
          <w:color w:val="231F20"/>
          <w:spacing w:val="-31"/>
          <w:w w:val="110"/>
        </w:rPr>
        <w:t> </w:t>
      </w:r>
      <w:r>
        <w:rPr>
          <w:color w:val="231F20"/>
          <w:w w:val="110"/>
        </w:rPr>
        <w:t>Kim</w:t>
      </w:r>
      <w:r>
        <w:rPr>
          <w:color w:val="231F20"/>
          <w:spacing w:val="-31"/>
          <w:w w:val="110"/>
        </w:rPr>
        <w:t> </w:t>
      </w:r>
      <w:r>
        <w:rPr>
          <w:color w:val="231F20"/>
          <w:w w:val="110"/>
        </w:rPr>
        <w:t>Braimbridge,</w:t>
      </w:r>
      <w:r>
        <w:rPr>
          <w:color w:val="231F20"/>
          <w:spacing w:val="-30"/>
          <w:w w:val="110"/>
        </w:rPr>
        <w:t> </w:t>
      </w:r>
      <w:r>
        <w:rPr>
          <w:color w:val="231F20"/>
          <w:w w:val="110"/>
        </w:rPr>
        <w:t>Jan</w:t>
      </w:r>
      <w:r>
        <w:rPr>
          <w:color w:val="231F20"/>
          <w:spacing w:val="-31"/>
          <w:w w:val="110"/>
        </w:rPr>
        <w:t> </w:t>
      </w:r>
      <w:r>
        <w:rPr>
          <w:color w:val="231F20"/>
          <w:w w:val="110"/>
        </w:rPr>
        <w:t>Dook,</w:t>
      </w:r>
      <w:r>
        <w:rPr>
          <w:color w:val="231F20"/>
          <w:spacing w:val="-31"/>
          <w:w w:val="110"/>
        </w:rPr>
        <w:t> </w:t>
      </w:r>
      <w:r>
        <w:rPr>
          <w:color w:val="231F20"/>
          <w:spacing w:val="2"/>
          <w:w w:val="110"/>
        </w:rPr>
        <w:t>Alwyn</w:t>
      </w:r>
      <w:r>
        <w:rPr>
          <w:color w:val="231F20"/>
          <w:spacing w:val="-30"/>
          <w:w w:val="110"/>
        </w:rPr>
        <w:t> </w:t>
      </w:r>
      <w:r>
        <w:rPr>
          <w:color w:val="231F20"/>
          <w:w w:val="110"/>
        </w:rPr>
        <w:t>Evans,</w:t>
      </w:r>
      <w:r>
        <w:rPr>
          <w:color w:val="231F20"/>
          <w:spacing w:val="-31"/>
          <w:w w:val="110"/>
        </w:rPr>
        <w:t> </w:t>
      </w:r>
      <w:r>
        <w:rPr>
          <w:color w:val="231F20"/>
          <w:w w:val="110"/>
        </w:rPr>
        <w:t>Bob Fitzpatrick,</w:t>
      </w:r>
      <w:r>
        <w:rPr>
          <w:color w:val="231F20"/>
          <w:spacing w:val="-29"/>
          <w:w w:val="110"/>
        </w:rPr>
        <w:t> </w:t>
      </w:r>
      <w:r>
        <w:rPr>
          <w:color w:val="231F20"/>
          <w:w w:val="110"/>
        </w:rPr>
        <w:t>Dan</w:t>
      </w:r>
      <w:r>
        <w:rPr>
          <w:color w:val="231F20"/>
          <w:spacing w:val="-28"/>
          <w:w w:val="110"/>
        </w:rPr>
        <w:t> </w:t>
      </w:r>
      <w:r>
        <w:rPr>
          <w:color w:val="231F20"/>
          <w:w w:val="110"/>
        </w:rPr>
        <w:t>Hutton,</w:t>
      </w:r>
      <w:r>
        <w:rPr>
          <w:color w:val="231F20"/>
          <w:spacing w:val="-28"/>
          <w:w w:val="110"/>
        </w:rPr>
        <w:t> </w:t>
      </w:r>
      <w:r>
        <w:rPr>
          <w:color w:val="231F20"/>
          <w:w w:val="110"/>
        </w:rPr>
        <w:t>Bec</w:t>
      </w:r>
      <w:r>
        <w:rPr>
          <w:color w:val="231F20"/>
          <w:spacing w:val="-28"/>
          <w:w w:val="110"/>
        </w:rPr>
        <w:t> </w:t>
      </w:r>
      <w:r>
        <w:rPr>
          <w:color w:val="231F20"/>
          <w:w w:val="110"/>
        </w:rPr>
        <w:t>McKinney,</w:t>
      </w:r>
      <w:r>
        <w:rPr>
          <w:color w:val="231F20"/>
          <w:spacing w:val="-28"/>
          <w:w w:val="110"/>
        </w:rPr>
        <w:t> </w:t>
      </w:r>
      <w:r>
        <w:rPr>
          <w:color w:val="231F20"/>
          <w:w w:val="110"/>
        </w:rPr>
        <w:t>Paul</w:t>
      </w:r>
      <w:r>
        <w:rPr>
          <w:color w:val="231F20"/>
          <w:spacing w:val="-29"/>
          <w:w w:val="110"/>
        </w:rPr>
        <w:t> </w:t>
      </w:r>
      <w:r>
        <w:rPr>
          <w:color w:val="231F20"/>
          <w:w w:val="110"/>
        </w:rPr>
        <w:t>Ricketts, Jodie</w:t>
      </w:r>
      <w:r>
        <w:rPr>
          <w:color w:val="231F20"/>
          <w:spacing w:val="-22"/>
          <w:w w:val="110"/>
        </w:rPr>
        <w:t> </w:t>
      </w:r>
      <w:r>
        <w:rPr>
          <w:color w:val="231F20"/>
          <w:w w:val="110"/>
        </w:rPr>
        <w:t>Ween</w:t>
      </w:r>
      <w:r>
        <w:rPr>
          <w:color w:val="231F20"/>
          <w:spacing w:val="-22"/>
          <w:w w:val="110"/>
        </w:rPr>
        <w:t> </w:t>
      </w:r>
      <w:r>
        <w:rPr>
          <w:color w:val="231F20"/>
          <w:w w:val="110"/>
        </w:rPr>
        <w:t>and</w:t>
      </w:r>
      <w:r>
        <w:rPr>
          <w:color w:val="231F20"/>
          <w:spacing w:val="-22"/>
          <w:w w:val="110"/>
        </w:rPr>
        <w:t> </w:t>
      </w:r>
      <w:r>
        <w:rPr>
          <w:color w:val="231F20"/>
          <w:w w:val="110"/>
        </w:rPr>
        <w:t>Michael</w:t>
      </w:r>
      <w:r>
        <w:rPr>
          <w:color w:val="231F20"/>
          <w:spacing w:val="-22"/>
          <w:w w:val="110"/>
        </w:rPr>
        <w:t> </w:t>
      </w:r>
      <w:r>
        <w:rPr>
          <w:color w:val="231F20"/>
          <w:w w:val="110"/>
        </w:rPr>
        <w:t>Wheatley.</w:t>
      </w:r>
      <w:r>
        <w:rPr>
          <w:color w:val="231F20"/>
          <w:spacing w:val="-22"/>
          <w:w w:val="110"/>
        </w:rPr>
        <w:t> </w:t>
      </w:r>
      <w:r>
        <w:rPr>
          <w:color w:val="231F20"/>
          <w:w w:val="110"/>
        </w:rPr>
        <w:t>Thanks</w:t>
      </w:r>
      <w:r>
        <w:rPr>
          <w:color w:val="231F20"/>
          <w:spacing w:val="-22"/>
          <w:w w:val="110"/>
        </w:rPr>
        <w:t> </w:t>
      </w:r>
      <w:r>
        <w:rPr>
          <w:color w:val="231F20"/>
          <w:w w:val="110"/>
        </w:rPr>
        <w:t>to</w:t>
      </w:r>
      <w:r>
        <w:rPr>
          <w:color w:val="231F20"/>
          <w:spacing w:val="-22"/>
          <w:w w:val="110"/>
        </w:rPr>
        <w:t> </w:t>
      </w:r>
      <w:r>
        <w:rPr>
          <w:color w:val="231F20"/>
          <w:w w:val="110"/>
        </w:rPr>
        <w:t>Jenny Gull,</w:t>
      </w:r>
      <w:r>
        <w:rPr>
          <w:color w:val="231F20"/>
          <w:spacing w:val="-27"/>
          <w:w w:val="110"/>
        </w:rPr>
        <w:t> </w:t>
      </w:r>
      <w:r>
        <w:rPr>
          <w:color w:val="231F20"/>
          <w:w w:val="110"/>
        </w:rPr>
        <w:t>Pauline</w:t>
      </w:r>
      <w:r>
        <w:rPr>
          <w:color w:val="231F20"/>
          <w:spacing w:val="-26"/>
          <w:w w:val="110"/>
        </w:rPr>
        <w:t> </w:t>
      </w:r>
      <w:r>
        <w:rPr>
          <w:color w:val="231F20"/>
          <w:w w:val="110"/>
        </w:rPr>
        <w:t>Charman,</w:t>
      </w:r>
      <w:r>
        <w:rPr>
          <w:color w:val="231F20"/>
          <w:spacing w:val="-27"/>
          <w:w w:val="110"/>
        </w:rPr>
        <w:t> </w:t>
      </w:r>
      <w:r>
        <w:rPr>
          <w:color w:val="231F20"/>
          <w:w w:val="110"/>
        </w:rPr>
        <w:t>Charmaine</w:t>
      </w:r>
      <w:r>
        <w:rPr>
          <w:color w:val="231F20"/>
          <w:spacing w:val="-26"/>
          <w:w w:val="110"/>
        </w:rPr>
        <w:t> </w:t>
      </w:r>
      <w:r>
        <w:rPr>
          <w:color w:val="231F20"/>
          <w:w w:val="110"/>
        </w:rPr>
        <w:t>White</w:t>
      </w:r>
      <w:r>
        <w:rPr>
          <w:color w:val="231F20"/>
          <w:spacing w:val="-27"/>
          <w:w w:val="110"/>
        </w:rPr>
        <w:t> </w:t>
      </w:r>
      <w:r>
        <w:rPr>
          <w:color w:val="231F20"/>
          <w:w w:val="110"/>
        </w:rPr>
        <w:t>and</w:t>
      </w:r>
      <w:r>
        <w:rPr>
          <w:color w:val="231F20"/>
          <w:spacing w:val="-26"/>
          <w:w w:val="110"/>
        </w:rPr>
        <w:t> </w:t>
      </w:r>
      <w:r>
        <w:rPr>
          <w:color w:val="231F20"/>
          <w:w w:val="110"/>
        </w:rPr>
        <w:t>Wendy Sanderson.</w:t>
      </w:r>
    </w:p>
    <w:p>
      <w:pPr>
        <w:pStyle w:val="Heading1"/>
        <w:spacing w:before="92"/>
      </w:pPr>
      <w:r>
        <w:rPr/>
        <w:br w:type="column"/>
      </w:r>
      <w:r>
        <w:rPr>
          <w:color w:val="231F20"/>
          <w:w w:val="105"/>
        </w:rPr>
        <w:t>SPICE resources and copyright</w:t>
      </w:r>
    </w:p>
    <w:p>
      <w:pPr>
        <w:pStyle w:val="BodyText"/>
        <w:spacing w:line="249" w:lineRule="auto"/>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0">
        <w:r>
          <w:rPr>
            <w:color w:val="231F20"/>
          </w:rPr>
          <w:t>spice@uwa.edu.au</w:t>
        </w:r>
      </w:hyperlink>
      <w:r>
        <w:rPr>
          <w:color w:val="231F20"/>
        </w:rPr>
        <w:t> Phone: (08) 6488 3917</w:t>
      </w:r>
    </w:p>
    <w:p>
      <w:pPr>
        <w:pStyle w:val="BodyText"/>
        <w:spacing w:line="249" w:lineRule="auto" w:before="115"/>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spacing w:after="0"/>
        <w:sectPr>
          <w:type w:val="continuous"/>
          <w:pgSz w:w="11910" w:h="16840"/>
          <w:pgMar w:top="800" w:bottom="1280" w:left="1020" w:right="1020"/>
          <w:cols w:num="2" w:equalWidth="0">
            <w:col w:w="4755" w:space="184"/>
            <w:col w:w="4931"/>
          </w:cols>
        </w:sectPr>
      </w:pPr>
    </w:p>
    <w:p>
      <w:pPr>
        <w:pStyle w:val="Heading1"/>
        <w:spacing w:before="71"/>
      </w:pPr>
      <w:r>
        <w:rPr>
          <w:color w:val="231F20"/>
          <w:w w:val="105"/>
        </w:rPr>
        <w:t>Teacher notes</w:t>
      </w:r>
    </w:p>
    <w:p>
      <w:pPr>
        <w:pStyle w:val="BodyText"/>
        <w:spacing w:before="82"/>
      </w:pPr>
      <w:r>
        <w:rPr>
          <w:color w:val="231F20"/>
          <w:w w:val="105"/>
        </w:rPr>
        <w:t>Suitable discussion questions and suggested answers are tabulated below.</w:t>
      </w:r>
    </w:p>
    <w:p>
      <w:pPr>
        <w:pStyle w:val="BodyText"/>
        <w:spacing w:before="11"/>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964"/>
        <w:gridCol w:w="5665"/>
      </w:tblGrid>
      <w:tr>
        <w:trPr>
          <w:trHeight w:val="295" w:hRule="atLeast"/>
        </w:trPr>
        <w:tc>
          <w:tcPr>
            <w:tcW w:w="3964" w:type="dxa"/>
            <w:tcBorders>
              <w:top w:val="nil"/>
              <w:left w:val="nil"/>
              <w:bottom w:val="nil"/>
              <w:right w:val="nil"/>
            </w:tcBorders>
            <w:shd w:val="clear" w:color="auto" w:fill="231F20"/>
          </w:tcPr>
          <w:p>
            <w:pPr>
              <w:pStyle w:val="TableParagraph"/>
              <w:spacing w:before="51"/>
              <w:ind w:left="85"/>
              <w:rPr>
                <w:sz w:val="18"/>
              </w:rPr>
            </w:pPr>
            <w:r>
              <w:rPr>
                <w:color w:val="FFFFFF"/>
                <w:sz w:val="18"/>
              </w:rPr>
              <w:t>DISCUSSION QUESTION</w:t>
            </w:r>
          </w:p>
        </w:tc>
        <w:tc>
          <w:tcPr>
            <w:tcW w:w="5665" w:type="dxa"/>
            <w:tcBorders>
              <w:top w:val="nil"/>
              <w:left w:val="nil"/>
              <w:bottom w:val="nil"/>
              <w:right w:val="nil"/>
            </w:tcBorders>
            <w:shd w:val="clear" w:color="auto" w:fill="231F20"/>
          </w:tcPr>
          <w:p>
            <w:pPr>
              <w:pStyle w:val="TableParagraph"/>
              <w:spacing w:before="51"/>
              <w:ind w:left="84"/>
              <w:rPr>
                <w:sz w:val="18"/>
              </w:rPr>
            </w:pPr>
            <w:r>
              <w:rPr>
                <w:color w:val="FFFFFF"/>
                <w:sz w:val="18"/>
              </w:rPr>
              <w:t>SUGGESTED ANSWER</w:t>
            </w:r>
          </w:p>
        </w:tc>
      </w:tr>
      <w:tr>
        <w:trPr>
          <w:trHeight w:val="938" w:hRule="atLeast"/>
        </w:trPr>
        <w:tc>
          <w:tcPr>
            <w:tcW w:w="3964" w:type="dxa"/>
          </w:tcPr>
          <w:p>
            <w:pPr>
              <w:pStyle w:val="TableParagraph"/>
              <w:spacing w:line="249" w:lineRule="auto"/>
              <w:ind w:right="111"/>
              <w:rPr>
                <w:sz w:val="18"/>
              </w:rPr>
            </w:pPr>
            <w:r>
              <w:rPr>
                <w:color w:val="231F20"/>
                <w:w w:val="110"/>
                <w:sz w:val="18"/>
              </w:rPr>
              <w:t>Deborah states that she knew her sample sites were ‘undisturbed’ and ‘homogenous’ before taking four random soil samples at each site. Why was this important?</w:t>
            </w:r>
          </w:p>
        </w:tc>
        <w:tc>
          <w:tcPr>
            <w:tcW w:w="5665" w:type="dxa"/>
          </w:tcPr>
          <w:p>
            <w:pPr>
              <w:pStyle w:val="TableParagraph"/>
              <w:spacing w:line="249" w:lineRule="auto"/>
              <w:ind w:left="79"/>
              <w:rPr>
                <w:sz w:val="18"/>
              </w:rPr>
            </w:pPr>
            <w:r>
              <w:rPr>
                <w:color w:val="231F20"/>
                <w:w w:val="110"/>
                <w:sz w:val="18"/>
              </w:rPr>
              <w:t>At a homogenous site she could be fairly confident that the soil microbes were uniformly distributed, allowing her to take fewer samples from the area than if it was highly heterogeneous.</w:t>
            </w:r>
          </w:p>
        </w:tc>
      </w:tr>
      <w:tr>
        <w:trPr>
          <w:trHeight w:val="938" w:hRule="atLeast"/>
        </w:trPr>
        <w:tc>
          <w:tcPr>
            <w:tcW w:w="3964" w:type="dxa"/>
          </w:tcPr>
          <w:p>
            <w:pPr>
              <w:pStyle w:val="TableParagraph"/>
              <w:spacing w:line="249" w:lineRule="auto"/>
              <w:ind w:right="98"/>
              <w:rPr>
                <w:sz w:val="18"/>
              </w:rPr>
            </w:pPr>
            <w:r>
              <w:rPr>
                <w:color w:val="231F20"/>
                <w:w w:val="115"/>
                <w:sz w:val="18"/>
              </w:rPr>
              <w:t>Back in the laboratory, Deborah treated half</w:t>
            </w:r>
            <w:r>
              <w:rPr>
                <w:color w:val="231F20"/>
                <w:spacing w:val="-22"/>
                <w:w w:val="115"/>
                <w:sz w:val="18"/>
              </w:rPr>
              <w:t> </w:t>
            </w:r>
            <w:r>
              <w:rPr>
                <w:color w:val="231F20"/>
                <w:w w:val="115"/>
                <w:sz w:val="18"/>
              </w:rPr>
              <w:t>the</w:t>
            </w:r>
            <w:r>
              <w:rPr>
                <w:color w:val="231F20"/>
                <w:spacing w:val="-22"/>
                <w:w w:val="115"/>
                <w:sz w:val="18"/>
              </w:rPr>
              <w:t> </w:t>
            </w:r>
            <w:r>
              <w:rPr>
                <w:color w:val="231F20"/>
                <w:w w:val="115"/>
                <w:sz w:val="18"/>
              </w:rPr>
              <w:t>soil</w:t>
            </w:r>
            <w:r>
              <w:rPr>
                <w:color w:val="231F20"/>
                <w:spacing w:val="-22"/>
                <w:w w:val="115"/>
                <w:sz w:val="18"/>
              </w:rPr>
              <w:t> </w:t>
            </w:r>
            <w:r>
              <w:rPr>
                <w:color w:val="231F20"/>
                <w:w w:val="115"/>
                <w:sz w:val="18"/>
              </w:rPr>
              <w:t>with</w:t>
            </w:r>
            <w:r>
              <w:rPr>
                <w:color w:val="231F20"/>
                <w:spacing w:val="-22"/>
                <w:w w:val="115"/>
                <w:sz w:val="18"/>
              </w:rPr>
              <w:t> </w:t>
            </w:r>
            <w:r>
              <w:rPr>
                <w:color w:val="231F20"/>
                <w:w w:val="115"/>
                <w:sz w:val="18"/>
              </w:rPr>
              <w:t>hydrocarbons,</w:t>
            </w:r>
            <w:r>
              <w:rPr>
                <w:color w:val="231F20"/>
                <w:spacing w:val="-22"/>
                <w:w w:val="115"/>
                <w:sz w:val="18"/>
              </w:rPr>
              <w:t> </w:t>
            </w:r>
            <w:r>
              <w:rPr>
                <w:color w:val="231F20"/>
                <w:w w:val="115"/>
                <w:sz w:val="18"/>
              </w:rPr>
              <w:t>but</w:t>
            </w:r>
            <w:r>
              <w:rPr>
                <w:color w:val="231F20"/>
                <w:spacing w:val="-22"/>
                <w:w w:val="115"/>
                <w:sz w:val="18"/>
              </w:rPr>
              <w:t> </w:t>
            </w:r>
            <w:r>
              <w:rPr>
                <w:color w:val="231F20"/>
                <w:spacing w:val="2"/>
                <w:w w:val="115"/>
                <w:sz w:val="18"/>
              </w:rPr>
              <w:t>left</w:t>
            </w:r>
            <w:r>
              <w:rPr>
                <w:color w:val="231F20"/>
                <w:spacing w:val="-22"/>
                <w:w w:val="115"/>
                <w:sz w:val="18"/>
              </w:rPr>
              <w:t> </w:t>
            </w:r>
            <w:r>
              <w:rPr>
                <w:color w:val="231F20"/>
                <w:w w:val="115"/>
                <w:sz w:val="18"/>
              </w:rPr>
              <w:t>the other</w:t>
            </w:r>
            <w:r>
              <w:rPr>
                <w:color w:val="231F20"/>
                <w:spacing w:val="-34"/>
                <w:w w:val="115"/>
                <w:sz w:val="18"/>
              </w:rPr>
              <w:t> </w:t>
            </w:r>
            <w:r>
              <w:rPr>
                <w:color w:val="231F20"/>
                <w:w w:val="115"/>
                <w:sz w:val="18"/>
              </w:rPr>
              <w:t>half</w:t>
            </w:r>
            <w:r>
              <w:rPr>
                <w:color w:val="231F20"/>
                <w:spacing w:val="-34"/>
                <w:w w:val="115"/>
                <w:sz w:val="18"/>
              </w:rPr>
              <w:t> </w:t>
            </w:r>
            <w:r>
              <w:rPr>
                <w:color w:val="231F20"/>
                <w:w w:val="115"/>
                <w:sz w:val="18"/>
              </w:rPr>
              <w:t>untreated.</w:t>
            </w:r>
            <w:r>
              <w:rPr>
                <w:color w:val="231F20"/>
                <w:spacing w:val="-34"/>
                <w:w w:val="115"/>
                <w:sz w:val="18"/>
              </w:rPr>
              <w:t> </w:t>
            </w:r>
            <w:r>
              <w:rPr>
                <w:color w:val="231F20"/>
                <w:w w:val="115"/>
                <w:sz w:val="18"/>
              </w:rPr>
              <w:t>Why</w:t>
            </w:r>
            <w:r>
              <w:rPr>
                <w:color w:val="231F20"/>
                <w:spacing w:val="-34"/>
                <w:w w:val="115"/>
                <w:sz w:val="18"/>
              </w:rPr>
              <w:t> </w:t>
            </w:r>
            <w:r>
              <w:rPr>
                <w:color w:val="231F20"/>
                <w:w w:val="115"/>
                <w:sz w:val="18"/>
              </w:rPr>
              <w:t>did</w:t>
            </w:r>
            <w:r>
              <w:rPr>
                <w:color w:val="231F20"/>
                <w:spacing w:val="-33"/>
                <w:w w:val="115"/>
                <w:sz w:val="18"/>
              </w:rPr>
              <w:t> </w:t>
            </w:r>
            <w:r>
              <w:rPr>
                <w:color w:val="231F20"/>
                <w:w w:val="115"/>
                <w:sz w:val="18"/>
              </w:rPr>
              <w:t>she</w:t>
            </w:r>
            <w:r>
              <w:rPr>
                <w:color w:val="231F20"/>
                <w:spacing w:val="-34"/>
                <w:w w:val="115"/>
                <w:sz w:val="18"/>
              </w:rPr>
              <w:t> </w:t>
            </w:r>
            <w:r>
              <w:rPr>
                <w:color w:val="231F20"/>
                <w:w w:val="115"/>
                <w:sz w:val="18"/>
              </w:rPr>
              <w:t>leave</w:t>
            </w:r>
            <w:r>
              <w:rPr>
                <w:color w:val="231F20"/>
                <w:spacing w:val="-34"/>
                <w:w w:val="115"/>
                <w:sz w:val="18"/>
              </w:rPr>
              <w:t> </w:t>
            </w:r>
            <w:r>
              <w:rPr>
                <w:color w:val="231F20"/>
                <w:w w:val="115"/>
                <w:sz w:val="18"/>
              </w:rPr>
              <w:t>half untreated?</w:t>
            </w:r>
          </w:p>
        </w:tc>
        <w:tc>
          <w:tcPr>
            <w:tcW w:w="5665" w:type="dxa"/>
          </w:tcPr>
          <w:p>
            <w:pPr>
              <w:pStyle w:val="TableParagraph"/>
              <w:spacing w:line="249" w:lineRule="auto"/>
              <w:ind w:left="79" w:right="116"/>
              <w:rPr>
                <w:sz w:val="18"/>
              </w:rPr>
            </w:pPr>
            <w:r>
              <w:rPr>
                <w:color w:val="231F20"/>
                <w:w w:val="110"/>
                <w:sz w:val="18"/>
              </w:rPr>
              <w:t>These were her controls. They let her see which changes in microbial activity were due to the hydrocarbons and which changes</w:t>
            </w:r>
            <w:r>
              <w:rPr>
                <w:color w:val="231F20"/>
                <w:spacing w:val="-17"/>
                <w:w w:val="110"/>
                <w:sz w:val="18"/>
              </w:rPr>
              <w:t> </w:t>
            </w:r>
            <w:r>
              <w:rPr>
                <w:color w:val="231F20"/>
                <w:w w:val="110"/>
                <w:sz w:val="18"/>
              </w:rPr>
              <w:t>occurred</w:t>
            </w:r>
            <w:r>
              <w:rPr>
                <w:color w:val="231F20"/>
                <w:spacing w:val="-16"/>
                <w:w w:val="110"/>
                <w:sz w:val="18"/>
              </w:rPr>
              <w:t> </w:t>
            </w:r>
            <w:r>
              <w:rPr>
                <w:color w:val="231F20"/>
                <w:w w:val="110"/>
                <w:sz w:val="18"/>
              </w:rPr>
              <w:t>naturally</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controls</w:t>
            </w:r>
            <w:r>
              <w:rPr>
                <w:color w:val="231F20"/>
                <w:spacing w:val="-17"/>
                <w:w w:val="110"/>
                <w:sz w:val="18"/>
              </w:rPr>
              <w:t> </w:t>
            </w:r>
            <w:r>
              <w:rPr>
                <w:color w:val="231F20"/>
                <w:w w:val="110"/>
                <w:sz w:val="18"/>
              </w:rPr>
              <w:t>due</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environmental conditions.</w:t>
            </w:r>
          </w:p>
        </w:tc>
      </w:tr>
      <w:tr>
        <w:trPr>
          <w:trHeight w:val="1154" w:hRule="atLeast"/>
        </w:trPr>
        <w:tc>
          <w:tcPr>
            <w:tcW w:w="3964" w:type="dxa"/>
          </w:tcPr>
          <w:p>
            <w:pPr>
              <w:pStyle w:val="TableParagraph"/>
              <w:spacing w:line="249" w:lineRule="auto"/>
              <w:ind w:right="145"/>
              <w:rPr>
                <w:sz w:val="18"/>
              </w:rPr>
            </w:pPr>
            <w:r>
              <w:rPr>
                <w:color w:val="231F20"/>
                <w:w w:val="110"/>
                <w:sz w:val="18"/>
              </w:rPr>
              <w:t>Why did Martha sample around the base of many plants, for each species, when collecting the soil? Why didn’t she collect the soil from just one or two plants of each species?</w:t>
            </w:r>
          </w:p>
        </w:tc>
        <w:tc>
          <w:tcPr>
            <w:tcW w:w="5665" w:type="dxa"/>
          </w:tcPr>
          <w:p>
            <w:pPr>
              <w:pStyle w:val="TableParagraph"/>
              <w:spacing w:line="249" w:lineRule="auto"/>
              <w:ind w:left="79" w:right="354"/>
              <w:rPr>
                <w:sz w:val="18"/>
              </w:rPr>
            </w:pPr>
            <w:r>
              <w:rPr>
                <w:color w:val="231F20"/>
                <w:w w:val="110"/>
                <w:sz w:val="18"/>
              </w:rPr>
              <w:t>By taking multiple soil samples she’s more likely to get a representative</w:t>
            </w:r>
            <w:r>
              <w:rPr>
                <w:color w:val="231F20"/>
                <w:spacing w:val="-12"/>
                <w:w w:val="110"/>
                <w:sz w:val="18"/>
              </w:rPr>
              <w:t> </w:t>
            </w:r>
            <w:r>
              <w:rPr>
                <w:color w:val="231F20"/>
                <w:w w:val="110"/>
                <w:sz w:val="18"/>
              </w:rPr>
              <w:t>sample</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soil</w:t>
            </w:r>
            <w:r>
              <w:rPr>
                <w:color w:val="231F20"/>
                <w:spacing w:val="-11"/>
                <w:w w:val="110"/>
                <w:sz w:val="18"/>
              </w:rPr>
              <w:t> </w:t>
            </w:r>
            <w:r>
              <w:rPr>
                <w:color w:val="231F20"/>
                <w:w w:val="110"/>
                <w:sz w:val="18"/>
              </w:rPr>
              <w:t>fauna</w:t>
            </w:r>
            <w:r>
              <w:rPr>
                <w:color w:val="231F20"/>
                <w:spacing w:val="-12"/>
                <w:w w:val="110"/>
                <w:sz w:val="18"/>
              </w:rPr>
              <w:t> </w:t>
            </w:r>
            <w:r>
              <w:rPr>
                <w:color w:val="231F20"/>
                <w:w w:val="110"/>
                <w:sz w:val="18"/>
              </w:rPr>
              <w:t>that</w:t>
            </w:r>
            <w:r>
              <w:rPr>
                <w:color w:val="231F20"/>
                <w:spacing w:val="-11"/>
                <w:w w:val="110"/>
                <w:sz w:val="18"/>
              </w:rPr>
              <w:t> </w:t>
            </w:r>
            <w:r>
              <w:rPr>
                <w:color w:val="231F20"/>
                <w:w w:val="110"/>
                <w:sz w:val="18"/>
              </w:rPr>
              <w:t>live</w:t>
            </w:r>
            <w:r>
              <w:rPr>
                <w:color w:val="231F20"/>
                <w:spacing w:val="-12"/>
                <w:w w:val="110"/>
                <w:sz w:val="18"/>
              </w:rPr>
              <w:t> </w:t>
            </w:r>
            <w:r>
              <w:rPr>
                <w:color w:val="231F20"/>
                <w:w w:val="110"/>
                <w:sz w:val="18"/>
              </w:rPr>
              <w:t>around</w:t>
            </w:r>
            <w:r>
              <w:rPr>
                <w:color w:val="231F20"/>
                <w:spacing w:val="-11"/>
                <w:w w:val="110"/>
                <w:sz w:val="18"/>
              </w:rPr>
              <w:t> </w:t>
            </w:r>
            <w:r>
              <w:rPr>
                <w:color w:val="231F20"/>
                <w:w w:val="110"/>
                <w:sz w:val="18"/>
              </w:rPr>
              <w:t>the</w:t>
            </w:r>
            <w:r>
              <w:rPr>
                <w:color w:val="231F20"/>
                <w:spacing w:val="-12"/>
                <w:w w:val="110"/>
                <w:sz w:val="18"/>
              </w:rPr>
              <w:t> </w:t>
            </w:r>
            <w:r>
              <w:rPr>
                <w:color w:val="231F20"/>
                <w:w w:val="110"/>
                <w:sz w:val="18"/>
              </w:rPr>
              <w:t>roots of</w:t>
            </w:r>
            <w:r>
              <w:rPr>
                <w:color w:val="231F20"/>
                <w:spacing w:val="-17"/>
                <w:w w:val="110"/>
                <w:sz w:val="18"/>
              </w:rPr>
              <w:t> </w:t>
            </w:r>
            <w:r>
              <w:rPr>
                <w:color w:val="231F20"/>
                <w:w w:val="110"/>
                <w:sz w:val="18"/>
              </w:rPr>
              <w:t>each</w:t>
            </w:r>
            <w:r>
              <w:rPr>
                <w:color w:val="231F20"/>
                <w:spacing w:val="-16"/>
                <w:w w:val="110"/>
                <w:sz w:val="18"/>
              </w:rPr>
              <w:t> </w:t>
            </w:r>
            <w:r>
              <w:rPr>
                <w:color w:val="231F20"/>
                <w:w w:val="110"/>
                <w:sz w:val="18"/>
              </w:rPr>
              <w:t>plant</w:t>
            </w:r>
            <w:r>
              <w:rPr>
                <w:color w:val="231F20"/>
                <w:spacing w:val="-16"/>
                <w:w w:val="110"/>
                <w:sz w:val="18"/>
              </w:rPr>
              <w:t> </w:t>
            </w:r>
            <w:r>
              <w:rPr>
                <w:color w:val="231F20"/>
                <w:w w:val="110"/>
                <w:sz w:val="18"/>
              </w:rPr>
              <w:t>species.</w:t>
            </w:r>
            <w:r>
              <w:rPr>
                <w:color w:val="231F20"/>
                <w:spacing w:val="-16"/>
                <w:w w:val="110"/>
                <w:sz w:val="18"/>
              </w:rPr>
              <w:t> </w:t>
            </w:r>
            <w:r>
              <w:rPr>
                <w:color w:val="231F20"/>
                <w:w w:val="110"/>
                <w:sz w:val="18"/>
              </w:rPr>
              <w:t>A</w:t>
            </w:r>
            <w:r>
              <w:rPr>
                <w:color w:val="231F20"/>
                <w:spacing w:val="-17"/>
                <w:w w:val="110"/>
                <w:sz w:val="18"/>
              </w:rPr>
              <w:t> </w:t>
            </w:r>
            <w:r>
              <w:rPr>
                <w:color w:val="231F20"/>
                <w:w w:val="110"/>
                <w:sz w:val="18"/>
              </w:rPr>
              <w:t>single</w:t>
            </w:r>
            <w:r>
              <w:rPr>
                <w:color w:val="231F20"/>
                <w:spacing w:val="-16"/>
                <w:w w:val="110"/>
                <w:sz w:val="18"/>
              </w:rPr>
              <w:t> </w:t>
            </w:r>
            <w:r>
              <w:rPr>
                <w:color w:val="231F20"/>
                <w:w w:val="110"/>
                <w:sz w:val="18"/>
              </w:rPr>
              <w:t>sample</w:t>
            </w:r>
            <w:r>
              <w:rPr>
                <w:color w:val="231F20"/>
                <w:spacing w:val="-16"/>
                <w:w w:val="110"/>
                <w:sz w:val="18"/>
              </w:rPr>
              <w:t> </w:t>
            </w:r>
            <w:r>
              <w:rPr>
                <w:color w:val="231F20"/>
                <w:w w:val="110"/>
                <w:sz w:val="18"/>
              </w:rPr>
              <w:t>puts</w:t>
            </w:r>
            <w:r>
              <w:rPr>
                <w:color w:val="231F20"/>
                <w:spacing w:val="-16"/>
                <w:w w:val="110"/>
                <w:sz w:val="18"/>
              </w:rPr>
              <w:t> </w:t>
            </w:r>
            <w:r>
              <w:rPr>
                <w:color w:val="231F20"/>
                <w:w w:val="110"/>
                <w:sz w:val="18"/>
              </w:rPr>
              <w:t>you</w:t>
            </w:r>
            <w:r>
              <w:rPr>
                <w:color w:val="231F20"/>
                <w:spacing w:val="-17"/>
                <w:w w:val="110"/>
                <w:sz w:val="18"/>
              </w:rPr>
              <w:t> </w:t>
            </w:r>
            <w:r>
              <w:rPr>
                <w:color w:val="231F20"/>
                <w:w w:val="110"/>
                <w:sz w:val="18"/>
              </w:rPr>
              <w:t>at</w:t>
            </w:r>
            <w:r>
              <w:rPr>
                <w:color w:val="231F20"/>
                <w:spacing w:val="-16"/>
                <w:w w:val="110"/>
                <w:sz w:val="18"/>
              </w:rPr>
              <w:t> </w:t>
            </w:r>
            <w:r>
              <w:rPr>
                <w:color w:val="231F20"/>
                <w:w w:val="110"/>
                <w:sz w:val="18"/>
              </w:rPr>
              <w:t>risk</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an abnormal</w:t>
            </w:r>
            <w:r>
              <w:rPr>
                <w:color w:val="231F20"/>
                <w:spacing w:val="-9"/>
                <w:w w:val="110"/>
                <w:sz w:val="18"/>
              </w:rPr>
              <w:t> </w:t>
            </w:r>
            <w:r>
              <w:rPr>
                <w:color w:val="231F20"/>
                <w:w w:val="110"/>
                <w:sz w:val="18"/>
              </w:rPr>
              <w:t>result</w:t>
            </w:r>
            <w:r>
              <w:rPr>
                <w:color w:val="231F20"/>
                <w:spacing w:val="-8"/>
                <w:w w:val="110"/>
                <w:sz w:val="18"/>
              </w:rPr>
              <w:t> </w:t>
            </w:r>
            <w:r>
              <w:rPr>
                <w:color w:val="231F20"/>
                <w:w w:val="110"/>
                <w:sz w:val="18"/>
              </w:rPr>
              <w:t>that</w:t>
            </w:r>
            <w:r>
              <w:rPr>
                <w:color w:val="231F20"/>
                <w:spacing w:val="-8"/>
                <w:w w:val="110"/>
                <w:sz w:val="18"/>
              </w:rPr>
              <w:t> </w:t>
            </w:r>
            <w:r>
              <w:rPr>
                <w:color w:val="231F20"/>
                <w:w w:val="110"/>
                <w:sz w:val="18"/>
              </w:rPr>
              <w:t>is</w:t>
            </w:r>
            <w:r>
              <w:rPr>
                <w:color w:val="231F20"/>
                <w:spacing w:val="-8"/>
                <w:w w:val="110"/>
                <w:sz w:val="18"/>
              </w:rPr>
              <w:t> </w:t>
            </w:r>
            <w:r>
              <w:rPr>
                <w:color w:val="231F20"/>
                <w:w w:val="110"/>
                <w:sz w:val="18"/>
              </w:rPr>
              <w:t>then</w:t>
            </w:r>
            <w:r>
              <w:rPr>
                <w:color w:val="231F20"/>
                <w:spacing w:val="-8"/>
                <w:w w:val="110"/>
                <w:sz w:val="18"/>
              </w:rPr>
              <w:t> </w:t>
            </w:r>
            <w:r>
              <w:rPr>
                <w:color w:val="231F20"/>
                <w:w w:val="110"/>
                <w:sz w:val="18"/>
              </w:rPr>
              <w:t>assumed</w:t>
            </w:r>
            <w:r>
              <w:rPr>
                <w:color w:val="231F20"/>
                <w:spacing w:val="-9"/>
                <w:w w:val="110"/>
                <w:sz w:val="18"/>
              </w:rPr>
              <w:t> </w:t>
            </w:r>
            <w:r>
              <w:rPr>
                <w:color w:val="231F20"/>
                <w:w w:val="110"/>
                <w:sz w:val="18"/>
              </w:rPr>
              <w:t>to</w:t>
            </w:r>
            <w:r>
              <w:rPr>
                <w:color w:val="231F20"/>
                <w:spacing w:val="-8"/>
                <w:w w:val="110"/>
                <w:sz w:val="18"/>
              </w:rPr>
              <w:t> </w:t>
            </w:r>
            <w:r>
              <w:rPr>
                <w:color w:val="231F20"/>
                <w:w w:val="110"/>
                <w:sz w:val="18"/>
              </w:rPr>
              <w:t>be</w:t>
            </w:r>
            <w:r>
              <w:rPr>
                <w:color w:val="231F20"/>
                <w:spacing w:val="-8"/>
                <w:w w:val="110"/>
                <w:sz w:val="18"/>
              </w:rPr>
              <w:t> </w:t>
            </w:r>
            <w:r>
              <w:rPr>
                <w:color w:val="231F20"/>
                <w:w w:val="110"/>
                <w:sz w:val="18"/>
              </w:rPr>
              <w:t>normal.</w:t>
            </w:r>
          </w:p>
        </w:tc>
      </w:tr>
      <w:tr>
        <w:trPr>
          <w:trHeight w:val="938" w:hRule="atLeast"/>
        </w:trPr>
        <w:tc>
          <w:tcPr>
            <w:tcW w:w="3964" w:type="dxa"/>
          </w:tcPr>
          <w:p>
            <w:pPr>
              <w:pStyle w:val="TableParagraph"/>
              <w:spacing w:line="249" w:lineRule="auto"/>
              <w:ind w:right="111"/>
              <w:rPr>
                <w:sz w:val="18"/>
              </w:rPr>
            </w:pPr>
            <w:r>
              <w:rPr>
                <w:color w:val="231F20"/>
                <w:w w:val="110"/>
                <w:sz w:val="18"/>
              </w:rPr>
              <w:t>Why was it not important to have exactly the same number of samples from each plant species?</w:t>
            </w:r>
          </w:p>
        </w:tc>
        <w:tc>
          <w:tcPr>
            <w:tcW w:w="5665" w:type="dxa"/>
          </w:tcPr>
          <w:p>
            <w:pPr>
              <w:pStyle w:val="TableParagraph"/>
              <w:spacing w:line="249" w:lineRule="auto"/>
              <w:ind w:left="79" w:right="172"/>
              <w:rPr>
                <w:sz w:val="18"/>
              </w:rPr>
            </w:pPr>
            <w:r>
              <w:rPr>
                <w:color w:val="231F20"/>
                <w:w w:val="110"/>
                <w:sz w:val="18"/>
              </w:rPr>
              <w:t>It was important to have a representative sample of soil organisms</w:t>
            </w:r>
            <w:r>
              <w:rPr>
                <w:color w:val="231F20"/>
                <w:spacing w:val="-23"/>
                <w:w w:val="110"/>
                <w:sz w:val="18"/>
              </w:rPr>
              <w:t> </w:t>
            </w:r>
            <w:r>
              <w:rPr>
                <w:color w:val="231F20"/>
                <w:w w:val="110"/>
                <w:sz w:val="18"/>
              </w:rPr>
              <w:t>across</w:t>
            </w:r>
            <w:r>
              <w:rPr>
                <w:color w:val="231F20"/>
                <w:spacing w:val="-22"/>
                <w:w w:val="110"/>
                <w:sz w:val="18"/>
              </w:rPr>
              <w:t> </w:t>
            </w:r>
            <w:r>
              <w:rPr>
                <w:color w:val="231F20"/>
                <w:w w:val="110"/>
                <w:sz w:val="18"/>
              </w:rPr>
              <w:t>the</w:t>
            </w:r>
            <w:r>
              <w:rPr>
                <w:color w:val="231F20"/>
                <w:spacing w:val="-23"/>
                <w:w w:val="110"/>
                <w:sz w:val="18"/>
              </w:rPr>
              <w:t> </w:t>
            </w:r>
            <w:r>
              <w:rPr>
                <w:color w:val="231F20"/>
                <w:w w:val="110"/>
                <w:sz w:val="18"/>
              </w:rPr>
              <w:t>sites</w:t>
            </w:r>
            <w:r>
              <w:rPr>
                <w:color w:val="231F20"/>
                <w:spacing w:val="-22"/>
                <w:w w:val="110"/>
                <w:sz w:val="18"/>
              </w:rPr>
              <w:t> </w:t>
            </w:r>
            <w:r>
              <w:rPr>
                <w:color w:val="231F20"/>
                <w:w w:val="110"/>
                <w:sz w:val="18"/>
              </w:rPr>
              <w:t>and</w:t>
            </w:r>
            <w:r>
              <w:rPr>
                <w:color w:val="231F20"/>
                <w:spacing w:val="-23"/>
                <w:w w:val="110"/>
                <w:sz w:val="18"/>
              </w:rPr>
              <w:t> </w:t>
            </w:r>
            <w:r>
              <w:rPr>
                <w:color w:val="231F20"/>
                <w:w w:val="110"/>
                <w:sz w:val="18"/>
              </w:rPr>
              <w:t>plant</w:t>
            </w:r>
            <w:r>
              <w:rPr>
                <w:color w:val="231F20"/>
                <w:spacing w:val="-22"/>
                <w:w w:val="110"/>
                <w:sz w:val="18"/>
              </w:rPr>
              <w:t> </w:t>
            </w:r>
            <w:r>
              <w:rPr>
                <w:color w:val="231F20"/>
                <w:w w:val="110"/>
                <w:sz w:val="18"/>
              </w:rPr>
              <w:t>species</w:t>
            </w:r>
            <w:r>
              <w:rPr>
                <w:color w:val="231F20"/>
                <w:spacing w:val="-22"/>
                <w:w w:val="110"/>
                <w:sz w:val="18"/>
              </w:rPr>
              <w:t> </w:t>
            </w:r>
            <w:r>
              <w:rPr>
                <w:color w:val="231F20"/>
                <w:w w:val="110"/>
                <w:sz w:val="18"/>
              </w:rPr>
              <w:t>to</w:t>
            </w:r>
            <w:r>
              <w:rPr>
                <w:color w:val="231F20"/>
                <w:spacing w:val="-23"/>
                <w:w w:val="110"/>
                <w:sz w:val="18"/>
              </w:rPr>
              <w:t> </w:t>
            </w:r>
            <w:r>
              <w:rPr>
                <w:color w:val="231F20"/>
                <w:w w:val="110"/>
                <w:sz w:val="18"/>
              </w:rPr>
              <w:t>mix</w:t>
            </w:r>
            <w:r>
              <w:rPr>
                <w:color w:val="231F20"/>
                <w:spacing w:val="-22"/>
                <w:w w:val="110"/>
                <w:sz w:val="18"/>
              </w:rPr>
              <w:t> </w:t>
            </w:r>
            <w:r>
              <w:rPr>
                <w:color w:val="231F20"/>
                <w:w w:val="110"/>
                <w:sz w:val="18"/>
              </w:rPr>
              <w:t>into</w:t>
            </w:r>
            <w:r>
              <w:rPr>
                <w:color w:val="231F20"/>
                <w:spacing w:val="-23"/>
                <w:w w:val="110"/>
                <w:sz w:val="18"/>
              </w:rPr>
              <w:t> </w:t>
            </w:r>
            <w:r>
              <w:rPr>
                <w:color w:val="231F20"/>
                <w:w w:val="110"/>
                <w:sz w:val="18"/>
              </w:rPr>
              <w:t>the</w:t>
            </w:r>
            <w:r>
              <w:rPr>
                <w:color w:val="231F20"/>
                <w:spacing w:val="-22"/>
                <w:w w:val="110"/>
                <w:sz w:val="18"/>
              </w:rPr>
              <w:t> </w:t>
            </w:r>
            <w:r>
              <w:rPr>
                <w:color w:val="231F20"/>
                <w:w w:val="110"/>
                <w:sz w:val="18"/>
              </w:rPr>
              <w:t>soil for</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experiment.</w:t>
            </w:r>
            <w:r>
              <w:rPr>
                <w:color w:val="231F20"/>
                <w:spacing w:val="-17"/>
                <w:w w:val="110"/>
                <w:sz w:val="18"/>
              </w:rPr>
              <w:t> </w:t>
            </w:r>
            <w:r>
              <w:rPr>
                <w:color w:val="231F20"/>
                <w:w w:val="110"/>
                <w:sz w:val="18"/>
              </w:rPr>
              <w:t>Exactly</w:t>
            </w:r>
            <w:r>
              <w:rPr>
                <w:color w:val="231F20"/>
                <w:spacing w:val="-17"/>
                <w:w w:val="110"/>
                <w:sz w:val="18"/>
              </w:rPr>
              <w:t> </w:t>
            </w:r>
            <w:r>
              <w:rPr>
                <w:color w:val="231F20"/>
                <w:w w:val="110"/>
                <w:sz w:val="18"/>
              </w:rPr>
              <w:t>equal</w:t>
            </w:r>
            <w:r>
              <w:rPr>
                <w:color w:val="231F20"/>
                <w:spacing w:val="-17"/>
                <w:w w:val="110"/>
                <w:sz w:val="18"/>
              </w:rPr>
              <w:t> </w:t>
            </w:r>
            <w:r>
              <w:rPr>
                <w:color w:val="231F20"/>
                <w:w w:val="110"/>
                <w:sz w:val="18"/>
              </w:rPr>
              <w:t>numbers</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samples</w:t>
            </w:r>
            <w:r>
              <w:rPr>
                <w:color w:val="231F20"/>
                <w:spacing w:val="-17"/>
                <w:w w:val="110"/>
                <w:sz w:val="18"/>
              </w:rPr>
              <w:t> </w:t>
            </w:r>
            <w:r>
              <w:rPr>
                <w:color w:val="231F20"/>
                <w:w w:val="110"/>
                <w:sz w:val="18"/>
              </w:rPr>
              <w:t>were</w:t>
            </w:r>
            <w:r>
              <w:rPr>
                <w:color w:val="231F20"/>
                <w:spacing w:val="-17"/>
                <w:w w:val="110"/>
                <w:sz w:val="18"/>
              </w:rPr>
              <w:t> </w:t>
            </w:r>
            <w:r>
              <w:rPr>
                <w:color w:val="231F20"/>
                <w:w w:val="110"/>
                <w:sz w:val="18"/>
              </w:rPr>
              <w:t>not important.</w:t>
            </w:r>
          </w:p>
        </w:tc>
      </w:tr>
      <w:tr>
        <w:trPr>
          <w:trHeight w:val="1483" w:hRule="atLeast"/>
        </w:trPr>
        <w:tc>
          <w:tcPr>
            <w:tcW w:w="3964" w:type="dxa"/>
          </w:tcPr>
          <w:p>
            <w:pPr>
              <w:pStyle w:val="TableParagraph"/>
              <w:spacing w:line="249" w:lineRule="auto"/>
              <w:ind w:right="111"/>
              <w:rPr>
                <w:sz w:val="18"/>
              </w:rPr>
            </w:pPr>
            <w:r>
              <w:rPr>
                <w:color w:val="231F20"/>
                <w:w w:val="110"/>
                <w:sz w:val="18"/>
              </w:rPr>
              <w:t>Every two weeks Martha rotated the plant pots that were growing in the glasshouse. What do you think she meant by rotated, and why do you think she did this?</w:t>
            </w:r>
          </w:p>
        </w:tc>
        <w:tc>
          <w:tcPr>
            <w:tcW w:w="5665" w:type="dxa"/>
          </w:tcPr>
          <w:p>
            <w:pPr>
              <w:pStyle w:val="TableParagraph"/>
              <w:spacing w:line="249" w:lineRule="auto"/>
              <w:ind w:left="79"/>
              <w:rPr>
                <w:sz w:val="18"/>
              </w:rPr>
            </w:pPr>
            <w:r>
              <w:rPr>
                <w:color w:val="231F20"/>
                <w:w w:val="110"/>
                <w:sz w:val="18"/>
              </w:rPr>
              <w:t>Rotating means moving the pots within and between the root cooling tanks.</w:t>
            </w:r>
          </w:p>
          <w:p>
            <w:pPr>
              <w:pStyle w:val="TableParagraph"/>
              <w:spacing w:line="249" w:lineRule="auto" w:before="115"/>
              <w:ind w:left="79"/>
              <w:rPr>
                <w:sz w:val="18"/>
              </w:rPr>
            </w:pPr>
            <w:r>
              <w:rPr>
                <w:color w:val="231F20"/>
                <w:w w:val="110"/>
                <w:sz w:val="18"/>
              </w:rPr>
              <w:t>Even though they were kept at a constant temperature and watered the same way it’s possible there were differences between two root cooling tanks. Rotating the pots ensured that all pots were exposed to the same environmental conditions.</w:t>
            </w:r>
          </w:p>
        </w:tc>
      </w:tr>
    </w:tbl>
    <w:p>
      <w:pPr>
        <w:pStyle w:val="BodyText"/>
        <w:spacing w:before="7"/>
        <w:ind w:left="0"/>
      </w:pPr>
    </w:p>
    <w:p>
      <w:pPr>
        <w:pStyle w:val="Heading1"/>
        <w:spacing w:before="1"/>
      </w:pPr>
      <w:r>
        <w:rPr>
          <w:color w:val="231F20"/>
        </w:rPr>
        <w:t>Associated SPICE resources</w:t>
      </w:r>
    </w:p>
    <w:p>
      <w:pPr>
        <w:spacing w:before="105"/>
        <w:ind w:left="113" w:right="0" w:firstLine="0"/>
        <w:jc w:val="left"/>
        <w:rPr>
          <w:sz w:val="18"/>
        </w:rPr>
      </w:pPr>
      <w:r>
        <w:rPr>
          <w:i/>
          <w:color w:val="231F20"/>
          <w:w w:val="105"/>
          <w:sz w:val="18"/>
        </w:rPr>
        <w:t>Soil life 5: Soil scientists </w:t>
      </w:r>
      <w:r>
        <w:rPr>
          <w:color w:val="231F20"/>
          <w:w w:val="105"/>
          <w:sz w:val="18"/>
        </w:rPr>
        <w:t>may be used in conjunction with related SPICE resources.</w:t>
      </w:r>
    </w:p>
    <w:p>
      <w:pPr>
        <w:pStyle w:val="BodyText"/>
        <w:spacing w:before="11"/>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rPr>
                <w:i/>
                <w:sz w:val="18"/>
              </w:rPr>
            </w:pPr>
            <w:r>
              <w:rPr>
                <w:i/>
                <w:color w:val="231F20"/>
                <w:w w:val="110"/>
                <w:sz w:val="18"/>
              </w:rPr>
              <w:t>Soil life (overview)</w:t>
            </w:r>
          </w:p>
          <w:p>
            <w:pPr>
              <w:pStyle w:val="TableParagraph"/>
              <w:spacing w:line="249" w:lineRule="auto" w:before="122"/>
              <w:rPr>
                <w:sz w:val="18"/>
              </w:rPr>
            </w:pPr>
            <w:r>
              <w:rPr>
                <w:color w:val="231F20"/>
                <w:w w:val="105"/>
                <w:sz w:val="18"/>
              </w:rPr>
              <w:t>This</w:t>
            </w:r>
            <w:r>
              <w:rPr>
                <w:color w:val="231F20"/>
                <w:spacing w:val="-9"/>
                <w:w w:val="105"/>
                <w:sz w:val="18"/>
              </w:rPr>
              <w:t> </w:t>
            </w:r>
            <w:r>
              <w:rPr>
                <w:color w:val="231F20"/>
                <w:w w:val="105"/>
                <w:sz w:val="18"/>
              </w:rPr>
              <w:t>learning</w:t>
            </w:r>
            <w:r>
              <w:rPr>
                <w:color w:val="231F20"/>
                <w:spacing w:val="-8"/>
                <w:w w:val="105"/>
                <w:sz w:val="18"/>
              </w:rPr>
              <w:t> </w:t>
            </w:r>
            <w:r>
              <w:rPr>
                <w:color w:val="231F20"/>
                <w:w w:val="105"/>
                <w:sz w:val="18"/>
              </w:rPr>
              <w:t>pathway</w:t>
            </w:r>
            <w:r>
              <w:rPr>
                <w:color w:val="231F20"/>
                <w:spacing w:val="-8"/>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8"/>
                <w:w w:val="105"/>
                <w:sz w:val="18"/>
              </w:rPr>
              <w:t> </w:t>
            </w:r>
            <w:r>
              <w:rPr>
                <w:color w:val="231F20"/>
                <w:w w:val="105"/>
                <w:sz w:val="18"/>
              </w:rPr>
              <w:t>a</w:t>
            </w:r>
            <w:r>
              <w:rPr>
                <w:color w:val="231F20"/>
                <w:spacing w:val="-9"/>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8"/>
                <w:w w:val="105"/>
                <w:sz w:val="18"/>
              </w:rPr>
              <w:t> </w:t>
            </w:r>
            <w:r>
              <w:rPr>
                <w:color w:val="231F20"/>
                <w:w w:val="105"/>
                <w:sz w:val="18"/>
              </w:rPr>
              <w:t>SPICE</w:t>
            </w:r>
            <w:r>
              <w:rPr>
                <w:color w:val="231F20"/>
                <w:spacing w:val="-8"/>
                <w:w w:val="105"/>
                <w:sz w:val="18"/>
              </w:rPr>
              <w:t> </w:t>
            </w:r>
            <w:r>
              <w:rPr>
                <w:color w:val="231F20"/>
                <w:w w:val="105"/>
                <w:sz w:val="18"/>
              </w:rPr>
              <w:t>resources</w:t>
            </w:r>
            <w:r>
              <w:rPr>
                <w:color w:val="231F20"/>
                <w:spacing w:val="-8"/>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8"/>
                <w:w w:val="105"/>
                <w:sz w:val="18"/>
              </w:rPr>
              <w:t> </w:t>
            </w:r>
            <w:r>
              <w:rPr>
                <w:color w:val="231F20"/>
                <w:w w:val="105"/>
                <w:sz w:val="18"/>
              </w:rPr>
              <w:t>combined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assist with teaching the topic of</w:t>
            </w:r>
            <w:r>
              <w:rPr>
                <w:color w:val="231F20"/>
                <w:spacing w:val="-7"/>
                <w:w w:val="105"/>
                <w:sz w:val="18"/>
              </w:rPr>
              <w:t> </w:t>
            </w:r>
            <w:r>
              <w:rPr>
                <w:color w:val="231F20"/>
                <w:w w:val="105"/>
                <w:sz w:val="18"/>
              </w:rPr>
              <w:t>ecology.</w:t>
            </w:r>
          </w:p>
        </w:tc>
        <w:tc>
          <w:tcPr>
            <w:tcW w:w="1874" w:type="dxa"/>
          </w:tcPr>
          <w:p>
            <w:pPr>
              <w:pStyle w:val="TableParagraph"/>
              <w:spacing w:before="0"/>
              <w:ind w:left="0"/>
              <w:rPr>
                <w:rFonts w:ascii="Times New Roman"/>
                <w:sz w:val="16"/>
              </w:rPr>
            </w:pPr>
          </w:p>
        </w:tc>
      </w:tr>
      <w:tr>
        <w:trPr>
          <w:trHeight w:val="731" w:hRule="atLeast"/>
        </w:trPr>
        <w:tc>
          <w:tcPr>
            <w:tcW w:w="7740" w:type="dxa"/>
          </w:tcPr>
          <w:p>
            <w:pPr>
              <w:pStyle w:val="TableParagraph"/>
              <w:rPr>
                <w:i/>
                <w:sz w:val="18"/>
              </w:rPr>
            </w:pPr>
            <w:r>
              <w:rPr>
                <w:i/>
                <w:color w:val="231F20"/>
                <w:w w:val="115"/>
                <w:sz w:val="18"/>
              </w:rPr>
              <w:t>Soil life 1: Life in the soil</w:t>
            </w:r>
          </w:p>
          <w:p>
            <w:pPr>
              <w:pStyle w:val="TableParagraph"/>
              <w:spacing w:before="122"/>
              <w:rPr>
                <w:sz w:val="18"/>
              </w:rPr>
            </w:pPr>
            <w:r>
              <w:rPr>
                <w:color w:val="231F20"/>
                <w:w w:val="110"/>
                <w:sz w:val="18"/>
              </w:rPr>
              <w:t>This resource engages student interest in the variety and importance of soil fauna.</w:t>
            </w:r>
          </w:p>
        </w:tc>
        <w:tc>
          <w:tcPr>
            <w:tcW w:w="1874" w:type="dxa"/>
          </w:tcPr>
          <w:p>
            <w:pPr>
              <w:pStyle w:val="TableParagraph"/>
              <w:rPr>
                <w:b/>
                <w:sz w:val="18"/>
              </w:rPr>
            </w:pPr>
            <w:r>
              <w:rPr>
                <w:b/>
                <w:color w:val="231F20"/>
                <w:sz w:val="18"/>
              </w:rPr>
              <w:t>Engage</w:t>
            </w:r>
          </w:p>
        </w:tc>
      </w:tr>
      <w:tr>
        <w:trPr>
          <w:trHeight w:val="918" w:hRule="atLeast"/>
        </w:trPr>
        <w:tc>
          <w:tcPr>
            <w:tcW w:w="7740" w:type="dxa"/>
          </w:tcPr>
          <w:p>
            <w:pPr>
              <w:pStyle w:val="TableParagraph"/>
              <w:rPr>
                <w:i/>
                <w:sz w:val="18"/>
              </w:rPr>
            </w:pPr>
            <w:r>
              <w:rPr>
                <w:i/>
                <w:color w:val="231F20"/>
                <w:w w:val="110"/>
                <w:sz w:val="18"/>
              </w:rPr>
              <w:t>Soil life 2: Exploring soil</w:t>
            </w:r>
          </w:p>
          <w:p>
            <w:pPr>
              <w:pStyle w:val="TableParagraph"/>
              <w:spacing w:line="249" w:lineRule="auto" w:before="122"/>
              <w:ind w:right="410"/>
              <w:rPr>
                <w:sz w:val="18"/>
              </w:rPr>
            </w:pPr>
            <w:r>
              <w:rPr>
                <w:color w:val="231F20"/>
                <w:w w:val="110"/>
                <w:sz w:val="18"/>
              </w:rPr>
              <w:t>Videos</w:t>
            </w:r>
            <w:r>
              <w:rPr>
                <w:color w:val="231F20"/>
                <w:spacing w:val="-18"/>
                <w:w w:val="110"/>
                <w:sz w:val="18"/>
              </w:rPr>
              <w:t> </w:t>
            </w:r>
            <w:r>
              <w:rPr>
                <w:color w:val="231F20"/>
                <w:w w:val="110"/>
                <w:sz w:val="18"/>
              </w:rPr>
              <w:t>guide</w:t>
            </w:r>
            <w:r>
              <w:rPr>
                <w:color w:val="231F20"/>
                <w:spacing w:val="-17"/>
                <w:w w:val="110"/>
                <w:sz w:val="18"/>
              </w:rPr>
              <w:t> </w:t>
            </w:r>
            <w:r>
              <w:rPr>
                <w:color w:val="231F20"/>
                <w:w w:val="110"/>
                <w:sz w:val="18"/>
              </w:rPr>
              <w:t>students</w:t>
            </w:r>
            <w:r>
              <w:rPr>
                <w:color w:val="231F20"/>
                <w:spacing w:val="-18"/>
                <w:w w:val="110"/>
                <w:sz w:val="18"/>
              </w:rPr>
              <w:t> </w:t>
            </w:r>
            <w:r>
              <w:rPr>
                <w:color w:val="231F20"/>
                <w:w w:val="110"/>
                <w:sz w:val="18"/>
              </w:rPr>
              <w:t>through</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process</w:t>
            </w:r>
            <w:r>
              <w:rPr>
                <w:color w:val="231F20"/>
                <w:spacing w:val="-17"/>
                <w:w w:val="110"/>
                <w:sz w:val="18"/>
              </w:rPr>
              <w:t> </w:t>
            </w:r>
            <w:r>
              <w:rPr>
                <w:color w:val="231F20"/>
                <w:w w:val="110"/>
                <w:sz w:val="18"/>
              </w:rPr>
              <w:t>of</w:t>
            </w:r>
            <w:r>
              <w:rPr>
                <w:color w:val="231F20"/>
                <w:spacing w:val="-18"/>
                <w:w w:val="110"/>
                <w:sz w:val="18"/>
              </w:rPr>
              <w:t> </w:t>
            </w:r>
            <w:r>
              <w:rPr>
                <w:color w:val="231F20"/>
                <w:w w:val="110"/>
                <w:sz w:val="18"/>
              </w:rPr>
              <w:t>sampling</w:t>
            </w:r>
            <w:r>
              <w:rPr>
                <w:color w:val="231F20"/>
                <w:spacing w:val="-17"/>
                <w:w w:val="110"/>
                <w:sz w:val="18"/>
              </w:rPr>
              <w:t> </w:t>
            </w:r>
            <w:r>
              <w:rPr>
                <w:color w:val="231F20"/>
                <w:w w:val="110"/>
                <w:sz w:val="18"/>
              </w:rPr>
              <w:t>soil</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extracting</w:t>
            </w:r>
            <w:r>
              <w:rPr>
                <w:color w:val="231F20"/>
                <w:spacing w:val="-18"/>
                <w:w w:val="110"/>
                <w:sz w:val="18"/>
              </w:rPr>
              <w:t> </w:t>
            </w:r>
            <w:r>
              <w:rPr>
                <w:color w:val="231F20"/>
                <w:w w:val="110"/>
                <w:sz w:val="18"/>
              </w:rPr>
              <w:t>soil</w:t>
            </w:r>
            <w:r>
              <w:rPr>
                <w:color w:val="231F20"/>
                <w:spacing w:val="-17"/>
                <w:w w:val="110"/>
                <w:sz w:val="18"/>
              </w:rPr>
              <w:t> </w:t>
            </w:r>
            <w:r>
              <w:rPr>
                <w:color w:val="231F20"/>
                <w:w w:val="110"/>
                <w:sz w:val="18"/>
              </w:rPr>
              <w:t>fauna, </w:t>
            </w:r>
            <w:r>
              <w:rPr>
                <w:color w:val="231F20"/>
                <w:w w:val="115"/>
                <w:sz w:val="18"/>
              </w:rPr>
              <w:t>which they then</w:t>
            </w:r>
            <w:r>
              <w:rPr>
                <w:color w:val="231F20"/>
                <w:spacing w:val="-25"/>
                <w:w w:val="115"/>
                <w:sz w:val="18"/>
              </w:rPr>
              <w:t> </w:t>
            </w:r>
            <w:r>
              <w:rPr>
                <w:color w:val="231F20"/>
                <w:w w:val="115"/>
                <w:sz w:val="18"/>
              </w:rPr>
              <w:t>identify.</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Soil life 3: Soil ecosystem</w:t>
            </w:r>
          </w:p>
          <w:p>
            <w:pPr>
              <w:pStyle w:val="TableParagraph"/>
              <w:spacing w:line="249" w:lineRule="auto" w:before="122"/>
              <w:rPr>
                <w:sz w:val="18"/>
              </w:rPr>
            </w:pPr>
            <w:r>
              <w:rPr>
                <w:color w:val="231F20"/>
                <w:w w:val="110"/>
                <w:sz w:val="18"/>
              </w:rPr>
              <w:t>Students</w:t>
            </w:r>
            <w:r>
              <w:rPr>
                <w:color w:val="231F20"/>
                <w:spacing w:val="-19"/>
                <w:w w:val="110"/>
                <w:sz w:val="18"/>
              </w:rPr>
              <w:t> </w:t>
            </w:r>
            <w:r>
              <w:rPr>
                <w:color w:val="231F20"/>
                <w:w w:val="110"/>
                <w:sz w:val="18"/>
              </w:rPr>
              <w:t>use</w:t>
            </w:r>
            <w:r>
              <w:rPr>
                <w:color w:val="231F20"/>
                <w:spacing w:val="-19"/>
                <w:w w:val="110"/>
                <w:sz w:val="18"/>
              </w:rPr>
              <w:t> </w:t>
            </w:r>
            <w:r>
              <w:rPr>
                <w:color w:val="231F20"/>
                <w:w w:val="110"/>
                <w:sz w:val="18"/>
              </w:rPr>
              <w:t>worksheets</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9"/>
                <w:w w:val="110"/>
                <w:sz w:val="18"/>
              </w:rPr>
              <w:t> </w:t>
            </w:r>
            <w:r>
              <w:rPr>
                <w:color w:val="231F20"/>
                <w:w w:val="110"/>
                <w:sz w:val="18"/>
              </w:rPr>
              <w:t>interactive</w:t>
            </w:r>
            <w:r>
              <w:rPr>
                <w:color w:val="231F20"/>
                <w:spacing w:val="-19"/>
                <w:w w:val="110"/>
                <w:sz w:val="18"/>
              </w:rPr>
              <w:t> </w:t>
            </w:r>
            <w:r>
              <w:rPr>
                <w:color w:val="231F20"/>
                <w:w w:val="110"/>
                <w:sz w:val="18"/>
              </w:rPr>
              <w:t>learning</w:t>
            </w:r>
            <w:r>
              <w:rPr>
                <w:color w:val="231F20"/>
                <w:spacing w:val="-19"/>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9"/>
                <w:w w:val="110"/>
                <w:sz w:val="18"/>
              </w:rPr>
              <w:t> </w:t>
            </w:r>
            <w:r>
              <w:rPr>
                <w:color w:val="231F20"/>
                <w:w w:val="110"/>
                <w:sz w:val="18"/>
              </w:rPr>
              <w:t>construct</w:t>
            </w:r>
            <w:r>
              <w:rPr>
                <w:color w:val="231F20"/>
                <w:spacing w:val="-19"/>
                <w:w w:val="110"/>
                <w:sz w:val="18"/>
              </w:rPr>
              <w:t> </w:t>
            </w:r>
            <w:r>
              <w:rPr>
                <w:color w:val="231F20"/>
                <w:w w:val="110"/>
                <w:sz w:val="18"/>
              </w:rPr>
              <w:t>food</w:t>
            </w:r>
            <w:r>
              <w:rPr>
                <w:color w:val="231F20"/>
                <w:spacing w:val="-19"/>
                <w:w w:val="110"/>
                <w:sz w:val="18"/>
              </w:rPr>
              <w:t> </w:t>
            </w:r>
            <w:r>
              <w:rPr>
                <w:color w:val="231F20"/>
                <w:w w:val="110"/>
                <w:sz w:val="18"/>
              </w:rPr>
              <w:t>chains</w:t>
            </w:r>
            <w:r>
              <w:rPr>
                <w:color w:val="231F20"/>
                <w:spacing w:val="-18"/>
                <w:w w:val="110"/>
                <w:sz w:val="18"/>
              </w:rPr>
              <w:t> </w:t>
            </w:r>
            <w:r>
              <w:rPr>
                <w:color w:val="231F20"/>
                <w:w w:val="110"/>
                <w:sz w:val="18"/>
              </w:rPr>
              <w:t>and food</w:t>
            </w:r>
            <w:r>
              <w:rPr>
                <w:color w:val="231F20"/>
                <w:spacing w:val="-17"/>
                <w:w w:val="110"/>
                <w:sz w:val="18"/>
              </w:rPr>
              <w:t> </w:t>
            </w:r>
            <w:r>
              <w:rPr>
                <w:color w:val="231F20"/>
                <w:w w:val="110"/>
                <w:sz w:val="18"/>
              </w:rPr>
              <w:t>webs.</w:t>
            </w:r>
            <w:r>
              <w:rPr>
                <w:color w:val="231F20"/>
                <w:spacing w:val="-17"/>
                <w:w w:val="110"/>
                <w:sz w:val="18"/>
              </w:rPr>
              <w:t> </w:t>
            </w:r>
            <w:r>
              <w:rPr>
                <w:color w:val="231F20"/>
                <w:w w:val="110"/>
                <w:sz w:val="18"/>
              </w:rPr>
              <w:t>An</w:t>
            </w:r>
            <w:r>
              <w:rPr>
                <w:color w:val="231F20"/>
                <w:spacing w:val="-17"/>
                <w:w w:val="110"/>
                <w:sz w:val="18"/>
              </w:rPr>
              <w:t> </w:t>
            </w:r>
            <w:r>
              <w:rPr>
                <w:color w:val="231F20"/>
                <w:w w:val="110"/>
                <w:sz w:val="18"/>
              </w:rPr>
              <w:t>animated</w:t>
            </w:r>
            <w:r>
              <w:rPr>
                <w:color w:val="231F20"/>
                <w:spacing w:val="-17"/>
                <w:w w:val="110"/>
                <w:sz w:val="18"/>
              </w:rPr>
              <w:t> </w:t>
            </w:r>
            <w:r>
              <w:rPr>
                <w:color w:val="231F20"/>
                <w:w w:val="110"/>
                <w:sz w:val="18"/>
              </w:rPr>
              <w:t>video</w:t>
            </w:r>
            <w:r>
              <w:rPr>
                <w:color w:val="231F20"/>
                <w:spacing w:val="-16"/>
                <w:w w:val="110"/>
                <w:sz w:val="18"/>
              </w:rPr>
              <w:t> </w:t>
            </w:r>
            <w:r>
              <w:rPr>
                <w:color w:val="231F20"/>
                <w:w w:val="110"/>
                <w:sz w:val="18"/>
              </w:rPr>
              <w:t>explains</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concept</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energy</w:t>
            </w:r>
            <w:r>
              <w:rPr>
                <w:color w:val="231F20"/>
                <w:spacing w:val="-16"/>
                <w:w w:val="110"/>
                <w:sz w:val="18"/>
              </w:rPr>
              <w:t> </w:t>
            </w:r>
            <w:r>
              <w:rPr>
                <w:color w:val="231F20"/>
                <w:w w:val="110"/>
                <w:sz w:val="18"/>
              </w:rPr>
              <w:t>flow</w:t>
            </w:r>
            <w:r>
              <w:rPr>
                <w:color w:val="231F20"/>
                <w:spacing w:val="-17"/>
                <w:w w:val="110"/>
                <w:sz w:val="18"/>
              </w:rPr>
              <w:t> </w:t>
            </w:r>
            <w:r>
              <w:rPr>
                <w:color w:val="231F20"/>
                <w:w w:val="110"/>
                <w:sz w:val="18"/>
              </w:rPr>
              <w:t>through</w:t>
            </w:r>
            <w:r>
              <w:rPr>
                <w:color w:val="231F20"/>
                <w:spacing w:val="-17"/>
                <w:w w:val="110"/>
                <w:sz w:val="18"/>
              </w:rPr>
              <w:t> </w:t>
            </w:r>
            <w:r>
              <w:rPr>
                <w:color w:val="231F20"/>
                <w:w w:val="110"/>
                <w:sz w:val="18"/>
              </w:rPr>
              <w:t>ecosystems.</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Soil life 4: Soil investigation</w:t>
            </w:r>
          </w:p>
          <w:p>
            <w:pPr>
              <w:pStyle w:val="TableParagraph"/>
              <w:spacing w:line="249" w:lineRule="auto" w:before="122"/>
              <w:rPr>
                <w:sz w:val="18"/>
              </w:rPr>
            </w:pPr>
            <w:r>
              <w:rPr>
                <w:color w:val="231F20"/>
                <w:w w:val="110"/>
                <w:sz w:val="18"/>
              </w:rPr>
              <w:t>Students</w:t>
            </w:r>
            <w:r>
              <w:rPr>
                <w:color w:val="231F20"/>
                <w:spacing w:val="-16"/>
                <w:w w:val="110"/>
                <w:sz w:val="18"/>
              </w:rPr>
              <w:t> </w:t>
            </w:r>
            <w:r>
              <w:rPr>
                <w:color w:val="231F20"/>
                <w:w w:val="110"/>
                <w:sz w:val="18"/>
              </w:rPr>
              <w:t>investigate</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importance</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sampling</w:t>
            </w:r>
            <w:r>
              <w:rPr>
                <w:color w:val="231F20"/>
                <w:spacing w:val="-16"/>
                <w:w w:val="110"/>
                <w:sz w:val="18"/>
              </w:rPr>
              <w:t> </w:t>
            </w:r>
            <w:r>
              <w:rPr>
                <w:color w:val="231F20"/>
                <w:w w:val="110"/>
                <w:sz w:val="18"/>
              </w:rPr>
              <w:t>strategy</w:t>
            </w:r>
            <w:r>
              <w:rPr>
                <w:color w:val="231F20"/>
                <w:spacing w:val="-15"/>
                <w:w w:val="110"/>
                <w:sz w:val="18"/>
              </w:rPr>
              <w:t> </w:t>
            </w:r>
            <w:r>
              <w:rPr>
                <w:color w:val="231F20"/>
                <w:w w:val="110"/>
                <w:sz w:val="18"/>
              </w:rPr>
              <w:t>by</w:t>
            </w:r>
            <w:r>
              <w:rPr>
                <w:color w:val="231F20"/>
                <w:spacing w:val="-16"/>
                <w:w w:val="110"/>
                <w:sz w:val="18"/>
              </w:rPr>
              <w:t> </w:t>
            </w:r>
            <w:r>
              <w:rPr>
                <w:color w:val="231F20"/>
                <w:w w:val="110"/>
                <w:sz w:val="18"/>
              </w:rPr>
              <w:t>using</w:t>
            </w:r>
            <w:r>
              <w:rPr>
                <w:color w:val="231F20"/>
                <w:spacing w:val="-15"/>
                <w:w w:val="110"/>
                <w:sz w:val="18"/>
              </w:rPr>
              <w:t> </w:t>
            </w:r>
            <w:r>
              <w:rPr>
                <w:color w:val="231F20"/>
                <w:w w:val="110"/>
                <w:sz w:val="18"/>
              </w:rPr>
              <w:t>an</w:t>
            </w:r>
            <w:r>
              <w:rPr>
                <w:color w:val="231F20"/>
                <w:spacing w:val="-15"/>
                <w:w w:val="110"/>
                <w:sz w:val="18"/>
              </w:rPr>
              <w:t> </w:t>
            </w:r>
            <w:r>
              <w:rPr>
                <w:color w:val="231F20"/>
                <w:w w:val="110"/>
                <w:sz w:val="18"/>
              </w:rPr>
              <w:t>interactive learning</w:t>
            </w:r>
            <w:r>
              <w:rPr>
                <w:color w:val="231F20"/>
                <w:spacing w:val="-15"/>
                <w:w w:val="110"/>
                <w:sz w:val="18"/>
              </w:rPr>
              <w:t> </w:t>
            </w:r>
            <w:r>
              <w:rPr>
                <w:color w:val="231F20"/>
                <w:w w:val="110"/>
                <w:sz w:val="18"/>
              </w:rPr>
              <w:t>object</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see</w:t>
            </w:r>
            <w:r>
              <w:rPr>
                <w:color w:val="231F20"/>
                <w:spacing w:val="-14"/>
                <w:w w:val="110"/>
                <w:sz w:val="18"/>
              </w:rPr>
              <w:t> </w:t>
            </w:r>
            <w:r>
              <w:rPr>
                <w:color w:val="231F20"/>
                <w:w w:val="110"/>
                <w:sz w:val="18"/>
              </w:rPr>
              <w:t>how</w:t>
            </w:r>
            <w:r>
              <w:rPr>
                <w:color w:val="231F20"/>
                <w:spacing w:val="-14"/>
                <w:w w:val="110"/>
                <w:sz w:val="18"/>
              </w:rPr>
              <w:t> </w:t>
            </w:r>
            <w:r>
              <w:rPr>
                <w:color w:val="231F20"/>
                <w:spacing w:val="2"/>
                <w:w w:val="110"/>
                <w:sz w:val="18"/>
              </w:rPr>
              <w:t>observed</w:t>
            </w:r>
            <w:r>
              <w:rPr>
                <w:color w:val="231F20"/>
                <w:spacing w:val="-14"/>
                <w:w w:val="110"/>
                <w:sz w:val="18"/>
              </w:rPr>
              <w:t> </w:t>
            </w:r>
            <w:r>
              <w:rPr>
                <w:color w:val="231F20"/>
                <w:w w:val="110"/>
                <w:sz w:val="18"/>
              </w:rPr>
              <w:t>sampling</w:t>
            </w:r>
            <w:r>
              <w:rPr>
                <w:color w:val="231F20"/>
                <w:spacing w:val="-14"/>
                <w:w w:val="110"/>
                <w:sz w:val="18"/>
              </w:rPr>
              <w:t> </w:t>
            </w:r>
            <w:r>
              <w:rPr>
                <w:color w:val="231F20"/>
                <w:w w:val="110"/>
                <w:sz w:val="18"/>
              </w:rPr>
              <w:t>results</w:t>
            </w:r>
            <w:r>
              <w:rPr>
                <w:color w:val="231F20"/>
                <w:spacing w:val="-14"/>
                <w:w w:val="110"/>
                <w:sz w:val="18"/>
              </w:rPr>
              <w:t> </w:t>
            </w:r>
            <w:r>
              <w:rPr>
                <w:color w:val="231F20"/>
                <w:w w:val="110"/>
                <w:sz w:val="18"/>
              </w:rPr>
              <w:t>vary</w:t>
            </w:r>
            <w:r>
              <w:rPr>
                <w:color w:val="231F20"/>
                <w:spacing w:val="-14"/>
                <w:w w:val="110"/>
                <w:sz w:val="18"/>
              </w:rPr>
              <w:t> </w:t>
            </w:r>
            <w:r>
              <w:rPr>
                <w:color w:val="231F20"/>
                <w:w w:val="110"/>
                <w:sz w:val="18"/>
              </w:rPr>
              <w:t>with</w:t>
            </w:r>
            <w:r>
              <w:rPr>
                <w:color w:val="231F20"/>
                <w:spacing w:val="-14"/>
                <w:w w:val="110"/>
                <w:sz w:val="18"/>
              </w:rPr>
              <w:t> </w:t>
            </w:r>
            <w:r>
              <w:rPr>
                <w:color w:val="231F20"/>
                <w:w w:val="110"/>
                <w:sz w:val="18"/>
              </w:rPr>
              <w:t>each</w:t>
            </w:r>
            <w:r>
              <w:rPr>
                <w:color w:val="231F20"/>
                <w:spacing w:val="-14"/>
                <w:w w:val="110"/>
                <w:sz w:val="18"/>
              </w:rPr>
              <w:t> </w:t>
            </w:r>
            <w:r>
              <w:rPr>
                <w:color w:val="231F20"/>
                <w:w w:val="110"/>
                <w:sz w:val="18"/>
              </w:rPr>
              <w:t>organism.</w:t>
            </w:r>
          </w:p>
        </w:tc>
        <w:tc>
          <w:tcPr>
            <w:tcW w:w="1874" w:type="dxa"/>
          </w:tcPr>
          <w:p>
            <w:pPr>
              <w:pStyle w:val="TableParagraph"/>
              <w:rPr>
                <w:b/>
                <w:sz w:val="18"/>
              </w:rPr>
            </w:pPr>
            <w:r>
              <w:rPr>
                <w:b/>
                <w:color w:val="231F20"/>
                <w:sz w:val="18"/>
              </w:rPr>
              <w:t>Explore/Explain</w:t>
            </w:r>
          </w:p>
        </w:tc>
      </w:tr>
      <w:tr>
        <w:trPr>
          <w:trHeight w:val="835" w:hRule="atLeast"/>
        </w:trPr>
        <w:tc>
          <w:tcPr>
            <w:tcW w:w="7740" w:type="dxa"/>
            <w:shd w:val="clear" w:color="auto" w:fill="DCDDDE"/>
          </w:tcPr>
          <w:p>
            <w:pPr>
              <w:pStyle w:val="TableParagraph"/>
              <w:rPr>
                <w:i/>
                <w:sz w:val="18"/>
              </w:rPr>
            </w:pPr>
            <w:r>
              <w:rPr>
                <w:i/>
                <w:color w:val="231F20"/>
                <w:w w:val="105"/>
                <w:sz w:val="18"/>
              </w:rPr>
              <w:t>Soil life 5: Soil scientists</w:t>
            </w:r>
          </w:p>
          <w:p>
            <w:pPr>
              <w:pStyle w:val="TableParagraph"/>
              <w:spacing w:line="249" w:lineRule="auto" w:before="122"/>
              <w:ind w:right="-8"/>
              <w:rPr>
                <w:sz w:val="18"/>
              </w:rPr>
            </w:pPr>
            <w:r>
              <w:rPr>
                <w:color w:val="231F20"/>
                <w:w w:val="110"/>
                <w:sz w:val="18"/>
              </w:rPr>
              <w:t>Interviews with soil scientists illustrate the importance of different sampling strategies in their research.</w:t>
            </w:r>
          </w:p>
        </w:tc>
        <w:tc>
          <w:tcPr>
            <w:tcW w:w="1874" w:type="dxa"/>
            <w:shd w:val="clear" w:color="auto" w:fill="DCDDDE"/>
          </w:tcPr>
          <w:p>
            <w:pPr>
              <w:pStyle w:val="TableParagraph"/>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708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11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32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36.4pt;height:23.2pt;mso-position-horizontal-relative:page;mso-position-vertical-relative:page;z-index:-8296" type="#_x0000_t202" filled="false" stroked="false">
          <v:textbox inset="0,0,0,0">
            <w:txbxContent>
              <w:p>
                <w:pPr>
                  <w:spacing w:before="16"/>
                  <w:ind w:left="20" w:right="0" w:firstLine="0"/>
                  <w:jc w:val="left"/>
                  <w:rPr>
                    <w:sz w:val="12"/>
                  </w:rPr>
                </w:pPr>
                <w:r>
                  <w:rPr>
                    <w:color w:val="231F20"/>
                    <w:sz w:val="12"/>
                  </w:rPr>
                  <w:t>ast0727 | Soil life 5: Soil scientists (teachers guide)</w:t>
                </w:r>
              </w:p>
              <w:p>
                <w:pPr>
                  <w:spacing w:line="249" w:lineRule="auto" w:before="6"/>
                  <w:ind w:left="20" w:right="38" w:firstLine="0"/>
                  <w:jc w:val="left"/>
                  <w:rPr>
                    <w:sz w:val="12"/>
                  </w:rPr>
                </w:pPr>
                <w:r>
                  <w:rPr>
                    <w:color w:val="231F20"/>
                    <w:sz w:val="12"/>
                  </w:rPr>
                  <w:t>© The University of Western Australia 2011 version 1.0 reviewed January 2012</w:t>
                </w:r>
              </w:p>
            </w:txbxContent>
          </v:textbox>
          <w10:wrap type="none"/>
        </v:shape>
      </w:pict>
    </w:r>
    <w:r>
      <w:rPr/>
      <w:pict>
        <v:shape style="position:absolute;margin-left:384.258301pt;margin-top:787.687012pt;width:128.25pt;height:23.2pt;mso-position-horizontal-relative:page;mso-position-vertical-relative:page;z-index:-827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824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06"/>
      <w:ind w:left="113"/>
    </w:pPr>
    <w:rPr>
      <w:rFonts w:ascii="Arial" w:hAnsi="Arial" w:eastAsia="Arial" w:cs="Arial"/>
      <w:sz w:val="18"/>
      <w:szCs w:val="18"/>
    </w:rPr>
  </w:style>
  <w:style w:styleId="Heading1" w:type="paragraph">
    <w:name w:val="Heading 1"/>
    <w:basedOn w:val="Normal"/>
    <w:uiPriority w:val="1"/>
    <w:qFormat/>
    <w:pPr>
      <w:spacing w:before="90"/>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128"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hyperlink" Target="http://www.adobe.com/" TargetMode="External"/><Relationship Id="rId10" Type="http://schemas.openxmlformats.org/officeDocument/2006/relationships/hyperlink" Target="mailto:spice@uwa.edu.au"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2020-03-31T03:08:54Z</dcterms:created>
  <dcterms:modified xsi:type="dcterms:W3CDTF">2020-03-31T03:08:54Z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2012-01-13T00:00:00Z</vt:filetime>
  </property>
  <property fmtid="{D5CDD505-2E9C-101B-9397-08002B2CF9AE}" pid="3" name="Creator">
    <vt:lpwstr>Adobe InDesign CS5.5 (7.5)</vt:lpwstr>
  </property>
  <property fmtid="{D5CDD505-2E9C-101B-9397-08002B2CF9AE}" pid="4" name="LastSaved">
    <vt:filetime>2020-03-31T00:00:00Z</vt:filetime>
  </property>
</Properties>
</file>