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header1.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203"/>
        <w:rPr>
          <w:rFonts w:ascii="Times New Roman"/>
        </w:rPr>
      </w:pPr>
      <w:r>
        <w:rPr>
          <w:rFonts w:ascii="Times New Roman"/>
        </w:rPr>
        <w:pict>
          <v:group style="width:481.9pt;height:98.3pt;mso-position-horizontal-relative:char;mso-position-vertical-relative:line" coordorigin="0,0" coordsize="9638,1966">
            <v:shape style="position:absolute;left:0;top:37;width:9638;height:1928" type="#_x0000_t75" stroked="false">
              <v:imagedata r:id="rId6" o:title=""/>
            </v:shape>
            <v:shape style="position:absolute;left:0;top:0;width:1951;height:521" type="#_x0000_t202" filled="false" stroked="false">
              <v:textbox inset="0,0,0,0">
                <w:txbxContent>
                  <w:p>
                    <w:pPr>
                      <w:spacing w:before="76"/>
                      <w:ind w:left="0" w:right="0" w:firstLine="0"/>
                      <w:jc w:val="left"/>
                      <w:rPr>
                        <w:b/>
                        <w:sz w:val="38"/>
                      </w:rPr>
                    </w:pPr>
                    <w:r>
                      <w:rPr>
                        <w:b/>
                        <w:color w:val="231F20"/>
                        <w:spacing w:val="-10"/>
                        <w:w w:val="110"/>
                        <w:sz w:val="38"/>
                      </w:rPr>
                      <w:t>fact </w:t>
                    </w:r>
                    <w:r>
                      <w:rPr>
                        <w:b/>
                        <w:color w:val="231F20"/>
                        <w:w w:val="110"/>
                        <w:sz w:val="38"/>
                      </w:rPr>
                      <w:t>sheet</w:t>
                    </w:r>
                  </w:p>
                </w:txbxContent>
              </v:textbox>
              <w10:wrap type="none"/>
            </v:shape>
            <v:shape style="position:absolute;left:6642;top:1139;width:2747;height:672" type="#_x0000_t202" filled="false" stroked="false">
              <v:textbox inset="0,0,0,0">
                <w:txbxContent>
                  <w:p>
                    <w:pPr>
                      <w:spacing w:line="665" w:lineRule="exact" w:before="0"/>
                      <w:ind w:left="0" w:right="0" w:firstLine="0"/>
                      <w:jc w:val="left"/>
                      <w:rPr>
                        <w:b/>
                        <w:sz w:val="58"/>
                      </w:rPr>
                    </w:pPr>
                    <w:r>
                      <w:rPr>
                        <w:b/>
                        <w:color w:val="FFFFFF"/>
                        <w:spacing w:val="-18"/>
                        <w:w w:val="95"/>
                        <w:sz w:val="58"/>
                      </w:rPr>
                      <w:t>Soil </w:t>
                    </w:r>
                    <w:r>
                      <w:rPr>
                        <w:b/>
                        <w:color w:val="FFFFFF"/>
                        <w:spacing w:val="-20"/>
                        <w:w w:val="95"/>
                        <w:sz w:val="58"/>
                      </w:rPr>
                      <w:t>stories</w:t>
                    </w:r>
                  </w:p>
                </w:txbxContent>
              </v:textbox>
              <w10:wrap type="none"/>
            </v:shape>
          </v:group>
        </w:pict>
      </w:r>
      <w:r>
        <w:rPr>
          <w:rFonts w:ascii="Times New Roman"/>
        </w:rPr>
      </w:r>
    </w:p>
    <w:p>
      <w:pPr>
        <w:pStyle w:val="BodyText"/>
        <w:spacing w:before="7"/>
        <w:rPr>
          <w:rFonts w:ascii="Times New Roman"/>
          <w:sz w:val="7"/>
        </w:rPr>
      </w:pPr>
    </w:p>
    <w:p>
      <w:pPr>
        <w:spacing w:before="103"/>
        <w:ind w:left="177" w:right="0" w:firstLine="0"/>
        <w:jc w:val="left"/>
        <w:rPr>
          <w:b/>
          <w:sz w:val="45"/>
        </w:rPr>
      </w:pPr>
      <w:r>
        <w:rPr/>
        <w:pict>
          <v:group style="position:absolute;margin-left:56.693001pt;margin-top:26.18716pt;width:480.95pt;height:589.8pt;mso-position-horizontal-relative:page;mso-position-vertical-relative:paragraph;z-index:-6088" coordorigin="1134,524" coordsize="9619,11796">
            <v:shape style="position:absolute;left:4459;top:8140;width:6293;height:4179" type="#_x0000_t75" stroked="false">
              <v:imagedata r:id="rId7" o:title=""/>
            </v:shape>
            <v:rect style="position:absolute;left:3514;top:6887;width:3827;height:2821" filled="true" fillcolor="#ffffff" stroked="false">
              <v:fill type="solid"/>
            </v:rect>
            <v:shape style="position:absolute;left:1133;top:523;width:5914;height:8868" type="#_x0000_t75" stroked="false">
              <v:imagedata r:id="rId8" o:title=""/>
            </v:shape>
            <w10:wrap type="none"/>
          </v:group>
        </w:pict>
      </w:r>
      <w:r>
        <w:rPr/>
        <w:pict>
          <v:shape style="position:absolute;margin-left:51.7323pt;margin-top:12.985738pt;width:401.9pt;height:62.95pt;mso-position-horizontal-relative:page;mso-position-vertical-relative:paragraph;z-index:-6064" type="#_x0000_t202" filled="false" stroked="false">
            <v:textbox inset="0,0,0,0">
              <w:txbxContent>
                <w:p>
                  <w:pPr>
                    <w:spacing w:line="1241" w:lineRule="exact" w:before="0"/>
                    <w:ind w:left="0" w:right="0" w:firstLine="0"/>
                    <w:jc w:val="left"/>
                    <w:rPr>
                      <w:b/>
                      <w:sz w:val="108"/>
                    </w:rPr>
                  </w:pPr>
                  <w:r>
                    <w:rPr>
                      <w:color w:val="231F20"/>
                      <w:spacing w:val="-1"/>
                      <w:w w:val="99"/>
                      <w:sz w:val="26"/>
                    </w:rPr>
                    <w:t>De</w:t>
                  </w:r>
                  <w:r>
                    <w:rPr>
                      <w:color w:val="231F20"/>
                      <w:w w:val="109"/>
                      <w:sz w:val="26"/>
                    </w:rPr>
                    <w:t>b</w:t>
                  </w:r>
                  <w:r>
                    <w:rPr>
                      <w:color w:val="231F20"/>
                      <w:spacing w:val="-1"/>
                      <w:w w:val="109"/>
                      <w:sz w:val="26"/>
                    </w:rPr>
                    <w:t>o</w:t>
                  </w:r>
                  <w:r>
                    <w:rPr>
                      <w:color w:val="231F20"/>
                      <w:spacing w:val="-5"/>
                      <w:w w:val="116"/>
                      <w:sz w:val="26"/>
                    </w:rPr>
                    <w:t>r</w:t>
                  </w:r>
                  <w:r>
                    <w:rPr>
                      <w:color w:val="231F20"/>
                      <w:spacing w:val="-3"/>
                      <w:w w:val="99"/>
                      <w:sz w:val="26"/>
                    </w:rPr>
                    <w:t>a</w:t>
                  </w:r>
                  <w:r>
                    <w:rPr>
                      <w:color w:val="231F20"/>
                      <w:w w:val="109"/>
                      <w:sz w:val="26"/>
                    </w:rPr>
                    <w:t>h</w:t>
                  </w:r>
                  <w:r>
                    <w:rPr>
                      <w:color w:val="231F20"/>
                      <w:sz w:val="26"/>
                    </w:rPr>
                    <w:t> </w:t>
                  </w:r>
                  <w:r>
                    <w:rPr>
                      <w:color w:val="231F20"/>
                      <w:spacing w:val="-1"/>
                      <w:w w:val="125"/>
                      <w:sz w:val="26"/>
                    </w:rPr>
                    <w:t>i</w:t>
                  </w:r>
                  <w:r>
                    <w:rPr>
                      <w:color w:val="231F20"/>
                      <w:w w:val="77"/>
                      <w:sz w:val="26"/>
                    </w:rPr>
                    <w:t>s</w:t>
                  </w:r>
                  <w:r>
                    <w:rPr>
                      <w:color w:val="231F20"/>
                      <w:sz w:val="26"/>
                    </w:rPr>
                    <w:t> </w:t>
                  </w:r>
                  <w:r>
                    <w:rPr>
                      <w:color w:val="231F20"/>
                      <w:spacing w:val="-8038"/>
                      <w:w w:val="99"/>
                      <w:sz w:val="26"/>
                    </w:rPr>
                    <w:t>a</w:t>
                  </w:r>
                  <w:r>
                    <w:rPr>
                      <w:b/>
                      <w:color w:val="FFFFFF"/>
                      <w:spacing w:val="-9"/>
                      <w:w w:val="100"/>
                      <w:position w:val="-55"/>
                      <w:sz w:val="108"/>
                    </w:rPr>
                    <w:t>D</w:t>
                  </w:r>
                  <w:r>
                    <w:rPr>
                      <w:b/>
                      <w:color w:val="FFFFFF"/>
                      <w:spacing w:val="-15"/>
                      <w:w w:val="100"/>
                      <w:position w:val="-55"/>
                      <w:sz w:val="108"/>
                    </w:rPr>
                    <w:t>e</w:t>
                  </w:r>
                  <w:r>
                    <w:rPr>
                      <w:b/>
                      <w:color w:val="FFFFFF"/>
                      <w:spacing w:val="-8"/>
                      <w:w w:val="100"/>
                      <w:position w:val="-55"/>
                      <w:sz w:val="108"/>
                    </w:rPr>
                    <w:t>b</w:t>
                  </w:r>
                  <w:r>
                    <w:rPr>
                      <w:b/>
                      <w:color w:val="FFFFFF"/>
                      <w:spacing w:val="-18"/>
                      <w:w w:val="100"/>
                      <w:position w:val="-55"/>
                      <w:sz w:val="108"/>
                    </w:rPr>
                    <w:t>o</w:t>
                  </w:r>
                  <w:r>
                    <w:rPr>
                      <w:b/>
                      <w:color w:val="FFFFFF"/>
                      <w:spacing w:val="-34"/>
                      <w:w w:val="100"/>
                      <w:position w:val="-55"/>
                      <w:sz w:val="108"/>
                    </w:rPr>
                    <w:t>r</w:t>
                  </w:r>
                  <w:r>
                    <w:rPr>
                      <w:b/>
                      <w:color w:val="FFFFFF"/>
                      <w:spacing w:val="-17"/>
                      <w:w w:val="100"/>
                      <w:position w:val="-55"/>
                      <w:sz w:val="108"/>
                    </w:rPr>
                    <w:t>a</w:t>
                  </w:r>
                  <w:r>
                    <w:rPr>
                      <w:b/>
                      <w:color w:val="FFFFFF"/>
                      <w:w w:val="100"/>
                      <w:position w:val="-55"/>
                      <w:sz w:val="108"/>
                    </w:rPr>
                    <w:t>h</w:t>
                  </w:r>
                  <w:r>
                    <w:rPr>
                      <w:b/>
                      <w:color w:val="FFFFFF"/>
                      <w:spacing w:val="2"/>
                      <w:position w:val="-55"/>
                      <w:sz w:val="108"/>
                    </w:rPr>
                    <w:t> </w:t>
                  </w:r>
                  <w:r>
                    <w:rPr>
                      <w:b/>
                      <w:color w:val="FFFFFF"/>
                      <w:spacing w:val="-14"/>
                      <w:w w:val="82"/>
                      <w:position w:val="-55"/>
                      <w:sz w:val="108"/>
                    </w:rPr>
                    <w:t>L</w:t>
                  </w:r>
                  <w:r>
                    <w:rPr>
                      <w:b/>
                      <w:color w:val="FFFFFF"/>
                      <w:spacing w:val="-22"/>
                      <w:w w:val="100"/>
                      <w:position w:val="-55"/>
                      <w:sz w:val="108"/>
                    </w:rPr>
                    <w:t>i</w:t>
                  </w:r>
                  <w:r>
                    <w:rPr>
                      <w:b/>
                      <w:color w:val="FFFFFF"/>
                      <w:w w:val="100"/>
                      <w:position w:val="-55"/>
                      <w:sz w:val="108"/>
                    </w:rPr>
                    <w:t>n</w:t>
                  </w:r>
                </w:p>
              </w:txbxContent>
            </v:textbox>
            <w10:wrap type="none"/>
          </v:shape>
        </w:pict>
      </w:r>
      <w:r>
        <w:rPr>
          <w:b/>
          <w:color w:val="231F20"/>
          <w:w w:val="105"/>
          <w:sz w:val="45"/>
        </w:rPr>
        <w:t>Meet…</w:t>
      </w:r>
    </w:p>
    <w:p>
      <w:pPr>
        <w:pStyle w:val="Heading2"/>
        <w:spacing w:line="225" w:lineRule="auto" w:before="143"/>
        <w:ind w:right="1699"/>
      </w:pPr>
      <w:r>
        <w:rPr>
          <w:color w:val="231F20"/>
          <w:spacing w:val="-2"/>
          <w:w w:val="110"/>
        </w:rPr>
        <w:t>postgraduate</w:t>
      </w:r>
      <w:r>
        <w:rPr>
          <w:color w:val="231F20"/>
          <w:spacing w:val="-34"/>
          <w:w w:val="110"/>
        </w:rPr>
        <w:t> </w:t>
      </w:r>
      <w:r>
        <w:rPr>
          <w:color w:val="231F20"/>
          <w:spacing w:val="-2"/>
          <w:w w:val="110"/>
        </w:rPr>
        <w:t>student </w:t>
      </w:r>
      <w:r>
        <w:rPr>
          <w:color w:val="231F20"/>
          <w:w w:val="110"/>
        </w:rPr>
        <w:t>at</w:t>
      </w:r>
      <w:r>
        <w:rPr>
          <w:color w:val="231F20"/>
          <w:spacing w:val="-31"/>
          <w:w w:val="110"/>
        </w:rPr>
        <w:t> </w:t>
      </w:r>
      <w:r>
        <w:rPr>
          <w:color w:val="231F20"/>
          <w:w w:val="110"/>
        </w:rPr>
        <w:t>the</w:t>
      </w:r>
      <w:r>
        <w:rPr>
          <w:color w:val="231F20"/>
          <w:spacing w:val="-31"/>
          <w:w w:val="110"/>
        </w:rPr>
        <w:t> </w:t>
      </w:r>
      <w:r>
        <w:rPr>
          <w:color w:val="231F20"/>
          <w:w w:val="110"/>
        </w:rPr>
        <w:t>School</w:t>
      </w:r>
      <w:r>
        <w:rPr>
          <w:color w:val="231F20"/>
          <w:spacing w:val="-31"/>
          <w:w w:val="110"/>
        </w:rPr>
        <w:t> </w:t>
      </w:r>
      <w:r>
        <w:rPr>
          <w:color w:val="231F20"/>
          <w:w w:val="110"/>
        </w:rPr>
        <w:t>of</w:t>
      </w:r>
      <w:r>
        <w:rPr>
          <w:color w:val="231F20"/>
          <w:spacing w:val="-30"/>
          <w:w w:val="110"/>
        </w:rPr>
        <w:t> </w:t>
      </w:r>
      <w:r>
        <w:rPr>
          <w:color w:val="231F20"/>
          <w:w w:val="110"/>
        </w:rPr>
        <w:t>Earth and </w:t>
      </w:r>
      <w:r>
        <w:rPr>
          <w:color w:val="231F20"/>
          <w:spacing w:val="-3"/>
          <w:w w:val="110"/>
        </w:rPr>
        <w:t>Environment, </w:t>
      </w:r>
      <w:r>
        <w:rPr>
          <w:color w:val="231F20"/>
          <w:w w:val="110"/>
        </w:rPr>
        <w:t>University</w:t>
      </w:r>
      <w:r>
        <w:rPr>
          <w:color w:val="231F20"/>
          <w:spacing w:val="-10"/>
          <w:w w:val="110"/>
        </w:rPr>
        <w:t> </w:t>
      </w:r>
      <w:r>
        <w:rPr>
          <w:color w:val="231F20"/>
          <w:spacing w:val="-4"/>
          <w:w w:val="110"/>
        </w:rPr>
        <w:t>of</w:t>
      </w:r>
    </w:p>
    <w:p>
      <w:pPr>
        <w:spacing w:line="280" w:lineRule="exact" w:before="0"/>
        <w:ind w:left="6643" w:right="0" w:firstLine="0"/>
        <w:jc w:val="left"/>
        <w:rPr>
          <w:sz w:val="26"/>
        </w:rPr>
      </w:pPr>
      <w:r>
        <w:rPr>
          <w:color w:val="231F20"/>
          <w:w w:val="110"/>
          <w:sz w:val="26"/>
        </w:rPr>
        <w:t>Western Australia.</w:t>
      </w:r>
    </w:p>
    <w:p>
      <w:pPr>
        <w:pStyle w:val="BodyText"/>
        <w:spacing w:before="1"/>
        <w:rPr>
          <w:sz w:val="24"/>
        </w:rPr>
      </w:pPr>
    </w:p>
    <w:p>
      <w:pPr>
        <w:spacing w:line="280" w:lineRule="exact" w:before="0"/>
        <w:ind w:left="6421" w:right="1428" w:firstLine="0"/>
        <w:jc w:val="left"/>
        <w:rPr>
          <w:sz w:val="20"/>
        </w:rPr>
      </w:pPr>
      <w:r>
        <w:rPr>
          <w:b/>
          <w:color w:val="7085A3"/>
          <w:sz w:val="28"/>
        </w:rPr>
        <w:t>My research is focused on… </w:t>
      </w:r>
      <w:r>
        <w:rPr>
          <w:color w:val="231F20"/>
          <w:sz w:val="20"/>
        </w:rPr>
        <w:t>soil microbes and how they might</w:t>
      </w:r>
      <w:r>
        <w:rPr>
          <w:color w:val="231F20"/>
          <w:spacing w:val="-11"/>
          <w:sz w:val="20"/>
        </w:rPr>
        <w:t> </w:t>
      </w:r>
      <w:r>
        <w:rPr>
          <w:color w:val="231F20"/>
          <w:sz w:val="20"/>
        </w:rPr>
        <w:t>be</w:t>
      </w:r>
      <w:r>
        <w:rPr>
          <w:color w:val="231F20"/>
          <w:spacing w:val="-11"/>
          <w:sz w:val="20"/>
        </w:rPr>
        <w:t> </w:t>
      </w:r>
      <w:r>
        <w:rPr>
          <w:color w:val="231F20"/>
          <w:sz w:val="20"/>
        </w:rPr>
        <w:t>our</w:t>
      </w:r>
      <w:r>
        <w:rPr>
          <w:color w:val="231F20"/>
          <w:spacing w:val="-11"/>
          <w:sz w:val="20"/>
        </w:rPr>
        <w:t> </w:t>
      </w:r>
      <w:r>
        <w:rPr>
          <w:color w:val="231F20"/>
          <w:sz w:val="20"/>
        </w:rPr>
        <w:t>allies</w:t>
      </w:r>
      <w:r>
        <w:rPr>
          <w:color w:val="231F20"/>
          <w:spacing w:val="-11"/>
          <w:sz w:val="20"/>
        </w:rPr>
        <w:t> </w:t>
      </w:r>
      <w:r>
        <w:rPr>
          <w:color w:val="231F20"/>
          <w:sz w:val="20"/>
        </w:rPr>
        <w:t>in</w:t>
      </w:r>
      <w:r>
        <w:rPr>
          <w:color w:val="231F20"/>
          <w:spacing w:val="-11"/>
          <w:sz w:val="20"/>
        </w:rPr>
        <w:t> </w:t>
      </w:r>
      <w:r>
        <w:rPr>
          <w:color w:val="231F20"/>
          <w:sz w:val="20"/>
        </w:rPr>
        <w:t>the</w:t>
      </w:r>
      <w:r>
        <w:rPr>
          <w:color w:val="231F20"/>
          <w:spacing w:val="-11"/>
          <w:sz w:val="20"/>
        </w:rPr>
        <w:t> </w:t>
      </w:r>
      <w:r>
        <w:rPr>
          <w:color w:val="231F20"/>
          <w:sz w:val="20"/>
        </w:rPr>
        <w:t>cleanup</w:t>
      </w:r>
      <w:r>
        <w:rPr>
          <w:color w:val="231F20"/>
          <w:spacing w:val="-11"/>
          <w:sz w:val="20"/>
        </w:rPr>
        <w:t> </w:t>
      </w:r>
      <w:r>
        <w:rPr>
          <w:color w:val="231F20"/>
          <w:sz w:val="20"/>
        </w:rPr>
        <w:t>of petroleum</w:t>
      </w:r>
      <w:r>
        <w:rPr>
          <w:color w:val="231F20"/>
          <w:spacing w:val="-29"/>
          <w:sz w:val="20"/>
        </w:rPr>
        <w:t> </w:t>
      </w:r>
      <w:r>
        <w:rPr>
          <w:color w:val="231F20"/>
          <w:sz w:val="20"/>
        </w:rPr>
        <w:t>hydrocarbons</w:t>
      </w:r>
      <w:r>
        <w:rPr>
          <w:color w:val="231F20"/>
          <w:spacing w:val="-28"/>
          <w:sz w:val="20"/>
        </w:rPr>
        <w:t> </w:t>
      </w:r>
      <w:r>
        <w:rPr>
          <w:color w:val="231F20"/>
          <w:sz w:val="20"/>
        </w:rPr>
        <w:t>after</w:t>
      </w:r>
      <w:r>
        <w:rPr>
          <w:color w:val="231F20"/>
          <w:spacing w:val="-29"/>
          <w:sz w:val="20"/>
        </w:rPr>
        <w:t> </w:t>
      </w:r>
      <w:r>
        <w:rPr>
          <w:color w:val="231F20"/>
          <w:sz w:val="20"/>
        </w:rPr>
        <w:t>a</w:t>
      </w:r>
      <w:r>
        <w:rPr>
          <w:color w:val="231F20"/>
          <w:spacing w:val="-28"/>
          <w:sz w:val="20"/>
        </w:rPr>
        <w:t> </w:t>
      </w:r>
      <w:r>
        <w:rPr>
          <w:color w:val="231F20"/>
          <w:sz w:val="20"/>
        </w:rPr>
        <w:t>spill.</w:t>
      </w:r>
    </w:p>
    <w:p>
      <w:pPr>
        <w:pStyle w:val="BodyText"/>
        <w:spacing w:before="8"/>
        <w:rPr>
          <w:sz w:val="19"/>
        </w:rPr>
      </w:pPr>
    </w:p>
    <w:p>
      <w:pPr>
        <w:spacing w:line="280" w:lineRule="exact" w:before="0"/>
        <w:ind w:left="6421" w:right="1175" w:firstLine="0"/>
        <w:jc w:val="left"/>
        <w:rPr>
          <w:sz w:val="20"/>
        </w:rPr>
      </w:pPr>
      <w:r>
        <w:rPr>
          <w:b/>
          <w:color w:val="7085A3"/>
          <w:sz w:val="28"/>
        </w:rPr>
        <w:t>I chose this area of research because… </w:t>
      </w:r>
      <w:r>
        <w:rPr>
          <w:color w:val="231F20"/>
          <w:sz w:val="20"/>
        </w:rPr>
        <w:t>we can all do something to change the world! We</w:t>
      </w:r>
      <w:r>
        <w:rPr>
          <w:color w:val="231F20"/>
          <w:spacing w:val="-26"/>
          <w:sz w:val="20"/>
        </w:rPr>
        <w:t> </w:t>
      </w:r>
      <w:r>
        <w:rPr>
          <w:color w:val="231F20"/>
          <w:sz w:val="20"/>
        </w:rPr>
        <w:t>all</w:t>
      </w:r>
      <w:r>
        <w:rPr>
          <w:color w:val="231F20"/>
          <w:spacing w:val="-26"/>
          <w:sz w:val="20"/>
        </w:rPr>
        <w:t> </w:t>
      </w:r>
      <w:r>
        <w:rPr>
          <w:color w:val="231F20"/>
          <w:sz w:val="20"/>
        </w:rPr>
        <w:t>use</w:t>
      </w:r>
      <w:r>
        <w:rPr>
          <w:color w:val="231F20"/>
          <w:spacing w:val="-26"/>
          <w:sz w:val="20"/>
        </w:rPr>
        <w:t> </w:t>
      </w:r>
      <w:r>
        <w:rPr>
          <w:color w:val="231F20"/>
          <w:sz w:val="20"/>
        </w:rPr>
        <w:t>oil</w:t>
      </w:r>
      <w:r>
        <w:rPr>
          <w:color w:val="231F20"/>
          <w:spacing w:val="-25"/>
          <w:sz w:val="20"/>
        </w:rPr>
        <w:t> </w:t>
      </w:r>
      <w:r>
        <w:rPr>
          <w:color w:val="231F20"/>
          <w:sz w:val="20"/>
        </w:rPr>
        <w:t>and</w:t>
      </w:r>
      <w:r>
        <w:rPr>
          <w:color w:val="231F20"/>
          <w:spacing w:val="-26"/>
          <w:sz w:val="20"/>
        </w:rPr>
        <w:t> </w:t>
      </w:r>
      <w:r>
        <w:rPr>
          <w:color w:val="231F20"/>
          <w:sz w:val="20"/>
        </w:rPr>
        <w:t>gas</w:t>
      </w:r>
      <w:r>
        <w:rPr>
          <w:color w:val="231F20"/>
          <w:spacing w:val="-26"/>
          <w:sz w:val="20"/>
        </w:rPr>
        <w:t> </w:t>
      </w:r>
      <w:r>
        <w:rPr>
          <w:color w:val="231F20"/>
          <w:sz w:val="20"/>
        </w:rPr>
        <w:t>everyday</w:t>
      </w:r>
      <w:r>
        <w:rPr>
          <w:color w:val="231F20"/>
          <w:spacing w:val="-25"/>
          <w:sz w:val="20"/>
        </w:rPr>
        <w:t> </w:t>
      </w:r>
      <w:r>
        <w:rPr>
          <w:color w:val="231F20"/>
          <w:sz w:val="20"/>
        </w:rPr>
        <w:t>and</w:t>
      </w:r>
      <w:r>
        <w:rPr>
          <w:color w:val="231F20"/>
          <w:spacing w:val="-26"/>
          <w:sz w:val="20"/>
        </w:rPr>
        <w:t> </w:t>
      </w:r>
      <w:r>
        <w:rPr>
          <w:color w:val="231F20"/>
          <w:sz w:val="20"/>
        </w:rPr>
        <w:t>this research is one way I can take some responsibility for</w:t>
      </w:r>
      <w:r>
        <w:rPr>
          <w:color w:val="231F20"/>
          <w:spacing w:val="-4"/>
          <w:sz w:val="20"/>
        </w:rPr>
        <w:t> </w:t>
      </w:r>
      <w:r>
        <w:rPr>
          <w:color w:val="231F20"/>
          <w:sz w:val="20"/>
        </w:rPr>
        <w:t>that.</w:t>
      </w:r>
    </w:p>
    <w:p>
      <w:pPr>
        <w:pStyle w:val="Heading1"/>
        <w:ind w:left="6421"/>
      </w:pPr>
      <w:r>
        <w:rPr>
          <w:color w:val="7085A3"/>
        </w:rPr>
        <w:t>I hope this research will…</w:t>
      </w:r>
    </w:p>
    <w:p>
      <w:pPr>
        <w:pStyle w:val="BodyText"/>
        <w:spacing w:line="292" w:lineRule="auto" w:before="33"/>
        <w:ind w:left="6421" w:right="1147"/>
      </w:pPr>
      <w:r>
        <w:rPr>
          <w:color w:val="231F20"/>
        </w:rPr>
        <w:t>improve our understanding of how soil microbes</w:t>
      </w:r>
      <w:r>
        <w:rPr>
          <w:color w:val="231F20"/>
          <w:spacing w:val="-23"/>
        </w:rPr>
        <w:t> </w:t>
      </w:r>
      <w:r>
        <w:rPr>
          <w:color w:val="231F20"/>
        </w:rPr>
        <w:t>can</w:t>
      </w:r>
      <w:r>
        <w:rPr>
          <w:color w:val="231F20"/>
          <w:spacing w:val="-22"/>
        </w:rPr>
        <w:t> </w:t>
      </w:r>
      <w:r>
        <w:rPr>
          <w:color w:val="231F20"/>
        </w:rPr>
        <w:t>be</w:t>
      </w:r>
      <w:r>
        <w:rPr>
          <w:color w:val="231F20"/>
          <w:spacing w:val="-22"/>
        </w:rPr>
        <w:t> </w:t>
      </w:r>
      <w:r>
        <w:rPr>
          <w:color w:val="231F20"/>
        </w:rPr>
        <w:t>used</w:t>
      </w:r>
      <w:r>
        <w:rPr>
          <w:color w:val="231F20"/>
          <w:spacing w:val="-22"/>
        </w:rPr>
        <w:t> </w:t>
      </w:r>
      <w:r>
        <w:rPr>
          <w:color w:val="231F20"/>
        </w:rPr>
        <w:t>in</w:t>
      </w:r>
      <w:r>
        <w:rPr>
          <w:color w:val="231F20"/>
          <w:spacing w:val="-23"/>
        </w:rPr>
        <w:t> </w:t>
      </w:r>
      <w:r>
        <w:rPr>
          <w:color w:val="231F20"/>
        </w:rPr>
        <w:t>the</w:t>
      </w:r>
      <w:r>
        <w:rPr>
          <w:color w:val="231F20"/>
          <w:spacing w:val="-22"/>
        </w:rPr>
        <w:t> </w:t>
      </w:r>
      <w:r>
        <w:rPr>
          <w:color w:val="231F20"/>
        </w:rPr>
        <w:t>breakdown of pollutants after a</w:t>
      </w:r>
      <w:r>
        <w:rPr>
          <w:color w:val="231F20"/>
          <w:spacing w:val="-7"/>
        </w:rPr>
        <w:t> </w:t>
      </w:r>
      <w:r>
        <w:rPr>
          <w:color w:val="231F20"/>
        </w:rPr>
        <w:t>spill.</w:t>
      </w:r>
    </w:p>
    <w:p>
      <w:pPr>
        <w:pStyle w:val="BodyText"/>
        <w:spacing w:line="264" w:lineRule="auto" w:before="150"/>
        <w:ind w:left="6421" w:right="1280"/>
      </w:pPr>
      <w:r>
        <w:rPr/>
        <w:pict>
          <v:shape style="position:absolute;margin-left:74.133301pt;margin-top:29.877028pt;width:27.8pt;height:57.85pt;mso-position-horizontal-relative:page;mso-position-vertical-relative:paragraph;z-index:-6040" type="#_x0000_t202" filled="false" stroked="false">
            <v:textbox inset="0,0,0,0">
              <w:txbxContent>
                <w:p>
                  <w:pPr>
                    <w:spacing w:line="1147" w:lineRule="exact" w:before="0"/>
                    <w:ind w:left="0" w:right="0" w:firstLine="0"/>
                    <w:jc w:val="left"/>
                    <w:rPr>
                      <w:sz w:val="100"/>
                    </w:rPr>
                  </w:pPr>
                  <w:r>
                    <w:rPr>
                      <w:color w:val="FFFFFF"/>
                      <w:w w:val="166"/>
                      <w:sz w:val="100"/>
                    </w:rPr>
                    <w:t>“</w:t>
                  </w:r>
                </w:p>
              </w:txbxContent>
            </v:textbox>
            <w10:wrap type="none"/>
          </v:shape>
        </w:pict>
      </w:r>
      <w:r>
        <w:rPr>
          <w:b/>
          <w:color w:val="7085A3"/>
          <w:sz w:val="28"/>
        </w:rPr>
        <w:t>I sample at… </w:t>
      </w:r>
      <w:r>
        <w:rPr>
          <w:color w:val="231F20"/>
        </w:rPr>
        <w:t>power generator sites in the north-west around Derby,</w:t>
      </w:r>
    </w:p>
    <w:p>
      <w:pPr>
        <w:spacing w:after="0" w:line="264" w:lineRule="auto"/>
        <w:sectPr>
          <w:footerReference w:type="default" r:id="rId5"/>
          <w:type w:val="continuous"/>
          <w:pgSz w:w="11910" w:h="16840"/>
          <w:pgMar w:footer="1084" w:top="800" w:bottom="1280" w:left="920" w:right="0"/>
          <w:pgNumType w:start="1"/>
        </w:sectPr>
      </w:pPr>
    </w:p>
    <w:p>
      <w:pPr>
        <w:spacing w:line="237" w:lineRule="auto" w:before="208"/>
        <w:ind w:left="923" w:right="469" w:hanging="1"/>
        <w:jc w:val="center"/>
        <w:rPr>
          <w:rFonts w:ascii="Arial-BoldItalicMT" w:hAnsi="Arial-BoldItalicMT"/>
          <w:b/>
          <w:i/>
          <w:sz w:val="30"/>
        </w:rPr>
      </w:pPr>
      <w:r>
        <w:rPr/>
        <w:pict>
          <v:shape style="position:absolute;margin-left:309.783295pt;margin-top:44.503227pt;width:27.8pt;height:57.85pt;mso-position-horizontal-relative:page;mso-position-vertical-relative:paragraph;z-index:-6016" type="#_x0000_t202" filled="false" stroked="false">
            <v:textbox inset="0,0,0,0">
              <w:txbxContent>
                <w:p>
                  <w:pPr>
                    <w:spacing w:line="1147" w:lineRule="exact" w:before="0"/>
                    <w:ind w:left="0" w:right="0" w:firstLine="0"/>
                    <w:jc w:val="left"/>
                    <w:rPr>
                      <w:sz w:val="100"/>
                    </w:rPr>
                  </w:pPr>
                  <w:r>
                    <w:rPr>
                      <w:color w:val="FFFFFF"/>
                      <w:w w:val="166"/>
                      <w:sz w:val="100"/>
                    </w:rPr>
                    <w:t>”</w:t>
                  </w:r>
                </w:p>
              </w:txbxContent>
            </v:textbox>
            <w10:wrap type="none"/>
          </v:shape>
        </w:pict>
      </w:r>
      <w:r>
        <w:rPr>
          <w:rFonts w:ascii="Arial-BoldItalicMT" w:hAnsi="Arial-BoldItalicMT"/>
          <w:b/>
          <w:i/>
          <w:color w:val="FFFFFF"/>
          <w:spacing w:val="-8"/>
          <w:sz w:val="30"/>
        </w:rPr>
        <w:t>You </w:t>
      </w:r>
      <w:r>
        <w:rPr>
          <w:rFonts w:ascii="Arial-BoldItalicMT" w:hAnsi="Arial-BoldItalicMT"/>
          <w:b/>
          <w:i/>
          <w:color w:val="FFFFFF"/>
          <w:sz w:val="30"/>
        </w:rPr>
        <w:t>need a different kind </w:t>
      </w:r>
      <w:r>
        <w:rPr>
          <w:rFonts w:ascii="Arial-BoldItalicMT" w:hAnsi="Arial-BoldItalicMT"/>
          <w:b/>
          <w:i/>
          <w:color w:val="FFFFFF"/>
          <w:spacing w:val="-3"/>
          <w:sz w:val="30"/>
        </w:rPr>
        <w:t>of </w:t>
      </w:r>
      <w:r>
        <w:rPr>
          <w:rFonts w:ascii="Arial-BoldItalicMT" w:hAnsi="Arial-BoldItalicMT"/>
          <w:b/>
          <w:i/>
          <w:color w:val="FFFFFF"/>
          <w:sz w:val="30"/>
        </w:rPr>
        <w:t>‘smart’ to be good </w:t>
      </w:r>
      <w:r>
        <w:rPr>
          <w:rFonts w:ascii="Arial-BoldItalicMT" w:hAnsi="Arial-BoldItalicMT"/>
          <w:b/>
          <w:i/>
          <w:color w:val="FFFFFF"/>
          <w:spacing w:val="-3"/>
          <w:sz w:val="30"/>
        </w:rPr>
        <w:t>at </w:t>
      </w:r>
      <w:r>
        <w:rPr>
          <w:rFonts w:ascii="Arial-BoldItalicMT" w:hAnsi="Arial-BoldItalicMT"/>
          <w:b/>
          <w:i/>
          <w:color w:val="FFFFFF"/>
          <w:sz w:val="30"/>
        </w:rPr>
        <w:t>research</w:t>
      </w:r>
      <w:r>
        <w:rPr>
          <w:rFonts w:ascii="Arial-BoldItalicMT" w:hAnsi="Arial-BoldItalicMT"/>
          <w:b/>
          <w:i/>
          <w:color w:val="FFFFFF"/>
          <w:spacing w:val="-59"/>
          <w:sz w:val="30"/>
        </w:rPr>
        <w:t> </w:t>
      </w:r>
      <w:r>
        <w:rPr>
          <w:rFonts w:ascii="Arial-BoldItalicMT" w:hAnsi="Arial-BoldItalicMT"/>
          <w:b/>
          <w:i/>
          <w:color w:val="FFFFFF"/>
          <w:sz w:val="30"/>
        </w:rPr>
        <w:t>– </w:t>
      </w:r>
      <w:r>
        <w:rPr>
          <w:rFonts w:ascii="Arial-BoldItalicMT" w:hAnsi="Arial-BoldItalicMT"/>
          <w:b/>
          <w:i/>
          <w:color w:val="FFFFFF"/>
          <w:spacing w:val="-3"/>
          <w:sz w:val="30"/>
        </w:rPr>
        <w:t>you </w:t>
      </w:r>
      <w:r>
        <w:rPr>
          <w:rFonts w:ascii="Arial-BoldItalicMT" w:hAnsi="Arial-BoldItalicMT"/>
          <w:b/>
          <w:i/>
          <w:color w:val="FFFFFF"/>
          <w:sz w:val="30"/>
        </w:rPr>
        <w:t>certainly don’t </w:t>
      </w:r>
      <w:r>
        <w:rPr>
          <w:rFonts w:ascii="Arial-BoldItalicMT" w:hAnsi="Arial-BoldItalicMT"/>
          <w:b/>
          <w:i/>
          <w:color w:val="FFFFFF"/>
          <w:spacing w:val="-4"/>
          <w:sz w:val="30"/>
        </w:rPr>
        <w:t>have </w:t>
      </w:r>
      <w:r>
        <w:rPr>
          <w:rFonts w:ascii="Arial-BoldItalicMT" w:hAnsi="Arial-BoldItalicMT"/>
          <w:b/>
          <w:i/>
          <w:color w:val="FFFFFF"/>
          <w:sz w:val="30"/>
        </w:rPr>
        <w:t>to be top </w:t>
      </w:r>
      <w:r>
        <w:rPr>
          <w:rFonts w:ascii="Arial-BoldItalicMT" w:hAnsi="Arial-BoldItalicMT"/>
          <w:b/>
          <w:i/>
          <w:color w:val="FFFFFF"/>
          <w:spacing w:val="-3"/>
          <w:sz w:val="30"/>
        </w:rPr>
        <w:t>of </w:t>
      </w:r>
      <w:r>
        <w:rPr>
          <w:rFonts w:ascii="Arial-BoldItalicMT" w:hAnsi="Arial-BoldItalicMT"/>
          <w:b/>
          <w:i/>
          <w:color w:val="FFFFFF"/>
          <w:sz w:val="30"/>
        </w:rPr>
        <w:t>the class </w:t>
      </w:r>
      <w:r>
        <w:rPr>
          <w:rFonts w:ascii="Arial-BoldItalicMT" w:hAnsi="Arial-BoldItalicMT"/>
          <w:b/>
          <w:i/>
          <w:color w:val="FFFFFF"/>
          <w:spacing w:val="-3"/>
          <w:sz w:val="30"/>
        </w:rPr>
        <w:t>at</w:t>
      </w:r>
      <w:r>
        <w:rPr>
          <w:rFonts w:ascii="Arial-BoldItalicMT" w:hAnsi="Arial-BoldItalicMT"/>
          <w:b/>
          <w:i/>
          <w:color w:val="FFFFFF"/>
          <w:spacing w:val="-54"/>
          <w:sz w:val="30"/>
        </w:rPr>
        <w:t> </w:t>
      </w:r>
      <w:r>
        <w:rPr>
          <w:rFonts w:ascii="Arial-BoldItalicMT" w:hAnsi="Arial-BoldItalicMT"/>
          <w:b/>
          <w:i/>
          <w:color w:val="FFFFFF"/>
          <w:sz w:val="30"/>
        </w:rPr>
        <w:t>school.</w:t>
      </w:r>
    </w:p>
    <w:p>
      <w:pPr>
        <w:pStyle w:val="BodyText"/>
        <w:rPr>
          <w:rFonts w:ascii="Arial-BoldItalicMT"/>
          <w:b/>
          <w:i/>
          <w:sz w:val="34"/>
        </w:rPr>
      </w:pPr>
    </w:p>
    <w:p>
      <w:pPr>
        <w:pStyle w:val="Heading1"/>
        <w:spacing w:before="222"/>
      </w:pPr>
      <w:r>
        <w:rPr>
          <w:color w:val="7085A3"/>
        </w:rPr>
        <w:t>At each of my sites…</w:t>
      </w:r>
    </w:p>
    <w:p>
      <w:pPr>
        <w:pStyle w:val="BodyText"/>
        <w:spacing w:line="292" w:lineRule="auto" w:before="33"/>
        <w:ind w:left="213" w:right="2804"/>
      </w:pPr>
      <w:r>
        <w:rPr>
          <w:color w:val="231F20"/>
        </w:rPr>
        <w:t>I had three sampling areas measuring four metres squared.</w:t>
      </w:r>
    </w:p>
    <w:p>
      <w:pPr>
        <w:pStyle w:val="BodyText"/>
        <w:spacing w:line="292" w:lineRule="auto"/>
        <w:ind w:left="213" w:right="2685"/>
      </w:pPr>
      <w:r>
        <w:rPr>
          <w:color w:val="231F20"/>
        </w:rPr>
        <w:t>I knew the soil at these sites was fairly undisturbed, homogeneous and</w:t>
      </w:r>
      <w:r>
        <w:rPr>
          <w:color w:val="231F20"/>
          <w:spacing w:val="-19"/>
        </w:rPr>
        <w:t> </w:t>
      </w:r>
      <w:r>
        <w:rPr>
          <w:color w:val="231F20"/>
        </w:rPr>
        <w:t>unpolluted.</w:t>
      </w:r>
      <w:r>
        <w:rPr>
          <w:color w:val="231F20"/>
          <w:spacing w:val="-19"/>
        </w:rPr>
        <w:t> </w:t>
      </w:r>
      <w:r>
        <w:rPr>
          <w:color w:val="231F20"/>
        </w:rPr>
        <w:t>I</w:t>
      </w:r>
      <w:r>
        <w:rPr>
          <w:color w:val="231F20"/>
          <w:spacing w:val="-18"/>
        </w:rPr>
        <w:t> </w:t>
      </w:r>
      <w:r>
        <w:rPr>
          <w:color w:val="231F20"/>
        </w:rPr>
        <w:t>sampled</w:t>
      </w:r>
      <w:r>
        <w:rPr>
          <w:color w:val="231F20"/>
          <w:spacing w:val="-19"/>
        </w:rPr>
        <w:t> </w:t>
      </w:r>
      <w:r>
        <w:rPr>
          <w:color w:val="231F20"/>
        </w:rPr>
        <w:t>four</w:t>
      </w:r>
      <w:r>
        <w:rPr>
          <w:color w:val="231F20"/>
          <w:spacing w:val="-18"/>
        </w:rPr>
        <w:t> </w:t>
      </w:r>
      <w:r>
        <w:rPr>
          <w:color w:val="231F20"/>
        </w:rPr>
        <w:t>soil cores at random from each plot, which I then mixed</w:t>
      </w:r>
      <w:r>
        <w:rPr>
          <w:color w:val="231F20"/>
          <w:spacing w:val="-19"/>
        </w:rPr>
        <w:t> </w:t>
      </w:r>
      <w:r>
        <w:rPr>
          <w:color w:val="231F20"/>
        </w:rPr>
        <w:t>together.</w:t>
      </w:r>
    </w:p>
    <w:p>
      <w:pPr>
        <w:pStyle w:val="BodyText"/>
        <w:spacing w:before="28"/>
        <w:ind w:left="213"/>
      </w:pPr>
      <w:r>
        <w:rPr/>
        <w:br w:type="column"/>
      </w:r>
      <w:r>
        <w:rPr>
          <w:color w:val="231F20"/>
        </w:rPr>
        <w:t>Exmouth and Carnarvon.</w:t>
      </w:r>
    </w:p>
    <w:p>
      <w:pPr>
        <w:spacing w:after="0"/>
        <w:sectPr>
          <w:type w:val="continuous"/>
          <w:pgSz w:w="11910" w:h="16840"/>
          <w:pgMar w:top="800" w:bottom="1280" w:left="920" w:right="0"/>
          <w:cols w:num="2" w:equalWidth="0">
            <w:col w:w="5872" w:space="336"/>
            <w:col w:w="4782"/>
          </w:cols>
        </w:sectPr>
      </w:pPr>
    </w:p>
    <w:p>
      <w:pPr>
        <w:pStyle w:val="BodyText"/>
      </w:pPr>
    </w:p>
    <w:p>
      <w:pPr>
        <w:pStyle w:val="BodyText"/>
        <w:spacing w:before="8" w:after="1"/>
        <w:rPr>
          <w:sz w:val="10"/>
        </w:rPr>
      </w:pPr>
    </w:p>
    <w:p>
      <w:pPr>
        <w:pStyle w:val="BodyText"/>
        <w:ind w:left="213"/>
      </w:pPr>
      <w:r>
        <w:rPr/>
        <w:drawing>
          <wp:inline distT="0" distB="0" distL="0" distR="0">
            <wp:extent cx="6135106" cy="3901440"/>
            <wp:effectExtent l="0" t="0" r="0" b="0"/>
            <wp:docPr id="7" name="image7.jpeg" descr=""/>
            <wp:cNvGraphicFramePr>
              <a:graphicFrameLocks noChangeAspect="1"/>
            </wp:cNvGraphicFramePr>
            <a:graphic>
              <a:graphicData uri="http://schemas.openxmlformats.org/drawingml/2006/picture">
                <pic:pic>
                  <pic:nvPicPr>
                    <pic:cNvPr id="8" name="image7.jpeg"/>
                    <pic:cNvPicPr/>
                  </pic:nvPicPr>
                  <pic:blipFill>
                    <a:blip r:embed="rId10" cstate="print"/>
                    <a:stretch>
                      <a:fillRect/>
                    </a:stretch>
                  </pic:blipFill>
                  <pic:spPr>
                    <a:xfrm>
                      <a:off x="0" y="0"/>
                      <a:ext cx="6135106" cy="3901440"/>
                    </a:xfrm>
                    <a:prstGeom prst="rect">
                      <a:avLst/>
                    </a:prstGeom>
                  </pic:spPr>
                </pic:pic>
              </a:graphicData>
            </a:graphic>
          </wp:inline>
        </w:drawing>
      </w:r>
      <w:r>
        <w:rPr/>
      </w:r>
    </w:p>
    <w:p>
      <w:pPr>
        <w:pStyle w:val="BodyText"/>
        <w:spacing w:line="283" w:lineRule="auto" w:before="103"/>
        <w:ind w:left="213" w:right="1175"/>
      </w:pPr>
      <w:r>
        <w:rPr>
          <w:b/>
          <w:color w:val="7085A3"/>
          <w:sz w:val="28"/>
        </w:rPr>
        <w:t>Back in the lab… </w:t>
      </w:r>
      <w:r>
        <w:rPr>
          <w:color w:val="231F20"/>
        </w:rPr>
        <w:t>I divided the soil from each of the three areas into two. Half of the samples had hydrocarbons</w:t>
      </w:r>
      <w:r>
        <w:rPr>
          <w:color w:val="231F20"/>
          <w:spacing w:val="-18"/>
        </w:rPr>
        <w:t> </w:t>
      </w:r>
      <w:r>
        <w:rPr>
          <w:color w:val="231F20"/>
        </w:rPr>
        <w:t>added</w:t>
      </w:r>
      <w:r>
        <w:rPr>
          <w:color w:val="231F20"/>
          <w:spacing w:val="-17"/>
        </w:rPr>
        <w:t> </w:t>
      </w:r>
      <w:r>
        <w:rPr>
          <w:color w:val="231F20"/>
        </w:rPr>
        <w:t>and</w:t>
      </w:r>
      <w:r>
        <w:rPr>
          <w:color w:val="231F20"/>
          <w:spacing w:val="-17"/>
        </w:rPr>
        <w:t> </w:t>
      </w:r>
      <w:r>
        <w:rPr>
          <w:color w:val="231F20"/>
        </w:rPr>
        <w:t>these</w:t>
      </w:r>
      <w:r>
        <w:rPr>
          <w:color w:val="231F20"/>
          <w:spacing w:val="-17"/>
        </w:rPr>
        <w:t> </w:t>
      </w:r>
      <w:r>
        <w:rPr>
          <w:color w:val="231F20"/>
        </w:rPr>
        <w:t>were</w:t>
      </w:r>
      <w:r>
        <w:rPr>
          <w:color w:val="231F20"/>
          <w:spacing w:val="-18"/>
        </w:rPr>
        <w:t> </w:t>
      </w:r>
      <w:r>
        <w:rPr>
          <w:color w:val="231F20"/>
        </w:rPr>
        <w:t>called</w:t>
      </w:r>
      <w:r>
        <w:rPr>
          <w:color w:val="231F20"/>
          <w:spacing w:val="-17"/>
        </w:rPr>
        <w:t> </w:t>
      </w:r>
      <w:r>
        <w:rPr>
          <w:color w:val="231F20"/>
        </w:rPr>
        <w:t>‘with</w:t>
      </w:r>
      <w:r>
        <w:rPr>
          <w:color w:val="231F20"/>
          <w:spacing w:val="-17"/>
        </w:rPr>
        <w:t> </w:t>
      </w:r>
      <w:r>
        <w:rPr>
          <w:color w:val="231F20"/>
          <w:spacing w:val="-4"/>
        </w:rPr>
        <w:t>oil’.</w:t>
      </w:r>
      <w:r>
        <w:rPr>
          <w:color w:val="231F20"/>
          <w:spacing w:val="-17"/>
        </w:rPr>
        <w:t> </w:t>
      </w:r>
      <w:r>
        <w:rPr>
          <w:color w:val="231F20"/>
        </w:rPr>
        <w:t>The</w:t>
      </w:r>
      <w:r>
        <w:rPr>
          <w:color w:val="231F20"/>
          <w:spacing w:val="-18"/>
        </w:rPr>
        <w:t> </w:t>
      </w:r>
      <w:r>
        <w:rPr>
          <w:color w:val="231F20"/>
        </w:rPr>
        <w:t>other</w:t>
      </w:r>
      <w:r>
        <w:rPr>
          <w:color w:val="231F20"/>
          <w:spacing w:val="-17"/>
        </w:rPr>
        <w:t> </w:t>
      </w:r>
      <w:r>
        <w:rPr>
          <w:color w:val="231F20"/>
        </w:rPr>
        <w:t>half</w:t>
      </w:r>
      <w:r>
        <w:rPr>
          <w:color w:val="231F20"/>
          <w:spacing w:val="-17"/>
        </w:rPr>
        <w:t> </w:t>
      </w:r>
      <w:r>
        <w:rPr>
          <w:color w:val="231F20"/>
        </w:rPr>
        <w:t>were</w:t>
      </w:r>
      <w:r>
        <w:rPr>
          <w:color w:val="231F20"/>
          <w:spacing w:val="-17"/>
        </w:rPr>
        <w:t> </w:t>
      </w:r>
      <w:r>
        <w:rPr>
          <w:color w:val="231F20"/>
        </w:rPr>
        <w:t>left</w:t>
      </w:r>
      <w:r>
        <w:rPr>
          <w:color w:val="231F20"/>
          <w:spacing w:val="-18"/>
        </w:rPr>
        <w:t> </w:t>
      </w:r>
      <w:r>
        <w:rPr>
          <w:color w:val="231F20"/>
        </w:rPr>
        <w:t>untreated</w:t>
      </w:r>
      <w:r>
        <w:rPr>
          <w:color w:val="231F20"/>
          <w:spacing w:val="-17"/>
        </w:rPr>
        <w:t> </w:t>
      </w:r>
      <w:r>
        <w:rPr>
          <w:color w:val="231F20"/>
        </w:rPr>
        <w:t>and</w:t>
      </w:r>
      <w:r>
        <w:rPr>
          <w:color w:val="231F20"/>
          <w:spacing w:val="-17"/>
        </w:rPr>
        <w:t> </w:t>
      </w:r>
      <w:r>
        <w:rPr>
          <w:color w:val="231F20"/>
        </w:rPr>
        <w:t>these</w:t>
      </w:r>
      <w:r>
        <w:rPr>
          <w:color w:val="231F20"/>
          <w:spacing w:val="-17"/>
        </w:rPr>
        <w:t> </w:t>
      </w:r>
      <w:r>
        <w:rPr>
          <w:color w:val="231F20"/>
        </w:rPr>
        <w:t>were</w:t>
      </w:r>
      <w:r>
        <w:rPr>
          <w:color w:val="231F20"/>
          <w:spacing w:val="-18"/>
        </w:rPr>
        <w:t> </w:t>
      </w:r>
      <w:r>
        <w:rPr>
          <w:color w:val="231F20"/>
        </w:rPr>
        <w:t>called ‘without</w:t>
      </w:r>
      <w:r>
        <w:rPr>
          <w:color w:val="231F20"/>
          <w:spacing w:val="-13"/>
        </w:rPr>
        <w:t> </w:t>
      </w:r>
      <w:r>
        <w:rPr>
          <w:color w:val="231F20"/>
          <w:spacing w:val="-4"/>
        </w:rPr>
        <w:t>oil’.</w:t>
      </w:r>
      <w:r>
        <w:rPr>
          <w:color w:val="231F20"/>
          <w:spacing w:val="-12"/>
        </w:rPr>
        <w:t> </w:t>
      </w:r>
      <w:r>
        <w:rPr>
          <w:color w:val="231F20"/>
        </w:rPr>
        <w:t>I</w:t>
      </w:r>
      <w:r>
        <w:rPr>
          <w:color w:val="231F20"/>
          <w:spacing w:val="-13"/>
        </w:rPr>
        <w:t> </w:t>
      </w:r>
      <w:r>
        <w:rPr>
          <w:color w:val="231F20"/>
        </w:rPr>
        <w:t>then</w:t>
      </w:r>
      <w:r>
        <w:rPr>
          <w:color w:val="231F20"/>
          <w:spacing w:val="-12"/>
        </w:rPr>
        <w:t> </w:t>
      </w:r>
      <w:r>
        <w:rPr>
          <w:color w:val="231F20"/>
        </w:rPr>
        <w:t>investigated</w:t>
      </w:r>
      <w:r>
        <w:rPr>
          <w:color w:val="231F20"/>
          <w:spacing w:val="-13"/>
        </w:rPr>
        <w:t> </w:t>
      </w:r>
      <w:r>
        <w:rPr>
          <w:color w:val="231F20"/>
        </w:rPr>
        <w:t>how</w:t>
      </w:r>
      <w:r>
        <w:rPr>
          <w:color w:val="231F20"/>
          <w:spacing w:val="-12"/>
        </w:rPr>
        <w:t> </w:t>
      </w:r>
      <w:r>
        <w:rPr>
          <w:color w:val="231F20"/>
        </w:rPr>
        <w:t>the</w:t>
      </w:r>
      <w:r>
        <w:rPr>
          <w:color w:val="231F20"/>
          <w:spacing w:val="-12"/>
        </w:rPr>
        <w:t> </w:t>
      </w:r>
      <w:r>
        <w:rPr>
          <w:color w:val="231F20"/>
        </w:rPr>
        <w:t>microbes</w:t>
      </w:r>
      <w:r>
        <w:rPr>
          <w:color w:val="231F20"/>
          <w:spacing w:val="-13"/>
        </w:rPr>
        <w:t> </w:t>
      </w:r>
      <w:r>
        <w:rPr>
          <w:color w:val="231F20"/>
        </w:rPr>
        <w:t>at</w:t>
      </w:r>
      <w:r>
        <w:rPr>
          <w:color w:val="231F20"/>
          <w:spacing w:val="-12"/>
        </w:rPr>
        <w:t> </w:t>
      </w:r>
      <w:r>
        <w:rPr>
          <w:color w:val="231F20"/>
        </w:rPr>
        <w:t>each</w:t>
      </w:r>
      <w:r>
        <w:rPr>
          <w:color w:val="231F20"/>
          <w:spacing w:val="-13"/>
        </w:rPr>
        <w:t> </w:t>
      </w:r>
      <w:r>
        <w:rPr>
          <w:color w:val="231F20"/>
        </w:rPr>
        <w:t>site</w:t>
      </w:r>
      <w:r>
        <w:rPr>
          <w:color w:val="231F20"/>
          <w:spacing w:val="-12"/>
        </w:rPr>
        <w:t> </w:t>
      </w:r>
      <w:r>
        <w:rPr>
          <w:color w:val="231F20"/>
        </w:rPr>
        <w:t>responded</w:t>
      </w:r>
      <w:r>
        <w:rPr>
          <w:color w:val="231F20"/>
          <w:spacing w:val="-12"/>
        </w:rPr>
        <w:t> </w:t>
      </w:r>
      <w:r>
        <w:rPr>
          <w:color w:val="231F20"/>
        </w:rPr>
        <w:t>to</w:t>
      </w:r>
      <w:r>
        <w:rPr>
          <w:color w:val="231F20"/>
          <w:spacing w:val="-13"/>
        </w:rPr>
        <w:t> </w:t>
      </w:r>
      <w:r>
        <w:rPr>
          <w:color w:val="231F20"/>
        </w:rPr>
        <w:t>the</w:t>
      </w:r>
      <w:r>
        <w:rPr>
          <w:color w:val="231F20"/>
          <w:spacing w:val="-12"/>
        </w:rPr>
        <w:t> </w:t>
      </w:r>
      <w:r>
        <w:rPr>
          <w:color w:val="231F20"/>
        </w:rPr>
        <w:t>hydrocarbons</w:t>
      </w:r>
      <w:r>
        <w:rPr>
          <w:color w:val="231F20"/>
          <w:spacing w:val="-13"/>
        </w:rPr>
        <w:t> </w:t>
      </w:r>
      <w:r>
        <w:rPr>
          <w:color w:val="231F20"/>
        </w:rPr>
        <w:t>over</w:t>
      </w:r>
      <w:r>
        <w:rPr>
          <w:color w:val="231F20"/>
          <w:spacing w:val="-12"/>
        </w:rPr>
        <w:t> </w:t>
      </w:r>
      <w:r>
        <w:rPr>
          <w:color w:val="231F20"/>
        </w:rPr>
        <w:t>time</w:t>
      </w:r>
      <w:r>
        <w:rPr>
          <w:color w:val="231F20"/>
          <w:spacing w:val="-13"/>
        </w:rPr>
        <w:t> </w:t>
      </w:r>
      <w:r>
        <w:rPr>
          <w:color w:val="231F20"/>
        </w:rPr>
        <w:t>by measuring their</w:t>
      </w:r>
      <w:r>
        <w:rPr>
          <w:color w:val="231F20"/>
          <w:spacing w:val="-2"/>
        </w:rPr>
        <w:t> </w:t>
      </w:r>
      <w:r>
        <w:rPr>
          <w:color w:val="231F20"/>
        </w:rPr>
        <w:t>activity.</w:t>
      </w:r>
    </w:p>
    <w:p>
      <w:pPr>
        <w:pStyle w:val="BodyText"/>
        <w:spacing w:line="280" w:lineRule="exact" w:before="191"/>
        <w:ind w:left="6006" w:right="1143"/>
      </w:pPr>
      <w:r>
        <w:rPr/>
        <w:drawing>
          <wp:anchor distT="0" distB="0" distL="0" distR="0" allowOverlap="1" layoutInCell="1" locked="0" behindDoc="0" simplePos="0" relativeHeight="1192">
            <wp:simplePos x="0" y="0"/>
            <wp:positionH relativeFrom="page">
              <wp:posOffset>719988</wp:posOffset>
            </wp:positionH>
            <wp:positionV relativeFrom="paragraph">
              <wp:posOffset>214515</wp:posOffset>
            </wp:positionV>
            <wp:extent cx="3564013" cy="3185234"/>
            <wp:effectExtent l="0" t="0" r="0" b="0"/>
            <wp:wrapNone/>
            <wp:docPr id="9" name="image8.jpeg" descr=""/>
            <wp:cNvGraphicFramePr>
              <a:graphicFrameLocks noChangeAspect="1"/>
            </wp:cNvGraphicFramePr>
            <a:graphic>
              <a:graphicData uri="http://schemas.openxmlformats.org/drawingml/2006/picture">
                <pic:pic>
                  <pic:nvPicPr>
                    <pic:cNvPr id="10" name="image8.jpeg"/>
                    <pic:cNvPicPr/>
                  </pic:nvPicPr>
                  <pic:blipFill>
                    <a:blip r:embed="rId11" cstate="print"/>
                    <a:stretch>
                      <a:fillRect/>
                    </a:stretch>
                  </pic:blipFill>
                  <pic:spPr>
                    <a:xfrm>
                      <a:off x="0" y="0"/>
                      <a:ext cx="3564013" cy="3185234"/>
                    </a:xfrm>
                    <a:prstGeom prst="rect">
                      <a:avLst/>
                    </a:prstGeom>
                  </pic:spPr>
                </pic:pic>
              </a:graphicData>
            </a:graphic>
          </wp:anchor>
        </w:drawing>
      </w:r>
      <w:r>
        <w:rPr>
          <w:b/>
          <w:color w:val="7085A3"/>
          <w:sz w:val="28"/>
        </w:rPr>
        <w:t>So </w:t>
      </w:r>
      <w:r>
        <w:rPr>
          <w:b/>
          <w:color w:val="7085A3"/>
          <w:spacing w:val="-3"/>
          <w:sz w:val="28"/>
        </w:rPr>
        <w:t>far my </w:t>
      </w:r>
      <w:r>
        <w:rPr>
          <w:b/>
          <w:color w:val="7085A3"/>
          <w:sz w:val="28"/>
        </w:rPr>
        <w:t>research has </w:t>
      </w:r>
      <w:r>
        <w:rPr>
          <w:b/>
          <w:color w:val="7085A3"/>
          <w:spacing w:val="-3"/>
          <w:sz w:val="28"/>
        </w:rPr>
        <w:t>shown…</w:t>
      </w:r>
      <w:r>
        <w:rPr>
          <w:b/>
          <w:color w:val="7085A3"/>
          <w:spacing w:val="-26"/>
          <w:sz w:val="28"/>
        </w:rPr>
        <w:t> </w:t>
      </w:r>
      <w:r>
        <w:rPr>
          <w:color w:val="231F20"/>
        </w:rPr>
        <w:t>most</w:t>
      </w:r>
      <w:r>
        <w:rPr>
          <w:color w:val="231F20"/>
          <w:spacing w:val="-17"/>
        </w:rPr>
        <w:t> </w:t>
      </w:r>
      <w:r>
        <w:rPr>
          <w:color w:val="231F20"/>
        </w:rPr>
        <w:t>microbes</w:t>
      </w:r>
      <w:r>
        <w:rPr>
          <w:color w:val="231F20"/>
          <w:spacing w:val="-18"/>
        </w:rPr>
        <w:t> </w:t>
      </w:r>
      <w:r>
        <w:rPr>
          <w:color w:val="231F20"/>
        </w:rPr>
        <w:t>are</w:t>
      </w:r>
      <w:r>
        <w:rPr>
          <w:color w:val="231F20"/>
          <w:spacing w:val="-17"/>
        </w:rPr>
        <w:t> </w:t>
      </w:r>
      <w:r>
        <w:rPr>
          <w:color w:val="231F20"/>
        </w:rPr>
        <w:t>killed</w:t>
      </w:r>
      <w:r>
        <w:rPr>
          <w:color w:val="231F20"/>
          <w:spacing w:val="-18"/>
        </w:rPr>
        <w:t> </w:t>
      </w:r>
      <w:r>
        <w:rPr>
          <w:color w:val="231F20"/>
        </w:rPr>
        <w:t>when the hydrocarbons are added, but some can increase in number even in this polluted environment. I’ve also found that microbial communities from different soils respond differently to these pollution events, and soils</w:t>
      </w:r>
      <w:r>
        <w:rPr>
          <w:color w:val="231F20"/>
          <w:spacing w:val="-29"/>
        </w:rPr>
        <w:t> </w:t>
      </w:r>
      <w:r>
        <w:rPr>
          <w:color w:val="231F20"/>
        </w:rPr>
        <w:t>can</w:t>
      </w:r>
      <w:r>
        <w:rPr>
          <w:color w:val="231F20"/>
          <w:spacing w:val="-29"/>
        </w:rPr>
        <w:t> </w:t>
      </w:r>
      <w:r>
        <w:rPr>
          <w:color w:val="231F20"/>
        </w:rPr>
        <w:t>sometimes</w:t>
      </w:r>
      <w:r>
        <w:rPr>
          <w:color w:val="231F20"/>
          <w:spacing w:val="-29"/>
        </w:rPr>
        <w:t> </w:t>
      </w:r>
      <w:r>
        <w:rPr>
          <w:color w:val="231F20"/>
        </w:rPr>
        <w:t>take</w:t>
      </w:r>
      <w:r>
        <w:rPr>
          <w:color w:val="231F20"/>
          <w:spacing w:val="-29"/>
        </w:rPr>
        <w:t> </w:t>
      </w:r>
      <w:r>
        <w:rPr>
          <w:color w:val="231F20"/>
        </w:rPr>
        <w:t>more</w:t>
      </w:r>
      <w:r>
        <w:rPr>
          <w:color w:val="231F20"/>
          <w:spacing w:val="-28"/>
        </w:rPr>
        <w:t> </w:t>
      </w:r>
      <w:r>
        <w:rPr>
          <w:color w:val="231F20"/>
        </w:rPr>
        <w:t>than</w:t>
      </w:r>
      <w:r>
        <w:rPr>
          <w:color w:val="231F20"/>
          <w:spacing w:val="-29"/>
        </w:rPr>
        <w:t> </w:t>
      </w:r>
      <w:r>
        <w:rPr>
          <w:color w:val="231F20"/>
        </w:rPr>
        <w:t>20</w:t>
      </w:r>
      <w:r>
        <w:rPr>
          <w:color w:val="231F20"/>
          <w:spacing w:val="-29"/>
        </w:rPr>
        <w:t> </w:t>
      </w:r>
      <w:r>
        <w:rPr>
          <w:color w:val="231F20"/>
        </w:rPr>
        <w:t>years to</w:t>
      </w:r>
      <w:r>
        <w:rPr>
          <w:color w:val="231F20"/>
          <w:spacing w:val="-16"/>
        </w:rPr>
        <w:t> </w:t>
      </w:r>
      <w:r>
        <w:rPr>
          <w:color w:val="231F20"/>
        </w:rPr>
        <w:t>be</w:t>
      </w:r>
      <w:r>
        <w:rPr>
          <w:color w:val="231F20"/>
          <w:spacing w:val="-15"/>
        </w:rPr>
        <w:t> </w:t>
      </w:r>
      <w:r>
        <w:rPr>
          <w:color w:val="231F20"/>
        </w:rPr>
        <w:t>completely</w:t>
      </w:r>
      <w:r>
        <w:rPr>
          <w:color w:val="231F20"/>
          <w:spacing w:val="-16"/>
        </w:rPr>
        <w:t> </w:t>
      </w:r>
      <w:r>
        <w:rPr>
          <w:color w:val="231F20"/>
        </w:rPr>
        <w:t>cleaned</w:t>
      </w:r>
      <w:r>
        <w:rPr>
          <w:color w:val="231F20"/>
          <w:spacing w:val="-15"/>
        </w:rPr>
        <w:t> </w:t>
      </w:r>
      <w:r>
        <w:rPr>
          <w:color w:val="231F20"/>
        </w:rPr>
        <w:t>up</w:t>
      </w:r>
      <w:r>
        <w:rPr>
          <w:color w:val="231F20"/>
          <w:spacing w:val="-15"/>
        </w:rPr>
        <w:t> </w:t>
      </w:r>
      <w:r>
        <w:rPr>
          <w:color w:val="231F20"/>
        </w:rPr>
        <w:t>from</w:t>
      </w:r>
      <w:r>
        <w:rPr>
          <w:color w:val="231F20"/>
          <w:spacing w:val="-16"/>
        </w:rPr>
        <w:t> </w:t>
      </w:r>
      <w:r>
        <w:rPr>
          <w:color w:val="231F20"/>
        </w:rPr>
        <w:t>an</w:t>
      </w:r>
      <w:r>
        <w:rPr>
          <w:color w:val="231F20"/>
          <w:spacing w:val="-15"/>
        </w:rPr>
        <w:t> </w:t>
      </w:r>
      <w:r>
        <w:rPr>
          <w:color w:val="231F20"/>
        </w:rPr>
        <w:t>oil</w:t>
      </w:r>
      <w:r>
        <w:rPr>
          <w:color w:val="231F20"/>
          <w:spacing w:val="-15"/>
        </w:rPr>
        <w:t> </w:t>
      </w:r>
      <w:r>
        <w:rPr>
          <w:color w:val="231F20"/>
        </w:rPr>
        <w:t>spill.</w:t>
      </w:r>
    </w:p>
    <w:p>
      <w:pPr>
        <w:pStyle w:val="Heading1"/>
        <w:ind w:left="6006"/>
        <w:rPr>
          <w:b w:val="0"/>
        </w:rPr>
      </w:pPr>
      <w:r>
        <w:rPr>
          <w:color w:val="7085A3"/>
        </w:rPr>
        <w:t>I’ve learnt that in research</w:t>
      </w:r>
      <w:r>
        <w:rPr>
          <w:b w:val="0"/>
          <w:color w:val="7085A3"/>
        </w:rPr>
        <w:t>…</w:t>
      </w:r>
    </w:p>
    <w:p>
      <w:pPr>
        <w:pStyle w:val="BodyText"/>
        <w:spacing w:line="292" w:lineRule="auto" w:before="33"/>
        <w:ind w:left="6006" w:right="1194"/>
      </w:pPr>
      <w:r>
        <w:rPr>
          <w:color w:val="231F20"/>
        </w:rPr>
        <w:t>you have to get things wrong - I’ve got so many things wrong! It’s hard when you hit problems,</w:t>
      </w:r>
      <w:r>
        <w:rPr>
          <w:color w:val="231F20"/>
          <w:spacing w:val="-15"/>
        </w:rPr>
        <w:t> </w:t>
      </w:r>
      <w:r>
        <w:rPr>
          <w:color w:val="231F20"/>
        </w:rPr>
        <w:t>but</w:t>
      </w:r>
      <w:r>
        <w:rPr>
          <w:color w:val="231F20"/>
          <w:spacing w:val="-14"/>
        </w:rPr>
        <w:t> </w:t>
      </w:r>
      <w:r>
        <w:rPr>
          <w:color w:val="231F20"/>
        </w:rPr>
        <w:t>then</w:t>
      </w:r>
      <w:r>
        <w:rPr>
          <w:color w:val="231F20"/>
          <w:spacing w:val="-14"/>
        </w:rPr>
        <w:t> </w:t>
      </w:r>
      <w:r>
        <w:rPr>
          <w:color w:val="231F20"/>
        </w:rPr>
        <w:t>it’s</w:t>
      </w:r>
      <w:r>
        <w:rPr>
          <w:color w:val="231F20"/>
          <w:spacing w:val="-14"/>
        </w:rPr>
        <w:t> </w:t>
      </w:r>
      <w:r>
        <w:rPr>
          <w:color w:val="231F20"/>
        </w:rPr>
        <w:t>so</w:t>
      </w:r>
      <w:r>
        <w:rPr>
          <w:color w:val="231F20"/>
          <w:spacing w:val="-14"/>
        </w:rPr>
        <w:t> </w:t>
      </w:r>
      <w:r>
        <w:rPr>
          <w:color w:val="231F20"/>
        </w:rPr>
        <w:t>exciting</w:t>
      </w:r>
      <w:r>
        <w:rPr>
          <w:color w:val="231F20"/>
          <w:spacing w:val="-14"/>
        </w:rPr>
        <w:t> </w:t>
      </w:r>
      <w:r>
        <w:rPr>
          <w:color w:val="231F20"/>
        </w:rPr>
        <w:t>when</w:t>
      </w:r>
      <w:r>
        <w:rPr>
          <w:color w:val="231F20"/>
          <w:spacing w:val="-14"/>
        </w:rPr>
        <w:t> </w:t>
      </w:r>
      <w:r>
        <w:rPr>
          <w:color w:val="231F20"/>
        </w:rPr>
        <w:t>you find a way through. </w:t>
      </w:r>
      <w:r>
        <w:rPr>
          <w:color w:val="231F20"/>
          <w:spacing w:val="-5"/>
        </w:rPr>
        <w:t>You </w:t>
      </w:r>
      <w:r>
        <w:rPr>
          <w:color w:val="231F20"/>
        </w:rPr>
        <w:t>need a different kind</w:t>
      </w:r>
      <w:r>
        <w:rPr>
          <w:color w:val="231F20"/>
          <w:spacing w:val="-10"/>
        </w:rPr>
        <w:t> </w:t>
      </w:r>
      <w:r>
        <w:rPr>
          <w:color w:val="231F20"/>
        </w:rPr>
        <w:t>of</w:t>
      </w:r>
      <w:r>
        <w:rPr>
          <w:color w:val="231F20"/>
          <w:spacing w:val="-10"/>
        </w:rPr>
        <w:t> </w:t>
      </w:r>
      <w:r>
        <w:rPr>
          <w:color w:val="231F20"/>
        </w:rPr>
        <w:t>‘smart’</w:t>
      </w:r>
      <w:r>
        <w:rPr>
          <w:color w:val="231F20"/>
          <w:spacing w:val="-10"/>
        </w:rPr>
        <w:t> </w:t>
      </w:r>
      <w:r>
        <w:rPr>
          <w:color w:val="231F20"/>
        </w:rPr>
        <w:t>to</w:t>
      </w:r>
      <w:r>
        <w:rPr>
          <w:color w:val="231F20"/>
          <w:spacing w:val="-10"/>
        </w:rPr>
        <w:t> </w:t>
      </w:r>
      <w:r>
        <w:rPr>
          <w:color w:val="231F20"/>
        </w:rPr>
        <w:t>be</w:t>
      </w:r>
      <w:r>
        <w:rPr>
          <w:color w:val="231F20"/>
          <w:spacing w:val="-10"/>
        </w:rPr>
        <w:t> </w:t>
      </w:r>
      <w:r>
        <w:rPr>
          <w:color w:val="231F20"/>
        </w:rPr>
        <w:t>good</w:t>
      </w:r>
      <w:r>
        <w:rPr>
          <w:color w:val="231F20"/>
          <w:spacing w:val="-9"/>
        </w:rPr>
        <w:t> </w:t>
      </w:r>
      <w:r>
        <w:rPr>
          <w:color w:val="231F20"/>
        </w:rPr>
        <w:t>at</w:t>
      </w:r>
      <w:r>
        <w:rPr>
          <w:color w:val="231F20"/>
          <w:spacing w:val="-10"/>
        </w:rPr>
        <w:t> </w:t>
      </w:r>
      <w:r>
        <w:rPr>
          <w:color w:val="231F20"/>
        </w:rPr>
        <w:t>research</w:t>
      </w:r>
      <w:r>
        <w:rPr>
          <w:color w:val="231F20"/>
          <w:spacing w:val="-10"/>
        </w:rPr>
        <w:t> </w:t>
      </w:r>
      <w:r>
        <w:rPr>
          <w:color w:val="231F20"/>
        </w:rPr>
        <w:t>–</w:t>
      </w:r>
      <w:r>
        <w:rPr>
          <w:color w:val="231F20"/>
          <w:spacing w:val="-10"/>
        </w:rPr>
        <w:t> </w:t>
      </w:r>
      <w:r>
        <w:rPr>
          <w:color w:val="231F20"/>
        </w:rPr>
        <w:t>you certainly</w:t>
      </w:r>
      <w:r>
        <w:rPr>
          <w:color w:val="231F20"/>
          <w:spacing w:val="-12"/>
        </w:rPr>
        <w:t> </w:t>
      </w:r>
      <w:r>
        <w:rPr>
          <w:color w:val="231F20"/>
        </w:rPr>
        <w:t>don’t</w:t>
      </w:r>
      <w:r>
        <w:rPr>
          <w:color w:val="231F20"/>
          <w:spacing w:val="-12"/>
        </w:rPr>
        <w:t> </w:t>
      </w:r>
      <w:r>
        <w:rPr>
          <w:color w:val="231F20"/>
        </w:rPr>
        <w:t>have</w:t>
      </w:r>
      <w:r>
        <w:rPr>
          <w:color w:val="231F20"/>
          <w:spacing w:val="-11"/>
        </w:rPr>
        <w:t> </w:t>
      </w:r>
      <w:r>
        <w:rPr>
          <w:color w:val="231F20"/>
        </w:rPr>
        <w:t>to</w:t>
      </w:r>
      <w:r>
        <w:rPr>
          <w:color w:val="231F20"/>
          <w:spacing w:val="-12"/>
        </w:rPr>
        <w:t> </w:t>
      </w:r>
      <w:r>
        <w:rPr>
          <w:color w:val="231F20"/>
        </w:rPr>
        <w:t>be</w:t>
      </w:r>
      <w:r>
        <w:rPr>
          <w:color w:val="231F20"/>
          <w:spacing w:val="-11"/>
        </w:rPr>
        <w:t> </w:t>
      </w:r>
      <w:r>
        <w:rPr>
          <w:color w:val="231F20"/>
        </w:rPr>
        <w:t>top</w:t>
      </w:r>
      <w:r>
        <w:rPr>
          <w:color w:val="231F20"/>
          <w:spacing w:val="-12"/>
        </w:rPr>
        <w:t> </w:t>
      </w:r>
      <w:r>
        <w:rPr>
          <w:color w:val="231F20"/>
        </w:rPr>
        <w:t>of</w:t>
      </w:r>
      <w:r>
        <w:rPr>
          <w:color w:val="231F20"/>
          <w:spacing w:val="-11"/>
        </w:rPr>
        <w:t> </w:t>
      </w:r>
      <w:r>
        <w:rPr>
          <w:color w:val="231F20"/>
        </w:rPr>
        <w:t>the</w:t>
      </w:r>
      <w:r>
        <w:rPr>
          <w:color w:val="231F20"/>
          <w:spacing w:val="-12"/>
        </w:rPr>
        <w:t> </w:t>
      </w:r>
      <w:r>
        <w:rPr>
          <w:color w:val="231F20"/>
        </w:rPr>
        <w:t>class</w:t>
      </w:r>
      <w:r>
        <w:rPr>
          <w:color w:val="231F20"/>
          <w:spacing w:val="-11"/>
        </w:rPr>
        <w:t> </w:t>
      </w:r>
      <w:r>
        <w:rPr>
          <w:color w:val="231F20"/>
        </w:rPr>
        <w:t>at school.</w:t>
      </w:r>
      <w:r>
        <w:rPr>
          <w:color w:val="231F20"/>
          <w:spacing w:val="-19"/>
        </w:rPr>
        <w:t> </w:t>
      </w:r>
      <w:r>
        <w:rPr>
          <w:color w:val="231F20"/>
        </w:rPr>
        <w:t>It’s</w:t>
      </w:r>
      <w:r>
        <w:rPr>
          <w:color w:val="231F20"/>
          <w:spacing w:val="-19"/>
        </w:rPr>
        <w:t> </w:t>
      </w:r>
      <w:r>
        <w:rPr>
          <w:color w:val="231F20"/>
        </w:rPr>
        <w:t>also</w:t>
      </w:r>
      <w:r>
        <w:rPr>
          <w:color w:val="231F20"/>
          <w:spacing w:val="-19"/>
        </w:rPr>
        <w:t> </w:t>
      </w:r>
      <w:r>
        <w:rPr>
          <w:color w:val="231F20"/>
        </w:rPr>
        <w:t>really</w:t>
      </w:r>
      <w:r>
        <w:rPr>
          <w:color w:val="231F20"/>
          <w:spacing w:val="-19"/>
        </w:rPr>
        <w:t> </w:t>
      </w:r>
      <w:r>
        <w:rPr>
          <w:color w:val="231F20"/>
        </w:rPr>
        <w:t>hard</w:t>
      </w:r>
      <w:r>
        <w:rPr>
          <w:color w:val="231F20"/>
          <w:spacing w:val="-19"/>
        </w:rPr>
        <w:t> </w:t>
      </w:r>
      <w:r>
        <w:rPr>
          <w:color w:val="231F20"/>
        </w:rPr>
        <w:t>work,</w:t>
      </w:r>
      <w:r>
        <w:rPr>
          <w:color w:val="231F20"/>
          <w:spacing w:val="-19"/>
        </w:rPr>
        <w:t> </w:t>
      </w:r>
      <w:r>
        <w:rPr>
          <w:color w:val="231F20"/>
        </w:rPr>
        <w:t>so</w:t>
      </w:r>
      <w:r>
        <w:rPr>
          <w:color w:val="231F20"/>
          <w:spacing w:val="-19"/>
        </w:rPr>
        <w:t> </w:t>
      </w:r>
      <w:r>
        <w:rPr>
          <w:color w:val="231F20"/>
        </w:rPr>
        <w:t>it’s</w:t>
      </w:r>
      <w:r>
        <w:rPr>
          <w:color w:val="231F20"/>
          <w:spacing w:val="-19"/>
        </w:rPr>
        <w:t> </w:t>
      </w:r>
      <w:r>
        <w:rPr>
          <w:color w:val="231F20"/>
        </w:rPr>
        <w:t>best to</w:t>
      </w:r>
      <w:r>
        <w:rPr>
          <w:color w:val="231F20"/>
          <w:spacing w:val="-12"/>
        </w:rPr>
        <w:t> </w:t>
      </w:r>
      <w:r>
        <w:rPr>
          <w:color w:val="231F20"/>
        </w:rPr>
        <w:t>choose</w:t>
      </w:r>
      <w:r>
        <w:rPr>
          <w:color w:val="231F20"/>
          <w:spacing w:val="-11"/>
        </w:rPr>
        <w:t> </w:t>
      </w:r>
      <w:r>
        <w:rPr>
          <w:color w:val="231F20"/>
        </w:rPr>
        <w:t>a</w:t>
      </w:r>
      <w:r>
        <w:rPr>
          <w:color w:val="231F20"/>
          <w:spacing w:val="-12"/>
        </w:rPr>
        <w:t> </w:t>
      </w:r>
      <w:r>
        <w:rPr>
          <w:color w:val="231F20"/>
        </w:rPr>
        <w:t>topic</w:t>
      </w:r>
      <w:r>
        <w:rPr>
          <w:color w:val="231F20"/>
          <w:spacing w:val="-11"/>
        </w:rPr>
        <w:t> </w:t>
      </w:r>
      <w:r>
        <w:rPr>
          <w:color w:val="231F20"/>
        </w:rPr>
        <w:t>that</w:t>
      </w:r>
      <w:r>
        <w:rPr>
          <w:color w:val="231F20"/>
          <w:spacing w:val="-12"/>
        </w:rPr>
        <w:t> </w:t>
      </w:r>
      <w:r>
        <w:rPr>
          <w:color w:val="231F20"/>
        </w:rPr>
        <w:t>you</w:t>
      </w:r>
      <w:r>
        <w:rPr>
          <w:color w:val="231F20"/>
          <w:spacing w:val="-11"/>
        </w:rPr>
        <w:t> </w:t>
      </w:r>
      <w:r>
        <w:rPr>
          <w:color w:val="231F20"/>
        </w:rPr>
        <w:t>absolutely</w:t>
      </w:r>
      <w:r>
        <w:rPr>
          <w:color w:val="231F20"/>
          <w:spacing w:val="-12"/>
        </w:rPr>
        <w:t> </w:t>
      </w:r>
      <w:r>
        <w:rPr>
          <w:color w:val="231F20"/>
        </w:rPr>
        <w:t>love!</w:t>
      </w:r>
    </w:p>
    <w:p>
      <w:pPr>
        <w:spacing w:after="0" w:line="292" w:lineRule="auto"/>
        <w:sectPr>
          <w:headerReference w:type="default" r:id="rId9"/>
          <w:pgSz w:w="11910" w:h="16840"/>
          <w:pgMar w:header="813" w:footer="1084" w:top="2080" w:bottom="1280" w:left="920" w:right="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24"/>
        </w:rPr>
      </w:pPr>
    </w:p>
    <w:p>
      <w:pPr>
        <w:pStyle w:val="Heading2"/>
        <w:spacing w:line="225" w:lineRule="auto"/>
        <w:ind w:left="7012" w:right="1347"/>
      </w:pPr>
      <w:r>
        <w:rPr/>
        <w:pict>
          <v:group style="position:absolute;margin-left:58.134998pt;margin-top:-83.691185pt;width:293.6pt;height:440.65pt;mso-position-horizontal-relative:page;mso-position-vertical-relative:paragraph;z-index:-5944" coordorigin="1163,-1674" coordsize="5872,8813">
            <v:shape style="position:absolute;left:1162;top:-1471;width:5783;height:8610" type="#_x0000_t75" stroked="false">
              <v:imagedata r:id="rId12" o:title=""/>
            </v:shape>
            <v:rect style="position:absolute;left:4458;top:-1674;width:2576;height:720" filled="true" fillcolor="#ffffff" stroked="false">
              <v:fill type="solid"/>
            </v:rect>
            <v:shape style="position:absolute;left:4383;top:-1393;width:2650;height:890" type="#_x0000_t202" filled="false" stroked="false">
              <v:textbox inset="0,0,0,0">
                <w:txbxContent>
                  <w:p>
                    <w:pPr>
                      <w:spacing w:line="882" w:lineRule="exact" w:before="0"/>
                      <w:ind w:left="0" w:right="0" w:firstLine="0"/>
                      <w:jc w:val="left"/>
                      <w:rPr>
                        <w:b/>
                        <w:sz w:val="77"/>
                      </w:rPr>
                    </w:pPr>
                    <w:r>
                      <w:rPr>
                        <w:b/>
                        <w:color w:val="231F20"/>
                        <w:spacing w:val="-5"/>
                        <w:w w:val="105"/>
                        <w:sz w:val="77"/>
                      </w:rPr>
                      <w:t>Meet…</w:t>
                    </w:r>
                  </w:p>
                </w:txbxContent>
              </v:textbox>
              <w10:wrap type="none"/>
            </v:shape>
            <w10:wrap type="none"/>
          </v:group>
        </w:pict>
      </w:r>
      <w:r>
        <w:rPr/>
        <w:pict>
          <v:shape style="position:absolute;margin-left:337.105316pt;margin-top:-74.533691pt;width:51.1pt;height:433.8pt;mso-position-horizontal-relative:page;mso-position-vertical-relative:paragraph;z-index:-5920" type="#_x0000_t202" filled="false" stroked="false">
            <v:textbox inset="0,0,0,0" style="layout-flow:vertical">
              <w:txbxContent>
                <w:p>
                  <w:pPr>
                    <w:spacing w:before="16"/>
                    <w:ind w:left="20" w:right="0" w:firstLine="0"/>
                    <w:jc w:val="left"/>
                    <w:rPr>
                      <w:b/>
                      <w:sz w:val="85"/>
                    </w:rPr>
                  </w:pPr>
                  <w:r>
                    <w:rPr>
                      <w:b/>
                      <w:color w:val="008285"/>
                      <w:spacing w:val="-6"/>
                      <w:sz w:val="85"/>
                    </w:rPr>
                    <w:t>Martha</w:t>
                  </w:r>
                  <w:r>
                    <w:rPr>
                      <w:b/>
                      <w:color w:val="008285"/>
                      <w:spacing w:val="-158"/>
                      <w:sz w:val="85"/>
                    </w:rPr>
                    <w:t> </w:t>
                  </w:r>
                  <w:r>
                    <w:rPr>
                      <w:b/>
                      <w:color w:val="008285"/>
                      <w:spacing w:val="-13"/>
                      <w:sz w:val="85"/>
                    </w:rPr>
                    <w:t>Orozco</w:t>
                  </w:r>
                  <w:r>
                    <w:rPr>
                      <w:b/>
                      <w:color w:val="008285"/>
                      <w:spacing w:val="-157"/>
                      <w:sz w:val="85"/>
                    </w:rPr>
                    <w:t> </w:t>
                  </w:r>
                  <w:r>
                    <w:rPr>
                      <w:b/>
                      <w:color w:val="008285"/>
                      <w:spacing w:val="-15"/>
                      <w:sz w:val="85"/>
                    </w:rPr>
                    <w:t>Aceves</w:t>
                  </w:r>
                </w:p>
              </w:txbxContent>
            </v:textbox>
            <w10:wrap type="none"/>
          </v:shape>
        </w:pict>
      </w:r>
      <w:r>
        <w:rPr>
          <w:color w:val="231F20"/>
          <w:w w:val="110"/>
        </w:rPr>
        <w:t>Martha is an </w:t>
      </w:r>
      <w:r>
        <w:rPr>
          <w:color w:val="231F20"/>
          <w:spacing w:val="-3"/>
          <w:w w:val="110"/>
        </w:rPr>
        <w:t>international postgraduate</w:t>
      </w:r>
      <w:r>
        <w:rPr>
          <w:color w:val="231F20"/>
          <w:spacing w:val="-29"/>
          <w:w w:val="110"/>
        </w:rPr>
        <w:t> </w:t>
      </w:r>
      <w:r>
        <w:rPr>
          <w:color w:val="231F20"/>
          <w:spacing w:val="-2"/>
          <w:w w:val="110"/>
        </w:rPr>
        <w:t>student </w:t>
      </w:r>
      <w:r>
        <w:rPr>
          <w:color w:val="231F20"/>
          <w:w w:val="110"/>
        </w:rPr>
        <w:t>in</w:t>
      </w:r>
      <w:r>
        <w:rPr>
          <w:color w:val="231F20"/>
          <w:spacing w:val="-31"/>
          <w:w w:val="110"/>
        </w:rPr>
        <w:t> </w:t>
      </w:r>
      <w:r>
        <w:rPr>
          <w:color w:val="231F20"/>
          <w:w w:val="110"/>
        </w:rPr>
        <w:t>the</w:t>
      </w:r>
      <w:r>
        <w:rPr>
          <w:color w:val="231F20"/>
          <w:spacing w:val="-31"/>
          <w:w w:val="110"/>
        </w:rPr>
        <w:t> </w:t>
      </w:r>
      <w:r>
        <w:rPr>
          <w:color w:val="231F20"/>
          <w:w w:val="110"/>
        </w:rPr>
        <w:t>School</w:t>
      </w:r>
      <w:r>
        <w:rPr>
          <w:color w:val="231F20"/>
          <w:spacing w:val="-31"/>
          <w:w w:val="110"/>
        </w:rPr>
        <w:t> </w:t>
      </w:r>
      <w:r>
        <w:rPr>
          <w:color w:val="231F20"/>
          <w:w w:val="110"/>
        </w:rPr>
        <w:t>of</w:t>
      </w:r>
      <w:r>
        <w:rPr>
          <w:color w:val="231F20"/>
          <w:spacing w:val="-31"/>
          <w:w w:val="110"/>
        </w:rPr>
        <w:t> </w:t>
      </w:r>
      <w:r>
        <w:rPr>
          <w:color w:val="231F20"/>
          <w:w w:val="110"/>
        </w:rPr>
        <w:t>Earth and </w:t>
      </w:r>
      <w:r>
        <w:rPr>
          <w:color w:val="231F20"/>
          <w:spacing w:val="-3"/>
          <w:w w:val="110"/>
        </w:rPr>
        <w:t>Environment, </w:t>
      </w:r>
      <w:r>
        <w:rPr>
          <w:color w:val="231F20"/>
          <w:w w:val="110"/>
        </w:rPr>
        <w:t>University</w:t>
      </w:r>
      <w:r>
        <w:rPr>
          <w:color w:val="231F20"/>
          <w:spacing w:val="-11"/>
          <w:w w:val="110"/>
        </w:rPr>
        <w:t> </w:t>
      </w:r>
      <w:r>
        <w:rPr>
          <w:color w:val="231F20"/>
          <w:spacing w:val="-4"/>
          <w:w w:val="110"/>
        </w:rPr>
        <w:t>of</w:t>
      </w:r>
    </w:p>
    <w:p>
      <w:pPr>
        <w:spacing w:line="278" w:lineRule="exact" w:before="0"/>
        <w:ind w:left="7012" w:right="0" w:firstLine="0"/>
        <w:jc w:val="left"/>
        <w:rPr>
          <w:sz w:val="26"/>
        </w:rPr>
      </w:pPr>
      <w:r>
        <w:rPr>
          <w:color w:val="231F20"/>
          <w:w w:val="110"/>
          <w:sz w:val="26"/>
        </w:rPr>
        <w:t>Western Australia.</w:t>
      </w:r>
    </w:p>
    <w:p>
      <w:pPr>
        <w:pStyle w:val="BodyText"/>
      </w:pPr>
    </w:p>
    <w:p>
      <w:pPr>
        <w:pStyle w:val="BodyText"/>
      </w:pPr>
    </w:p>
    <w:p>
      <w:pPr>
        <w:pStyle w:val="BodyText"/>
      </w:pPr>
    </w:p>
    <w:p>
      <w:pPr>
        <w:pStyle w:val="BodyText"/>
        <w:spacing w:before="3"/>
        <w:rPr>
          <w:sz w:val="22"/>
        </w:rPr>
      </w:pPr>
    </w:p>
    <w:p>
      <w:pPr>
        <w:pStyle w:val="BodyText"/>
        <w:spacing w:line="280" w:lineRule="exact" w:before="138"/>
        <w:ind w:left="6690" w:right="1134"/>
      </w:pPr>
      <w:r>
        <w:rPr>
          <w:b/>
          <w:color w:val="008285"/>
          <w:sz w:val="28"/>
        </w:rPr>
        <w:t>My research is focused on… </w:t>
      </w:r>
      <w:r>
        <w:rPr>
          <w:color w:val="231F20"/>
        </w:rPr>
        <w:t>how plants and soil organisms interact, and how these interactions shape both plant development and soil community structure.</w:t>
      </w:r>
      <w:r>
        <w:rPr>
          <w:color w:val="231F20"/>
          <w:spacing w:val="-27"/>
        </w:rPr>
        <w:t> </w:t>
      </w:r>
      <w:r>
        <w:rPr>
          <w:color w:val="231F20"/>
        </w:rPr>
        <w:t>In</w:t>
      </w:r>
      <w:r>
        <w:rPr>
          <w:color w:val="231F20"/>
          <w:spacing w:val="-27"/>
        </w:rPr>
        <w:t> </w:t>
      </w:r>
      <w:r>
        <w:rPr>
          <w:color w:val="231F20"/>
        </w:rPr>
        <w:t>particular</w:t>
      </w:r>
      <w:r>
        <w:rPr>
          <w:color w:val="231F20"/>
          <w:spacing w:val="-27"/>
        </w:rPr>
        <w:t> </w:t>
      </w:r>
      <w:r>
        <w:rPr>
          <w:color w:val="231F20"/>
        </w:rPr>
        <w:t>I</w:t>
      </w:r>
      <w:r>
        <w:rPr>
          <w:color w:val="231F20"/>
          <w:spacing w:val="-26"/>
        </w:rPr>
        <w:t> </w:t>
      </w:r>
      <w:r>
        <w:rPr>
          <w:color w:val="231F20"/>
        </w:rPr>
        <w:t>am</w:t>
      </w:r>
      <w:r>
        <w:rPr>
          <w:color w:val="231F20"/>
          <w:spacing w:val="-27"/>
        </w:rPr>
        <w:t> </w:t>
      </w:r>
      <w:r>
        <w:rPr>
          <w:color w:val="231F20"/>
        </w:rPr>
        <w:t>focussing on how these phenomena work in rehabilitated bauxite mined</w:t>
      </w:r>
      <w:r>
        <w:rPr>
          <w:color w:val="231F20"/>
          <w:spacing w:val="-38"/>
        </w:rPr>
        <w:t> </w:t>
      </w:r>
      <w:r>
        <w:rPr>
          <w:color w:val="231F20"/>
        </w:rPr>
        <w:t>soils.</w:t>
      </w:r>
    </w:p>
    <w:p>
      <w:pPr>
        <w:pStyle w:val="BodyText"/>
        <w:spacing w:before="8"/>
        <w:rPr>
          <w:sz w:val="19"/>
        </w:rPr>
      </w:pPr>
    </w:p>
    <w:p>
      <w:pPr>
        <w:pStyle w:val="BodyText"/>
        <w:spacing w:line="280" w:lineRule="exact"/>
        <w:ind w:left="6690" w:right="1073"/>
      </w:pPr>
      <w:r>
        <w:rPr>
          <w:b/>
          <w:color w:val="008285"/>
          <w:sz w:val="28"/>
        </w:rPr>
        <w:t>I chose this area of research because… </w:t>
      </w:r>
      <w:r>
        <w:rPr>
          <w:color w:val="231F20"/>
          <w:spacing w:val="-3"/>
        </w:rPr>
        <w:t>I’ve always </w:t>
      </w:r>
      <w:r>
        <w:rPr>
          <w:color w:val="231F20"/>
        </w:rPr>
        <w:t>been </w:t>
      </w:r>
      <w:r>
        <w:rPr>
          <w:color w:val="231F20"/>
          <w:spacing w:val="-3"/>
        </w:rPr>
        <w:t>interested </w:t>
      </w:r>
      <w:r>
        <w:rPr>
          <w:color w:val="231F20"/>
        </w:rPr>
        <w:t>in biological </w:t>
      </w:r>
      <w:r>
        <w:rPr>
          <w:color w:val="231F20"/>
          <w:spacing w:val="-3"/>
        </w:rPr>
        <w:t>science </w:t>
      </w:r>
      <w:r>
        <w:rPr>
          <w:color w:val="231F20"/>
        </w:rPr>
        <w:t>– I </w:t>
      </w:r>
      <w:r>
        <w:rPr>
          <w:color w:val="231F20"/>
          <w:spacing w:val="-3"/>
        </w:rPr>
        <w:t>think </w:t>
      </w:r>
      <w:r>
        <w:rPr>
          <w:color w:val="231F20"/>
        </w:rPr>
        <w:t>I was born with </w:t>
      </w:r>
      <w:r>
        <w:rPr>
          <w:color w:val="231F20"/>
          <w:spacing w:val="-4"/>
        </w:rPr>
        <w:t>that! </w:t>
      </w:r>
      <w:r>
        <w:rPr>
          <w:color w:val="231F20"/>
          <w:spacing w:val="-3"/>
        </w:rPr>
        <w:t>Plus studying </w:t>
      </w:r>
      <w:r>
        <w:rPr>
          <w:color w:val="231F20"/>
        </w:rPr>
        <w:t>the </w:t>
      </w:r>
      <w:r>
        <w:rPr>
          <w:color w:val="231F20"/>
          <w:spacing w:val="-3"/>
        </w:rPr>
        <w:t>rehabilitation </w:t>
      </w:r>
      <w:r>
        <w:rPr>
          <w:color w:val="231F20"/>
        </w:rPr>
        <w:t>of </w:t>
      </w:r>
      <w:r>
        <w:rPr>
          <w:color w:val="231F20"/>
          <w:spacing w:val="-3"/>
        </w:rPr>
        <w:t>mine sites </w:t>
      </w:r>
      <w:r>
        <w:rPr>
          <w:color w:val="231F20"/>
        </w:rPr>
        <w:t>is a </w:t>
      </w:r>
      <w:r>
        <w:rPr>
          <w:color w:val="231F20"/>
          <w:spacing w:val="-3"/>
        </w:rPr>
        <w:t>great way </w:t>
      </w:r>
      <w:r>
        <w:rPr>
          <w:color w:val="231F20"/>
        </w:rPr>
        <w:t>of </w:t>
      </w:r>
      <w:r>
        <w:rPr>
          <w:color w:val="231F20"/>
          <w:spacing w:val="-3"/>
        </w:rPr>
        <w:t>learning </w:t>
      </w:r>
      <w:r>
        <w:rPr>
          <w:color w:val="231F20"/>
        </w:rPr>
        <w:t>about soil </w:t>
      </w:r>
      <w:r>
        <w:rPr>
          <w:color w:val="231F20"/>
          <w:spacing w:val="-3"/>
        </w:rPr>
        <w:t>ecology.</w:t>
      </w:r>
    </w:p>
    <w:p>
      <w:pPr>
        <w:pStyle w:val="BodyText"/>
        <w:spacing w:line="283" w:lineRule="auto" w:before="188"/>
        <w:ind w:left="213" w:right="1280" w:hanging="1"/>
      </w:pPr>
      <w:r>
        <w:rPr>
          <w:b/>
          <w:color w:val="008285"/>
          <w:sz w:val="28"/>
        </w:rPr>
        <w:t>I</w:t>
      </w:r>
      <w:r>
        <w:rPr>
          <w:b/>
          <w:color w:val="008285"/>
          <w:spacing w:val="-16"/>
          <w:sz w:val="28"/>
        </w:rPr>
        <w:t> </w:t>
      </w:r>
      <w:r>
        <w:rPr>
          <w:b/>
          <w:color w:val="008285"/>
          <w:sz w:val="28"/>
        </w:rPr>
        <w:t>hope</w:t>
      </w:r>
      <w:r>
        <w:rPr>
          <w:b/>
          <w:color w:val="008285"/>
          <w:spacing w:val="-16"/>
          <w:sz w:val="28"/>
        </w:rPr>
        <w:t> </w:t>
      </w:r>
      <w:r>
        <w:rPr>
          <w:b/>
          <w:color w:val="008285"/>
          <w:sz w:val="28"/>
        </w:rPr>
        <w:t>this</w:t>
      </w:r>
      <w:r>
        <w:rPr>
          <w:b/>
          <w:color w:val="008285"/>
          <w:spacing w:val="-16"/>
          <w:sz w:val="28"/>
        </w:rPr>
        <w:t> </w:t>
      </w:r>
      <w:r>
        <w:rPr>
          <w:b/>
          <w:color w:val="008285"/>
          <w:sz w:val="28"/>
        </w:rPr>
        <w:t>research</w:t>
      </w:r>
      <w:r>
        <w:rPr>
          <w:b/>
          <w:color w:val="008285"/>
          <w:spacing w:val="-16"/>
          <w:sz w:val="28"/>
        </w:rPr>
        <w:t> </w:t>
      </w:r>
      <w:r>
        <w:rPr>
          <w:b/>
          <w:color w:val="008285"/>
          <w:spacing w:val="-3"/>
          <w:sz w:val="28"/>
        </w:rPr>
        <w:t>will…</w:t>
      </w:r>
      <w:r>
        <w:rPr>
          <w:b/>
          <w:color w:val="008285"/>
          <w:spacing w:val="-16"/>
          <w:sz w:val="28"/>
        </w:rPr>
        <w:t> </w:t>
      </w:r>
      <w:r>
        <w:rPr>
          <w:color w:val="231F20"/>
        </w:rPr>
        <w:t>help</w:t>
      </w:r>
      <w:r>
        <w:rPr>
          <w:color w:val="231F20"/>
          <w:spacing w:val="-11"/>
        </w:rPr>
        <w:t> </w:t>
      </w:r>
      <w:r>
        <w:rPr>
          <w:color w:val="231F20"/>
        </w:rPr>
        <w:t>people</w:t>
      </w:r>
      <w:r>
        <w:rPr>
          <w:color w:val="231F20"/>
          <w:spacing w:val="-11"/>
        </w:rPr>
        <w:t> </w:t>
      </w:r>
      <w:r>
        <w:rPr>
          <w:color w:val="231F20"/>
        </w:rPr>
        <w:t>appreciate</w:t>
      </w:r>
      <w:r>
        <w:rPr>
          <w:color w:val="231F20"/>
          <w:spacing w:val="-11"/>
        </w:rPr>
        <w:t> </w:t>
      </w:r>
      <w:r>
        <w:rPr>
          <w:color w:val="231F20"/>
        </w:rPr>
        <w:t>the</w:t>
      </w:r>
      <w:r>
        <w:rPr>
          <w:color w:val="231F20"/>
          <w:spacing w:val="-12"/>
        </w:rPr>
        <w:t> </w:t>
      </w:r>
      <w:r>
        <w:rPr>
          <w:color w:val="231F20"/>
        </w:rPr>
        <w:t>wonderful</w:t>
      </w:r>
      <w:r>
        <w:rPr>
          <w:color w:val="231F20"/>
          <w:spacing w:val="-11"/>
        </w:rPr>
        <w:t> </w:t>
      </w:r>
      <w:r>
        <w:rPr>
          <w:color w:val="231F20"/>
        </w:rPr>
        <w:t>complexity</w:t>
      </w:r>
      <w:r>
        <w:rPr>
          <w:color w:val="231F20"/>
          <w:spacing w:val="-11"/>
        </w:rPr>
        <w:t> </w:t>
      </w:r>
      <w:r>
        <w:rPr>
          <w:color w:val="231F20"/>
        </w:rPr>
        <w:t>of</w:t>
      </w:r>
      <w:r>
        <w:rPr>
          <w:color w:val="231F20"/>
          <w:spacing w:val="-12"/>
        </w:rPr>
        <w:t> </w:t>
      </w:r>
      <w:r>
        <w:rPr>
          <w:color w:val="231F20"/>
        </w:rPr>
        <w:t>life</w:t>
      </w:r>
      <w:r>
        <w:rPr>
          <w:color w:val="231F20"/>
          <w:spacing w:val="-11"/>
        </w:rPr>
        <w:t> </w:t>
      </w:r>
      <w:r>
        <w:rPr>
          <w:color w:val="231F20"/>
        </w:rPr>
        <w:t>in</w:t>
      </w:r>
      <w:r>
        <w:rPr>
          <w:color w:val="231F20"/>
          <w:spacing w:val="-11"/>
        </w:rPr>
        <w:t> </w:t>
      </w:r>
      <w:r>
        <w:rPr>
          <w:color w:val="231F20"/>
        </w:rPr>
        <w:t>the</w:t>
      </w:r>
      <w:r>
        <w:rPr>
          <w:color w:val="231F20"/>
          <w:spacing w:val="-12"/>
        </w:rPr>
        <w:t> </w:t>
      </w:r>
      <w:r>
        <w:rPr>
          <w:color w:val="231F20"/>
        </w:rPr>
        <w:t>soil.</w:t>
      </w:r>
      <w:r>
        <w:rPr>
          <w:color w:val="231F20"/>
          <w:spacing w:val="-11"/>
        </w:rPr>
        <w:t> </w:t>
      </w:r>
      <w:r>
        <w:rPr>
          <w:color w:val="231F20"/>
        </w:rPr>
        <w:t>We know</w:t>
      </w:r>
      <w:r>
        <w:rPr>
          <w:color w:val="231F20"/>
          <w:spacing w:val="-24"/>
        </w:rPr>
        <w:t> </w:t>
      </w:r>
      <w:r>
        <w:rPr>
          <w:color w:val="231F20"/>
        </w:rPr>
        <w:t>that</w:t>
      </w:r>
      <w:r>
        <w:rPr>
          <w:color w:val="231F20"/>
          <w:spacing w:val="-23"/>
        </w:rPr>
        <w:t> </w:t>
      </w:r>
      <w:r>
        <w:rPr>
          <w:color w:val="231F20"/>
        </w:rPr>
        <w:t>thousands</w:t>
      </w:r>
      <w:r>
        <w:rPr>
          <w:color w:val="231F20"/>
          <w:spacing w:val="-23"/>
        </w:rPr>
        <w:t> </w:t>
      </w:r>
      <w:r>
        <w:rPr>
          <w:color w:val="231F20"/>
        </w:rPr>
        <w:t>of</w:t>
      </w:r>
      <w:r>
        <w:rPr>
          <w:color w:val="231F20"/>
          <w:spacing w:val="-23"/>
        </w:rPr>
        <w:t> </w:t>
      </w:r>
      <w:r>
        <w:rPr>
          <w:color w:val="231F20"/>
        </w:rPr>
        <w:t>interactions</w:t>
      </w:r>
      <w:r>
        <w:rPr>
          <w:color w:val="231F20"/>
          <w:spacing w:val="-23"/>
        </w:rPr>
        <w:t> </w:t>
      </w:r>
      <w:r>
        <w:rPr>
          <w:color w:val="231F20"/>
        </w:rPr>
        <w:t>take</w:t>
      </w:r>
      <w:r>
        <w:rPr>
          <w:color w:val="231F20"/>
          <w:spacing w:val="-24"/>
        </w:rPr>
        <w:t> </w:t>
      </w:r>
      <w:r>
        <w:rPr>
          <w:color w:val="231F20"/>
        </w:rPr>
        <w:t>place</w:t>
      </w:r>
      <w:r>
        <w:rPr>
          <w:color w:val="231F20"/>
          <w:spacing w:val="-23"/>
        </w:rPr>
        <w:t> </w:t>
      </w:r>
      <w:r>
        <w:rPr>
          <w:color w:val="231F20"/>
        </w:rPr>
        <w:t>between</w:t>
      </w:r>
      <w:r>
        <w:rPr>
          <w:color w:val="231F20"/>
          <w:spacing w:val="-23"/>
        </w:rPr>
        <w:t> </w:t>
      </w:r>
      <w:r>
        <w:rPr>
          <w:color w:val="231F20"/>
        </w:rPr>
        <w:t>plants</w:t>
      </w:r>
      <w:r>
        <w:rPr>
          <w:color w:val="231F20"/>
          <w:spacing w:val="-23"/>
        </w:rPr>
        <w:t> </w:t>
      </w:r>
      <w:r>
        <w:rPr>
          <w:color w:val="231F20"/>
        </w:rPr>
        <w:t>and</w:t>
      </w:r>
      <w:r>
        <w:rPr>
          <w:color w:val="231F20"/>
          <w:spacing w:val="-23"/>
        </w:rPr>
        <w:t> </w:t>
      </w:r>
      <w:r>
        <w:rPr>
          <w:color w:val="231F20"/>
        </w:rPr>
        <w:t>soil</w:t>
      </w:r>
      <w:r>
        <w:rPr>
          <w:color w:val="231F20"/>
          <w:spacing w:val="-23"/>
        </w:rPr>
        <w:t> </w:t>
      </w:r>
      <w:r>
        <w:rPr>
          <w:color w:val="231F20"/>
        </w:rPr>
        <w:t>organisms,</w:t>
      </w:r>
      <w:r>
        <w:rPr>
          <w:color w:val="231F20"/>
          <w:spacing w:val="-24"/>
        </w:rPr>
        <w:t> </w:t>
      </w:r>
      <w:r>
        <w:rPr>
          <w:color w:val="231F20"/>
        </w:rPr>
        <w:t>particularly</w:t>
      </w:r>
      <w:r>
        <w:rPr>
          <w:color w:val="231F20"/>
          <w:spacing w:val="-23"/>
        </w:rPr>
        <w:t> </w:t>
      </w:r>
      <w:r>
        <w:rPr>
          <w:color w:val="231F20"/>
        </w:rPr>
        <w:t>in</w:t>
      </w:r>
      <w:r>
        <w:rPr>
          <w:color w:val="231F20"/>
          <w:spacing w:val="-23"/>
        </w:rPr>
        <w:t> </w:t>
      </w:r>
      <w:r>
        <w:rPr>
          <w:color w:val="231F20"/>
        </w:rPr>
        <w:t>a</w:t>
      </w:r>
      <w:r>
        <w:rPr>
          <w:color w:val="231F20"/>
          <w:spacing w:val="-23"/>
        </w:rPr>
        <w:t> </w:t>
      </w:r>
      <w:r>
        <w:rPr>
          <w:color w:val="231F20"/>
        </w:rPr>
        <w:t>very</w:t>
      </w:r>
      <w:r>
        <w:rPr>
          <w:color w:val="231F20"/>
          <w:spacing w:val="-23"/>
        </w:rPr>
        <w:t> </w:t>
      </w:r>
      <w:r>
        <w:rPr>
          <w:color w:val="231F20"/>
        </w:rPr>
        <w:t>special site:</w:t>
      </w:r>
      <w:r>
        <w:rPr>
          <w:color w:val="231F20"/>
          <w:spacing w:val="-15"/>
        </w:rPr>
        <w:t> </w:t>
      </w:r>
      <w:r>
        <w:rPr>
          <w:color w:val="231F20"/>
        </w:rPr>
        <w:t>the</w:t>
      </w:r>
      <w:r>
        <w:rPr>
          <w:color w:val="231F20"/>
          <w:spacing w:val="-14"/>
        </w:rPr>
        <w:t> </w:t>
      </w:r>
      <w:r>
        <w:rPr>
          <w:color w:val="231F20"/>
          <w:spacing w:val="-3"/>
        </w:rPr>
        <w:t>rhizosphere!!</w:t>
      </w:r>
      <w:r>
        <w:rPr>
          <w:color w:val="231F20"/>
          <w:spacing w:val="-14"/>
        </w:rPr>
        <w:t> </w:t>
      </w:r>
      <w:r>
        <w:rPr>
          <w:color w:val="231F20"/>
        </w:rPr>
        <w:t>This</w:t>
      </w:r>
      <w:r>
        <w:rPr>
          <w:color w:val="231F20"/>
          <w:spacing w:val="-14"/>
        </w:rPr>
        <w:t> </w:t>
      </w:r>
      <w:r>
        <w:rPr>
          <w:color w:val="231F20"/>
        </w:rPr>
        <w:t>is</w:t>
      </w:r>
      <w:r>
        <w:rPr>
          <w:color w:val="231F20"/>
          <w:spacing w:val="-14"/>
        </w:rPr>
        <w:t> </w:t>
      </w:r>
      <w:r>
        <w:rPr>
          <w:color w:val="231F20"/>
        </w:rPr>
        <w:t>the</w:t>
      </w:r>
      <w:r>
        <w:rPr>
          <w:color w:val="231F20"/>
          <w:spacing w:val="-15"/>
        </w:rPr>
        <w:t> </w:t>
      </w:r>
      <w:r>
        <w:rPr>
          <w:color w:val="231F20"/>
        </w:rPr>
        <w:t>site</w:t>
      </w:r>
      <w:r>
        <w:rPr>
          <w:color w:val="231F20"/>
          <w:spacing w:val="-14"/>
        </w:rPr>
        <w:t> </w:t>
      </w:r>
      <w:r>
        <w:rPr>
          <w:color w:val="231F20"/>
        </w:rPr>
        <w:t>where</w:t>
      </w:r>
      <w:r>
        <w:rPr>
          <w:color w:val="231F20"/>
          <w:spacing w:val="-14"/>
        </w:rPr>
        <w:t> </w:t>
      </w:r>
      <w:r>
        <w:rPr>
          <w:color w:val="231F20"/>
        </w:rPr>
        <w:t>roots</w:t>
      </w:r>
      <w:r>
        <w:rPr>
          <w:color w:val="231F20"/>
          <w:spacing w:val="-14"/>
        </w:rPr>
        <w:t> </w:t>
      </w:r>
      <w:r>
        <w:rPr>
          <w:color w:val="231F20"/>
        </w:rPr>
        <w:t>and</w:t>
      </w:r>
      <w:r>
        <w:rPr>
          <w:color w:val="231F20"/>
          <w:spacing w:val="-14"/>
        </w:rPr>
        <w:t> </w:t>
      </w:r>
      <w:r>
        <w:rPr>
          <w:color w:val="231F20"/>
        </w:rPr>
        <w:t>organisms</w:t>
      </w:r>
      <w:r>
        <w:rPr>
          <w:color w:val="231F20"/>
          <w:spacing w:val="-14"/>
        </w:rPr>
        <w:t> </w:t>
      </w:r>
      <w:r>
        <w:rPr>
          <w:color w:val="231F20"/>
          <w:spacing w:val="-3"/>
        </w:rPr>
        <w:t>make</w:t>
      </w:r>
      <w:r>
        <w:rPr>
          <w:color w:val="231F20"/>
          <w:spacing w:val="-15"/>
        </w:rPr>
        <w:t> </w:t>
      </w:r>
      <w:r>
        <w:rPr>
          <w:color w:val="231F20"/>
        </w:rPr>
        <w:t>contact</w:t>
      </w:r>
      <w:r>
        <w:rPr>
          <w:color w:val="231F20"/>
          <w:spacing w:val="28"/>
        </w:rPr>
        <w:t> </w:t>
      </w:r>
      <w:r>
        <w:rPr>
          <w:color w:val="231F20"/>
        </w:rPr>
        <w:t>-</w:t>
      </w:r>
      <w:r>
        <w:rPr>
          <w:color w:val="231F20"/>
          <w:spacing w:val="-14"/>
        </w:rPr>
        <w:t> </w:t>
      </w:r>
      <w:r>
        <w:rPr>
          <w:color w:val="231F20"/>
        </w:rPr>
        <w:t>the</w:t>
      </w:r>
      <w:r>
        <w:rPr>
          <w:color w:val="231F20"/>
          <w:spacing w:val="-15"/>
        </w:rPr>
        <w:t> </w:t>
      </w:r>
      <w:r>
        <w:rPr>
          <w:color w:val="231F20"/>
        </w:rPr>
        <w:t>exciting</w:t>
      </w:r>
      <w:r>
        <w:rPr>
          <w:color w:val="231F20"/>
          <w:spacing w:val="-14"/>
        </w:rPr>
        <w:t> </w:t>
      </w:r>
      <w:r>
        <w:rPr>
          <w:color w:val="231F20"/>
        </w:rPr>
        <w:t>thing</w:t>
      </w:r>
      <w:r>
        <w:rPr>
          <w:color w:val="231F20"/>
          <w:spacing w:val="-14"/>
        </w:rPr>
        <w:t> </w:t>
      </w:r>
      <w:r>
        <w:rPr>
          <w:color w:val="231F20"/>
        </w:rPr>
        <w:t>is</w:t>
      </w:r>
      <w:r>
        <w:rPr>
          <w:color w:val="231F20"/>
          <w:spacing w:val="-14"/>
        </w:rPr>
        <w:t> </w:t>
      </w:r>
      <w:r>
        <w:rPr>
          <w:color w:val="231F20"/>
        </w:rPr>
        <w:t>working out how this contact affects both plants and soil</w:t>
      </w:r>
      <w:r>
        <w:rPr>
          <w:color w:val="231F20"/>
          <w:spacing w:val="-15"/>
        </w:rPr>
        <w:t> </w:t>
      </w:r>
      <w:r>
        <w:rPr>
          <w:color w:val="231F20"/>
        </w:rPr>
        <w:t>organisms.</w:t>
      </w:r>
    </w:p>
    <w:p>
      <w:pPr>
        <w:pStyle w:val="BodyText"/>
        <w:spacing w:line="285" w:lineRule="auto" w:before="153"/>
        <w:ind w:left="213" w:right="1234"/>
      </w:pPr>
      <w:r>
        <w:rPr>
          <w:b/>
          <w:color w:val="008285"/>
          <w:sz w:val="28"/>
        </w:rPr>
        <w:t>My</w:t>
      </w:r>
      <w:r>
        <w:rPr>
          <w:b/>
          <w:color w:val="008285"/>
          <w:spacing w:val="-29"/>
          <w:sz w:val="28"/>
        </w:rPr>
        <w:t> </w:t>
      </w:r>
      <w:r>
        <w:rPr>
          <w:b/>
          <w:color w:val="008285"/>
          <w:sz w:val="28"/>
        </w:rPr>
        <w:t>research</w:t>
      </w:r>
      <w:r>
        <w:rPr>
          <w:b/>
          <w:color w:val="008285"/>
          <w:spacing w:val="-28"/>
          <w:sz w:val="28"/>
        </w:rPr>
        <w:t> </w:t>
      </w:r>
      <w:r>
        <w:rPr>
          <w:b/>
          <w:color w:val="008285"/>
          <w:sz w:val="28"/>
        </w:rPr>
        <w:t>area</w:t>
      </w:r>
      <w:r>
        <w:rPr>
          <w:b/>
          <w:color w:val="008285"/>
          <w:spacing w:val="-28"/>
          <w:sz w:val="28"/>
        </w:rPr>
        <w:t> </w:t>
      </w:r>
      <w:r>
        <w:rPr>
          <w:b/>
          <w:color w:val="008285"/>
          <w:sz w:val="28"/>
        </w:rPr>
        <w:t>is…</w:t>
      </w:r>
      <w:r>
        <w:rPr>
          <w:b/>
          <w:color w:val="008285"/>
          <w:spacing w:val="-28"/>
          <w:sz w:val="28"/>
        </w:rPr>
        <w:t> </w:t>
      </w:r>
      <w:r>
        <w:rPr>
          <w:color w:val="231F20"/>
        </w:rPr>
        <w:t>native</w:t>
      </w:r>
      <w:r>
        <w:rPr>
          <w:color w:val="231F20"/>
          <w:spacing w:val="-20"/>
        </w:rPr>
        <w:t> </w:t>
      </w:r>
      <w:r>
        <w:rPr>
          <w:color w:val="231F20"/>
        </w:rPr>
        <w:t>jarrah-forest</w:t>
      </w:r>
      <w:r>
        <w:rPr>
          <w:color w:val="231F20"/>
          <w:spacing w:val="-20"/>
        </w:rPr>
        <w:t> </w:t>
      </w:r>
      <w:r>
        <w:rPr>
          <w:color w:val="231F20"/>
        </w:rPr>
        <w:t>near</w:t>
      </w:r>
      <w:r>
        <w:rPr>
          <w:color w:val="231F20"/>
          <w:spacing w:val="-20"/>
        </w:rPr>
        <w:t> </w:t>
      </w:r>
      <w:r>
        <w:rPr>
          <w:color w:val="231F20"/>
        </w:rPr>
        <w:t>Jarrahdale.</w:t>
      </w:r>
      <w:r>
        <w:rPr>
          <w:color w:val="231F20"/>
          <w:spacing w:val="-20"/>
        </w:rPr>
        <w:t> </w:t>
      </w:r>
      <w:r>
        <w:rPr>
          <w:color w:val="231F20"/>
        </w:rPr>
        <w:t>I</w:t>
      </w:r>
      <w:r>
        <w:rPr>
          <w:color w:val="231F20"/>
          <w:spacing w:val="-20"/>
        </w:rPr>
        <w:t> </w:t>
      </w:r>
      <w:r>
        <w:rPr>
          <w:color w:val="231F20"/>
        </w:rPr>
        <w:t>sampled</w:t>
      </w:r>
      <w:r>
        <w:rPr>
          <w:color w:val="231F20"/>
          <w:spacing w:val="-21"/>
        </w:rPr>
        <w:t> </w:t>
      </w:r>
      <w:r>
        <w:rPr>
          <w:color w:val="231F20"/>
        </w:rPr>
        <w:t>from</w:t>
      </w:r>
      <w:r>
        <w:rPr>
          <w:color w:val="231F20"/>
          <w:spacing w:val="-20"/>
        </w:rPr>
        <w:t> </w:t>
      </w:r>
      <w:r>
        <w:rPr>
          <w:color w:val="231F20"/>
        </w:rPr>
        <w:t>two</w:t>
      </w:r>
      <w:r>
        <w:rPr>
          <w:color w:val="231F20"/>
          <w:spacing w:val="-20"/>
        </w:rPr>
        <w:t> </w:t>
      </w:r>
      <w:r>
        <w:rPr>
          <w:color w:val="231F20"/>
        </w:rPr>
        <w:t>jarrah-forest</w:t>
      </w:r>
      <w:r>
        <w:rPr>
          <w:color w:val="231F20"/>
          <w:spacing w:val="-20"/>
        </w:rPr>
        <w:t> </w:t>
      </w:r>
      <w:r>
        <w:rPr>
          <w:color w:val="231F20"/>
        </w:rPr>
        <w:t>sites:</w:t>
      </w:r>
      <w:r>
        <w:rPr>
          <w:color w:val="231F20"/>
          <w:spacing w:val="-20"/>
        </w:rPr>
        <w:t> </w:t>
      </w:r>
      <w:r>
        <w:rPr>
          <w:color w:val="231F20"/>
        </w:rPr>
        <w:t>a rehabilitation</w:t>
      </w:r>
      <w:r>
        <w:rPr>
          <w:color w:val="231F20"/>
          <w:spacing w:val="-14"/>
        </w:rPr>
        <w:t> </w:t>
      </w:r>
      <w:r>
        <w:rPr>
          <w:color w:val="231F20"/>
        </w:rPr>
        <w:t>site</w:t>
      </w:r>
      <w:r>
        <w:rPr>
          <w:color w:val="231F20"/>
          <w:spacing w:val="-14"/>
        </w:rPr>
        <w:t> </w:t>
      </w:r>
      <w:r>
        <w:rPr>
          <w:color w:val="231F20"/>
        </w:rPr>
        <w:t>last</w:t>
      </w:r>
      <w:r>
        <w:rPr>
          <w:color w:val="231F20"/>
          <w:spacing w:val="-14"/>
        </w:rPr>
        <w:t> </w:t>
      </w:r>
      <w:r>
        <w:rPr>
          <w:color w:val="231F20"/>
        </w:rPr>
        <w:t>mined</w:t>
      </w:r>
      <w:r>
        <w:rPr>
          <w:color w:val="231F20"/>
          <w:spacing w:val="-14"/>
        </w:rPr>
        <w:t> </w:t>
      </w:r>
      <w:r>
        <w:rPr>
          <w:color w:val="231F20"/>
        </w:rPr>
        <w:t>for</w:t>
      </w:r>
      <w:r>
        <w:rPr>
          <w:color w:val="231F20"/>
          <w:spacing w:val="-14"/>
        </w:rPr>
        <w:t> </w:t>
      </w:r>
      <w:r>
        <w:rPr>
          <w:color w:val="231F20"/>
        </w:rPr>
        <w:t>bauxite</w:t>
      </w:r>
      <w:r>
        <w:rPr>
          <w:color w:val="231F20"/>
          <w:spacing w:val="-14"/>
        </w:rPr>
        <w:t> </w:t>
      </w:r>
      <w:r>
        <w:rPr>
          <w:color w:val="231F20"/>
        </w:rPr>
        <w:t>in</w:t>
      </w:r>
      <w:r>
        <w:rPr>
          <w:color w:val="231F20"/>
          <w:spacing w:val="-13"/>
        </w:rPr>
        <w:t> </w:t>
      </w:r>
      <w:r>
        <w:rPr>
          <w:color w:val="231F20"/>
        </w:rPr>
        <w:t>2008,</w:t>
      </w:r>
      <w:r>
        <w:rPr>
          <w:color w:val="231F20"/>
          <w:spacing w:val="-14"/>
        </w:rPr>
        <w:t> </w:t>
      </w:r>
      <w:r>
        <w:rPr>
          <w:color w:val="231F20"/>
        </w:rPr>
        <w:t>and</w:t>
      </w:r>
      <w:r>
        <w:rPr>
          <w:color w:val="231F20"/>
          <w:spacing w:val="-14"/>
        </w:rPr>
        <w:t> </w:t>
      </w:r>
      <w:r>
        <w:rPr>
          <w:color w:val="231F20"/>
        </w:rPr>
        <w:t>an</w:t>
      </w:r>
      <w:r>
        <w:rPr>
          <w:color w:val="231F20"/>
          <w:spacing w:val="-14"/>
        </w:rPr>
        <w:t> </w:t>
      </w:r>
      <w:r>
        <w:rPr>
          <w:color w:val="231F20"/>
        </w:rPr>
        <w:t>unmined</w:t>
      </w:r>
      <w:r>
        <w:rPr>
          <w:color w:val="231F20"/>
          <w:spacing w:val="-14"/>
        </w:rPr>
        <w:t> </w:t>
      </w:r>
      <w:r>
        <w:rPr>
          <w:color w:val="231F20"/>
        </w:rPr>
        <w:t>site.</w:t>
      </w:r>
      <w:r>
        <w:rPr>
          <w:color w:val="231F20"/>
          <w:spacing w:val="-14"/>
        </w:rPr>
        <w:t> </w:t>
      </w:r>
      <w:r>
        <w:rPr>
          <w:color w:val="231F20"/>
          <w:spacing w:val="-3"/>
        </w:rPr>
        <w:t>At</w:t>
      </w:r>
      <w:r>
        <w:rPr>
          <w:color w:val="231F20"/>
          <w:spacing w:val="-13"/>
        </w:rPr>
        <w:t> </w:t>
      </w:r>
      <w:r>
        <w:rPr>
          <w:color w:val="231F20"/>
        </w:rPr>
        <w:t>each</w:t>
      </w:r>
      <w:r>
        <w:rPr>
          <w:color w:val="231F20"/>
          <w:spacing w:val="-14"/>
        </w:rPr>
        <w:t> </w:t>
      </w:r>
      <w:r>
        <w:rPr>
          <w:color w:val="231F20"/>
        </w:rPr>
        <w:t>site</w:t>
      </w:r>
      <w:r>
        <w:rPr>
          <w:color w:val="231F20"/>
          <w:spacing w:val="-14"/>
        </w:rPr>
        <w:t> </w:t>
      </w:r>
      <w:r>
        <w:rPr>
          <w:color w:val="231F20"/>
        </w:rPr>
        <w:t>I</w:t>
      </w:r>
      <w:r>
        <w:rPr>
          <w:color w:val="231F20"/>
          <w:spacing w:val="-14"/>
        </w:rPr>
        <w:t> </w:t>
      </w:r>
      <w:r>
        <w:rPr>
          <w:color w:val="231F20"/>
        </w:rPr>
        <w:t>randomly</w:t>
      </w:r>
      <w:r>
        <w:rPr>
          <w:color w:val="231F20"/>
          <w:spacing w:val="-14"/>
        </w:rPr>
        <w:t> </w:t>
      </w:r>
      <w:r>
        <w:rPr>
          <w:color w:val="231F20"/>
        </w:rPr>
        <w:t>selected</w:t>
      </w:r>
      <w:r>
        <w:rPr>
          <w:color w:val="231F20"/>
          <w:spacing w:val="-14"/>
        </w:rPr>
        <w:t> </w:t>
      </w:r>
      <w:r>
        <w:rPr>
          <w:color w:val="231F20"/>
        </w:rPr>
        <w:t>about 40</w:t>
      </w:r>
      <w:r>
        <w:rPr>
          <w:color w:val="231F20"/>
          <w:spacing w:val="-27"/>
        </w:rPr>
        <w:t> </w:t>
      </w:r>
      <w:r>
        <w:rPr>
          <w:color w:val="231F20"/>
        </w:rPr>
        <w:t>plants,</w:t>
      </w:r>
      <w:r>
        <w:rPr>
          <w:color w:val="231F20"/>
          <w:spacing w:val="-26"/>
        </w:rPr>
        <w:t> </w:t>
      </w:r>
      <w:r>
        <w:rPr>
          <w:color w:val="231F20"/>
        </w:rPr>
        <w:t>roughly</w:t>
      </w:r>
      <w:r>
        <w:rPr>
          <w:color w:val="231F20"/>
          <w:spacing w:val="-26"/>
        </w:rPr>
        <w:t> </w:t>
      </w:r>
      <w:r>
        <w:rPr>
          <w:color w:val="231F20"/>
        </w:rPr>
        <w:t>one</w:t>
      </w:r>
      <w:r>
        <w:rPr>
          <w:color w:val="231F20"/>
          <w:spacing w:val="-26"/>
        </w:rPr>
        <w:t> </w:t>
      </w:r>
      <w:r>
        <w:rPr>
          <w:color w:val="231F20"/>
        </w:rPr>
        <w:t>third</w:t>
      </w:r>
      <w:r>
        <w:rPr>
          <w:color w:val="231F20"/>
          <w:spacing w:val="-27"/>
        </w:rPr>
        <w:t> </w:t>
      </w:r>
      <w:r>
        <w:rPr>
          <w:color w:val="231F20"/>
        </w:rPr>
        <w:t>from</w:t>
      </w:r>
      <w:r>
        <w:rPr>
          <w:color w:val="231F20"/>
          <w:spacing w:val="-26"/>
        </w:rPr>
        <w:t> </w:t>
      </w:r>
      <w:r>
        <w:rPr>
          <w:color w:val="231F20"/>
        </w:rPr>
        <w:t>each</w:t>
      </w:r>
      <w:r>
        <w:rPr>
          <w:color w:val="231F20"/>
          <w:spacing w:val="-26"/>
        </w:rPr>
        <w:t> </w:t>
      </w:r>
      <w:r>
        <w:rPr>
          <w:color w:val="231F20"/>
        </w:rPr>
        <w:t>of</w:t>
      </w:r>
      <w:r>
        <w:rPr>
          <w:color w:val="231F20"/>
          <w:spacing w:val="-26"/>
        </w:rPr>
        <w:t> </w:t>
      </w:r>
      <w:r>
        <w:rPr>
          <w:color w:val="231F20"/>
        </w:rPr>
        <w:t>three</w:t>
      </w:r>
      <w:r>
        <w:rPr>
          <w:color w:val="231F20"/>
          <w:spacing w:val="-27"/>
        </w:rPr>
        <w:t> </w:t>
      </w:r>
      <w:r>
        <w:rPr>
          <w:color w:val="231F20"/>
        </w:rPr>
        <w:t>different</w:t>
      </w:r>
      <w:r>
        <w:rPr>
          <w:color w:val="231F20"/>
          <w:spacing w:val="-26"/>
        </w:rPr>
        <w:t> </w:t>
      </w:r>
      <w:r>
        <w:rPr>
          <w:color w:val="231F20"/>
        </w:rPr>
        <w:t>species:</w:t>
      </w:r>
      <w:r>
        <w:rPr>
          <w:color w:val="231F20"/>
          <w:spacing w:val="-26"/>
        </w:rPr>
        <w:t> </w:t>
      </w:r>
      <w:r>
        <w:rPr>
          <w:i/>
          <w:color w:val="231F20"/>
        </w:rPr>
        <w:t>Eucalyptus</w:t>
      </w:r>
      <w:r>
        <w:rPr>
          <w:i/>
          <w:color w:val="231F20"/>
          <w:spacing w:val="-26"/>
        </w:rPr>
        <w:t> </w:t>
      </w:r>
      <w:r>
        <w:rPr>
          <w:i/>
          <w:color w:val="231F20"/>
        </w:rPr>
        <w:t>marginata</w:t>
      </w:r>
      <w:r>
        <w:rPr>
          <w:i/>
          <w:color w:val="231F20"/>
          <w:spacing w:val="-26"/>
        </w:rPr>
        <w:t> </w:t>
      </w:r>
      <w:r>
        <w:rPr>
          <w:color w:val="231F20"/>
        </w:rPr>
        <w:t>(jarrah),</w:t>
      </w:r>
      <w:r>
        <w:rPr>
          <w:color w:val="231F20"/>
          <w:spacing w:val="-27"/>
        </w:rPr>
        <w:t> </w:t>
      </w:r>
      <w:r>
        <w:rPr>
          <w:i/>
          <w:color w:val="231F20"/>
        </w:rPr>
        <w:t>Acacia</w:t>
      </w:r>
      <w:r>
        <w:rPr>
          <w:i/>
          <w:color w:val="231F20"/>
          <w:spacing w:val="-26"/>
        </w:rPr>
        <w:t> </w:t>
      </w:r>
      <w:r>
        <w:rPr>
          <w:i/>
          <w:color w:val="231F20"/>
        </w:rPr>
        <w:t>pulchella </w:t>
      </w:r>
      <w:r>
        <w:rPr>
          <w:color w:val="231F20"/>
        </w:rPr>
        <w:t>(prickly</w:t>
      </w:r>
      <w:r>
        <w:rPr>
          <w:color w:val="231F20"/>
          <w:spacing w:val="-26"/>
        </w:rPr>
        <w:t> </w:t>
      </w:r>
      <w:r>
        <w:rPr>
          <w:color w:val="231F20"/>
        </w:rPr>
        <w:t>moses)</w:t>
      </w:r>
      <w:r>
        <w:rPr>
          <w:color w:val="231F20"/>
          <w:spacing w:val="-26"/>
        </w:rPr>
        <w:t> </w:t>
      </w:r>
      <w:r>
        <w:rPr>
          <w:color w:val="231F20"/>
        </w:rPr>
        <w:t>and</w:t>
      </w:r>
      <w:r>
        <w:rPr>
          <w:color w:val="231F20"/>
          <w:spacing w:val="-26"/>
        </w:rPr>
        <w:t> </w:t>
      </w:r>
      <w:r>
        <w:rPr>
          <w:i/>
          <w:color w:val="231F20"/>
        </w:rPr>
        <w:t>Bossiaea</w:t>
      </w:r>
      <w:r>
        <w:rPr>
          <w:i/>
          <w:color w:val="231F20"/>
          <w:spacing w:val="-26"/>
        </w:rPr>
        <w:t> </w:t>
      </w:r>
      <w:r>
        <w:rPr>
          <w:i/>
          <w:color w:val="231F20"/>
        </w:rPr>
        <w:t>ornata</w:t>
      </w:r>
      <w:r>
        <w:rPr>
          <w:i/>
          <w:color w:val="231F20"/>
          <w:spacing w:val="-26"/>
        </w:rPr>
        <w:t> </w:t>
      </w:r>
      <w:r>
        <w:rPr>
          <w:color w:val="231F20"/>
        </w:rPr>
        <w:t>(broad</w:t>
      </w:r>
      <w:r>
        <w:rPr>
          <w:color w:val="231F20"/>
          <w:spacing w:val="-26"/>
        </w:rPr>
        <w:t> </w:t>
      </w:r>
      <w:r>
        <w:rPr>
          <w:color w:val="231F20"/>
        </w:rPr>
        <w:t>leaved</w:t>
      </w:r>
      <w:r>
        <w:rPr>
          <w:color w:val="231F20"/>
          <w:spacing w:val="-26"/>
        </w:rPr>
        <w:t> </w:t>
      </w:r>
      <w:r>
        <w:rPr>
          <w:color w:val="231F20"/>
        </w:rPr>
        <w:t>brown</w:t>
      </w:r>
      <w:r>
        <w:rPr>
          <w:color w:val="231F20"/>
          <w:spacing w:val="-26"/>
        </w:rPr>
        <w:t> </w:t>
      </w:r>
      <w:r>
        <w:rPr>
          <w:color w:val="231F20"/>
        </w:rPr>
        <w:t>pea).</w:t>
      </w:r>
      <w:r>
        <w:rPr>
          <w:color w:val="231F20"/>
          <w:spacing w:val="3"/>
        </w:rPr>
        <w:t> </w:t>
      </w:r>
      <w:r>
        <w:rPr>
          <w:color w:val="231F20"/>
        </w:rPr>
        <w:t>I</w:t>
      </w:r>
      <w:r>
        <w:rPr>
          <w:color w:val="231F20"/>
          <w:spacing w:val="-26"/>
        </w:rPr>
        <w:t> </w:t>
      </w:r>
      <w:r>
        <w:rPr>
          <w:color w:val="231F20"/>
        </w:rPr>
        <w:t>collected</w:t>
      </w:r>
      <w:r>
        <w:rPr>
          <w:color w:val="231F20"/>
          <w:spacing w:val="-26"/>
        </w:rPr>
        <w:t> </w:t>
      </w:r>
      <w:r>
        <w:rPr>
          <w:color w:val="231F20"/>
        </w:rPr>
        <w:t>soil</w:t>
      </w:r>
      <w:r>
        <w:rPr>
          <w:color w:val="231F20"/>
          <w:spacing w:val="-26"/>
        </w:rPr>
        <w:t> </w:t>
      </w:r>
      <w:r>
        <w:rPr>
          <w:color w:val="231F20"/>
        </w:rPr>
        <w:t>samples</w:t>
      </w:r>
      <w:r>
        <w:rPr>
          <w:color w:val="231F20"/>
          <w:spacing w:val="-26"/>
        </w:rPr>
        <w:t> </w:t>
      </w:r>
      <w:r>
        <w:rPr>
          <w:color w:val="231F20"/>
        </w:rPr>
        <w:t>from</w:t>
      </w:r>
      <w:r>
        <w:rPr>
          <w:color w:val="231F20"/>
          <w:spacing w:val="-26"/>
        </w:rPr>
        <w:t> </w:t>
      </w:r>
      <w:r>
        <w:rPr>
          <w:color w:val="231F20"/>
        </w:rPr>
        <w:t>the</w:t>
      </w:r>
      <w:r>
        <w:rPr>
          <w:color w:val="231F20"/>
          <w:spacing w:val="-26"/>
        </w:rPr>
        <w:t> </w:t>
      </w:r>
      <w:r>
        <w:rPr>
          <w:color w:val="231F20"/>
        </w:rPr>
        <w:t>roots</w:t>
      </w:r>
      <w:r>
        <w:rPr>
          <w:color w:val="231F20"/>
          <w:spacing w:val="-26"/>
        </w:rPr>
        <w:t> </w:t>
      </w:r>
      <w:r>
        <w:rPr>
          <w:color w:val="231F20"/>
        </w:rPr>
        <w:t>of</w:t>
      </w:r>
      <w:r>
        <w:rPr>
          <w:color w:val="231F20"/>
          <w:spacing w:val="-26"/>
        </w:rPr>
        <w:t> </w:t>
      </w:r>
      <w:r>
        <w:rPr>
          <w:color w:val="231F20"/>
        </w:rPr>
        <w:t>each</w:t>
      </w:r>
      <w:r>
        <w:rPr>
          <w:color w:val="231F20"/>
          <w:spacing w:val="-26"/>
        </w:rPr>
        <w:t> </w:t>
      </w:r>
      <w:r>
        <w:rPr>
          <w:color w:val="231F20"/>
        </w:rPr>
        <w:t>of the selected</w:t>
      </w:r>
      <w:r>
        <w:rPr>
          <w:color w:val="231F20"/>
          <w:spacing w:val="-2"/>
        </w:rPr>
        <w:t> </w:t>
      </w:r>
      <w:r>
        <w:rPr>
          <w:color w:val="231F20"/>
        </w:rPr>
        <w:t>plants.</w:t>
      </w:r>
    </w:p>
    <w:p>
      <w:pPr>
        <w:spacing w:after="0" w:line="285" w:lineRule="auto"/>
        <w:sectPr>
          <w:pgSz w:w="11910" w:h="16840"/>
          <w:pgMar w:header="813" w:footer="1084" w:top="2080" w:bottom="1280" w:left="920" w:right="0"/>
        </w:sectPr>
      </w:pPr>
    </w:p>
    <w:p>
      <w:pPr>
        <w:pStyle w:val="BodyText"/>
        <w:spacing w:line="285" w:lineRule="auto" w:before="118"/>
        <w:ind w:left="5939" w:right="1228"/>
      </w:pPr>
      <w:r>
        <w:rPr/>
        <w:drawing>
          <wp:anchor distT="0" distB="0" distL="0" distR="0" allowOverlap="1" layoutInCell="1" locked="0" behindDoc="0" simplePos="0" relativeHeight="1288">
            <wp:simplePos x="0" y="0"/>
            <wp:positionH relativeFrom="page">
              <wp:posOffset>722776</wp:posOffset>
            </wp:positionH>
            <wp:positionV relativeFrom="paragraph">
              <wp:posOffset>103376</wp:posOffset>
            </wp:positionV>
            <wp:extent cx="3525220" cy="5551128"/>
            <wp:effectExtent l="0" t="0" r="0" b="0"/>
            <wp:wrapNone/>
            <wp:docPr id="11" name="image10.jpeg" descr=""/>
            <wp:cNvGraphicFramePr>
              <a:graphicFrameLocks noChangeAspect="1"/>
            </wp:cNvGraphicFramePr>
            <a:graphic>
              <a:graphicData uri="http://schemas.openxmlformats.org/drawingml/2006/picture">
                <pic:pic>
                  <pic:nvPicPr>
                    <pic:cNvPr id="12" name="image10.jpeg"/>
                    <pic:cNvPicPr/>
                  </pic:nvPicPr>
                  <pic:blipFill>
                    <a:blip r:embed="rId13" cstate="print"/>
                    <a:stretch>
                      <a:fillRect/>
                    </a:stretch>
                  </pic:blipFill>
                  <pic:spPr>
                    <a:xfrm>
                      <a:off x="0" y="0"/>
                      <a:ext cx="3525220" cy="5551128"/>
                    </a:xfrm>
                    <a:prstGeom prst="rect">
                      <a:avLst/>
                    </a:prstGeom>
                  </pic:spPr>
                </pic:pic>
              </a:graphicData>
            </a:graphic>
          </wp:anchor>
        </w:drawing>
      </w:r>
      <w:r>
        <w:rPr>
          <w:b/>
          <w:color w:val="008285"/>
          <w:sz w:val="28"/>
        </w:rPr>
        <w:t>Back in the lab… </w:t>
      </w:r>
      <w:r>
        <w:rPr>
          <w:color w:val="231F20"/>
        </w:rPr>
        <w:t>I mixed together all the soil from the rehabilitation site, and transferred it into </w:t>
      </w:r>
      <w:r>
        <w:rPr>
          <w:color w:val="231F20"/>
          <w:spacing w:val="-4"/>
        </w:rPr>
        <w:t>24 </w:t>
      </w:r>
      <w:r>
        <w:rPr>
          <w:color w:val="231F20"/>
        </w:rPr>
        <w:t>plant pots. I then mixed</w:t>
      </w:r>
      <w:r>
        <w:rPr>
          <w:color w:val="231F20"/>
          <w:spacing w:val="-11"/>
        </w:rPr>
        <w:t> </w:t>
      </w:r>
      <w:r>
        <w:rPr>
          <w:color w:val="231F20"/>
        </w:rPr>
        <w:t>together</w:t>
      </w:r>
      <w:r>
        <w:rPr>
          <w:color w:val="231F20"/>
          <w:spacing w:val="-11"/>
        </w:rPr>
        <w:t> </w:t>
      </w:r>
      <w:r>
        <w:rPr>
          <w:color w:val="231F20"/>
        </w:rPr>
        <w:t>all</w:t>
      </w:r>
      <w:r>
        <w:rPr>
          <w:color w:val="231F20"/>
          <w:spacing w:val="-11"/>
        </w:rPr>
        <w:t> </w:t>
      </w:r>
      <w:r>
        <w:rPr>
          <w:color w:val="231F20"/>
        </w:rPr>
        <w:t>the</w:t>
      </w:r>
      <w:r>
        <w:rPr>
          <w:color w:val="231F20"/>
          <w:spacing w:val="-11"/>
        </w:rPr>
        <w:t> </w:t>
      </w:r>
      <w:r>
        <w:rPr>
          <w:color w:val="231F20"/>
        </w:rPr>
        <w:t>soil</w:t>
      </w:r>
      <w:r>
        <w:rPr>
          <w:color w:val="231F20"/>
          <w:spacing w:val="-11"/>
        </w:rPr>
        <w:t> </w:t>
      </w:r>
      <w:r>
        <w:rPr>
          <w:color w:val="231F20"/>
        </w:rPr>
        <w:t>from</w:t>
      </w:r>
      <w:r>
        <w:rPr>
          <w:color w:val="231F20"/>
          <w:spacing w:val="-11"/>
        </w:rPr>
        <w:t> </w:t>
      </w:r>
      <w:r>
        <w:rPr>
          <w:color w:val="231F20"/>
        </w:rPr>
        <w:t>the</w:t>
      </w:r>
      <w:r>
        <w:rPr>
          <w:color w:val="231F20"/>
          <w:spacing w:val="-11"/>
        </w:rPr>
        <w:t> </w:t>
      </w:r>
      <w:r>
        <w:rPr>
          <w:color w:val="231F20"/>
        </w:rPr>
        <w:t>unmined site and transferred that into another </w:t>
      </w:r>
      <w:r>
        <w:rPr>
          <w:color w:val="231F20"/>
          <w:spacing w:val="-4"/>
        </w:rPr>
        <w:t>24 </w:t>
      </w:r>
      <w:r>
        <w:rPr>
          <w:color w:val="231F20"/>
        </w:rPr>
        <w:t>plant</w:t>
      </w:r>
      <w:r>
        <w:rPr>
          <w:color w:val="231F20"/>
          <w:spacing w:val="-10"/>
        </w:rPr>
        <w:t> </w:t>
      </w:r>
      <w:r>
        <w:rPr>
          <w:color w:val="231F20"/>
        </w:rPr>
        <w:t>pots.</w:t>
      </w:r>
      <w:r>
        <w:rPr>
          <w:color w:val="231F20"/>
          <w:spacing w:val="-9"/>
        </w:rPr>
        <w:t> </w:t>
      </w:r>
      <w:r>
        <w:rPr>
          <w:color w:val="231F20"/>
        </w:rPr>
        <w:t>The</w:t>
      </w:r>
      <w:r>
        <w:rPr>
          <w:color w:val="231F20"/>
          <w:spacing w:val="-10"/>
        </w:rPr>
        <w:t> </w:t>
      </w:r>
      <w:r>
        <w:rPr>
          <w:color w:val="231F20"/>
        </w:rPr>
        <w:t>mixing</w:t>
      </w:r>
      <w:r>
        <w:rPr>
          <w:color w:val="231F20"/>
          <w:spacing w:val="-9"/>
        </w:rPr>
        <w:t> </w:t>
      </w:r>
      <w:r>
        <w:rPr>
          <w:color w:val="231F20"/>
        </w:rPr>
        <w:t>ensured</w:t>
      </w:r>
      <w:r>
        <w:rPr>
          <w:color w:val="231F20"/>
          <w:spacing w:val="-10"/>
        </w:rPr>
        <w:t> </w:t>
      </w:r>
      <w:r>
        <w:rPr>
          <w:color w:val="231F20"/>
        </w:rPr>
        <w:t>that</w:t>
      </w:r>
      <w:r>
        <w:rPr>
          <w:color w:val="231F20"/>
          <w:spacing w:val="-9"/>
        </w:rPr>
        <w:t> </w:t>
      </w:r>
      <w:r>
        <w:rPr>
          <w:color w:val="231F20"/>
        </w:rPr>
        <w:t>any</w:t>
      </w:r>
    </w:p>
    <w:p>
      <w:pPr>
        <w:pStyle w:val="BodyText"/>
        <w:spacing w:line="292" w:lineRule="auto" w:before="4"/>
        <w:ind w:left="5939" w:right="1366"/>
      </w:pPr>
      <w:r>
        <w:rPr>
          <w:color w:val="231F20"/>
        </w:rPr>
        <w:t>soil</w:t>
      </w:r>
      <w:r>
        <w:rPr>
          <w:color w:val="231F20"/>
          <w:spacing w:val="-23"/>
        </w:rPr>
        <w:t> </w:t>
      </w:r>
      <w:r>
        <w:rPr>
          <w:color w:val="231F20"/>
        </w:rPr>
        <w:t>organisms</w:t>
      </w:r>
      <w:r>
        <w:rPr>
          <w:color w:val="231F20"/>
          <w:spacing w:val="-23"/>
        </w:rPr>
        <w:t> </w:t>
      </w:r>
      <w:r>
        <w:rPr>
          <w:color w:val="231F20"/>
        </w:rPr>
        <w:t>living</w:t>
      </w:r>
      <w:r>
        <w:rPr>
          <w:color w:val="231F20"/>
          <w:spacing w:val="-23"/>
        </w:rPr>
        <w:t> </w:t>
      </w:r>
      <w:r>
        <w:rPr>
          <w:color w:val="231F20"/>
        </w:rPr>
        <w:t>around</w:t>
      </w:r>
      <w:r>
        <w:rPr>
          <w:color w:val="231F20"/>
          <w:spacing w:val="-23"/>
        </w:rPr>
        <w:t> </w:t>
      </w:r>
      <w:r>
        <w:rPr>
          <w:color w:val="231F20"/>
        </w:rPr>
        <w:t>the</w:t>
      </w:r>
      <w:r>
        <w:rPr>
          <w:color w:val="231F20"/>
          <w:spacing w:val="-23"/>
        </w:rPr>
        <w:t> </w:t>
      </w:r>
      <w:r>
        <w:rPr>
          <w:color w:val="231F20"/>
        </w:rPr>
        <w:t>three</w:t>
      </w:r>
      <w:r>
        <w:rPr>
          <w:color w:val="231F20"/>
          <w:spacing w:val="-23"/>
        </w:rPr>
        <w:t> </w:t>
      </w:r>
      <w:r>
        <w:rPr>
          <w:color w:val="231F20"/>
        </w:rPr>
        <w:t>plant species</w:t>
      </w:r>
      <w:r>
        <w:rPr>
          <w:color w:val="231F20"/>
          <w:spacing w:val="-17"/>
        </w:rPr>
        <w:t> </w:t>
      </w:r>
      <w:r>
        <w:rPr>
          <w:color w:val="231F20"/>
        </w:rPr>
        <w:t>were</w:t>
      </w:r>
      <w:r>
        <w:rPr>
          <w:color w:val="231F20"/>
          <w:spacing w:val="-17"/>
        </w:rPr>
        <w:t> </w:t>
      </w:r>
      <w:r>
        <w:rPr>
          <w:color w:val="231F20"/>
        </w:rPr>
        <w:t>spread</w:t>
      </w:r>
      <w:r>
        <w:rPr>
          <w:color w:val="231F20"/>
          <w:spacing w:val="-17"/>
        </w:rPr>
        <w:t> </w:t>
      </w:r>
      <w:r>
        <w:rPr>
          <w:color w:val="231F20"/>
        </w:rPr>
        <w:t>throughout</w:t>
      </w:r>
      <w:r>
        <w:rPr>
          <w:color w:val="231F20"/>
          <w:spacing w:val="-17"/>
        </w:rPr>
        <w:t> </w:t>
      </w:r>
      <w:r>
        <w:rPr>
          <w:color w:val="231F20"/>
        </w:rPr>
        <w:t>the</w:t>
      </w:r>
      <w:r>
        <w:rPr>
          <w:color w:val="231F20"/>
          <w:spacing w:val="-17"/>
        </w:rPr>
        <w:t> </w:t>
      </w:r>
      <w:r>
        <w:rPr>
          <w:color w:val="231F20"/>
        </w:rPr>
        <w:t>soil.</w:t>
      </w:r>
    </w:p>
    <w:p>
      <w:pPr>
        <w:pStyle w:val="BodyText"/>
        <w:spacing w:before="112"/>
        <w:ind w:left="5939"/>
      </w:pPr>
      <w:r>
        <w:rPr>
          <w:color w:val="231F20"/>
        </w:rPr>
        <w:t>The pots were split into four groups:</w:t>
      </w:r>
    </w:p>
    <w:p>
      <w:pPr>
        <w:pStyle w:val="ListParagraph"/>
        <w:numPr>
          <w:ilvl w:val="0"/>
          <w:numId w:val="1"/>
        </w:numPr>
        <w:tabs>
          <w:tab w:pos="6151" w:val="left" w:leader="none"/>
        </w:tabs>
        <w:spacing w:line="240" w:lineRule="auto" w:before="163" w:after="0"/>
        <w:ind w:left="6150" w:right="0" w:hanging="211"/>
        <w:jc w:val="left"/>
        <w:rPr>
          <w:sz w:val="20"/>
        </w:rPr>
      </w:pPr>
      <w:r>
        <w:rPr>
          <w:color w:val="231F20"/>
          <w:sz w:val="20"/>
        </w:rPr>
        <w:t>unplanted</w:t>
      </w:r>
    </w:p>
    <w:p>
      <w:pPr>
        <w:pStyle w:val="ListParagraph"/>
        <w:numPr>
          <w:ilvl w:val="0"/>
          <w:numId w:val="1"/>
        </w:numPr>
        <w:tabs>
          <w:tab w:pos="6157" w:val="left" w:leader="none"/>
        </w:tabs>
        <w:spacing w:line="240" w:lineRule="auto" w:before="107" w:after="0"/>
        <w:ind w:left="6156" w:right="0" w:hanging="217"/>
        <w:jc w:val="left"/>
        <w:rPr>
          <w:sz w:val="20"/>
        </w:rPr>
      </w:pPr>
      <w:r>
        <w:rPr>
          <w:color w:val="231F20"/>
          <w:sz w:val="20"/>
        </w:rPr>
        <w:t>planted with jarrah</w:t>
      </w:r>
      <w:r>
        <w:rPr>
          <w:color w:val="231F20"/>
          <w:spacing w:val="-7"/>
          <w:sz w:val="20"/>
        </w:rPr>
        <w:t> </w:t>
      </w:r>
      <w:r>
        <w:rPr>
          <w:color w:val="231F20"/>
          <w:sz w:val="20"/>
        </w:rPr>
        <w:t>seedlings</w:t>
      </w:r>
    </w:p>
    <w:p>
      <w:pPr>
        <w:pStyle w:val="ListParagraph"/>
        <w:numPr>
          <w:ilvl w:val="0"/>
          <w:numId w:val="1"/>
        </w:numPr>
        <w:tabs>
          <w:tab w:pos="6160" w:val="left" w:leader="none"/>
        </w:tabs>
        <w:spacing w:line="240" w:lineRule="auto" w:before="107" w:after="0"/>
        <w:ind w:left="6159" w:right="0" w:hanging="220"/>
        <w:jc w:val="left"/>
        <w:rPr>
          <w:sz w:val="20"/>
        </w:rPr>
      </w:pPr>
      <w:r>
        <w:rPr>
          <w:color w:val="231F20"/>
          <w:sz w:val="20"/>
        </w:rPr>
        <w:t>planted with prickly moses seedlings,</w:t>
      </w:r>
      <w:r>
        <w:rPr>
          <w:color w:val="231F20"/>
          <w:spacing w:val="-29"/>
          <w:sz w:val="20"/>
        </w:rPr>
        <w:t> </w:t>
      </w:r>
      <w:r>
        <w:rPr>
          <w:color w:val="231F20"/>
          <w:sz w:val="20"/>
        </w:rPr>
        <w:t>and</w:t>
      </w:r>
    </w:p>
    <w:p>
      <w:pPr>
        <w:pStyle w:val="ListParagraph"/>
        <w:numPr>
          <w:ilvl w:val="0"/>
          <w:numId w:val="1"/>
        </w:numPr>
        <w:tabs>
          <w:tab w:pos="6163" w:val="left" w:leader="none"/>
        </w:tabs>
        <w:spacing w:line="240" w:lineRule="auto" w:before="106" w:after="0"/>
        <w:ind w:left="6162" w:right="0" w:hanging="223"/>
        <w:jc w:val="left"/>
        <w:rPr>
          <w:sz w:val="20"/>
        </w:rPr>
      </w:pPr>
      <w:r>
        <w:rPr>
          <w:color w:val="231F20"/>
          <w:sz w:val="20"/>
        </w:rPr>
        <w:t>planted with broad-leafed pea</w:t>
      </w:r>
      <w:r>
        <w:rPr>
          <w:color w:val="231F20"/>
          <w:spacing w:val="-19"/>
          <w:sz w:val="20"/>
        </w:rPr>
        <w:t> </w:t>
      </w:r>
      <w:r>
        <w:rPr>
          <w:color w:val="231F20"/>
          <w:sz w:val="20"/>
        </w:rPr>
        <w:t>seedlings.</w:t>
      </w:r>
    </w:p>
    <w:p>
      <w:pPr>
        <w:pStyle w:val="BodyText"/>
        <w:spacing w:line="292" w:lineRule="auto" w:before="107"/>
        <w:ind w:left="5939" w:right="1636"/>
      </w:pPr>
      <w:r>
        <w:rPr>
          <w:color w:val="231F20"/>
        </w:rPr>
        <w:t>The pots were placed into two root- cooling</w:t>
      </w:r>
      <w:r>
        <w:rPr>
          <w:color w:val="231F20"/>
          <w:spacing w:val="-22"/>
        </w:rPr>
        <w:t> </w:t>
      </w:r>
      <w:r>
        <w:rPr>
          <w:color w:val="231F20"/>
        </w:rPr>
        <w:t>tanks</w:t>
      </w:r>
      <w:r>
        <w:rPr>
          <w:color w:val="231F20"/>
          <w:spacing w:val="-22"/>
        </w:rPr>
        <w:t> </w:t>
      </w:r>
      <w:r>
        <w:rPr>
          <w:color w:val="231F20"/>
        </w:rPr>
        <w:t>at</w:t>
      </w:r>
      <w:r>
        <w:rPr>
          <w:color w:val="231F20"/>
          <w:spacing w:val="-21"/>
        </w:rPr>
        <w:t> </w:t>
      </w:r>
      <w:r>
        <w:rPr>
          <w:color w:val="231F20"/>
        </w:rPr>
        <w:t>a</w:t>
      </w:r>
      <w:r>
        <w:rPr>
          <w:color w:val="231F20"/>
          <w:spacing w:val="-22"/>
        </w:rPr>
        <w:t> </w:t>
      </w:r>
      <w:r>
        <w:rPr>
          <w:color w:val="231F20"/>
        </w:rPr>
        <w:t>constant</w:t>
      </w:r>
      <w:r>
        <w:rPr>
          <w:color w:val="231F20"/>
          <w:spacing w:val="-21"/>
        </w:rPr>
        <w:t> </w:t>
      </w:r>
      <w:r>
        <w:rPr>
          <w:color w:val="231F20"/>
        </w:rPr>
        <w:t>temperature to</w:t>
      </w:r>
      <w:r>
        <w:rPr>
          <w:color w:val="231F20"/>
          <w:spacing w:val="-16"/>
        </w:rPr>
        <w:t> </w:t>
      </w:r>
      <w:r>
        <w:rPr>
          <w:color w:val="231F20"/>
        </w:rPr>
        <w:t>ensure</w:t>
      </w:r>
      <w:r>
        <w:rPr>
          <w:color w:val="231F20"/>
          <w:spacing w:val="-15"/>
        </w:rPr>
        <w:t> </w:t>
      </w:r>
      <w:r>
        <w:rPr>
          <w:color w:val="231F20"/>
        </w:rPr>
        <w:t>that</w:t>
      </w:r>
      <w:r>
        <w:rPr>
          <w:color w:val="231F20"/>
          <w:spacing w:val="-15"/>
        </w:rPr>
        <w:t> </w:t>
      </w:r>
      <w:r>
        <w:rPr>
          <w:color w:val="231F20"/>
        </w:rPr>
        <w:t>the</w:t>
      </w:r>
      <w:r>
        <w:rPr>
          <w:color w:val="231F20"/>
          <w:spacing w:val="-16"/>
        </w:rPr>
        <w:t> </w:t>
      </w:r>
      <w:r>
        <w:rPr>
          <w:color w:val="231F20"/>
        </w:rPr>
        <w:t>interactions</w:t>
      </w:r>
      <w:r>
        <w:rPr>
          <w:color w:val="231F20"/>
          <w:spacing w:val="-15"/>
        </w:rPr>
        <w:t> </w:t>
      </w:r>
      <w:r>
        <w:rPr>
          <w:color w:val="231F20"/>
        </w:rPr>
        <w:t>between</w:t>
      </w:r>
    </w:p>
    <w:p>
      <w:pPr>
        <w:pStyle w:val="BodyText"/>
        <w:spacing w:line="292" w:lineRule="auto"/>
        <w:ind w:left="5939" w:right="1157"/>
      </w:pPr>
      <w:r>
        <w:rPr>
          <w:color w:val="231F20"/>
        </w:rPr>
        <w:t>roots and soil organisms were not affected by environmental temperature changes. I distributed</w:t>
      </w:r>
      <w:r>
        <w:rPr>
          <w:color w:val="231F20"/>
          <w:spacing w:val="-16"/>
        </w:rPr>
        <w:t> </w:t>
      </w:r>
      <w:r>
        <w:rPr>
          <w:color w:val="231F20"/>
        </w:rPr>
        <w:t>pots</w:t>
      </w:r>
      <w:r>
        <w:rPr>
          <w:color w:val="231F20"/>
          <w:spacing w:val="-16"/>
        </w:rPr>
        <w:t> </w:t>
      </w:r>
      <w:r>
        <w:rPr>
          <w:color w:val="231F20"/>
        </w:rPr>
        <w:t>equally</w:t>
      </w:r>
      <w:r>
        <w:rPr>
          <w:color w:val="231F20"/>
          <w:spacing w:val="-16"/>
        </w:rPr>
        <w:t> </w:t>
      </w:r>
      <w:r>
        <w:rPr>
          <w:color w:val="231F20"/>
        </w:rPr>
        <w:t>and</w:t>
      </w:r>
      <w:r>
        <w:rPr>
          <w:color w:val="231F20"/>
          <w:spacing w:val="-16"/>
        </w:rPr>
        <w:t> </w:t>
      </w:r>
      <w:r>
        <w:rPr>
          <w:color w:val="231F20"/>
        </w:rPr>
        <w:t>randomly</w:t>
      </w:r>
      <w:r>
        <w:rPr>
          <w:color w:val="231F20"/>
          <w:spacing w:val="-16"/>
        </w:rPr>
        <w:t> </w:t>
      </w:r>
      <w:r>
        <w:rPr>
          <w:color w:val="231F20"/>
        </w:rPr>
        <w:t>in</w:t>
      </w:r>
      <w:r>
        <w:rPr>
          <w:color w:val="231F20"/>
          <w:spacing w:val="-16"/>
        </w:rPr>
        <w:t> </w:t>
      </w:r>
      <w:r>
        <w:rPr>
          <w:color w:val="231F20"/>
        </w:rPr>
        <w:t>both tanks and rotated them within and between tanks every two</w:t>
      </w:r>
      <w:r>
        <w:rPr>
          <w:color w:val="231F20"/>
          <w:spacing w:val="-6"/>
        </w:rPr>
        <w:t> </w:t>
      </w:r>
      <w:r>
        <w:rPr>
          <w:color w:val="231F20"/>
        </w:rPr>
        <w:t>weeks.</w:t>
      </w:r>
    </w:p>
    <w:p>
      <w:pPr>
        <w:pStyle w:val="BodyText"/>
        <w:spacing w:line="285" w:lineRule="auto" w:before="147"/>
        <w:ind w:left="5939" w:right="1159" w:hanging="1"/>
      </w:pPr>
      <w:r>
        <w:rPr>
          <w:b/>
          <w:color w:val="008285"/>
          <w:sz w:val="28"/>
        </w:rPr>
        <w:t>I harvested the plants…</w:t>
      </w:r>
      <w:r>
        <w:rPr>
          <w:b/>
          <w:color w:val="008285"/>
          <w:spacing w:val="-42"/>
          <w:sz w:val="28"/>
        </w:rPr>
        <w:t> </w:t>
      </w:r>
      <w:r>
        <w:rPr>
          <w:color w:val="231F20"/>
        </w:rPr>
        <w:t>after </w:t>
      </w:r>
      <w:r>
        <w:rPr>
          <w:color w:val="231F20"/>
          <w:spacing w:val="-12"/>
        </w:rPr>
        <w:t>18 </w:t>
      </w:r>
      <w:r>
        <w:rPr>
          <w:color w:val="231F20"/>
        </w:rPr>
        <w:t>weeks, oven-dried and </w:t>
      </w:r>
      <w:r>
        <w:rPr>
          <w:color w:val="231F20"/>
          <w:spacing w:val="-3"/>
        </w:rPr>
        <w:t>weighed </w:t>
      </w:r>
      <w:r>
        <w:rPr>
          <w:color w:val="231F20"/>
        </w:rPr>
        <w:t>shoots and roots,</w:t>
      </w:r>
      <w:r>
        <w:rPr>
          <w:color w:val="231F20"/>
          <w:spacing w:val="-20"/>
        </w:rPr>
        <w:t> </w:t>
      </w:r>
      <w:r>
        <w:rPr>
          <w:color w:val="231F20"/>
        </w:rPr>
        <w:t>and</w:t>
      </w:r>
      <w:r>
        <w:rPr>
          <w:color w:val="231F20"/>
          <w:spacing w:val="-20"/>
        </w:rPr>
        <w:t> </w:t>
      </w:r>
      <w:r>
        <w:rPr>
          <w:color w:val="231F20"/>
        </w:rPr>
        <w:t>extracted</w:t>
      </w:r>
      <w:r>
        <w:rPr>
          <w:color w:val="231F20"/>
          <w:spacing w:val="-20"/>
        </w:rPr>
        <w:t> </w:t>
      </w:r>
      <w:r>
        <w:rPr>
          <w:color w:val="231F20"/>
        </w:rPr>
        <w:t>and</w:t>
      </w:r>
      <w:r>
        <w:rPr>
          <w:color w:val="231F20"/>
          <w:spacing w:val="-20"/>
        </w:rPr>
        <w:t> </w:t>
      </w:r>
      <w:r>
        <w:rPr>
          <w:color w:val="231F20"/>
          <w:spacing w:val="-4"/>
        </w:rPr>
        <w:t>counted</w:t>
      </w:r>
      <w:r>
        <w:rPr>
          <w:color w:val="231F20"/>
          <w:spacing w:val="-20"/>
        </w:rPr>
        <w:t> </w:t>
      </w:r>
      <w:r>
        <w:rPr>
          <w:color w:val="231F20"/>
        </w:rPr>
        <w:t>the</w:t>
      </w:r>
      <w:r>
        <w:rPr>
          <w:color w:val="231F20"/>
          <w:spacing w:val="-20"/>
        </w:rPr>
        <w:t> </w:t>
      </w:r>
      <w:r>
        <w:rPr>
          <w:color w:val="231F20"/>
          <w:spacing w:val="-3"/>
        </w:rPr>
        <w:t>number </w:t>
      </w:r>
      <w:r>
        <w:rPr>
          <w:color w:val="231F20"/>
        </w:rPr>
        <w:t>of</w:t>
      </w:r>
      <w:r>
        <w:rPr>
          <w:color w:val="231F20"/>
          <w:spacing w:val="-28"/>
        </w:rPr>
        <w:t> </w:t>
      </w:r>
      <w:r>
        <w:rPr>
          <w:color w:val="231F20"/>
          <w:spacing w:val="-3"/>
        </w:rPr>
        <w:t>organisms</w:t>
      </w:r>
      <w:r>
        <w:rPr>
          <w:color w:val="231F20"/>
          <w:spacing w:val="-28"/>
        </w:rPr>
        <w:t> </w:t>
      </w:r>
      <w:r>
        <w:rPr>
          <w:color w:val="231F20"/>
        </w:rPr>
        <w:t>in</w:t>
      </w:r>
      <w:r>
        <w:rPr>
          <w:color w:val="231F20"/>
          <w:spacing w:val="-27"/>
        </w:rPr>
        <w:t> </w:t>
      </w:r>
      <w:r>
        <w:rPr>
          <w:color w:val="231F20"/>
        </w:rPr>
        <w:t>the</w:t>
      </w:r>
      <w:r>
        <w:rPr>
          <w:color w:val="231F20"/>
          <w:spacing w:val="-28"/>
        </w:rPr>
        <w:t> </w:t>
      </w:r>
      <w:r>
        <w:rPr>
          <w:color w:val="231F20"/>
          <w:spacing w:val="-3"/>
        </w:rPr>
        <w:t>soil.</w:t>
      </w:r>
      <w:r>
        <w:rPr>
          <w:color w:val="231F20"/>
          <w:spacing w:val="-27"/>
        </w:rPr>
        <w:t> </w:t>
      </w:r>
      <w:r>
        <w:rPr>
          <w:color w:val="231F20"/>
        </w:rPr>
        <w:t>This</w:t>
      </w:r>
      <w:r>
        <w:rPr>
          <w:color w:val="231F20"/>
          <w:spacing w:val="-28"/>
        </w:rPr>
        <w:t> </w:t>
      </w:r>
      <w:r>
        <w:rPr>
          <w:color w:val="231F20"/>
          <w:spacing w:val="-3"/>
        </w:rPr>
        <w:t>included</w:t>
      </w:r>
      <w:r>
        <w:rPr>
          <w:color w:val="231F20"/>
          <w:spacing w:val="-27"/>
        </w:rPr>
        <w:t> </w:t>
      </w:r>
      <w:r>
        <w:rPr>
          <w:color w:val="231F20"/>
          <w:spacing w:val="-3"/>
        </w:rPr>
        <w:t>bacteria, </w:t>
      </w:r>
      <w:r>
        <w:rPr>
          <w:color w:val="231F20"/>
          <w:spacing w:val="-4"/>
        </w:rPr>
        <w:t>fungi,</w:t>
      </w:r>
      <w:r>
        <w:rPr>
          <w:color w:val="231F20"/>
          <w:spacing w:val="-19"/>
        </w:rPr>
        <w:t> </w:t>
      </w:r>
      <w:r>
        <w:rPr>
          <w:color w:val="231F20"/>
          <w:spacing w:val="-4"/>
        </w:rPr>
        <w:t>mycorrhizae,</w:t>
      </w:r>
      <w:r>
        <w:rPr>
          <w:color w:val="231F20"/>
          <w:spacing w:val="-19"/>
        </w:rPr>
        <w:t> </w:t>
      </w:r>
      <w:r>
        <w:rPr>
          <w:color w:val="231F20"/>
          <w:spacing w:val="-4"/>
        </w:rPr>
        <w:t>protozoa</w:t>
      </w:r>
      <w:r>
        <w:rPr>
          <w:color w:val="231F20"/>
          <w:spacing w:val="-19"/>
        </w:rPr>
        <w:t> </w:t>
      </w:r>
      <w:r>
        <w:rPr>
          <w:color w:val="231F20"/>
        </w:rPr>
        <w:t>and</w:t>
      </w:r>
      <w:r>
        <w:rPr>
          <w:color w:val="231F20"/>
          <w:spacing w:val="-19"/>
        </w:rPr>
        <w:t> </w:t>
      </w:r>
      <w:r>
        <w:rPr>
          <w:color w:val="231F20"/>
          <w:spacing w:val="-3"/>
        </w:rPr>
        <w:t>nematodes.</w:t>
      </w:r>
    </w:p>
    <w:p>
      <w:pPr>
        <w:pStyle w:val="BodyText"/>
        <w:spacing w:line="292" w:lineRule="auto"/>
        <w:ind w:left="5939" w:right="1386"/>
      </w:pPr>
      <w:r>
        <w:rPr>
          <w:color w:val="231F20"/>
        </w:rPr>
        <w:t>I also </w:t>
      </w:r>
      <w:r>
        <w:rPr>
          <w:color w:val="231F20"/>
          <w:spacing w:val="-3"/>
        </w:rPr>
        <w:t>measured chemical </w:t>
      </w:r>
      <w:r>
        <w:rPr>
          <w:color w:val="231F20"/>
        </w:rPr>
        <w:t>aspects of </w:t>
      </w:r>
      <w:r>
        <w:rPr>
          <w:color w:val="231F20"/>
          <w:spacing w:val="-3"/>
        </w:rPr>
        <w:t>the soils</w:t>
      </w:r>
      <w:r>
        <w:rPr>
          <w:color w:val="231F20"/>
          <w:spacing w:val="-30"/>
        </w:rPr>
        <w:t> </w:t>
      </w:r>
      <w:r>
        <w:rPr>
          <w:color w:val="231F20"/>
          <w:spacing w:val="-5"/>
        </w:rPr>
        <w:t>like:</w:t>
      </w:r>
      <w:r>
        <w:rPr>
          <w:color w:val="231F20"/>
          <w:spacing w:val="-29"/>
        </w:rPr>
        <w:t> </w:t>
      </w:r>
      <w:r>
        <w:rPr>
          <w:color w:val="231F20"/>
        </w:rPr>
        <w:t>pH,</w:t>
      </w:r>
      <w:r>
        <w:rPr>
          <w:color w:val="231F20"/>
          <w:spacing w:val="-29"/>
        </w:rPr>
        <w:t> </w:t>
      </w:r>
      <w:r>
        <w:rPr>
          <w:color w:val="231F20"/>
        </w:rPr>
        <w:t>carbon,</w:t>
      </w:r>
      <w:r>
        <w:rPr>
          <w:color w:val="231F20"/>
          <w:spacing w:val="-30"/>
        </w:rPr>
        <w:t> </w:t>
      </w:r>
      <w:r>
        <w:rPr>
          <w:color w:val="231F20"/>
          <w:spacing w:val="-3"/>
        </w:rPr>
        <w:t>nitrogen,</w:t>
      </w:r>
      <w:r>
        <w:rPr>
          <w:color w:val="231F20"/>
          <w:spacing w:val="-29"/>
        </w:rPr>
        <w:t> </w:t>
      </w:r>
      <w:r>
        <w:rPr>
          <w:color w:val="231F20"/>
          <w:spacing w:val="-3"/>
        </w:rPr>
        <w:t>phosphorus, potassium contents </w:t>
      </w:r>
      <w:r>
        <w:rPr>
          <w:color w:val="231F20"/>
        </w:rPr>
        <w:t>and</w:t>
      </w:r>
      <w:r>
        <w:rPr>
          <w:color w:val="231F20"/>
          <w:spacing w:val="-21"/>
        </w:rPr>
        <w:t> </w:t>
      </w:r>
      <w:r>
        <w:rPr>
          <w:color w:val="231F20"/>
        </w:rPr>
        <w:t>others.</w:t>
      </w:r>
    </w:p>
    <w:p>
      <w:pPr>
        <w:pStyle w:val="BodyText"/>
        <w:spacing w:line="283" w:lineRule="auto" w:before="147"/>
        <w:ind w:left="213" w:right="4789"/>
      </w:pPr>
      <w:r>
        <w:rPr/>
        <w:drawing>
          <wp:anchor distT="0" distB="0" distL="0" distR="0" allowOverlap="1" layoutInCell="1" locked="0" behindDoc="0" simplePos="0" relativeHeight="1312">
            <wp:simplePos x="0" y="0"/>
            <wp:positionH relativeFrom="page">
              <wp:posOffset>4920000</wp:posOffset>
            </wp:positionH>
            <wp:positionV relativeFrom="paragraph">
              <wp:posOffset>89588</wp:posOffset>
            </wp:positionV>
            <wp:extent cx="1919978" cy="2484005"/>
            <wp:effectExtent l="0" t="0" r="0" b="0"/>
            <wp:wrapNone/>
            <wp:docPr id="13" name="image11.jpeg" descr=""/>
            <wp:cNvGraphicFramePr>
              <a:graphicFrameLocks noChangeAspect="1"/>
            </wp:cNvGraphicFramePr>
            <a:graphic>
              <a:graphicData uri="http://schemas.openxmlformats.org/drawingml/2006/picture">
                <pic:pic>
                  <pic:nvPicPr>
                    <pic:cNvPr id="14" name="image11.jpeg"/>
                    <pic:cNvPicPr/>
                  </pic:nvPicPr>
                  <pic:blipFill>
                    <a:blip r:embed="rId14" cstate="print"/>
                    <a:stretch>
                      <a:fillRect/>
                    </a:stretch>
                  </pic:blipFill>
                  <pic:spPr>
                    <a:xfrm>
                      <a:off x="0" y="0"/>
                      <a:ext cx="1919978" cy="2484005"/>
                    </a:xfrm>
                    <a:prstGeom prst="rect">
                      <a:avLst/>
                    </a:prstGeom>
                  </pic:spPr>
                </pic:pic>
              </a:graphicData>
            </a:graphic>
          </wp:anchor>
        </w:drawing>
      </w:r>
      <w:r>
        <w:rPr>
          <w:b/>
          <w:color w:val="008285"/>
          <w:sz w:val="28"/>
        </w:rPr>
        <w:t>So </w:t>
      </w:r>
      <w:r>
        <w:rPr>
          <w:b/>
          <w:color w:val="008285"/>
          <w:spacing w:val="-3"/>
          <w:sz w:val="28"/>
        </w:rPr>
        <w:t>far my </w:t>
      </w:r>
      <w:r>
        <w:rPr>
          <w:b/>
          <w:color w:val="008285"/>
          <w:sz w:val="28"/>
        </w:rPr>
        <w:t>research has </w:t>
      </w:r>
      <w:r>
        <w:rPr>
          <w:b/>
          <w:color w:val="008285"/>
          <w:spacing w:val="-3"/>
          <w:sz w:val="28"/>
        </w:rPr>
        <w:t>shown</w:t>
      </w:r>
      <w:r>
        <w:rPr>
          <w:color w:val="008285"/>
          <w:spacing w:val="-3"/>
          <w:sz w:val="28"/>
        </w:rPr>
        <w:t>… </w:t>
      </w:r>
      <w:r>
        <w:rPr>
          <w:color w:val="231F20"/>
        </w:rPr>
        <w:t>that </w:t>
      </w:r>
      <w:r>
        <w:rPr>
          <w:color w:val="231F20"/>
          <w:spacing w:val="-3"/>
        </w:rPr>
        <w:t>like </w:t>
      </w:r>
      <w:r>
        <w:rPr>
          <w:color w:val="231F20"/>
        </w:rPr>
        <w:t>any other organism</w:t>
      </w:r>
      <w:r>
        <w:rPr>
          <w:color w:val="231F20"/>
          <w:spacing w:val="-16"/>
        </w:rPr>
        <w:t> </w:t>
      </w:r>
      <w:r>
        <w:rPr>
          <w:color w:val="231F20"/>
        </w:rPr>
        <w:t>on</w:t>
      </w:r>
      <w:r>
        <w:rPr>
          <w:color w:val="231F20"/>
          <w:spacing w:val="-15"/>
        </w:rPr>
        <w:t> </w:t>
      </w:r>
      <w:r>
        <w:rPr>
          <w:color w:val="231F20"/>
        </w:rPr>
        <w:t>Earth</w:t>
      </w:r>
      <w:r>
        <w:rPr>
          <w:color w:val="231F20"/>
          <w:spacing w:val="-16"/>
        </w:rPr>
        <w:t> </w:t>
      </w:r>
      <w:r>
        <w:rPr>
          <w:color w:val="231F20"/>
        </w:rPr>
        <w:t>(including</w:t>
      </w:r>
      <w:r>
        <w:rPr>
          <w:color w:val="231F20"/>
          <w:spacing w:val="-15"/>
        </w:rPr>
        <w:t> </w:t>
      </w:r>
      <w:r>
        <w:rPr>
          <w:color w:val="231F20"/>
          <w:spacing w:val="-3"/>
        </w:rPr>
        <w:t>us)</w:t>
      </w:r>
      <w:r>
        <w:rPr>
          <w:color w:val="231F20"/>
          <w:spacing w:val="-16"/>
        </w:rPr>
        <w:t> </w:t>
      </w:r>
      <w:r>
        <w:rPr>
          <w:color w:val="231F20"/>
        </w:rPr>
        <w:t>plants</w:t>
      </w:r>
      <w:r>
        <w:rPr>
          <w:color w:val="231F20"/>
          <w:spacing w:val="-15"/>
        </w:rPr>
        <w:t> </w:t>
      </w:r>
      <w:r>
        <w:rPr>
          <w:color w:val="231F20"/>
          <w:spacing w:val="-3"/>
        </w:rPr>
        <w:t>like</w:t>
      </w:r>
      <w:r>
        <w:rPr>
          <w:color w:val="231F20"/>
          <w:spacing w:val="-15"/>
        </w:rPr>
        <w:t> </w:t>
      </w:r>
      <w:r>
        <w:rPr>
          <w:color w:val="231F20"/>
        </w:rPr>
        <w:t>to</w:t>
      </w:r>
      <w:r>
        <w:rPr>
          <w:color w:val="231F20"/>
          <w:spacing w:val="-16"/>
        </w:rPr>
        <w:t> </w:t>
      </w:r>
      <w:r>
        <w:rPr>
          <w:color w:val="231F20"/>
        </w:rPr>
        <w:t>be</w:t>
      </w:r>
      <w:r>
        <w:rPr>
          <w:color w:val="231F20"/>
          <w:spacing w:val="-15"/>
        </w:rPr>
        <w:t> </w:t>
      </w:r>
      <w:r>
        <w:rPr>
          <w:color w:val="231F20"/>
        </w:rPr>
        <w:t>comfortable</w:t>
      </w:r>
      <w:r>
        <w:rPr>
          <w:color w:val="231F20"/>
          <w:spacing w:val="-16"/>
        </w:rPr>
        <w:t> </w:t>
      </w:r>
      <w:r>
        <w:rPr>
          <w:color w:val="231F20"/>
        </w:rPr>
        <w:t>where they</w:t>
      </w:r>
      <w:r>
        <w:rPr>
          <w:color w:val="231F20"/>
          <w:spacing w:val="-24"/>
        </w:rPr>
        <w:t> </w:t>
      </w:r>
      <w:r>
        <w:rPr>
          <w:color w:val="231F20"/>
        </w:rPr>
        <w:t>live,</w:t>
      </w:r>
      <w:r>
        <w:rPr>
          <w:color w:val="231F20"/>
          <w:spacing w:val="-23"/>
        </w:rPr>
        <w:t> </w:t>
      </w:r>
      <w:r>
        <w:rPr>
          <w:color w:val="231F20"/>
        </w:rPr>
        <w:t>that</w:t>
      </w:r>
      <w:r>
        <w:rPr>
          <w:color w:val="231F20"/>
          <w:spacing w:val="-24"/>
        </w:rPr>
        <w:t> </w:t>
      </w:r>
      <w:r>
        <w:rPr>
          <w:color w:val="231F20"/>
        </w:rPr>
        <w:t>is</w:t>
      </w:r>
      <w:r>
        <w:rPr>
          <w:color w:val="231F20"/>
          <w:spacing w:val="-23"/>
        </w:rPr>
        <w:t> </w:t>
      </w:r>
      <w:r>
        <w:rPr>
          <w:color w:val="231F20"/>
        </w:rPr>
        <w:t>why</w:t>
      </w:r>
      <w:r>
        <w:rPr>
          <w:color w:val="231F20"/>
          <w:spacing w:val="-23"/>
        </w:rPr>
        <w:t> </w:t>
      </w:r>
      <w:r>
        <w:rPr>
          <w:color w:val="231F20"/>
        </w:rPr>
        <w:t>they</w:t>
      </w:r>
      <w:r>
        <w:rPr>
          <w:color w:val="231F20"/>
          <w:spacing w:val="-24"/>
        </w:rPr>
        <w:t> </w:t>
      </w:r>
      <w:r>
        <w:rPr>
          <w:color w:val="231F20"/>
        </w:rPr>
        <w:t>change</w:t>
      </w:r>
      <w:r>
        <w:rPr>
          <w:color w:val="231F20"/>
          <w:spacing w:val="-23"/>
        </w:rPr>
        <w:t> </w:t>
      </w:r>
      <w:r>
        <w:rPr>
          <w:color w:val="231F20"/>
        </w:rPr>
        <w:t>the</w:t>
      </w:r>
      <w:r>
        <w:rPr>
          <w:color w:val="231F20"/>
          <w:spacing w:val="-24"/>
        </w:rPr>
        <w:t> </w:t>
      </w:r>
      <w:r>
        <w:rPr>
          <w:color w:val="231F20"/>
        </w:rPr>
        <w:t>physical,</w:t>
      </w:r>
      <w:r>
        <w:rPr>
          <w:color w:val="231F20"/>
          <w:spacing w:val="-23"/>
        </w:rPr>
        <w:t> </w:t>
      </w:r>
      <w:r>
        <w:rPr>
          <w:color w:val="231F20"/>
        </w:rPr>
        <w:t>chemical</w:t>
      </w:r>
      <w:r>
        <w:rPr>
          <w:color w:val="231F20"/>
          <w:spacing w:val="-23"/>
        </w:rPr>
        <w:t> </w:t>
      </w:r>
      <w:r>
        <w:rPr>
          <w:color w:val="231F20"/>
        </w:rPr>
        <w:t>and</w:t>
      </w:r>
      <w:r>
        <w:rPr>
          <w:color w:val="231F20"/>
          <w:spacing w:val="-24"/>
        </w:rPr>
        <w:t> </w:t>
      </w:r>
      <w:r>
        <w:rPr>
          <w:color w:val="231F20"/>
        </w:rPr>
        <w:t>biological characteristics</w:t>
      </w:r>
      <w:r>
        <w:rPr>
          <w:color w:val="231F20"/>
          <w:spacing w:val="-30"/>
        </w:rPr>
        <w:t> </w:t>
      </w:r>
      <w:r>
        <w:rPr>
          <w:color w:val="231F20"/>
        </w:rPr>
        <w:t>of</w:t>
      </w:r>
      <w:r>
        <w:rPr>
          <w:color w:val="231F20"/>
          <w:spacing w:val="-29"/>
        </w:rPr>
        <w:t> </w:t>
      </w:r>
      <w:r>
        <w:rPr>
          <w:color w:val="231F20"/>
        </w:rPr>
        <w:t>the</w:t>
      </w:r>
      <w:r>
        <w:rPr>
          <w:color w:val="231F20"/>
          <w:spacing w:val="-29"/>
        </w:rPr>
        <w:t> </w:t>
      </w:r>
      <w:r>
        <w:rPr>
          <w:color w:val="231F20"/>
        </w:rPr>
        <w:t>soil</w:t>
      </w:r>
      <w:r>
        <w:rPr>
          <w:color w:val="231F20"/>
          <w:spacing w:val="-29"/>
        </w:rPr>
        <w:t> </w:t>
      </w:r>
      <w:r>
        <w:rPr>
          <w:color w:val="231F20"/>
        </w:rPr>
        <w:t>they</w:t>
      </w:r>
      <w:r>
        <w:rPr>
          <w:color w:val="231F20"/>
          <w:spacing w:val="-29"/>
        </w:rPr>
        <w:t> </w:t>
      </w:r>
      <w:r>
        <w:rPr>
          <w:color w:val="231F20"/>
        </w:rPr>
        <w:t>inhabit.</w:t>
      </w:r>
      <w:r>
        <w:rPr>
          <w:color w:val="231F20"/>
          <w:spacing w:val="-30"/>
        </w:rPr>
        <w:t> </w:t>
      </w:r>
      <w:r>
        <w:rPr>
          <w:color w:val="231F20"/>
        </w:rPr>
        <w:t>This</w:t>
      </w:r>
      <w:r>
        <w:rPr>
          <w:color w:val="231F20"/>
          <w:spacing w:val="-29"/>
        </w:rPr>
        <w:t> </w:t>
      </w:r>
      <w:r>
        <w:rPr>
          <w:color w:val="231F20"/>
        </w:rPr>
        <w:t>plant-driven</w:t>
      </w:r>
      <w:r>
        <w:rPr>
          <w:color w:val="231F20"/>
          <w:spacing w:val="-29"/>
        </w:rPr>
        <w:t> </w:t>
      </w:r>
      <w:r>
        <w:rPr>
          <w:color w:val="231F20"/>
        </w:rPr>
        <w:t>change</w:t>
      </w:r>
      <w:r>
        <w:rPr>
          <w:color w:val="231F20"/>
          <w:spacing w:val="-29"/>
        </w:rPr>
        <w:t> </w:t>
      </w:r>
      <w:r>
        <w:rPr>
          <w:color w:val="231F20"/>
        </w:rPr>
        <w:t>occurs</w:t>
      </w:r>
    </w:p>
    <w:p>
      <w:pPr>
        <w:pStyle w:val="BodyText"/>
        <w:spacing w:line="292" w:lineRule="auto" w:before="1"/>
        <w:ind w:left="213" w:right="4088"/>
      </w:pPr>
      <w:r>
        <w:rPr>
          <w:color w:val="231F20"/>
        </w:rPr>
        <w:t>differently</w:t>
      </w:r>
      <w:r>
        <w:rPr>
          <w:color w:val="231F20"/>
          <w:spacing w:val="-19"/>
        </w:rPr>
        <w:t> </w:t>
      </w:r>
      <w:r>
        <w:rPr>
          <w:color w:val="231F20"/>
        </w:rPr>
        <w:t>in</w:t>
      </w:r>
      <w:r>
        <w:rPr>
          <w:color w:val="231F20"/>
          <w:spacing w:val="-18"/>
        </w:rPr>
        <w:t> </w:t>
      </w:r>
      <w:r>
        <w:rPr>
          <w:color w:val="231F20"/>
        </w:rPr>
        <w:t>rehabilitated</w:t>
      </w:r>
      <w:r>
        <w:rPr>
          <w:color w:val="231F20"/>
          <w:spacing w:val="-19"/>
        </w:rPr>
        <w:t> </w:t>
      </w:r>
      <w:r>
        <w:rPr>
          <w:color w:val="231F20"/>
        </w:rPr>
        <w:t>and</w:t>
      </w:r>
      <w:r>
        <w:rPr>
          <w:color w:val="231F20"/>
          <w:spacing w:val="-18"/>
        </w:rPr>
        <w:t> </w:t>
      </w:r>
      <w:r>
        <w:rPr>
          <w:color w:val="231F20"/>
        </w:rPr>
        <w:t>unmined</w:t>
      </w:r>
      <w:r>
        <w:rPr>
          <w:color w:val="231F20"/>
          <w:spacing w:val="-18"/>
        </w:rPr>
        <w:t> </w:t>
      </w:r>
      <w:r>
        <w:rPr>
          <w:color w:val="231F20"/>
        </w:rPr>
        <w:t>soils.</w:t>
      </w:r>
      <w:r>
        <w:rPr>
          <w:color w:val="231F20"/>
          <w:spacing w:val="-19"/>
        </w:rPr>
        <w:t> </w:t>
      </w:r>
      <w:r>
        <w:rPr>
          <w:color w:val="231F20"/>
        </w:rPr>
        <w:t>The</w:t>
      </w:r>
      <w:r>
        <w:rPr>
          <w:color w:val="231F20"/>
          <w:spacing w:val="-18"/>
        </w:rPr>
        <w:t> </w:t>
      </w:r>
      <w:r>
        <w:rPr>
          <w:color w:val="231F20"/>
        </w:rPr>
        <w:t>most</w:t>
      </w:r>
      <w:r>
        <w:rPr>
          <w:color w:val="231F20"/>
          <w:spacing w:val="-18"/>
        </w:rPr>
        <w:t> </w:t>
      </w:r>
      <w:r>
        <w:rPr>
          <w:color w:val="231F20"/>
        </w:rPr>
        <w:t>interesting</w:t>
      </w:r>
      <w:r>
        <w:rPr>
          <w:color w:val="231F20"/>
          <w:spacing w:val="-19"/>
        </w:rPr>
        <w:t> </w:t>
      </w:r>
      <w:r>
        <w:rPr>
          <w:color w:val="231F20"/>
        </w:rPr>
        <w:t>result</w:t>
      </w:r>
      <w:r>
        <w:rPr>
          <w:color w:val="231F20"/>
          <w:spacing w:val="-18"/>
        </w:rPr>
        <w:t> </w:t>
      </w:r>
      <w:r>
        <w:rPr>
          <w:color w:val="231F20"/>
        </w:rPr>
        <w:t>is that</w:t>
      </w:r>
      <w:r>
        <w:rPr>
          <w:color w:val="231F20"/>
          <w:spacing w:val="-19"/>
        </w:rPr>
        <w:t> </w:t>
      </w:r>
      <w:r>
        <w:rPr>
          <w:color w:val="231F20"/>
        </w:rPr>
        <w:t>most</w:t>
      </w:r>
      <w:r>
        <w:rPr>
          <w:color w:val="231F20"/>
          <w:spacing w:val="-19"/>
        </w:rPr>
        <w:t> </w:t>
      </w:r>
      <w:r>
        <w:rPr>
          <w:color w:val="231F20"/>
        </w:rPr>
        <w:t>Australian</w:t>
      </w:r>
      <w:r>
        <w:rPr>
          <w:color w:val="231F20"/>
          <w:spacing w:val="-19"/>
        </w:rPr>
        <w:t> </w:t>
      </w:r>
      <w:r>
        <w:rPr>
          <w:color w:val="231F20"/>
        </w:rPr>
        <w:t>plants</w:t>
      </w:r>
      <w:r>
        <w:rPr>
          <w:color w:val="231F20"/>
          <w:spacing w:val="-18"/>
        </w:rPr>
        <w:t> </w:t>
      </w:r>
      <w:r>
        <w:rPr>
          <w:color w:val="231F20"/>
        </w:rPr>
        <w:t>need</w:t>
      </w:r>
      <w:r>
        <w:rPr>
          <w:color w:val="231F20"/>
          <w:spacing w:val="-19"/>
        </w:rPr>
        <w:t> </w:t>
      </w:r>
      <w:r>
        <w:rPr>
          <w:color w:val="231F20"/>
        </w:rPr>
        <w:t>soil</w:t>
      </w:r>
      <w:r>
        <w:rPr>
          <w:color w:val="231F20"/>
          <w:spacing w:val="-19"/>
        </w:rPr>
        <w:t> </w:t>
      </w:r>
      <w:r>
        <w:rPr>
          <w:color w:val="231F20"/>
        </w:rPr>
        <w:t>organisms</w:t>
      </w:r>
      <w:r>
        <w:rPr>
          <w:color w:val="231F20"/>
          <w:spacing w:val="-19"/>
        </w:rPr>
        <w:t> </w:t>
      </w:r>
      <w:r>
        <w:rPr>
          <w:color w:val="231F20"/>
        </w:rPr>
        <w:t>inhabiting</w:t>
      </w:r>
      <w:r>
        <w:rPr>
          <w:color w:val="231F20"/>
          <w:spacing w:val="-18"/>
        </w:rPr>
        <w:t> </w:t>
      </w:r>
      <w:r>
        <w:rPr>
          <w:color w:val="231F20"/>
        </w:rPr>
        <w:t>their</w:t>
      </w:r>
      <w:r>
        <w:rPr>
          <w:color w:val="231F20"/>
          <w:spacing w:val="-19"/>
        </w:rPr>
        <w:t> </w:t>
      </w:r>
      <w:r>
        <w:rPr>
          <w:color w:val="231F20"/>
        </w:rPr>
        <w:t>roots</w:t>
      </w:r>
      <w:r>
        <w:rPr>
          <w:color w:val="231F20"/>
          <w:spacing w:val="-19"/>
        </w:rPr>
        <w:t> </w:t>
      </w:r>
      <w:r>
        <w:rPr>
          <w:color w:val="231F20"/>
        </w:rPr>
        <w:t>to</w:t>
      </w:r>
      <w:r>
        <w:rPr>
          <w:color w:val="231F20"/>
          <w:spacing w:val="-19"/>
        </w:rPr>
        <w:t> </w:t>
      </w:r>
      <w:r>
        <w:rPr>
          <w:color w:val="231F20"/>
        </w:rPr>
        <w:t>help deal</w:t>
      </w:r>
      <w:r>
        <w:rPr>
          <w:color w:val="231F20"/>
          <w:spacing w:val="-19"/>
        </w:rPr>
        <w:t> </w:t>
      </w:r>
      <w:r>
        <w:rPr>
          <w:color w:val="231F20"/>
        </w:rPr>
        <w:t>with</w:t>
      </w:r>
      <w:r>
        <w:rPr>
          <w:color w:val="231F20"/>
          <w:spacing w:val="-18"/>
        </w:rPr>
        <w:t> </w:t>
      </w:r>
      <w:r>
        <w:rPr>
          <w:color w:val="231F20"/>
        </w:rPr>
        <w:t>adverse</w:t>
      </w:r>
      <w:r>
        <w:rPr>
          <w:color w:val="231F20"/>
          <w:spacing w:val="-19"/>
        </w:rPr>
        <w:t> </w:t>
      </w:r>
      <w:r>
        <w:rPr>
          <w:color w:val="231F20"/>
        </w:rPr>
        <w:t>conditions</w:t>
      </w:r>
      <w:r>
        <w:rPr>
          <w:color w:val="231F20"/>
          <w:spacing w:val="-18"/>
        </w:rPr>
        <w:t> </w:t>
      </w:r>
      <w:r>
        <w:rPr>
          <w:color w:val="231F20"/>
        </w:rPr>
        <w:t>and</w:t>
      </w:r>
      <w:r>
        <w:rPr>
          <w:color w:val="231F20"/>
          <w:spacing w:val="-19"/>
        </w:rPr>
        <w:t> </w:t>
      </w:r>
      <w:r>
        <w:rPr>
          <w:color w:val="231F20"/>
        </w:rPr>
        <w:t>to</w:t>
      </w:r>
      <w:r>
        <w:rPr>
          <w:color w:val="231F20"/>
          <w:spacing w:val="-18"/>
        </w:rPr>
        <w:t> </w:t>
      </w:r>
      <w:r>
        <w:rPr>
          <w:color w:val="231F20"/>
        </w:rPr>
        <w:t>grow</w:t>
      </w:r>
      <w:r>
        <w:rPr>
          <w:color w:val="231F20"/>
          <w:spacing w:val="-18"/>
        </w:rPr>
        <w:t> </w:t>
      </w:r>
      <w:r>
        <w:rPr>
          <w:color w:val="231F20"/>
        </w:rPr>
        <w:t>healthily.</w:t>
      </w:r>
      <w:r>
        <w:rPr>
          <w:color w:val="231F20"/>
          <w:spacing w:val="-19"/>
        </w:rPr>
        <w:t> </w:t>
      </w:r>
      <w:r>
        <w:rPr>
          <w:color w:val="231F20"/>
          <w:spacing w:val="3"/>
        </w:rPr>
        <w:t>As</w:t>
      </w:r>
      <w:r>
        <w:rPr>
          <w:color w:val="231F20"/>
          <w:spacing w:val="-18"/>
        </w:rPr>
        <w:t> </w:t>
      </w:r>
      <w:r>
        <w:rPr>
          <w:color w:val="231F20"/>
        </w:rPr>
        <w:t>a</w:t>
      </w:r>
      <w:r>
        <w:rPr>
          <w:color w:val="231F20"/>
          <w:spacing w:val="-19"/>
        </w:rPr>
        <w:t> </w:t>
      </w:r>
      <w:r>
        <w:rPr>
          <w:color w:val="231F20"/>
        </w:rPr>
        <w:t>result</w:t>
      </w:r>
      <w:r>
        <w:rPr>
          <w:color w:val="231F20"/>
          <w:spacing w:val="-18"/>
        </w:rPr>
        <w:t> </w:t>
      </w:r>
      <w:r>
        <w:rPr>
          <w:color w:val="231F20"/>
        </w:rPr>
        <w:t>the</w:t>
      </w:r>
      <w:r>
        <w:rPr>
          <w:color w:val="231F20"/>
          <w:spacing w:val="-19"/>
        </w:rPr>
        <w:t> </w:t>
      </w:r>
      <w:r>
        <w:rPr>
          <w:color w:val="231F20"/>
        </w:rPr>
        <w:t>beneficial organisms</w:t>
      </w:r>
      <w:r>
        <w:rPr>
          <w:color w:val="231F20"/>
          <w:spacing w:val="-18"/>
        </w:rPr>
        <w:t> </w:t>
      </w:r>
      <w:r>
        <w:rPr>
          <w:color w:val="231F20"/>
        </w:rPr>
        <w:t>are</w:t>
      </w:r>
      <w:r>
        <w:rPr>
          <w:color w:val="231F20"/>
          <w:spacing w:val="-17"/>
        </w:rPr>
        <w:t> </w:t>
      </w:r>
      <w:r>
        <w:rPr>
          <w:color w:val="231F20"/>
        </w:rPr>
        <w:t>always</w:t>
      </w:r>
      <w:r>
        <w:rPr>
          <w:color w:val="231F20"/>
          <w:spacing w:val="-17"/>
        </w:rPr>
        <w:t> </w:t>
      </w:r>
      <w:r>
        <w:rPr>
          <w:color w:val="231F20"/>
        </w:rPr>
        <w:t>able</w:t>
      </w:r>
      <w:r>
        <w:rPr>
          <w:color w:val="231F20"/>
          <w:spacing w:val="-17"/>
        </w:rPr>
        <w:t> </w:t>
      </w:r>
      <w:r>
        <w:rPr>
          <w:color w:val="231F20"/>
        </w:rPr>
        <w:t>to</w:t>
      </w:r>
      <w:r>
        <w:rPr>
          <w:color w:val="231F20"/>
          <w:spacing w:val="-17"/>
        </w:rPr>
        <w:t> </w:t>
      </w:r>
      <w:r>
        <w:rPr>
          <w:color w:val="231F20"/>
        </w:rPr>
        <w:t>grow</w:t>
      </w:r>
      <w:r>
        <w:rPr>
          <w:color w:val="231F20"/>
          <w:spacing w:val="-17"/>
        </w:rPr>
        <w:t> </w:t>
      </w:r>
      <w:r>
        <w:rPr>
          <w:color w:val="231F20"/>
        </w:rPr>
        <w:t>on</w:t>
      </w:r>
      <w:r>
        <w:rPr>
          <w:color w:val="231F20"/>
          <w:spacing w:val="-17"/>
        </w:rPr>
        <w:t> </w:t>
      </w:r>
      <w:r>
        <w:rPr>
          <w:color w:val="231F20"/>
        </w:rPr>
        <w:t>and</w:t>
      </w:r>
      <w:r>
        <w:rPr>
          <w:color w:val="231F20"/>
          <w:spacing w:val="-17"/>
        </w:rPr>
        <w:t> </w:t>
      </w:r>
      <w:r>
        <w:rPr>
          <w:color w:val="231F20"/>
        </w:rPr>
        <w:t>around</w:t>
      </w:r>
      <w:r>
        <w:rPr>
          <w:color w:val="231F20"/>
          <w:spacing w:val="-17"/>
        </w:rPr>
        <w:t> </w:t>
      </w:r>
      <w:r>
        <w:rPr>
          <w:color w:val="231F20"/>
        </w:rPr>
        <w:t>the</w:t>
      </w:r>
      <w:r>
        <w:rPr>
          <w:color w:val="231F20"/>
          <w:spacing w:val="-17"/>
        </w:rPr>
        <w:t> </w:t>
      </w:r>
      <w:r>
        <w:rPr>
          <w:color w:val="231F20"/>
        </w:rPr>
        <w:t>roots;</w:t>
      </w:r>
      <w:r>
        <w:rPr>
          <w:color w:val="231F20"/>
          <w:spacing w:val="-17"/>
        </w:rPr>
        <w:t> </w:t>
      </w:r>
      <w:r>
        <w:rPr>
          <w:color w:val="231F20"/>
          <w:spacing w:val="-3"/>
        </w:rPr>
        <w:t>however,</w:t>
      </w:r>
      <w:r>
        <w:rPr>
          <w:color w:val="231F20"/>
          <w:spacing w:val="-17"/>
        </w:rPr>
        <w:t> </w:t>
      </w:r>
      <w:r>
        <w:rPr>
          <w:color w:val="231F20"/>
        </w:rPr>
        <w:t>there are always ‘bad guys’ causing problems to plants — believe it or not the rhizosphere is a war</w:t>
      </w:r>
      <w:r>
        <w:rPr>
          <w:color w:val="231F20"/>
          <w:spacing w:val="-6"/>
        </w:rPr>
        <w:t> </w:t>
      </w:r>
      <w:r>
        <w:rPr>
          <w:color w:val="231F20"/>
        </w:rPr>
        <w:t>zone!</w:t>
      </w:r>
    </w:p>
    <w:p>
      <w:pPr>
        <w:pStyle w:val="BodyText"/>
        <w:spacing w:line="278" w:lineRule="auto" w:before="149"/>
        <w:ind w:left="213" w:right="4316"/>
      </w:pPr>
      <w:r>
        <w:rPr>
          <w:b/>
          <w:color w:val="008285"/>
          <w:sz w:val="28"/>
        </w:rPr>
        <w:t>I’ve learnt that in research</w:t>
      </w:r>
      <w:r>
        <w:rPr>
          <w:color w:val="008285"/>
          <w:sz w:val="28"/>
        </w:rPr>
        <w:t>… </w:t>
      </w:r>
      <w:r>
        <w:rPr>
          <w:color w:val="231F20"/>
          <w:spacing w:val="-4"/>
        </w:rPr>
        <w:t>you </w:t>
      </w:r>
      <w:r>
        <w:rPr>
          <w:color w:val="231F20"/>
          <w:spacing w:val="-3"/>
        </w:rPr>
        <w:t>need </w:t>
      </w:r>
      <w:r>
        <w:rPr>
          <w:color w:val="231F20"/>
        </w:rPr>
        <w:t>a </w:t>
      </w:r>
      <w:r>
        <w:rPr>
          <w:color w:val="231F20"/>
          <w:spacing w:val="-4"/>
        </w:rPr>
        <w:t>strong </w:t>
      </w:r>
      <w:r>
        <w:rPr>
          <w:color w:val="231F20"/>
          <w:spacing w:val="-5"/>
        </w:rPr>
        <w:t>argument </w:t>
      </w:r>
      <w:r>
        <w:rPr>
          <w:color w:val="231F20"/>
          <w:spacing w:val="-4"/>
        </w:rPr>
        <w:t>to back </w:t>
      </w:r>
      <w:r>
        <w:rPr>
          <w:color w:val="231F20"/>
          <w:spacing w:val="-3"/>
        </w:rPr>
        <w:t>up </w:t>
      </w:r>
      <w:r>
        <w:rPr>
          <w:color w:val="231F20"/>
          <w:spacing w:val="-5"/>
        </w:rPr>
        <w:t>whatever </w:t>
      </w:r>
      <w:r>
        <w:rPr>
          <w:color w:val="231F20"/>
          <w:spacing w:val="-3"/>
        </w:rPr>
        <w:t>it is </w:t>
      </w:r>
      <w:r>
        <w:rPr>
          <w:color w:val="231F20"/>
          <w:spacing w:val="-7"/>
        </w:rPr>
        <w:t>you’re </w:t>
      </w:r>
      <w:r>
        <w:rPr>
          <w:color w:val="231F20"/>
          <w:spacing w:val="-5"/>
        </w:rPr>
        <w:t>proposing, </w:t>
      </w:r>
      <w:r>
        <w:rPr>
          <w:color w:val="231F20"/>
          <w:spacing w:val="-4"/>
        </w:rPr>
        <w:t>plus </w:t>
      </w:r>
      <w:r>
        <w:rPr>
          <w:color w:val="231F20"/>
          <w:spacing w:val="-5"/>
        </w:rPr>
        <w:t>careful planning </w:t>
      </w:r>
      <w:r>
        <w:rPr>
          <w:color w:val="231F20"/>
          <w:spacing w:val="-4"/>
        </w:rPr>
        <w:t>to </w:t>
      </w:r>
      <w:r>
        <w:rPr>
          <w:color w:val="231F20"/>
          <w:spacing w:val="-5"/>
        </w:rPr>
        <w:t>ensure </w:t>
      </w:r>
      <w:r>
        <w:rPr>
          <w:color w:val="231F20"/>
          <w:spacing w:val="-4"/>
        </w:rPr>
        <w:t>you waste</w:t>
      </w:r>
      <w:r>
        <w:rPr>
          <w:color w:val="231F20"/>
          <w:spacing w:val="-18"/>
        </w:rPr>
        <w:t> </w:t>
      </w:r>
      <w:r>
        <w:rPr>
          <w:color w:val="231F20"/>
          <w:spacing w:val="-4"/>
        </w:rPr>
        <w:t>little</w:t>
      </w:r>
      <w:r>
        <w:rPr>
          <w:color w:val="231F20"/>
          <w:spacing w:val="-18"/>
        </w:rPr>
        <w:t> </w:t>
      </w:r>
      <w:r>
        <w:rPr>
          <w:color w:val="231F20"/>
          <w:spacing w:val="-4"/>
        </w:rPr>
        <w:t>time</w:t>
      </w:r>
      <w:r>
        <w:rPr>
          <w:color w:val="231F20"/>
          <w:spacing w:val="-17"/>
        </w:rPr>
        <w:t> </w:t>
      </w:r>
      <w:r>
        <w:rPr>
          <w:color w:val="231F20"/>
          <w:spacing w:val="-4"/>
        </w:rPr>
        <w:t>and</w:t>
      </w:r>
      <w:r>
        <w:rPr>
          <w:color w:val="231F20"/>
          <w:spacing w:val="-18"/>
        </w:rPr>
        <w:t> </w:t>
      </w:r>
      <w:r>
        <w:rPr>
          <w:color w:val="231F20"/>
          <w:spacing w:val="-5"/>
        </w:rPr>
        <w:t>resources.</w:t>
      </w:r>
      <w:r>
        <w:rPr>
          <w:color w:val="231F20"/>
          <w:spacing w:val="-18"/>
        </w:rPr>
        <w:t> </w:t>
      </w:r>
      <w:r>
        <w:rPr>
          <w:color w:val="231F20"/>
          <w:spacing w:val="-4"/>
        </w:rPr>
        <w:t>Oh,</w:t>
      </w:r>
      <w:r>
        <w:rPr>
          <w:color w:val="231F20"/>
          <w:spacing w:val="-17"/>
        </w:rPr>
        <w:t> </w:t>
      </w:r>
      <w:r>
        <w:rPr>
          <w:color w:val="231F20"/>
          <w:spacing w:val="-4"/>
        </w:rPr>
        <w:t>and</w:t>
      </w:r>
      <w:r>
        <w:rPr>
          <w:color w:val="231F20"/>
          <w:spacing w:val="-18"/>
        </w:rPr>
        <w:t> </w:t>
      </w:r>
      <w:r>
        <w:rPr>
          <w:color w:val="231F20"/>
          <w:spacing w:val="-4"/>
        </w:rPr>
        <w:t>you</w:t>
      </w:r>
      <w:r>
        <w:rPr>
          <w:color w:val="231F20"/>
          <w:spacing w:val="-17"/>
        </w:rPr>
        <w:t> </w:t>
      </w:r>
      <w:r>
        <w:rPr>
          <w:color w:val="231F20"/>
          <w:spacing w:val="-5"/>
        </w:rPr>
        <w:t>have</w:t>
      </w:r>
      <w:r>
        <w:rPr>
          <w:color w:val="231F20"/>
          <w:spacing w:val="-18"/>
        </w:rPr>
        <w:t> </w:t>
      </w:r>
      <w:r>
        <w:rPr>
          <w:color w:val="231F20"/>
          <w:spacing w:val="-4"/>
        </w:rPr>
        <w:t>to</w:t>
      </w:r>
      <w:r>
        <w:rPr>
          <w:color w:val="231F20"/>
          <w:spacing w:val="-18"/>
        </w:rPr>
        <w:t> </w:t>
      </w:r>
      <w:r>
        <w:rPr>
          <w:color w:val="231F20"/>
        </w:rPr>
        <w:t>be</w:t>
      </w:r>
      <w:r>
        <w:rPr>
          <w:color w:val="231F20"/>
          <w:spacing w:val="-17"/>
        </w:rPr>
        <w:t> </w:t>
      </w:r>
      <w:r>
        <w:rPr>
          <w:color w:val="231F20"/>
          <w:spacing w:val="-5"/>
        </w:rPr>
        <w:t>prepared</w:t>
      </w:r>
      <w:r>
        <w:rPr>
          <w:color w:val="231F20"/>
          <w:spacing w:val="-18"/>
        </w:rPr>
        <w:t> </w:t>
      </w:r>
      <w:r>
        <w:rPr>
          <w:color w:val="231F20"/>
          <w:spacing w:val="-4"/>
        </w:rPr>
        <w:t>to</w:t>
      </w:r>
      <w:r>
        <w:rPr>
          <w:color w:val="231F20"/>
          <w:spacing w:val="-18"/>
        </w:rPr>
        <w:t> </w:t>
      </w:r>
      <w:r>
        <w:rPr>
          <w:color w:val="231F20"/>
          <w:spacing w:val="-4"/>
        </w:rPr>
        <w:t>work</w:t>
      </w:r>
      <w:r>
        <w:rPr>
          <w:color w:val="231F20"/>
          <w:spacing w:val="-17"/>
        </w:rPr>
        <w:t> </w:t>
      </w:r>
      <w:r>
        <w:rPr>
          <w:color w:val="231F20"/>
          <w:spacing w:val="-4"/>
        </w:rPr>
        <w:t>hard!</w:t>
      </w:r>
    </w:p>
    <w:sectPr>
      <w:pgSz w:w="11910" w:h="16840"/>
      <w:pgMar w:header="813" w:footer="1084" w:top="2080" w:bottom="1280" w:left="92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BoldItalicMT">
    <w:altName w:val="Arial-BoldItalicMT"/>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8429295">
          <wp:simplePos x="0" y="0"/>
          <wp:positionH relativeFrom="page">
            <wp:posOffset>540774</wp:posOffset>
          </wp:positionH>
          <wp:positionV relativeFrom="page">
            <wp:posOffset>9877043</wp:posOffset>
          </wp:positionV>
          <wp:extent cx="737702" cy="409102"/>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737702" cy="409102"/>
                  </a:xfrm>
                  <a:prstGeom prst="rect">
                    <a:avLst/>
                  </a:prstGeom>
                </pic:spPr>
              </pic:pic>
            </a:graphicData>
          </a:graphic>
        </wp:anchor>
      </w:drawing>
    </w:r>
    <w:r>
      <w:rPr/>
      <w:drawing>
        <wp:anchor distT="0" distB="0" distL="0" distR="0" allowOverlap="1" layoutInCell="1" locked="0" behindDoc="1" simplePos="0" relativeHeight="268429319">
          <wp:simplePos x="0" y="0"/>
          <wp:positionH relativeFrom="page">
            <wp:posOffset>6560059</wp:posOffset>
          </wp:positionH>
          <wp:positionV relativeFrom="page">
            <wp:posOffset>9876790</wp:posOffset>
          </wp:positionV>
          <wp:extent cx="409315" cy="401955"/>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2" cstate="print"/>
                  <a:stretch>
                    <a:fillRect/>
                  </a:stretch>
                </pic:blipFill>
                <pic:spPr>
                  <a:xfrm>
                    <a:off x="0" y="0"/>
                    <a:ext cx="409315" cy="401955"/>
                  </a:xfrm>
                  <a:prstGeom prst="rect">
                    <a:avLst/>
                  </a:prstGeom>
                </pic:spPr>
              </pic:pic>
            </a:graphicData>
          </a:graphic>
        </wp:anchor>
      </w:drawing>
    </w:r>
    <w:r>
      <w:rPr/>
      <w:pict>
        <v:group style="position:absolute;margin-left:105.850998pt;margin-top:777.699036pt;width:405.3pt;height:8.3pt;mso-position-horizontal-relative:page;mso-position-vertical-relative:page;z-index:-6112" coordorigin="2117,15554" coordsize="8106,166">
          <v:rect style="position:absolute;left:9598;top:15554;width:132;height:166" filled="true" fillcolor="#f15638" stroked="false">
            <v:fill type="solid"/>
          </v:rect>
          <v:rect style="position:absolute;left:9729;top:15553;width:192;height:166" filled="true" fillcolor="#f36e3a" stroked="false">
            <v:fill type="solid"/>
          </v:rect>
          <v:rect style="position:absolute;left:9921;top:15553;width:301;height:166" filled="true" fillcolor="#f99b1c" stroked="false">
            <v:fill type="solid"/>
          </v:rect>
          <v:rect style="position:absolute;left:9274;top:15554;width:153;height:166" filled="true" fillcolor="#f15638" stroked="false">
            <v:fill type="solid"/>
          </v:rect>
          <v:rect style="position:absolute;left:9426;top:15553;width:172;height:166" filled="true" fillcolor="#f99b1c" stroked="false">
            <v:fill type="solid"/>
          </v:rect>
          <v:shape style="position:absolute;left:6539;top:15554;width:2550;height:166" coordorigin="6539,15554" coordsize="2550,166" path="m6670,15554l6539,15554,6539,15720,6670,15720,6670,15554m7271,15554l7162,15554,7162,15720,7271,15720,7271,15554m8013,15554l7937,15554,7937,15720,8013,15720,8013,15554m8347,15554l8199,15554,8199,15720,8347,15720,8347,15554m9088,15554l9013,15554,9013,15720,9088,15720,9088,15554e" filled="true" fillcolor="#f15638" stroked="false">
            <v:path arrowok="t"/>
            <v:fill type="solid"/>
          </v:shape>
          <v:rect style="position:absolute;left:6670;top:15553;width:192;height:166" filled="true" fillcolor="#f36e3a" stroked="false">
            <v:fill type="solid"/>
          </v:rect>
          <v:rect style="position:absolute;left:6861;top:15553;width:301;height:166" filled="true" fillcolor="#f99b1c" stroked="false">
            <v:fill type="solid"/>
          </v:rect>
          <v:rect style="position:absolute;left:6152;top:15554;width:213;height:166" filled="true" fillcolor="#f15638" stroked="false">
            <v:fill type="solid"/>
          </v:rect>
          <v:rect style="position:absolute;left:6364;top:15553;width:175;height:166" filled="true" fillcolor="#f99b1c" stroked="false">
            <v:fill type="solid"/>
          </v:rect>
          <v:rect style="position:absolute;left:5389;top:15554;width:97;height:166" filled="true" fillcolor="#f15638" stroked="false">
            <v:fill type="solid"/>
          </v:rect>
          <v:rect style="position:absolute;left:5485;top:15553;width:377;height:166" filled="true" fillcolor="#f99b1c" stroked="false">
            <v:fill type="solid"/>
          </v:rect>
          <v:rect style="position:absolute;left:5862;top:15553;width:291;height:166" filled="true" fillcolor="#f36e3a" stroked="false">
            <v:fill type="solid"/>
          </v:rect>
          <v:rect style="position:absolute;left:4729;top:15554;width:198;height:166" filled="true" fillcolor="#f15638" stroked="false">
            <v:fill type="solid"/>
          </v:rect>
          <v:rect style="position:absolute;left:4927;top:15553;width:138;height:166" filled="true" fillcolor="#f99b1c" stroked="false">
            <v:fill type="solid"/>
          </v:rect>
          <v:rect style="position:absolute;left:4297;top:15554;width:235;height:166" filled="true" fillcolor="#f15638" stroked="false">
            <v:fill type="solid"/>
          </v:rect>
          <v:rect style="position:absolute;left:4531;top:15553;width:198;height:166" filled="true" fillcolor="#f99b1c" stroked="false">
            <v:fill type="solid"/>
          </v:rect>
          <v:rect style="position:absolute;left:5064;top:15553;width:325;height:166" filled="true" fillcolor="#f36e3a" stroked="false">
            <v:fill type="solid"/>
          </v:rect>
          <v:rect style="position:absolute;left:7270;top:15553;width:377;height:166" filled="true" fillcolor="#f99b1c" stroked="false">
            <v:fill type="solid"/>
          </v:rect>
          <v:rect style="position:absolute;left:7647;top:15553;width:291;height:166" filled="true" fillcolor="#f36e3a" stroked="false">
            <v:fill type="solid"/>
          </v:rect>
          <v:rect style="position:absolute;left:8012;top:15553;width:187;height:166" filled="true" fillcolor="#f99b1c" stroked="false">
            <v:fill type="solid"/>
          </v:rect>
          <v:shape style="position:absolute;left:2794;top:15554;width:838;height:166" coordorigin="2794,15554" coordsize="838,166" path="m2925,15554l2794,15554,2794,15720,2925,15720,2925,15554m3631,15554l3417,15554,3417,15720,3631,15720,3631,15554e" filled="true" fillcolor="#f15638" stroked="false">
            <v:path arrowok="t"/>
            <v:fill type="solid"/>
          </v:shape>
          <v:rect style="position:absolute;left:2925;top:15553;width:192;height:166" filled="true" fillcolor="#f36e3a" stroked="false">
            <v:fill type="solid"/>
          </v:rect>
          <v:rect style="position:absolute;left:3116;top:15553;width:301;height:166" filled="true" fillcolor="#f99b1c" stroked="false">
            <v:fill type="solid"/>
          </v:rect>
          <v:rect style="position:absolute;left:2407;top:15554;width:215;height:166" filled="true" fillcolor="#f15638" stroked="false">
            <v:fill type="solid"/>
          </v:rect>
          <v:rect style="position:absolute;left:2622;top:15553;width:172;height:166" filled="true" fillcolor="#f99b1c" stroked="false">
            <v:fill type="solid"/>
          </v:rect>
          <v:rect style="position:absolute;left:2117;top:15553;width:291;height:166" filled="true" fillcolor="#f36e3a" stroked="false">
            <v:fill type="solid"/>
          </v:rect>
          <v:rect style="position:absolute;left:3631;top:15553;width:352;height:166" filled="true" fillcolor="#f99b1c" stroked="false">
            <v:fill type="solid"/>
          </v:rect>
          <v:rect style="position:absolute;left:3983;top:15553;width:315;height:166" filled="true" fillcolor="#f36e3a" stroked="false">
            <v:fill type="solid"/>
          </v:rect>
          <v:rect style="position:absolute;left:8346;top:15553;width:377;height:166" filled="true" fillcolor="#f99b1c" stroked="false">
            <v:fill type="solid"/>
          </v:rect>
          <v:rect style="position:absolute;left:8722;top:15553;width:291;height:166" filled="true" fillcolor="#f36e3a" stroked="false">
            <v:fill type="solid"/>
          </v:rect>
          <v:rect style="position:absolute;left:9088;top:15553;width:187;height:166" filled="true" fillcolor="#f99b1c" stroked="false">
            <v:fill type="solid"/>
          </v:rect>
          <w10:wrap type="none"/>
        </v:group>
      </w:pict>
    </w:r>
    <w:r>
      <w:rPr/>
      <w:pict>
        <v:shapetype id="_x0000_t202" o:spt="202" coordsize="21600,21600" path="m,l,21600r21600,l21600,xe">
          <v:stroke joinstyle="miter"/>
          <v:path gradientshapeok="t" o:connecttype="rect"/>
        </v:shapetype>
        <v:shape style="position:absolute;margin-left:104.478302pt;margin-top:787.687012pt;width:117.25pt;height:23.2pt;mso-position-horizontal-relative:page;mso-position-vertical-relative:page;z-index:-6088" type="#_x0000_t202" filled="false" stroked="false">
          <v:textbox inset="0,0,0,0">
            <w:txbxContent>
              <w:p>
                <w:pPr>
                  <w:spacing w:before="16"/>
                  <w:ind w:left="20" w:right="0" w:firstLine="0"/>
                  <w:jc w:val="left"/>
                  <w:rPr>
                    <w:sz w:val="12"/>
                  </w:rPr>
                </w:pPr>
                <w:r>
                  <w:rPr>
                    <w:color w:val="231F20"/>
                    <w:sz w:val="12"/>
                  </w:rPr>
                  <w:t>ast0728 | Soil life 5: Soil stories (fact sheet)</w:t>
                </w:r>
              </w:p>
              <w:p>
                <w:pPr>
                  <w:spacing w:line="249" w:lineRule="auto" w:before="6"/>
                  <w:ind w:left="20" w:right="2" w:firstLine="0"/>
                  <w:jc w:val="left"/>
                  <w:rPr>
                    <w:sz w:val="12"/>
                  </w:rPr>
                </w:pPr>
                <w:r>
                  <w:rPr>
                    <w:color w:val="231F20"/>
                    <w:sz w:val="12"/>
                  </w:rPr>
                  <w:t>© The University of Western Australia 2011 version 1.0 reviewed January 2012</w:t>
                </w:r>
              </w:p>
            </w:txbxContent>
          </v:textbox>
          <w10:wrap type="none"/>
        </v:shape>
      </w:pict>
    </w:r>
    <w:r>
      <w:rPr/>
      <w:pict>
        <v:shape style="position:absolute;margin-left:384.258301pt;margin-top:787.687012pt;width:128.25pt;height:23.2pt;mso-position-horizontal-relative:page;mso-position-vertical-relative:page;z-index:-6064" type="#_x0000_t202" filled="false" stroked="false">
          <v:textbox inset="0,0,0,0">
            <w:txbxContent>
              <w:p>
                <w:pPr>
                  <w:spacing w:line="249" w:lineRule="auto" w:before="16"/>
                  <w:ind w:left="30" w:right="11" w:hanging="11"/>
                  <w:jc w:val="left"/>
                  <w:rPr>
                    <w:sz w:val="12"/>
                  </w:rPr>
                </w:pPr>
                <w:r>
                  <w:rPr>
                    <w:color w:val="231F20"/>
                    <w:sz w:val="12"/>
                  </w:rPr>
                  <w:t>developed for the Department of Education WA for</w:t>
                </w:r>
                <w:r>
                  <w:rPr>
                    <w:color w:val="231F20"/>
                    <w:spacing w:val="-14"/>
                    <w:sz w:val="12"/>
                  </w:rPr>
                  <w:t> </w:t>
                </w:r>
                <w:r>
                  <w:rPr>
                    <w:color w:val="231F20"/>
                    <w:sz w:val="12"/>
                  </w:rPr>
                  <w:t>conditions</w:t>
                </w:r>
                <w:r>
                  <w:rPr>
                    <w:color w:val="231F20"/>
                    <w:spacing w:val="-13"/>
                    <w:sz w:val="12"/>
                  </w:rPr>
                  <w:t> </w:t>
                </w:r>
                <w:r>
                  <w:rPr>
                    <w:color w:val="231F20"/>
                    <w:sz w:val="12"/>
                  </w:rPr>
                  <w:t>of</w:t>
                </w:r>
                <w:r>
                  <w:rPr>
                    <w:color w:val="231F20"/>
                    <w:spacing w:val="-13"/>
                    <w:sz w:val="12"/>
                  </w:rPr>
                  <w:t> </w:t>
                </w:r>
                <w:r>
                  <w:rPr>
                    <w:color w:val="231F20"/>
                    <w:sz w:val="12"/>
                  </w:rPr>
                  <w:t>use</w:t>
                </w:r>
                <w:r>
                  <w:rPr>
                    <w:color w:val="231F20"/>
                    <w:spacing w:val="-13"/>
                    <w:sz w:val="12"/>
                  </w:rPr>
                  <w:t> </w:t>
                </w:r>
                <w:r>
                  <w:rPr>
                    <w:color w:val="231F20"/>
                    <w:sz w:val="12"/>
                  </w:rPr>
                  <w:t>see</w:t>
                </w:r>
                <w:r>
                  <w:rPr>
                    <w:color w:val="231F20"/>
                    <w:spacing w:val="-13"/>
                    <w:sz w:val="12"/>
                  </w:rPr>
                  <w:t> </w:t>
                </w:r>
                <w:r>
                  <w:rPr>
                    <w:color w:val="231F20"/>
                    <w:sz w:val="12"/>
                  </w:rPr>
                  <w:t>spice.wa.edu.au/usage</w:t>
                </w:r>
              </w:p>
              <w:p>
                <w:pPr>
                  <w:spacing w:before="1"/>
                  <w:ind w:left="1528" w:right="0" w:firstLine="0"/>
                  <w:jc w:val="left"/>
                  <w:rPr>
                    <w:sz w:val="12"/>
                  </w:rPr>
                </w:pPr>
                <w:r>
                  <w:rPr>
                    <w:color w:val="231F20"/>
                    <w:w w:val="95"/>
                    <w:sz w:val="12"/>
                  </w:rPr>
                  <w:t>Licensed</w:t>
                </w:r>
                <w:r>
                  <w:rPr>
                    <w:color w:val="231F20"/>
                    <w:spacing w:val="-16"/>
                    <w:w w:val="95"/>
                    <w:sz w:val="12"/>
                  </w:rPr>
                  <w:t> </w:t>
                </w:r>
                <w:r>
                  <w:rPr>
                    <w:color w:val="231F20"/>
                    <w:w w:val="95"/>
                    <w:sz w:val="12"/>
                  </w:rPr>
                  <w:t>for</w:t>
                </w:r>
                <w:r>
                  <w:rPr>
                    <w:color w:val="231F20"/>
                    <w:spacing w:val="-15"/>
                    <w:w w:val="95"/>
                    <w:sz w:val="12"/>
                  </w:rPr>
                  <w:t> </w:t>
                </w:r>
                <w:r>
                  <w:rPr>
                    <w:color w:val="231F20"/>
                    <w:spacing w:val="3"/>
                    <w:w w:val="95"/>
                    <w:sz w:val="12"/>
                  </w:rPr>
                  <w:t>NEALS</w:t>
                </w:r>
              </w:p>
            </w:txbxContent>
          </v:textbox>
          <w10:wrap type="none"/>
        </v:shape>
      </w:pict>
    </w:r>
    <w:r>
      <w:rPr/>
      <w:pict>
        <v:shape style="position:absolute;margin-left:285.462311pt;margin-top:802.087036pt;width:21.05pt;height:8.8pt;mso-position-horizontal-relative:page;mso-position-vertical-relative:page;z-index:-6040" type="#_x0000_t202" filled="false" stroked="false">
          <v:textbox inset="0,0,0,0">
            <w:txbxContent>
              <w:p>
                <w:pPr>
                  <w:spacing w:before="16"/>
                  <w:ind w:left="20" w:right="0" w:firstLine="0"/>
                  <w:jc w:val="left"/>
                  <w:rPr>
                    <w:sz w:val="12"/>
                  </w:rPr>
                </w:pPr>
                <w:r>
                  <w:rPr>
                    <w:color w:val="231F20"/>
                    <w:sz w:val="12"/>
                  </w:rPr>
                  <w:t>page </w:t>
                </w:r>
                <w:r>
                  <w:rPr/>
                  <w:fldChar w:fldCharType="begin"/>
                </w:r>
                <w:r>
                  <w:rPr>
                    <w:color w:val="231F20"/>
                    <w:sz w:val="12"/>
                  </w:rPr>
                  <w:instrText> PAGE </w:instrText>
                </w:r>
                <w:r>
                  <w:rPr/>
                  <w:fldChar w:fldCharType="separate"/>
                </w:r>
                <w:r>
                  <w:rPr/>
                  <w:t>1</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8429439">
          <wp:simplePos x="0" y="0"/>
          <wp:positionH relativeFrom="page">
            <wp:posOffset>719989</wp:posOffset>
          </wp:positionH>
          <wp:positionV relativeFrom="page">
            <wp:posOffset>540004</wp:posOffset>
          </wp:positionV>
          <wp:extent cx="6120001" cy="784326"/>
          <wp:effectExtent l="0" t="0" r="0" b="0"/>
          <wp:wrapNone/>
          <wp:docPr id="5" name="image6.png" descr=""/>
          <wp:cNvGraphicFramePr>
            <a:graphicFrameLocks noChangeAspect="1"/>
          </wp:cNvGraphicFramePr>
          <a:graphic>
            <a:graphicData uri="http://schemas.openxmlformats.org/drawingml/2006/picture">
              <pic:pic>
                <pic:nvPicPr>
                  <pic:cNvPr id="6" name="image6.png"/>
                  <pic:cNvPicPr/>
                </pic:nvPicPr>
                <pic:blipFill>
                  <a:blip r:embed="rId1" cstate="print"/>
                  <a:stretch>
                    <a:fillRect/>
                  </a:stretch>
                </pic:blipFill>
                <pic:spPr>
                  <a:xfrm>
                    <a:off x="0" y="0"/>
                    <a:ext cx="6120001" cy="784326"/>
                  </a:xfrm>
                  <a:prstGeom prst="rect">
                    <a:avLst/>
                  </a:prstGeom>
                </pic:spPr>
              </pic:pic>
            </a:graphicData>
          </a:graphic>
        </wp:anchor>
      </w:drawing>
    </w:r>
    <w:r>
      <w:rPr/>
      <w:pict>
        <v:shape style="position:absolute;margin-left:55.692902pt;margin-top:39.626915pt;width:98.55pt;height:28.05pt;mso-position-horizontal-relative:page;mso-position-vertical-relative:page;z-index:-5992" type="#_x0000_t202" filled="false" stroked="false">
          <v:textbox inset="0,0,0,0">
            <w:txbxContent>
              <w:p>
                <w:pPr>
                  <w:spacing w:before="96"/>
                  <w:ind w:left="20" w:right="0" w:firstLine="0"/>
                  <w:jc w:val="left"/>
                  <w:rPr>
                    <w:b/>
                    <w:sz w:val="38"/>
                  </w:rPr>
                </w:pPr>
                <w:r>
                  <w:rPr>
                    <w:b/>
                    <w:spacing w:val="-10"/>
                    <w:w w:val="110"/>
                    <w:sz w:val="38"/>
                  </w:rPr>
                  <w:t>fact </w:t>
                </w:r>
                <w:r>
                  <w:rPr>
                    <w:b/>
                    <w:w w:val="110"/>
                    <w:sz w:val="38"/>
                  </w:rPr>
                  <w:t>sheet</w:t>
                </w:r>
              </w:p>
            </w:txbxContent>
          </v:textbox>
          <w10:wrap type="none"/>
        </v:shape>
      </w:pict>
    </w:r>
    <w:r>
      <w:rPr/>
      <w:pict>
        <v:shape style="position:absolute;margin-left:432.737213pt;margin-top:75.713516pt;width:87.15pt;height:22.85pt;mso-position-horizontal-relative:page;mso-position-vertical-relative:page;z-index:-5968" type="#_x0000_t202" filled="false" stroked="false">
          <v:textbox inset="0,0,0,0">
            <w:txbxContent>
              <w:p>
                <w:pPr>
                  <w:spacing w:before="19"/>
                  <w:ind w:left="20" w:right="0" w:firstLine="0"/>
                  <w:jc w:val="left"/>
                  <w:rPr>
                    <w:b/>
                    <w:sz w:val="36"/>
                  </w:rPr>
                </w:pPr>
                <w:r>
                  <w:rPr>
                    <w:b/>
                    <w:color w:val="FFFFFF"/>
                    <w:spacing w:val="-10"/>
                    <w:w w:val="95"/>
                    <w:sz w:val="36"/>
                  </w:rPr>
                  <w:t>Soil </w:t>
                </w:r>
                <w:r>
                  <w:rPr>
                    <w:b/>
                    <w:color w:val="FFFFFF"/>
                    <w:spacing w:val="-12"/>
                    <w:w w:val="95"/>
                    <w:sz w:val="36"/>
                  </w:rPr>
                  <w:t>stories</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6150" w:hanging="211"/>
        <w:jc w:val="left"/>
      </w:pPr>
      <w:rPr>
        <w:rFonts w:hint="default" w:ascii="Arial" w:hAnsi="Arial" w:eastAsia="Arial" w:cs="Arial"/>
        <w:color w:val="231F20"/>
        <w:spacing w:val="-12"/>
        <w:w w:val="99"/>
        <w:sz w:val="20"/>
        <w:szCs w:val="20"/>
      </w:rPr>
    </w:lvl>
    <w:lvl w:ilvl="1">
      <w:start w:val="0"/>
      <w:numFmt w:val="bullet"/>
      <w:lvlText w:val="•"/>
      <w:lvlJc w:val="left"/>
      <w:pPr>
        <w:ind w:left="6642" w:hanging="211"/>
      </w:pPr>
      <w:rPr>
        <w:rFonts w:hint="default"/>
      </w:rPr>
    </w:lvl>
    <w:lvl w:ilvl="2">
      <w:start w:val="0"/>
      <w:numFmt w:val="bullet"/>
      <w:lvlText w:val="•"/>
      <w:lvlJc w:val="left"/>
      <w:pPr>
        <w:ind w:left="7125" w:hanging="211"/>
      </w:pPr>
      <w:rPr>
        <w:rFonts w:hint="default"/>
      </w:rPr>
    </w:lvl>
    <w:lvl w:ilvl="3">
      <w:start w:val="0"/>
      <w:numFmt w:val="bullet"/>
      <w:lvlText w:val="•"/>
      <w:lvlJc w:val="left"/>
      <w:pPr>
        <w:ind w:left="7607" w:hanging="211"/>
      </w:pPr>
      <w:rPr>
        <w:rFonts w:hint="default"/>
      </w:rPr>
    </w:lvl>
    <w:lvl w:ilvl="4">
      <w:start w:val="0"/>
      <w:numFmt w:val="bullet"/>
      <w:lvlText w:val="•"/>
      <w:lvlJc w:val="left"/>
      <w:pPr>
        <w:ind w:left="8090" w:hanging="211"/>
      </w:pPr>
      <w:rPr>
        <w:rFonts w:hint="default"/>
      </w:rPr>
    </w:lvl>
    <w:lvl w:ilvl="5">
      <w:start w:val="0"/>
      <w:numFmt w:val="bullet"/>
      <w:lvlText w:val="•"/>
      <w:lvlJc w:val="left"/>
      <w:pPr>
        <w:ind w:left="8572" w:hanging="211"/>
      </w:pPr>
      <w:rPr>
        <w:rFonts w:hint="default"/>
      </w:rPr>
    </w:lvl>
    <w:lvl w:ilvl="6">
      <w:start w:val="0"/>
      <w:numFmt w:val="bullet"/>
      <w:lvlText w:val="•"/>
      <w:lvlJc w:val="left"/>
      <w:pPr>
        <w:ind w:left="9055" w:hanging="211"/>
      </w:pPr>
      <w:rPr>
        <w:rFonts w:hint="default"/>
      </w:rPr>
    </w:lvl>
    <w:lvl w:ilvl="7">
      <w:start w:val="0"/>
      <w:numFmt w:val="bullet"/>
      <w:lvlText w:val="•"/>
      <w:lvlJc w:val="left"/>
      <w:pPr>
        <w:ind w:left="9537" w:hanging="211"/>
      </w:pPr>
      <w:rPr>
        <w:rFonts w:hint="default"/>
      </w:rPr>
    </w:lvl>
    <w:lvl w:ilvl="8">
      <w:start w:val="0"/>
      <w:numFmt w:val="bullet"/>
      <w:lvlText w:val="•"/>
      <w:lvlJc w:val="left"/>
      <w:pPr>
        <w:ind w:left="10020" w:hanging="211"/>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0"/>
      <w:szCs w:val="20"/>
    </w:rPr>
  </w:style>
  <w:style w:styleId="Heading1" w:type="paragraph">
    <w:name w:val="Heading 1"/>
    <w:basedOn w:val="Normal"/>
    <w:uiPriority w:val="1"/>
    <w:qFormat/>
    <w:pPr>
      <w:spacing w:before="188"/>
      <w:ind w:left="213"/>
      <w:outlineLvl w:val="1"/>
    </w:pPr>
    <w:rPr>
      <w:rFonts w:ascii="Arial" w:hAnsi="Arial" w:eastAsia="Arial" w:cs="Arial"/>
      <w:b/>
      <w:bCs/>
      <w:sz w:val="28"/>
      <w:szCs w:val="28"/>
    </w:rPr>
  </w:style>
  <w:style w:styleId="Heading2" w:type="paragraph">
    <w:name w:val="Heading 2"/>
    <w:basedOn w:val="Normal"/>
    <w:uiPriority w:val="1"/>
    <w:qFormat/>
    <w:pPr>
      <w:ind w:left="6643"/>
      <w:outlineLvl w:val="2"/>
    </w:pPr>
    <w:rPr>
      <w:rFonts w:ascii="Arial" w:hAnsi="Arial" w:eastAsia="Arial" w:cs="Arial"/>
      <w:sz w:val="26"/>
      <w:szCs w:val="26"/>
    </w:rPr>
  </w:style>
  <w:style w:styleId="ListParagraph" w:type="paragraph">
    <w:name w:val="List Paragraph"/>
    <w:basedOn w:val="Normal"/>
    <w:uiPriority w:val="1"/>
    <w:qFormat/>
    <w:pPr>
      <w:spacing w:before="107"/>
      <w:ind w:left="6150" w:hanging="223"/>
    </w:pPr>
    <w:rPr>
      <w:rFonts w:ascii="Arial" w:hAnsi="Arial" w:eastAsia="Arial" w:cs="Arial"/>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3.pn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header" Target="header1.xml"/><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image" Target="media/image10.jpeg"/><Relationship Id="rId14" Type="http://schemas.openxmlformats.org/officeDocument/2006/relationships/image" Target="media/image11.jpeg"/><Relationship Id="rId15"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2020-03-31T03:09:15Z</dcterms:created>
  <dcterms:modified xsi:type="dcterms:W3CDTF">2020-03-31T03:09:15Z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2012-01-13T00:00:00Z</vt:filetime>
  </property>
  <property fmtid="{D5CDD505-2E9C-101B-9397-08002B2CF9AE}" pid="3" name="Creator">
    <vt:lpwstr>Adobe InDesign CS5.5 (7.5)</vt:lpwstr>
  </property>
  <property fmtid="{D5CDD505-2E9C-101B-9397-08002B2CF9AE}" pid="4" name="LastSaved">
    <vt:filetime>2020-03-31T00:00:00Z</vt:filetime>
  </property>
</Properties>
</file>