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5891;top:1120;width:3547;height:625" type="#_x0000_t202" filled="false" stroked="false">
              <v:textbox inset="0,0,0,0">
                <w:txbxContent>
                  <w:p>
                    <w:pPr>
                      <w:spacing w:line="619" w:lineRule="exact" w:before="0"/>
                      <w:ind w:left="0" w:right="0" w:firstLine="0"/>
                      <w:jc w:val="left"/>
                      <w:rPr>
                        <w:b/>
                        <w:sz w:val="54"/>
                      </w:rPr>
                    </w:pPr>
                    <w:r>
                      <w:rPr>
                        <w:b/>
                        <w:color w:val="FFFFFF"/>
                        <w:spacing w:val="-17"/>
                        <w:w w:val="105"/>
                        <w:sz w:val="54"/>
                      </w:rPr>
                      <w:t>Death</w:t>
                    </w:r>
                    <w:r>
                      <w:rPr>
                        <w:b/>
                        <w:color w:val="FFFFFF"/>
                        <w:spacing w:val="-81"/>
                        <w:w w:val="105"/>
                        <w:sz w:val="54"/>
                      </w:rPr>
                      <w:t> </w:t>
                    </w:r>
                    <w:r>
                      <w:rPr>
                        <w:b/>
                        <w:color w:val="FFFFFF"/>
                        <w:spacing w:val="-12"/>
                        <w:w w:val="105"/>
                        <w:sz w:val="54"/>
                      </w:rPr>
                      <w:t>of</w:t>
                    </w:r>
                    <w:r>
                      <w:rPr>
                        <w:b/>
                        <w:color w:val="FFFFFF"/>
                        <w:spacing w:val="-80"/>
                        <w:w w:val="105"/>
                        <w:sz w:val="54"/>
                      </w:rPr>
                      <w:t> </w:t>
                    </w:r>
                    <w:r>
                      <w:rPr>
                        <w:b/>
                        <w:color w:val="FFFFFF"/>
                        <w:w w:val="105"/>
                        <w:sz w:val="54"/>
                      </w:rPr>
                      <w:t>a</w:t>
                    </w:r>
                    <w:r>
                      <w:rPr>
                        <w:b/>
                        <w:color w:val="FFFFFF"/>
                        <w:spacing w:val="-81"/>
                        <w:w w:val="105"/>
                        <w:sz w:val="54"/>
                      </w:rPr>
                      <w:t> </w:t>
                    </w:r>
                    <w:r>
                      <w:rPr>
                        <w:b/>
                        <w:color w:val="FFFFFF"/>
                        <w:spacing w:val="-15"/>
                        <w:w w:val="105"/>
                        <w:sz w:val="54"/>
                      </w:rPr>
                      <w:t>star</w:t>
                    </w:r>
                  </w:p>
                </w:txbxContent>
              </v:textbox>
              <w10:wrap type="none"/>
            </v:shape>
          </v:group>
        </w:pict>
      </w:r>
      <w:r>
        <w:rPr>
          <w:rFonts w:ascii="Times New Roman"/>
          <w:sz w:val="20"/>
        </w:rPr>
      </w:r>
    </w:p>
    <w:p>
      <w:pPr>
        <w:pStyle w:val="BodyText"/>
        <w:rPr>
          <w:rFonts w:ascii="Times New Roman"/>
          <w:sz w:val="20"/>
        </w:rPr>
      </w:pPr>
    </w:p>
    <w:p>
      <w:pPr>
        <w:pStyle w:val="BodyText"/>
        <w:spacing w:before="2"/>
        <w:rPr>
          <w:rFonts w:ascii="Times New Roman"/>
          <w:sz w:val="16"/>
        </w:rPr>
      </w:pPr>
    </w:p>
    <w:p>
      <w:pPr>
        <w:spacing w:line="249" w:lineRule="auto" w:before="100"/>
        <w:ind w:left="548" w:right="2000" w:firstLine="0"/>
        <w:jc w:val="left"/>
        <w:rPr>
          <w:b/>
          <w:sz w:val="28"/>
        </w:rPr>
      </w:pPr>
      <w:r>
        <w:rPr/>
        <w:pict>
          <v:group style="position:absolute;margin-left:56.693001pt;margin-top:-9.809135pt;width:481.95pt;height:369.95pt;mso-position-horizontal-relative:page;mso-position-vertical-relative:paragraph;z-index:-11632" coordorigin="1134,-196" coordsize="9639,7399">
            <v:shape style="position:absolute;left:1133;top:-197;width:9639;height:7160" type="#_x0000_t75" stroked="false">
              <v:imagedata r:id="rId7" o:title=""/>
            </v:shape>
            <v:shape style="position:absolute;left:7640;top:4366;width:2906;height:2800" type="#_x0000_t75" stroked="false">
              <v:imagedata r:id="rId8" o:title=""/>
            </v:shape>
            <v:rect style="position:absolute;left:7640;top:4366;width:2910;height:2800" filled="false" stroked="true" strokeweight="3.571pt" strokecolor="#ffffff">
              <v:stroke dashstyle="solid"/>
            </v:rect>
            <w10:wrap type="none"/>
          </v:group>
        </w:pict>
      </w:r>
      <w:r>
        <w:rPr>
          <w:b/>
          <w:color w:val="FFFFFF"/>
          <w:sz w:val="28"/>
        </w:rPr>
        <w:t>The</w:t>
      </w:r>
      <w:r>
        <w:rPr>
          <w:b/>
          <w:color w:val="FFFFFF"/>
          <w:spacing w:val="-23"/>
          <w:sz w:val="28"/>
        </w:rPr>
        <w:t> </w:t>
      </w:r>
      <w:r>
        <w:rPr>
          <w:b/>
          <w:color w:val="FFFFFF"/>
          <w:sz w:val="28"/>
        </w:rPr>
        <w:t>dying</w:t>
      </w:r>
      <w:r>
        <w:rPr>
          <w:b/>
          <w:color w:val="FFFFFF"/>
          <w:spacing w:val="-23"/>
          <w:sz w:val="28"/>
        </w:rPr>
        <w:t> </w:t>
      </w:r>
      <w:r>
        <w:rPr>
          <w:b/>
          <w:color w:val="FFFFFF"/>
          <w:spacing w:val="-3"/>
          <w:sz w:val="28"/>
        </w:rPr>
        <w:t>days</w:t>
      </w:r>
      <w:r>
        <w:rPr>
          <w:b/>
          <w:color w:val="FFFFFF"/>
          <w:spacing w:val="-23"/>
          <w:sz w:val="28"/>
        </w:rPr>
        <w:t> </w:t>
      </w:r>
      <w:r>
        <w:rPr>
          <w:b/>
          <w:color w:val="FFFFFF"/>
          <w:sz w:val="28"/>
        </w:rPr>
        <w:t>of</w:t>
      </w:r>
      <w:r>
        <w:rPr>
          <w:b/>
          <w:color w:val="FFFFFF"/>
          <w:spacing w:val="-23"/>
          <w:sz w:val="28"/>
        </w:rPr>
        <w:t> </w:t>
      </w:r>
      <w:r>
        <w:rPr>
          <w:b/>
          <w:color w:val="FFFFFF"/>
          <w:sz w:val="28"/>
        </w:rPr>
        <w:t>a</w:t>
      </w:r>
      <w:r>
        <w:rPr>
          <w:b/>
          <w:color w:val="FFFFFF"/>
          <w:spacing w:val="-23"/>
          <w:sz w:val="28"/>
        </w:rPr>
        <w:t> </w:t>
      </w:r>
      <w:r>
        <w:rPr>
          <w:b/>
          <w:color w:val="FFFFFF"/>
          <w:sz w:val="28"/>
        </w:rPr>
        <w:t>star</w:t>
      </w:r>
      <w:r>
        <w:rPr>
          <w:b/>
          <w:color w:val="FFFFFF"/>
          <w:spacing w:val="-23"/>
          <w:sz w:val="28"/>
        </w:rPr>
        <w:t> </w:t>
      </w:r>
      <w:r>
        <w:rPr>
          <w:b/>
          <w:color w:val="FFFFFF"/>
          <w:sz w:val="28"/>
        </w:rPr>
        <w:t>can</w:t>
      </w:r>
      <w:r>
        <w:rPr>
          <w:b/>
          <w:color w:val="FFFFFF"/>
          <w:spacing w:val="-23"/>
          <w:sz w:val="28"/>
        </w:rPr>
        <w:t> </w:t>
      </w:r>
      <w:r>
        <w:rPr>
          <w:b/>
          <w:color w:val="FFFFFF"/>
          <w:sz w:val="28"/>
        </w:rPr>
        <w:t>be</w:t>
      </w:r>
      <w:r>
        <w:rPr>
          <w:b/>
          <w:color w:val="FFFFFF"/>
          <w:spacing w:val="-23"/>
          <w:sz w:val="28"/>
        </w:rPr>
        <w:t> </w:t>
      </w:r>
      <w:r>
        <w:rPr>
          <w:b/>
          <w:color w:val="FFFFFF"/>
          <w:spacing w:val="-3"/>
          <w:sz w:val="28"/>
        </w:rPr>
        <w:t>explosively</w:t>
      </w:r>
      <w:r>
        <w:rPr>
          <w:b/>
          <w:color w:val="FFFFFF"/>
          <w:spacing w:val="-23"/>
          <w:sz w:val="28"/>
        </w:rPr>
        <w:t> </w:t>
      </w:r>
      <w:r>
        <w:rPr>
          <w:b/>
          <w:color w:val="FFFFFF"/>
          <w:sz w:val="28"/>
        </w:rPr>
        <w:t>spectacular,</w:t>
      </w:r>
      <w:r>
        <w:rPr>
          <w:b/>
          <w:color w:val="FFFFFF"/>
          <w:spacing w:val="-23"/>
          <w:sz w:val="28"/>
        </w:rPr>
        <w:t> </w:t>
      </w:r>
      <w:r>
        <w:rPr>
          <w:b/>
          <w:color w:val="FFFFFF"/>
          <w:sz w:val="28"/>
        </w:rPr>
        <w:t>creating some of the most energetic </w:t>
      </w:r>
      <w:r>
        <w:rPr>
          <w:b/>
          <w:color w:val="FFFFFF"/>
          <w:spacing w:val="-3"/>
          <w:sz w:val="28"/>
        </w:rPr>
        <w:t>events </w:t>
      </w:r>
      <w:r>
        <w:rPr>
          <w:b/>
          <w:color w:val="FFFFFF"/>
          <w:sz w:val="28"/>
        </w:rPr>
        <w:t>in the</w:t>
      </w:r>
      <w:r>
        <w:rPr>
          <w:b/>
          <w:color w:val="FFFFFF"/>
          <w:spacing w:val="-24"/>
          <w:sz w:val="28"/>
        </w:rPr>
        <w:t> </w:t>
      </w:r>
      <w:r>
        <w:rPr>
          <w:b/>
          <w:color w:val="FFFFFF"/>
          <w:sz w:val="28"/>
        </w:rPr>
        <w:t>Universe.</w:t>
      </w:r>
    </w:p>
    <w:p>
      <w:pPr>
        <w:pStyle w:val="BodyText"/>
        <w:rPr>
          <w:b/>
          <w:sz w:val="20"/>
        </w:rPr>
      </w:pPr>
    </w:p>
    <w:p>
      <w:pPr>
        <w:pStyle w:val="BodyText"/>
        <w:rPr>
          <w:b/>
          <w:sz w:val="20"/>
        </w:rPr>
      </w:pPr>
    </w:p>
    <w:p>
      <w:pPr>
        <w:pStyle w:val="BodyText"/>
        <w:spacing w:before="6"/>
        <w:rPr>
          <w:b/>
          <w:sz w:val="28"/>
        </w:rPr>
      </w:pPr>
    </w:p>
    <w:p>
      <w:pPr>
        <w:pStyle w:val="Heading1"/>
        <w:spacing w:before="100"/>
        <w:ind w:left="566"/>
      </w:pPr>
      <w:r>
        <w:rPr/>
        <w:pict>
          <v:shape style="position:absolute;margin-left:543.411926pt;margin-top:-35.346081pt;width:14.8pt;height:286.95pt;mso-position-horizontal-relative:page;mso-position-vertical-relative:paragraph;z-index:1312" type="#_x0000_t202" filled="false" stroked="false">
            <v:textbox inset="0,0,0,0" style="layout-flow:vertical;mso-layout-flow-alt:bottom-to-top">
              <w:txbxContent>
                <w:p>
                  <w:pPr>
                    <w:spacing w:line="292" w:lineRule="auto" w:before="19"/>
                    <w:ind w:left="20" w:right="18" w:firstLine="0"/>
                    <w:jc w:val="left"/>
                    <w:rPr>
                      <w:sz w:val="10"/>
                    </w:rPr>
                  </w:pPr>
                  <w:r>
                    <w:rPr>
                      <w:color w:val="231F20"/>
                      <w:w w:val="105"/>
                      <w:sz w:val="10"/>
                    </w:rPr>
                    <w:t>Artists impression of supernova. Credit: Illustration: NASA/CXC/M.Weiss; X-ray: NASA/CXC/UC Berkeley/N.Smith et al.; IR: Lick/UC Berkeley/J.Bloom &amp; C.Hansen</w:t>
                  </w:r>
                </w:p>
              </w:txbxContent>
            </v:textbox>
            <w10:wrap type="none"/>
          </v:shape>
        </w:pict>
      </w:r>
      <w:r>
        <w:rPr>
          <w:color w:val="FFFFFF"/>
        </w:rPr>
        <w:t>Exploding stars</w:t>
      </w:r>
    </w:p>
    <w:p>
      <w:pPr>
        <w:spacing w:line="271" w:lineRule="auto" w:before="119"/>
        <w:ind w:left="566" w:right="7194" w:firstLine="0"/>
        <w:jc w:val="left"/>
        <w:rPr>
          <w:sz w:val="17"/>
        </w:rPr>
      </w:pPr>
      <w:r>
        <w:rPr>
          <w:color w:val="FFFFFF"/>
          <w:w w:val="105"/>
          <w:sz w:val="17"/>
        </w:rPr>
        <w:t>Stars do explode, and when that happens they’re known as supernovae.</w:t>
      </w:r>
    </w:p>
    <w:p>
      <w:pPr>
        <w:spacing w:line="271" w:lineRule="auto" w:before="111"/>
        <w:ind w:left="566" w:right="7194" w:firstLine="0"/>
        <w:jc w:val="left"/>
        <w:rPr>
          <w:sz w:val="17"/>
        </w:rPr>
      </w:pPr>
      <w:r>
        <w:rPr>
          <w:color w:val="FFFFFF"/>
          <w:w w:val="110"/>
          <w:sz w:val="17"/>
        </w:rPr>
        <w:t>A supernova creates an explosion billions of times brighter than our sun, with enough energy to outshine its own galaxy for weeks. These massive explosions throw large amounts of matter out into space.</w:t>
      </w:r>
    </w:p>
    <w:p>
      <w:pPr>
        <w:spacing w:line="271" w:lineRule="auto" w:before="108"/>
        <w:ind w:left="566" w:right="7182" w:firstLine="0"/>
        <w:jc w:val="left"/>
        <w:rPr>
          <w:sz w:val="17"/>
        </w:rPr>
      </w:pPr>
      <w:r>
        <w:rPr>
          <w:color w:val="FFFFFF"/>
          <w:w w:val="110"/>
          <w:sz w:val="17"/>
        </w:rPr>
        <w:t>Supernovae are fundamental to our understanding of how the world around us came into existence. An exploding star flings enormous amounts of material out into space, including elements such as carbon, oxygen and iron. Over billions of years these elements may eventually form new objects, including planets.</w:t>
      </w:r>
    </w:p>
    <w:p>
      <w:pPr>
        <w:pStyle w:val="BodyText"/>
        <w:rPr>
          <w:sz w:val="20"/>
        </w:rPr>
      </w:pPr>
    </w:p>
    <w:p>
      <w:pPr>
        <w:pStyle w:val="BodyText"/>
        <w:rPr>
          <w:sz w:val="20"/>
        </w:rPr>
      </w:pPr>
    </w:p>
    <w:p>
      <w:pPr>
        <w:pStyle w:val="BodyText"/>
        <w:rPr>
          <w:sz w:val="20"/>
        </w:rPr>
      </w:pPr>
    </w:p>
    <w:p>
      <w:pPr>
        <w:pStyle w:val="BodyText"/>
        <w:spacing w:before="5"/>
        <w:rPr>
          <w:sz w:val="19"/>
        </w:rPr>
      </w:pPr>
    </w:p>
    <w:p>
      <w:pPr>
        <w:spacing w:after="0"/>
        <w:rPr>
          <w:sz w:val="19"/>
        </w:rPr>
        <w:sectPr>
          <w:footerReference w:type="default" r:id="rId5"/>
          <w:type w:val="continuous"/>
          <w:pgSz w:w="11910" w:h="16840"/>
          <w:pgMar w:footer="864" w:top="800" w:bottom="1060" w:left="980" w:right="0"/>
          <w:pgNumType w:start="1"/>
        </w:sectPr>
      </w:pPr>
    </w:p>
    <w:p>
      <w:pPr>
        <w:pStyle w:val="Heading1"/>
        <w:spacing w:before="99"/>
        <w:ind w:left="153"/>
      </w:pPr>
      <w:r>
        <w:rPr>
          <w:color w:val="231F20"/>
        </w:rPr>
        <w:t>Going supernova</w:t>
      </w:r>
    </w:p>
    <w:p>
      <w:pPr>
        <w:spacing w:before="119"/>
        <w:ind w:left="153" w:right="0" w:firstLine="0"/>
        <w:jc w:val="left"/>
        <w:rPr>
          <w:sz w:val="17"/>
        </w:rPr>
      </w:pPr>
      <w:r>
        <w:rPr>
          <w:color w:val="231F20"/>
          <w:spacing w:val="2"/>
          <w:w w:val="110"/>
          <w:sz w:val="17"/>
        </w:rPr>
        <w:t>Astronomers</w:t>
      </w:r>
      <w:r>
        <w:rPr>
          <w:color w:val="231F20"/>
          <w:spacing w:val="-17"/>
          <w:w w:val="110"/>
          <w:sz w:val="17"/>
        </w:rPr>
        <w:t> </w:t>
      </w:r>
      <w:r>
        <w:rPr>
          <w:color w:val="231F20"/>
          <w:w w:val="110"/>
          <w:sz w:val="17"/>
        </w:rPr>
        <w:t>classify</w:t>
      </w:r>
      <w:r>
        <w:rPr>
          <w:color w:val="231F20"/>
          <w:spacing w:val="-17"/>
          <w:w w:val="110"/>
          <w:sz w:val="17"/>
        </w:rPr>
        <w:t> </w:t>
      </w:r>
      <w:r>
        <w:rPr>
          <w:color w:val="231F20"/>
          <w:w w:val="110"/>
          <w:sz w:val="17"/>
        </w:rPr>
        <w:t>supernovae</w:t>
      </w:r>
      <w:r>
        <w:rPr>
          <w:color w:val="231F20"/>
          <w:spacing w:val="-17"/>
          <w:w w:val="110"/>
          <w:sz w:val="17"/>
        </w:rPr>
        <w:t> </w:t>
      </w:r>
      <w:r>
        <w:rPr>
          <w:color w:val="231F20"/>
          <w:w w:val="110"/>
          <w:sz w:val="17"/>
        </w:rPr>
        <w:t>into</w:t>
      </w:r>
      <w:r>
        <w:rPr>
          <w:color w:val="231F20"/>
          <w:spacing w:val="-17"/>
          <w:w w:val="110"/>
          <w:sz w:val="17"/>
        </w:rPr>
        <w:t> </w:t>
      </w:r>
      <w:r>
        <w:rPr>
          <w:color w:val="231F20"/>
          <w:w w:val="110"/>
          <w:sz w:val="17"/>
        </w:rPr>
        <w:t>two</w:t>
      </w:r>
      <w:r>
        <w:rPr>
          <w:color w:val="231F20"/>
          <w:spacing w:val="-17"/>
          <w:w w:val="110"/>
          <w:sz w:val="17"/>
        </w:rPr>
        <w:t> </w:t>
      </w:r>
      <w:r>
        <w:rPr>
          <w:color w:val="231F20"/>
          <w:w w:val="110"/>
          <w:sz w:val="17"/>
        </w:rPr>
        <w:t>main</w:t>
      </w:r>
      <w:r>
        <w:rPr>
          <w:color w:val="231F20"/>
          <w:spacing w:val="-17"/>
          <w:w w:val="110"/>
          <w:sz w:val="17"/>
        </w:rPr>
        <w:t> </w:t>
      </w:r>
      <w:r>
        <w:rPr>
          <w:color w:val="231F20"/>
          <w:w w:val="110"/>
          <w:sz w:val="17"/>
        </w:rPr>
        <w:t>groups:</w:t>
      </w:r>
      <w:r>
        <w:rPr>
          <w:color w:val="231F20"/>
          <w:spacing w:val="-17"/>
          <w:w w:val="110"/>
          <w:sz w:val="17"/>
        </w:rPr>
        <w:t> </w:t>
      </w:r>
      <w:r>
        <w:rPr>
          <w:color w:val="231F20"/>
          <w:spacing w:val="2"/>
          <w:w w:val="110"/>
          <w:sz w:val="17"/>
        </w:rPr>
        <w:t>type</w:t>
      </w:r>
      <w:r>
        <w:rPr>
          <w:color w:val="231F20"/>
          <w:spacing w:val="-17"/>
          <w:w w:val="110"/>
          <w:sz w:val="17"/>
        </w:rPr>
        <w:t> </w:t>
      </w:r>
      <w:r>
        <w:rPr>
          <w:color w:val="231F20"/>
          <w:w w:val="110"/>
          <w:sz w:val="17"/>
        </w:rPr>
        <w:t>I</w:t>
      </w:r>
      <w:r>
        <w:rPr>
          <w:color w:val="231F20"/>
          <w:spacing w:val="-17"/>
          <w:w w:val="110"/>
          <w:sz w:val="17"/>
        </w:rPr>
        <w:t> </w:t>
      </w:r>
      <w:r>
        <w:rPr>
          <w:color w:val="231F20"/>
          <w:w w:val="110"/>
          <w:sz w:val="17"/>
        </w:rPr>
        <w:t>and</w:t>
      </w:r>
      <w:r>
        <w:rPr>
          <w:color w:val="231F20"/>
          <w:spacing w:val="-16"/>
          <w:w w:val="110"/>
          <w:sz w:val="17"/>
        </w:rPr>
        <w:t> </w:t>
      </w:r>
      <w:r>
        <w:rPr>
          <w:color w:val="231F20"/>
          <w:spacing w:val="2"/>
          <w:w w:val="110"/>
          <w:sz w:val="17"/>
        </w:rPr>
        <w:t>type</w:t>
      </w:r>
      <w:r>
        <w:rPr>
          <w:color w:val="231F20"/>
          <w:spacing w:val="-17"/>
          <w:w w:val="110"/>
          <w:sz w:val="17"/>
        </w:rPr>
        <w:t> </w:t>
      </w:r>
      <w:r>
        <w:rPr>
          <w:color w:val="231F20"/>
          <w:w w:val="110"/>
          <w:sz w:val="17"/>
        </w:rPr>
        <w:t>II.</w:t>
      </w:r>
    </w:p>
    <w:p>
      <w:pPr>
        <w:pStyle w:val="BodyText"/>
        <w:spacing w:before="3"/>
        <w:rPr>
          <w:sz w:val="21"/>
        </w:rPr>
      </w:pPr>
      <w:r>
        <w:rPr/>
        <w:br w:type="column"/>
      </w:r>
      <w:r>
        <w:rPr>
          <w:sz w:val="21"/>
        </w:rPr>
      </w:r>
    </w:p>
    <w:p>
      <w:pPr>
        <w:spacing w:line="268" w:lineRule="auto" w:before="0"/>
        <w:ind w:left="153" w:right="1201" w:firstLine="0"/>
        <w:jc w:val="left"/>
        <w:rPr>
          <w:sz w:val="14"/>
        </w:rPr>
      </w:pPr>
      <w:r>
        <w:rPr>
          <w:color w:val="231F20"/>
          <w:w w:val="110"/>
          <w:sz w:val="14"/>
        </w:rPr>
        <w:t>Crab Nebula — the remnant of a supernova first seen by Chinese astronomers in 1054.</w:t>
      </w:r>
    </w:p>
    <w:p>
      <w:pPr>
        <w:spacing w:after="0" w:line="268" w:lineRule="auto"/>
        <w:jc w:val="left"/>
        <w:rPr>
          <w:sz w:val="14"/>
        </w:rPr>
        <w:sectPr>
          <w:type w:val="continuous"/>
          <w:pgSz w:w="11910" w:h="16840"/>
          <w:pgMar w:top="800" w:bottom="1060" w:left="980" w:right="0"/>
          <w:cols w:num="2" w:equalWidth="0">
            <w:col w:w="6124" w:space="444"/>
            <w:col w:w="4362"/>
          </w:cols>
        </w:sectPr>
      </w:pPr>
    </w:p>
    <w:p>
      <w:pPr>
        <w:pStyle w:val="BodyText"/>
        <w:spacing w:before="8"/>
        <w:rPr>
          <w:sz w:val="6"/>
        </w:rPr>
      </w:pPr>
      <w:r>
        <w:rPr/>
        <w:pict>
          <v:group style="position:absolute;margin-left:56.577999pt;margin-top:679.638pt;width:492.2pt;height:129.75pt;mso-position-horizontal-relative:page;mso-position-vertical-relative:page;z-index:-11680" coordorigin="1132,13593" coordsize="9844,2595">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v:shape style="position:absolute;left:10330;top:15554;width:645;height:633" type="#_x0000_t75" stroked="false">
              <v:imagedata r:id="rId9" o:title=""/>
            </v:shape>
            <v:shape style="position:absolute;left:1131;top:13592;width:9650;height:1919" coordorigin="1132,13593" coordsize="9650,1919" path="m10781,13593l10661,13593,1190,13593,1132,13593,1132,15511,1190,15511,10661,15511,10781,15511,10781,13593e" filled="true" fillcolor="#231f20" stroked="false">
              <v:path arrowok="t"/>
              <v:fill type="solid"/>
            </v:shape>
            <v:shape style="position:absolute;left:3246;top:13763;width:1279;height:1279" type="#_x0000_t75" stroked="false">
              <v:imagedata r:id="rId10" o:title=""/>
            </v:shape>
            <v:shape style="position:absolute;left:3439;top:13955;width:892;height:892" type="#_x0000_t75" stroked="false">
              <v:imagedata r:id="rId11" o:title=""/>
            </v:shape>
            <v:shape style="position:absolute;left:3302;top:13806;width:1165;height:1165" type="#_x0000_t75" stroked="false">
              <v:imagedata r:id="rId12" o:title=""/>
            </v:shape>
            <v:shape style="position:absolute;left:3629;top:14133;width:510;height:510" coordorigin="3630,14134" coordsize="510,510" path="m3884,14134l3817,14143,3756,14168,3704,14208,3665,14260,3639,14321,3630,14388,3639,14456,3665,14517,3704,14568,3756,14608,3817,14634,3884,14643,3952,14634,4013,14608,4064,14568,4104,14517,4130,14456,4139,14388,4130,14321,4104,14260,4064,14208,4013,14168,3952,14143,3884,14134xe" filled="true" fillcolor="#fff200" stroked="false">
              <v:path arrowok="t"/>
              <v:fill type="solid"/>
            </v:shape>
            <v:shape style="position:absolute;left:1536;top:13750;width:1279;height:1279" type="#_x0000_t75" stroked="false">
              <v:imagedata r:id="rId10" o:title=""/>
            </v:shape>
            <v:shape style="position:absolute;left:1729;top:13942;width:892;height:892" type="#_x0000_t75" stroked="false">
              <v:imagedata r:id="rId13" o:title=""/>
            </v:shape>
            <v:shape style="position:absolute;left:4861;top:13592;width:1572;height:1509" type="#_x0000_t75" stroked="false">
              <v:imagedata r:id="rId14" o:title=""/>
            </v:shape>
            <v:shape style="position:absolute;left:5054;top:13722;width:1185;height:1185" type="#_x0000_t75" stroked="false">
              <v:imagedata r:id="rId15" o:title=""/>
            </v:shape>
            <v:shape style="position:absolute;left:3425;top:13929;width:922;height:922" type="#_x0000_t75" stroked="false">
              <v:imagedata r:id="rId16" o:title=""/>
            </v:shape>
            <v:shape style="position:absolute;left:3752;top:14256;width:264;height:264" type="#_x0000_t75" stroked="false">
              <v:imagedata r:id="rId17" o:title=""/>
            </v:shape>
            <v:shape style="position:absolute;left:4919;top:13629;width:1415;height:1415" type="#_x0000_t75" stroked="false">
              <v:imagedata r:id="rId18" o:title=""/>
            </v:shape>
            <v:shape style="position:absolute;left:5247;top:13957;width:757;height:757" coordorigin="5247,13957" coordsize="757,757" path="m5625,13957l5549,13965,5478,13987,5414,14022,5358,14068,5312,14124,5277,14188,5255,14259,5247,14336,5255,14412,5277,14483,5312,14547,5358,14603,5414,14649,5478,14684,5549,14706,5625,14714,5702,14706,5773,14684,5837,14649,5893,14603,5939,14547,5974,14483,5996,14412,6004,14336,5996,14259,5974,14188,5939,14124,5893,14068,5837,14022,5773,13987,5702,13965,5625,13957xe" filled="true" fillcolor="#fff200" stroked="false">
              <v:path arrowok="t"/>
              <v:fill type="solid"/>
            </v:shape>
            <v:shape style="position:absolute;left:8722;top:13592;width:1480;height:1357" type="#_x0000_t75" stroked="false">
              <v:imagedata r:id="rId19" o:title=""/>
            </v:shape>
            <v:shape style="position:absolute;left:9049;top:13798;width:822;height:822" type="#_x0000_t75" stroked="false">
              <v:imagedata r:id="rId20" o:title=""/>
            </v:shape>
            <v:shape style="position:absolute;left:8190;top:13592;width:2591;height:1919" type="#_x0000_t75" stroked="false">
              <v:imagedata r:id="rId21" o:title=""/>
            </v:shape>
            <v:shape style="position:absolute;left:8482;top:13592;width:2065;height:1684" type="#_x0000_t75" stroked="false">
              <v:imagedata r:id="rId22" o:title=""/>
            </v:shape>
            <v:shape style="position:absolute;left:8809;top:13592;width:1409;height:1355" type="#_x0000_t75" stroked="false">
              <v:imagedata r:id="rId23" o:title=""/>
            </v:shape>
            <v:shape style="position:absolute;left:8190;top:13592;width:2591;height:1919" type="#_x0000_t75" stroked="false">
              <v:imagedata r:id="rId24" o:title=""/>
            </v:shape>
            <v:shape style="position:absolute;left:8464;top:13592;width:2102;height:1703" type="#_x0000_t75" stroked="false">
              <v:imagedata r:id="rId25" o:title=""/>
            </v:shape>
            <v:shape style="position:absolute;left:8791;top:13592;width:1444;height:1373" type="#_x0000_t75" stroked="false">
              <v:imagedata r:id="rId26" o:title=""/>
            </v:shape>
            <v:shape style="position:absolute;left:5133;top:13809;width:987;height:987" type="#_x0000_t75" stroked="false">
              <v:imagedata r:id="rId27" o:title=""/>
            </v:shape>
            <v:shape style="position:absolute;left:5461;top:14136;width:329;height:329" type="#_x0000_t75" stroked="false">
              <v:imagedata r:id="rId28" o:title=""/>
            </v:shape>
            <v:shape style="position:absolute;left:4921;top:13592;width:1455;height:1451" type="#_x0000_t75" stroked="false">
              <v:imagedata r:id="rId29" o:title=""/>
            </v:shape>
            <v:shape style="position:absolute;left:5248;top:13916;width:797;height:797" coordorigin="5249,13917" coordsize="797,797" path="m5647,13917l5638,14022,5627,14106,5610,14170,5551,14254,5438,14295,5354,14306,5249,14315,5354,14324,5438,14335,5502,14352,5586,14411,5627,14524,5638,14608,5647,14713,5656,14608,5667,14524,5683,14459,5743,14376,5856,14335,5940,14324,6045,14315,5940,14306,5856,14295,5791,14278,5708,14219,5667,14106,5656,14022,5647,13917xe" filled="true" fillcolor="#f15a29" stroked="false">
              <v:path arrowok="t"/>
              <v:fill type="solid"/>
            </v:shape>
            <v:shape style="position:absolute;left:5037;top:13705;width:1221;height:1221" type="#_x0000_t75" stroked="false">
              <v:imagedata r:id="rId30" o:title=""/>
            </v:shape>
            <v:shape style="position:absolute;left:5365;top:14033;width:564;height:564" coordorigin="5365,14033" coordsize="564,564" path="m5365,14033l5433,14114,5485,14181,5519,14239,5536,14290,5536,14340,5519,14391,5485,14449,5433,14516,5365,14597,5446,14528,5513,14477,5571,14443,5622,14426,5796,14426,5775,14391,5758,14340,5758,14290,5775,14239,5796,14204,5622,14204,5571,14187,5513,14153,5446,14101,5365,14033xm5796,14426l5672,14426,5723,14443,5781,14477,5848,14528,5929,14597,5860,14516,5809,14449,5796,14426xm5929,14033l5848,14101,5781,14153,5723,14187,5672,14204,5796,14204,5809,14181,5860,14114,5929,14033xe" filled="true" fillcolor="#f15a29" stroked="false">
              <v:path arrowok="t"/>
              <v:fill type="solid"/>
            </v:shape>
            <v:shape style="position:absolute;left:4921;top:13592;width:1455;height:1451" type="#_x0000_t75" stroked="false">
              <v:imagedata r:id="rId31" o:title=""/>
            </v:shape>
            <v:shape style="position:absolute;left:5248;top:13916;width:797;height:797" coordorigin="5249,13917" coordsize="797,797" path="m5647,13917l5638,14022,5627,14106,5610,14170,5551,14254,5438,14295,5354,14306,5249,14315,5354,14324,5438,14335,5502,14352,5586,14411,5627,14524,5638,14608,5647,14713,5656,14608,5667,14524,5683,14459,5743,14376,5856,14335,5940,14324,6045,14315,5940,14306,5856,14295,5791,14278,5708,14219,5667,14106,5656,14022,5647,13917xe" filled="true" fillcolor="#f15a29" stroked="false">
              <v:path arrowok="t"/>
              <v:fill type="solid"/>
            </v:shape>
            <v:shape style="position:absolute;left:5030;top:13698;width:1236;height:1236" type="#_x0000_t75" stroked="false">
              <v:imagedata r:id="rId32" o:title=""/>
            </v:shape>
            <v:shape style="position:absolute;left:5358;top:14026;width:578;height:578" coordorigin="5358,14026" coordsize="578,578" path="m5724,14391l5592,14391,5640,14408,5684,14448,5729,14512,5782,14604,5746,14504,5725,14428,5724,14391xm5512,14026l5548,14125,5569,14201,5571,14260,5554,14308,5514,14352,5449,14397,5358,14450,5457,14414,5533,14393,5592,14391,5724,14391,5723,14370,5740,14322,5780,14278,5836,14239,5702,14239,5654,14222,5610,14182,5565,14117,5512,14026xm5936,14180l5836,14216,5760,14237,5702,14239,5836,14239,5844,14233,5936,14180xe" filled="true" fillcolor="#f15a29" stroked="false">
              <v:path arrowok="t"/>
              <v:fill type="solid"/>
            </v:shape>
            <v:shape style="position:absolute;left:6668;top:13592;width:1723;height:1621" type="#_x0000_t75" stroked="false">
              <v:imagedata r:id="rId33" o:title=""/>
            </v:shape>
            <v:shape style="position:absolute;left:6861;top:13682;width:1337;height:1337" type="#_x0000_t75" stroked="false">
              <v:imagedata r:id="rId34" o:title=""/>
            </v:shape>
            <v:shape style="position:absolute;left:6992;top:13822;width:1027;height:1027" type="#_x0000_t75" stroked="false">
              <v:imagedata r:id="rId35" o:title=""/>
            </v:shape>
            <v:shape style="position:absolute;left:7320;top:14150;width:371;height:371" type="#_x0000_t75" stroked="false">
              <v:imagedata r:id="rId36" o:title=""/>
            </v:shape>
            <v:shape style="position:absolute;left:6752;top:13592;width:1557;height:1538" type="#_x0000_t75" stroked="false">
              <v:imagedata r:id="rId37" o:title=""/>
            </v:shape>
            <v:shape style="position:absolute;left:7080;top:13901;width:899;height:899" type="#_x0000_t75" stroked="false">
              <v:imagedata r:id="rId38" o:title=""/>
            </v:shape>
            <v:shape style="position:absolute;left:6884;top:13705;width:1292;height:1292" type="#_x0000_t75" stroked="false">
              <v:imagedata r:id="rId39" o:title=""/>
            </v:shape>
            <v:shape style="position:absolute;left:7211;top:14033;width:636;height:636" type="#_x0000_t75" stroked="false">
              <v:imagedata r:id="rId40" o:title=""/>
            </v:shape>
            <v:shape style="position:absolute;left:6752;top:13592;width:1557;height:1538" type="#_x0000_t75" stroked="false">
              <v:imagedata r:id="rId41" o:title=""/>
            </v:shape>
            <v:shape style="position:absolute;left:7080;top:13901;width:899;height:899" type="#_x0000_t75" stroked="false">
              <v:imagedata r:id="rId42" o:title=""/>
            </v:shape>
            <v:shape style="position:absolute;left:6876;top:13697;width:1310;height:1310" type="#_x0000_t75" stroked="false">
              <v:imagedata r:id="rId43" o:title=""/>
            </v:shape>
            <v:shape style="position:absolute;left:7203;top:14025;width:652;height:652" type="#_x0000_t75" stroked="false">
              <v:imagedata r:id="rId44" o:title=""/>
            </v:shape>
            <v:shape style="position:absolute;left:5200;top:13868;width:894;height:894" type="#_x0000_t75" stroked="false">
              <v:imagedata r:id="rId45" o:title=""/>
            </v:shape>
            <v:shape style="position:absolute;left:5528;top:14196;width:238;height:238" type="#_x0000_t75" stroked="false">
              <v:imagedata r:id="rId46" o:title=""/>
            </v:shape>
            <v:shape style="position:absolute;left:1213;top:15115;width:9418;height:342" type="#_x0000_t202" filled="false" stroked="false">
              <v:textbox inset="0,0,0,0">
                <w:txbxContent>
                  <w:p>
                    <w:pPr>
                      <w:spacing w:line="268" w:lineRule="auto" w:before="0"/>
                      <w:ind w:left="0" w:right="15" w:firstLine="0"/>
                      <w:jc w:val="left"/>
                      <w:rPr>
                        <w:b/>
                        <w:sz w:val="14"/>
                      </w:rPr>
                    </w:pPr>
                    <w:r>
                      <w:rPr>
                        <w:b/>
                        <w:color w:val="FFFFFF"/>
                        <w:sz w:val="14"/>
                      </w:rPr>
                      <w:t>Type II supernovae involve the collapse of a single massive star. As the star uses up available fuel, the pressure within the core increases causing</w:t>
                    </w:r>
                    <w:r>
                      <w:rPr>
                        <w:b/>
                        <w:color w:val="FFFFFF"/>
                        <w:spacing w:val="-7"/>
                        <w:sz w:val="14"/>
                      </w:rPr>
                      <w:t> </w:t>
                    </w:r>
                    <w:r>
                      <w:rPr>
                        <w:b/>
                        <w:color w:val="FFFFFF"/>
                        <w:sz w:val="14"/>
                      </w:rPr>
                      <w:t>atoms</w:t>
                    </w:r>
                    <w:r>
                      <w:rPr>
                        <w:b/>
                        <w:color w:val="FFFFFF"/>
                        <w:spacing w:val="-6"/>
                        <w:sz w:val="14"/>
                      </w:rPr>
                      <w:t> </w:t>
                    </w:r>
                    <w:r>
                      <w:rPr>
                        <w:b/>
                        <w:color w:val="FFFFFF"/>
                        <w:sz w:val="14"/>
                      </w:rPr>
                      <w:t>to</w:t>
                    </w:r>
                    <w:r>
                      <w:rPr>
                        <w:b/>
                        <w:color w:val="FFFFFF"/>
                        <w:spacing w:val="-7"/>
                        <w:sz w:val="14"/>
                      </w:rPr>
                      <w:t> </w:t>
                    </w:r>
                    <w:r>
                      <w:rPr>
                        <w:b/>
                        <w:color w:val="FFFFFF"/>
                        <w:sz w:val="14"/>
                      </w:rPr>
                      <w:t>become</w:t>
                    </w:r>
                    <w:r>
                      <w:rPr>
                        <w:b/>
                        <w:color w:val="FFFFFF"/>
                        <w:spacing w:val="-6"/>
                        <w:sz w:val="14"/>
                      </w:rPr>
                      <w:t> </w:t>
                    </w:r>
                    <w:r>
                      <w:rPr>
                        <w:b/>
                        <w:color w:val="FFFFFF"/>
                        <w:sz w:val="14"/>
                      </w:rPr>
                      <w:t>unstable.</w:t>
                    </w:r>
                    <w:r>
                      <w:rPr>
                        <w:b/>
                        <w:color w:val="FFFFFF"/>
                        <w:spacing w:val="-6"/>
                        <w:sz w:val="14"/>
                      </w:rPr>
                      <w:t> </w:t>
                    </w:r>
                    <w:r>
                      <w:rPr>
                        <w:b/>
                        <w:color w:val="FFFFFF"/>
                        <w:sz w:val="14"/>
                      </w:rPr>
                      <w:t>Eventually</w:t>
                    </w:r>
                    <w:r>
                      <w:rPr>
                        <w:b/>
                        <w:color w:val="FFFFFF"/>
                        <w:spacing w:val="-7"/>
                        <w:sz w:val="14"/>
                      </w:rPr>
                      <w:t> </w:t>
                    </w:r>
                    <w:r>
                      <w:rPr>
                        <w:b/>
                        <w:color w:val="FFFFFF"/>
                        <w:sz w:val="14"/>
                      </w:rPr>
                      <w:t>the</w:t>
                    </w:r>
                    <w:r>
                      <w:rPr>
                        <w:b/>
                        <w:color w:val="FFFFFF"/>
                        <w:spacing w:val="-6"/>
                        <w:sz w:val="14"/>
                      </w:rPr>
                      <w:t> </w:t>
                    </w:r>
                    <w:r>
                      <w:rPr>
                        <w:b/>
                        <w:color w:val="FFFFFF"/>
                        <w:sz w:val="14"/>
                      </w:rPr>
                      <w:t>core</w:t>
                    </w:r>
                    <w:r>
                      <w:rPr>
                        <w:b/>
                        <w:color w:val="FFFFFF"/>
                        <w:spacing w:val="-7"/>
                        <w:sz w:val="14"/>
                      </w:rPr>
                      <w:t> </w:t>
                    </w:r>
                    <w:r>
                      <w:rPr>
                        <w:b/>
                        <w:color w:val="FFFFFF"/>
                        <w:sz w:val="14"/>
                      </w:rPr>
                      <w:t>collapses,</w:t>
                    </w:r>
                    <w:r>
                      <w:rPr>
                        <w:b/>
                        <w:color w:val="FFFFFF"/>
                        <w:spacing w:val="-6"/>
                        <w:sz w:val="14"/>
                      </w:rPr>
                      <w:t> </w:t>
                    </w:r>
                    <w:r>
                      <w:rPr>
                        <w:b/>
                        <w:color w:val="FFFFFF"/>
                        <w:sz w:val="14"/>
                      </w:rPr>
                      <w:t>producing</w:t>
                    </w:r>
                    <w:r>
                      <w:rPr>
                        <w:b/>
                        <w:color w:val="FFFFFF"/>
                        <w:spacing w:val="-6"/>
                        <w:sz w:val="14"/>
                      </w:rPr>
                      <w:t> </w:t>
                    </w:r>
                    <w:r>
                      <w:rPr>
                        <w:b/>
                        <w:color w:val="FFFFFF"/>
                        <w:sz w:val="14"/>
                      </w:rPr>
                      <w:t>a</w:t>
                    </w:r>
                    <w:r>
                      <w:rPr>
                        <w:b/>
                        <w:color w:val="FFFFFF"/>
                        <w:spacing w:val="-7"/>
                        <w:sz w:val="14"/>
                      </w:rPr>
                      <w:t> </w:t>
                    </w:r>
                    <w:r>
                      <w:rPr>
                        <w:b/>
                        <w:color w:val="FFFFFF"/>
                        <w:sz w:val="14"/>
                      </w:rPr>
                      <w:t>powerful</w:t>
                    </w:r>
                    <w:r>
                      <w:rPr>
                        <w:b/>
                        <w:color w:val="FFFFFF"/>
                        <w:spacing w:val="-6"/>
                        <w:sz w:val="14"/>
                      </w:rPr>
                      <w:t> </w:t>
                    </w:r>
                    <w:r>
                      <w:rPr>
                        <w:b/>
                        <w:color w:val="FFFFFF"/>
                        <w:sz w:val="14"/>
                      </w:rPr>
                      <w:t>supernova</w:t>
                    </w:r>
                    <w:r>
                      <w:rPr>
                        <w:b/>
                        <w:color w:val="FFFFFF"/>
                        <w:spacing w:val="-7"/>
                        <w:sz w:val="14"/>
                      </w:rPr>
                      <w:t> </w:t>
                    </w:r>
                    <w:r>
                      <w:rPr>
                        <w:b/>
                        <w:color w:val="FFFFFF"/>
                        <w:sz w:val="14"/>
                      </w:rPr>
                      <w:t>that</w:t>
                    </w:r>
                    <w:r>
                      <w:rPr>
                        <w:b/>
                        <w:color w:val="FFFFFF"/>
                        <w:spacing w:val="-6"/>
                        <w:sz w:val="14"/>
                      </w:rPr>
                      <w:t> </w:t>
                    </w:r>
                    <w:r>
                      <w:rPr>
                        <w:b/>
                        <w:color w:val="FFFFFF"/>
                        <w:sz w:val="14"/>
                      </w:rPr>
                      <w:t>throws</w:t>
                    </w:r>
                    <w:r>
                      <w:rPr>
                        <w:b/>
                        <w:color w:val="FFFFFF"/>
                        <w:spacing w:val="-6"/>
                        <w:sz w:val="14"/>
                      </w:rPr>
                      <w:t> </w:t>
                    </w:r>
                    <w:r>
                      <w:rPr>
                        <w:b/>
                        <w:color w:val="FFFFFF"/>
                        <w:sz w:val="14"/>
                      </w:rPr>
                      <w:t>heavy</w:t>
                    </w:r>
                    <w:r>
                      <w:rPr>
                        <w:b/>
                        <w:color w:val="FFFFFF"/>
                        <w:spacing w:val="-7"/>
                        <w:sz w:val="14"/>
                      </w:rPr>
                      <w:t> </w:t>
                    </w:r>
                    <w:r>
                      <w:rPr>
                        <w:b/>
                        <w:color w:val="FFFFFF"/>
                        <w:sz w:val="14"/>
                      </w:rPr>
                      <w:t>elements</w:t>
                    </w:r>
                    <w:r>
                      <w:rPr>
                        <w:b/>
                        <w:color w:val="FFFFFF"/>
                        <w:spacing w:val="-6"/>
                        <w:sz w:val="14"/>
                      </w:rPr>
                      <w:t> </w:t>
                    </w:r>
                    <w:r>
                      <w:rPr>
                        <w:b/>
                        <w:color w:val="FFFFFF"/>
                        <w:sz w:val="14"/>
                      </w:rPr>
                      <w:t>out</w:t>
                    </w:r>
                    <w:r>
                      <w:rPr>
                        <w:b/>
                        <w:color w:val="FFFFFF"/>
                        <w:spacing w:val="-7"/>
                        <w:sz w:val="14"/>
                      </w:rPr>
                      <w:t> </w:t>
                    </w:r>
                    <w:r>
                      <w:rPr>
                        <w:b/>
                        <w:color w:val="FFFFFF"/>
                        <w:sz w:val="14"/>
                      </w:rPr>
                      <w:t>into</w:t>
                    </w:r>
                    <w:r>
                      <w:rPr>
                        <w:b/>
                        <w:color w:val="FFFFFF"/>
                        <w:spacing w:val="-6"/>
                        <w:sz w:val="14"/>
                      </w:rPr>
                      <w:t> </w:t>
                    </w:r>
                    <w:r>
                      <w:rPr>
                        <w:b/>
                        <w:color w:val="FFFFFF"/>
                        <w:spacing w:val="-3"/>
                        <w:sz w:val="14"/>
                      </w:rPr>
                      <w:t>space.</w:t>
                    </w:r>
                  </w:p>
                </w:txbxContent>
              </v:textbox>
              <w10:wrap type="none"/>
            </v:shape>
            <v:shape style="position:absolute;left:1189;top:13638;width:1374;height:174" type="#_x0000_t202" filled="false" stroked="false">
              <v:textbox inset="0,0,0,0">
                <w:txbxContent>
                  <w:p>
                    <w:pPr>
                      <w:spacing w:line="172" w:lineRule="exact" w:before="0"/>
                      <w:ind w:left="0" w:right="0" w:firstLine="0"/>
                      <w:jc w:val="left"/>
                      <w:rPr>
                        <w:b/>
                        <w:sz w:val="15"/>
                      </w:rPr>
                    </w:pPr>
                    <w:r>
                      <w:rPr>
                        <w:b/>
                        <w:color w:val="FFFFFF"/>
                        <w:sz w:val="15"/>
                      </w:rPr>
                      <w:t>Type II supernovae</w:t>
                    </w:r>
                  </w:p>
                </w:txbxContent>
              </v:textbox>
              <w10:wrap type="none"/>
            </v:shape>
            <w10:wrap type="none"/>
          </v:group>
        </w:pict>
      </w:r>
      <w:r>
        <w:rPr/>
        <w:drawing>
          <wp:anchor distT="0" distB="0" distL="0" distR="0" allowOverlap="1" layoutInCell="1" locked="0" behindDoc="0" simplePos="0" relativeHeight="1264">
            <wp:simplePos x="0" y="0"/>
            <wp:positionH relativeFrom="page">
              <wp:posOffset>540774</wp:posOffset>
            </wp:positionH>
            <wp:positionV relativeFrom="page">
              <wp:posOffset>9973513</wp:posOffset>
            </wp:positionV>
            <wp:extent cx="648624" cy="312632"/>
            <wp:effectExtent l="0" t="0" r="0" b="0"/>
            <wp:wrapNone/>
            <wp:docPr id="1" name="image42.png" descr=""/>
            <wp:cNvGraphicFramePr>
              <a:graphicFrameLocks noChangeAspect="1"/>
            </wp:cNvGraphicFramePr>
            <a:graphic>
              <a:graphicData uri="http://schemas.openxmlformats.org/drawingml/2006/picture">
                <pic:pic>
                  <pic:nvPicPr>
                    <pic:cNvPr id="2" name="image42.png"/>
                    <pic:cNvPicPr/>
                  </pic:nvPicPr>
                  <pic:blipFill>
                    <a:blip r:embed="rId47" cstate="print"/>
                    <a:stretch>
                      <a:fillRect/>
                    </a:stretch>
                  </pic:blipFill>
                  <pic:spPr>
                    <a:xfrm>
                      <a:off x="0" y="0"/>
                      <a:ext cx="648624" cy="312632"/>
                    </a:xfrm>
                    <a:prstGeom prst="rect">
                      <a:avLst/>
                    </a:prstGeom>
                  </pic:spPr>
                </pic:pic>
              </a:graphicData>
            </a:graphic>
          </wp:anchor>
        </w:drawing>
      </w:r>
    </w:p>
    <w:p>
      <w:pPr>
        <w:tabs>
          <w:tab w:pos="4592" w:val="left" w:leader="none"/>
          <w:tab w:pos="7023" w:val="left" w:leader="none"/>
        </w:tabs>
        <w:spacing w:line="240" w:lineRule="auto"/>
        <w:ind w:left="2518" w:right="0" w:firstLine="0"/>
        <w:rPr>
          <w:sz w:val="20"/>
        </w:rPr>
      </w:pPr>
      <w:r>
        <w:rPr>
          <w:position w:val="84"/>
          <w:sz w:val="20"/>
        </w:rPr>
        <w:pict>
          <v:group style="width:85.45pt;height:49.35pt;mso-position-horizontal-relative:char;mso-position-vertical-relative:line" coordorigin="0,0" coordsize="1709,987">
            <v:shape style="position:absolute;left:0;top:0;width:987;height:987" type="#_x0000_t75" stroked="false">
              <v:imagedata r:id="rId48" o:title=""/>
            </v:shape>
            <v:shape style="position:absolute;left:193;top:54;width:1515;height:736" type="#_x0000_t75" stroked="false">
              <v:imagedata r:id="rId49" o:title=""/>
            </v:shape>
          </v:group>
        </w:pict>
      </w:r>
      <w:r>
        <w:rPr>
          <w:position w:val="84"/>
          <w:sz w:val="20"/>
        </w:rPr>
      </w:r>
      <w:r>
        <w:rPr>
          <w:position w:val="84"/>
          <w:sz w:val="20"/>
        </w:rPr>
        <w:tab/>
      </w:r>
      <w:r>
        <w:rPr>
          <w:position w:val="92"/>
          <w:sz w:val="20"/>
        </w:rPr>
        <w:pict>
          <v:group style="width:103.1pt;height:50.9pt;mso-position-horizontal-relative:char;mso-position-vertical-relative:line" coordorigin="0,0" coordsize="2062,1018">
            <v:shape style="position:absolute;left:0;top:449;width:2062;height:505" type="#_x0000_t75" stroked="false">
              <v:imagedata r:id="rId50" o:title=""/>
            </v:shape>
            <v:shape style="position:absolute;left:942;top:0;width:1018;height:1018" type="#_x0000_t75" stroked="false">
              <v:imagedata r:id="rId51" o:title=""/>
            </v:shape>
            <v:shape style="position:absolute;left:1271;top:328;width:359;height:359" type="#_x0000_t75" stroked="false">
              <v:imagedata r:id="rId52" o:title=""/>
            </v:shape>
          </v:group>
        </w:pict>
      </w:r>
      <w:r>
        <w:rPr>
          <w:position w:val="92"/>
          <w:sz w:val="20"/>
        </w:rPr>
      </w:r>
      <w:r>
        <w:rPr>
          <w:position w:val="92"/>
          <w:sz w:val="20"/>
        </w:rPr>
        <w:tab/>
      </w:r>
      <w:r>
        <w:rPr>
          <w:sz w:val="20"/>
        </w:rPr>
        <w:pict>
          <v:group style="width:136.25pt;height:105pt;mso-position-horizontal-relative:char;mso-position-vertical-relative:line" coordorigin="0,0" coordsize="2725,2100">
            <v:shape style="position:absolute;left:0;top:500;width:829;height:829" type="#_x0000_t75" stroked="false">
              <v:imagedata r:id="rId53" o:title=""/>
            </v:shape>
            <v:shape style="position:absolute;left:193;top:694;width:442;height:442" type="#_x0000_t75" stroked="false">
              <v:imagedata r:id="rId54" o:title=""/>
            </v:shape>
            <v:shape style="position:absolute;left:843;top:105;width:1345;height:1210" type="#_x0000_t75" stroked="false">
              <v:imagedata r:id="rId55" o:title=""/>
            </v:shape>
            <v:shape style="position:absolute;left:1172;top:298;width:687;height:687" type="#_x0000_t75" stroked="false">
              <v:imagedata r:id="rId56" o:title=""/>
            </v:shape>
            <v:shape style="position:absolute;left:399;top:105;width:2325;height:1730" type="#_x0000_t75" stroked="false">
              <v:imagedata r:id="rId57" o:title=""/>
            </v:shape>
            <v:shape style="position:absolute;left:643;top:105;width:1837;height:1485" type="#_x0000_t75" stroked="false">
              <v:imagedata r:id="rId58" o:title=""/>
            </v:shape>
            <v:shape style="position:absolute;left:971;top:105;width:1178;height:1155" type="#_x0000_t75" stroked="false">
              <v:imagedata r:id="rId59" o:title=""/>
            </v:shape>
            <v:shape style="position:absolute;left:399;top:105;width:2325;height:1730" type="#_x0000_t75" stroked="false">
              <v:imagedata r:id="rId60" o:title=""/>
            </v:shape>
            <v:shape style="position:absolute;left:728;top:105;width:1665;height:1398" type="#_x0000_t75" stroked="false">
              <v:imagedata r:id="rId61" o:title=""/>
            </v:shape>
            <v:shape style="position:absolute;left:628;top:105;width:1868;height:1501" type="#_x0000_t75" stroked="false">
              <v:imagedata r:id="rId62" o:title=""/>
            </v:shape>
            <v:shape style="position:absolute;left:956;top:105;width:1208;height:1170" type="#_x0000_t75" stroked="false">
              <v:imagedata r:id="rId63" o:title=""/>
            </v:shape>
            <v:line style="position:absolute" from="69,0" to="69,2100" stroked="true" strokeweight="1pt" strokecolor="#ffffff">
              <v:stroke dashstyle="solid"/>
            </v:line>
            <v:shape style="position:absolute;left:1473;top:1453;width:145;height:162" type="#_x0000_t202" filled="false" stroked="false">
              <v:textbox inset="0,0,0,0">
                <w:txbxContent>
                  <w:p>
                    <w:pPr>
                      <w:spacing w:line="161" w:lineRule="exact" w:before="0"/>
                      <w:ind w:left="0" w:right="0" w:firstLine="0"/>
                      <w:jc w:val="left"/>
                      <w:rPr>
                        <w:b/>
                        <w:sz w:val="14"/>
                      </w:rPr>
                    </w:pPr>
                    <w:r>
                      <w:rPr>
                        <w:b/>
                        <w:color w:val="FFFFFF"/>
                        <w:w w:val="99"/>
                        <w:sz w:val="14"/>
                      </w:rPr>
                      <w:t>m</w:t>
                    </w:r>
                  </w:p>
                </w:txbxContent>
              </v:textbox>
              <w10:wrap type="none"/>
            </v:shape>
          </v:group>
        </w:pict>
      </w:r>
      <w:r>
        <w:rPr>
          <w:sz w:val="20"/>
        </w:rPr>
      </w:r>
    </w:p>
    <w:p>
      <w:pPr>
        <w:spacing w:line="177" w:lineRule="exact" w:before="0"/>
        <w:ind w:left="153" w:right="0" w:firstLine="0"/>
        <w:jc w:val="left"/>
        <w:rPr>
          <w:sz w:val="17"/>
        </w:rPr>
      </w:pPr>
      <w:r>
        <w:rPr>
          <w:color w:val="231F20"/>
          <w:w w:val="110"/>
          <w:sz w:val="17"/>
        </w:rPr>
        <w:t>Some type 1 supernovae are used to calculate distances and study the motion of galaxies through space.</w:t>
      </w:r>
    </w:p>
    <w:p>
      <w:pPr>
        <w:spacing w:after="0" w:line="177" w:lineRule="exact"/>
        <w:jc w:val="left"/>
        <w:rPr>
          <w:sz w:val="17"/>
        </w:rPr>
        <w:sectPr>
          <w:type w:val="continuous"/>
          <w:pgSz w:w="11910" w:h="16840"/>
          <w:pgMar w:top="800" w:bottom="1060" w:left="980" w:right="0"/>
        </w:sectPr>
      </w:pPr>
    </w:p>
    <w:p>
      <w:pPr>
        <w:pStyle w:val="BodyText"/>
        <w:ind w:left="143"/>
        <w:rPr>
          <w:sz w:val="20"/>
        </w:rPr>
      </w:pPr>
      <w:r>
        <w:rPr>
          <w:sz w:val="20"/>
        </w:rPr>
        <w:pict>
          <v:group style="width:481.9pt;height:63.7pt;mso-position-horizontal-relative:char;mso-position-vertical-relative:line" coordorigin="0,0" coordsize="9638,1274">
            <v:shape style="position:absolute;left:0;top:37;width:9638;height:1236" type="#_x0000_t75" stroked="false">
              <v:imagedata r:id="rId64"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6885;top:721;width:2379;height:417" type="#_x0000_t202" filled="false" stroked="false">
              <v:textbox inset="0,0,0,0">
                <w:txbxContent>
                  <w:p>
                    <w:pPr>
                      <w:spacing w:line="413" w:lineRule="exact" w:before="0"/>
                      <w:ind w:left="0" w:right="0" w:firstLine="0"/>
                      <w:jc w:val="left"/>
                      <w:rPr>
                        <w:b/>
                        <w:sz w:val="36"/>
                      </w:rPr>
                    </w:pPr>
                    <w:r>
                      <w:rPr>
                        <w:b/>
                        <w:color w:val="FFFFFF"/>
                        <w:spacing w:val="-10"/>
                        <w:w w:val="105"/>
                        <w:sz w:val="36"/>
                      </w:rPr>
                      <w:t>Death</w:t>
                    </w:r>
                    <w:r>
                      <w:rPr>
                        <w:b/>
                        <w:color w:val="FFFFFF"/>
                        <w:spacing w:val="-54"/>
                        <w:w w:val="105"/>
                        <w:sz w:val="36"/>
                      </w:rPr>
                      <w:t> </w:t>
                    </w:r>
                    <w:r>
                      <w:rPr>
                        <w:b/>
                        <w:color w:val="FFFFFF"/>
                        <w:spacing w:val="-8"/>
                        <w:w w:val="105"/>
                        <w:sz w:val="36"/>
                      </w:rPr>
                      <w:t>of</w:t>
                    </w:r>
                    <w:r>
                      <w:rPr>
                        <w:b/>
                        <w:color w:val="FFFFFF"/>
                        <w:spacing w:val="-54"/>
                        <w:w w:val="105"/>
                        <w:sz w:val="36"/>
                      </w:rPr>
                      <w:t> </w:t>
                    </w:r>
                    <w:r>
                      <w:rPr>
                        <w:b/>
                        <w:color w:val="FFFFFF"/>
                        <w:w w:val="105"/>
                        <w:sz w:val="36"/>
                      </w:rPr>
                      <w:t>a</w:t>
                    </w:r>
                    <w:r>
                      <w:rPr>
                        <w:b/>
                        <w:color w:val="FFFFFF"/>
                        <w:spacing w:val="-53"/>
                        <w:w w:val="105"/>
                        <w:sz w:val="36"/>
                      </w:rPr>
                      <w:t> </w:t>
                    </w:r>
                    <w:r>
                      <w:rPr>
                        <w:b/>
                        <w:color w:val="FFFFFF"/>
                        <w:spacing w:val="-9"/>
                        <w:w w:val="105"/>
                        <w:sz w:val="36"/>
                      </w:rPr>
                      <w:t>star</w:t>
                    </w:r>
                  </w:p>
                </w:txbxContent>
              </v:textbox>
              <w10:wrap type="none"/>
            </v:shape>
          </v:group>
        </w:pict>
      </w:r>
      <w:r>
        <w:rPr>
          <w:sz w:val="20"/>
        </w:rPr>
      </w:r>
    </w:p>
    <w:p>
      <w:pPr>
        <w:pStyle w:val="BodyText"/>
        <w:spacing w:before="10"/>
        <w:rPr>
          <w:sz w:val="9"/>
        </w:rPr>
      </w:pPr>
      <w:r>
        <w:rPr/>
        <w:pict>
          <v:group style="position:absolute;margin-left:56.515408pt;margin-top:7.659822pt;width:481.65pt;height:140.2pt;mso-position-horizontal-relative:page;mso-position-vertical-relative:paragraph;z-index:-544;mso-wrap-distance-left:0;mso-wrap-distance-right:0" coordorigin="1130,153" coordsize="9633,2804">
            <v:rect style="position:absolute;left:1130;top:153;width:9633;height:2804" filled="true" fillcolor="#231f20" stroked="false">
              <v:fill type="solid"/>
            </v:rect>
            <v:shape style="position:absolute;left:2192;top:996;width:6859;height:1003" coordorigin="2192,996" coordsize="6859,1003" path="m2192,1999l2913,1474,3513,1194,4320,1067,5656,996,7127,1042,8190,1234,8834,1445,9051,1544e" filled="false" stroked="true" strokeweight="1.414379pt" strokecolor="#ffffff">
              <v:path arrowok="t"/>
              <v:stroke dashstyle="solid"/>
            </v:shape>
            <v:shape style="position:absolute;left:8974;top:1458;width:246;height:179" type="#_x0000_t75" stroked="false">
              <v:imagedata r:id="rId65" o:title=""/>
            </v:shape>
            <v:shape style="position:absolute;left:3866;top:320;width:1567;height:1555" type="#_x0000_t75" stroked="false">
              <v:imagedata r:id="rId66" o:title=""/>
            </v:shape>
            <v:shape style="position:absolute;left:4079;top:532;width:1136;height:1128" type="#_x0000_t75" stroked="false">
              <v:imagedata r:id="rId67" o:title=""/>
            </v:shape>
            <v:shape style="position:absolute;left:6418;top:246;width:1567;height:1555" type="#_x0000_t75" stroked="false">
              <v:imagedata r:id="rId68" o:title=""/>
            </v:shape>
            <v:shape style="position:absolute;left:6632;top:458;width:1136;height:1128" type="#_x0000_t75" stroked="false">
              <v:imagedata r:id="rId69" o:title=""/>
            </v:shape>
            <v:shape style="position:absolute;left:1909;top:1507;width:872;height:866" type="#_x0000_t75" stroked="false">
              <v:imagedata r:id="rId70" o:title=""/>
            </v:shape>
            <v:shape style="position:absolute;left:2124;top:1719;width:441;height:439" type="#_x0000_t75" stroked="false">
              <v:imagedata r:id="rId71" o:title=""/>
            </v:shape>
            <v:shape style="position:absolute;left:9378;top:1390;width:876;height:869" type="#_x0000_t75" stroked="false">
              <v:imagedata r:id="rId72" o:title=""/>
            </v:shape>
            <v:shape style="position:absolute;left:9742;top:1751;width:146;height:145" type="#_x0000_t75" stroked="false">
              <v:imagedata r:id="rId73" o:title=""/>
            </v:shape>
            <v:line style="position:absolute" from="6723,973" to="7685,1088" stroked="true" strokeweight="1.414305pt" strokecolor="#fff200">
              <v:stroke dashstyle="solid"/>
            </v:line>
            <v:shape style="position:absolute;left:7628;top:1011;width:249;height:142" type="#_x0000_t75" stroked="false">
              <v:imagedata r:id="rId74" o:title=""/>
            </v:shape>
            <v:shape style="position:absolute;left:6530;top:907;width:249;height:142" type="#_x0000_t75" stroked="false">
              <v:imagedata r:id="rId75" o:title=""/>
            </v:shape>
            <v:line style="position:absolute" from="7146,1508" to="7262,552" stroked="true" strokeweight="1.424741pt" strokecolor="#fff200">
              <v:stroke dashstyle="solid"/>
            </v:line>
            <v:shape style="position:absolute;left:7184;top:362;width:143;height:247" type="#_x0000_t75" stroked="false">
              <v:imagedata r:id="rId76" o:title=""/>
            </v:shape>
            <v:shape style="position:absolute;left:7080;top:1451;width:143;height:247" type="#_x0000_t75" stroked="false">
              <v:imagedata r:id="rId77" o:title=""/>
            </v:shape>
            <v:line style="position:absolute" from="6823,1327" to="7585,733" stroked="true" strokeweight="1.418213pt" strokecolor="#fff200">
              <v:stroke dashstyle="solid"/>
            </v:line>
            <v:shape style="position:absolute;left:7503;top:614;width:235;height:205" type="#_x0000_t75" stroked="false">
              <v:imagedata r:id="rId78" o:title=""/>
            </v:shape>
            <v:shape style="position:absolute;left:6670;top:1241;width:235;height:205" type="#_x0000_t75" stroked="false">
              <v:imagedata r:id="rId79" o:title=""/>
            </v:shape>
            <v:line style="position:absolute" from="7503,1409" to="6905,652" stroked="true" strokeweight="1.420761pt" strokecolor="#fff200">
              <v:stroke dashstyle="solid"/>
            </v:line>
            <v:shape style="position:absolute;left:6785;top:500;width:206;height:233" type="#_x0000_t75" stroked="false">
              <v:imagedata r:id="rId80" o:title=""/>
            </v:shape>
            <v:shape style="position:absolute;left:7417;top:1327;width:206;height:233" type="#_x0000_t75" stroked="false">
              <v:imagedata r:id="rId81" o:title=""/>
            </v:shape>
            <v:shape style="position:absolute;left:6554;top:380;width:1293;height:1283" type="#_x0000_t75" stroked="false">
              <v:imagedata r:id="rId82" o:title=""/>
            </v:shape>
            <v:shape style="position:absolute;left:6919;top:741;width:562;height:559" type="#_x0000_t75" stroked="false">
              <v:imagedata r:id="rId83" o:title=""/>
            </v:shape>
            <v:shape style="position:absolute;left:9277;top:2169;width:1027;height:637" type="#_x0000_t202" filled="false" stroked="false">
              <v:textbox inset="0,0,0,0">
                <w:txbxContent>
                  <w:p>
                    <w:pPr>
                      <w:spacing w:line="271" w:lineRule="auto" w:before="0"/>
                      <w:ind w:left="-1" w:right="18" w:firstLine="0"/>
                      <w:jc w:val="center"/>
                      <w:rPr>
                        <w:b/>
                        <w:sz w:val="17"/>
                      </w:rPr>
                    </w:pPr>
                    <w:r>
                      <w:rPr>
                        <w:b/>
                        <w:color w:val="FFFFFF"/>
                        <w:sz w:val="17"/>
                      </w:rPr>
                      <w:t>cools and contracts to white</w:t>
                    </w:r>
                    <w:r>
                      <w:rPr>
                        <w:b/>
                        <w:color w:val="FFFFFF"/>
                        <w:spacing w:val="6"/>
                        <w:sz w:val="17"/>
                      </w:rPr>
                      <w:t> </w:t>
                    </w:r>
                    <w:r>
                      <w:rPr>
                        <w:b/>
                        <w:color w:val="FFFFFF"/>
                        <w:spacing w:val="-3"/>
                        <w:sz w:val="17"/>
                      </w:rPr>
                      <w:t>dwarf</w:t>
                    </w:r>
                  </w:p>
                </w:txbxContent>
              </v:textbox>
              <w10:wrap type="none"/>
            </v:shape>
            <v:shape style="position:absolute;left:6745;top:1839;width:974;height:637" type="#_x0000_t202" filled="false" stroked="false">
              <v:textbox inset="0,0,0,0">
                <w:txbxContent>
                  <w:p>
                    <w:pPr>
                      <w:spacing w:line="271" w:lineRule="auto" w:before="0"/>
                      <w:ind w:left="0" w:right="18" w:hanging="2"/>
                      <w:jc w:val="center"/>
                      <w:rPr>
                        <w:b/>
                        <w:sz w:val="17"/>
                      </w:rPr>
                    </w:pPr>
                    <w:r>
                      <w:rPr>
                        <w:b/>
                        <w:color w:val="FFFFFF"/>
                        <w:sz w:val="17"/>
                      </w:rPr>
                      <w:t>red giant sheds </w:t>
                    </w:r>
                    <w:r>
                      <w:rPr>
                        <w:b/>
                        <w:color w:val="FFFFFF"/>
                        <w:spacing w:val="-3"/>
                        <w:sz w:val="17"/>
                      </w:rPr>
                      <w:t>outer </w:t>
                    </w:r>
                    <w:r>
                      <w:rPr>
                        <w:b/>
                        <w:color w:val="FFFFFF"/>
                        <w:sz w:val="17"/>
                      </w:rPr>
                      <w:t>layers</w:t>
                    </w:r>
                  </w:p>
                </w:txbxContent>
              </v:textbox>
              <w10:wrap type="none"/>
            </v:shape>
            <v:shape style="position:absolute;left:1884;top:2340;width:958;height:417" type="#_x0000_t202" filled="false" stroked="false">
              <v:textbox inset="0,0,0,0">
                <w:txbxContent>
                  <w:p>
                    <w:pPr>
                      <w:spacing w:line="271" w:lineRule="auto" w:before="0"/>
                      <w:ind w:left="48" w:right="-16" w:hanging="49"/>
                      <w:jc w:val="left"/>
                      <w:rPr>
                        <w:b/>
                        <w:sz w:val="17"/>
                      </w:rPr>
                    </w:pPr>
                    <w:r>
                      <w:rPr>
                        <w:b/>
                        <w:color w:val="FFFFFF"/>
                        <w:sz w:val="17"/>
                      </w:rPr>
                      <w:t>star, similar to the Sun</w:t>
                    </w:r>
                  </w:p>
                </w:txbxContent>
              </v:textbox>
              <w10:wrap type="none"/>
            </v:shape>
            <v:shape style="position:absolute;left:4186;top:1933;width:922;height:417" type="#_x0000_t202" filled="false" stroked="false">
              <v:textbox inset="0,0,0,0">
                <w:txbxContent>
                  <w:p>
                    <w:pPr>
                      <w:spacing w:line="271" w:lineRule="auto" w:before="0"/>
                      <w:ind w:left="81" w:right="5" w:hanging="82"/>
                      <w:jc w:val="left"/>
                      <w:rPr>
                        <w:b/>
                        <w:sz w:val="17"/>
                      </w:rPr>
                    </w:pPr>
                    <w:r>
                      <w:rPr>
                        <w:b/>
                        <w:color w:val="FFFFFF"/>
                        <w:sz w:val="17"/>
                      </w:rPr>
                      <w:t>expands to red giant</w:t>
                    </w:r>
                  </w:p>
                </w:txbxContent>
              </v:textbox>
              <w10:wrap type="none"/>
            </v:shape>
            <w10:wrap type="topAndBottom"/>
          </v:group>
        </w:pict>
      </w:r>
    </w:p>
    <w:p>
      <w:pPr>
        <w:pStyle w:val="Heading1"/>
        <w:ind w:left="182"/>
      </w:pPr>
      <w:r>
        <w:rPr>
          <w:color w:val="231F20"/>
        </w:rPr>
        <w:t>Sunshine forever?</w:t>
      </w:r>
    </w:p>
    <w:p>
      <w:pPr>
        <w:pStyle w:val="BodyText"/>
        <w:spacing w:line="254" w:lineRule="auto" w:before="109"/>
        <w:ind w:left="182" w:right="6030"/>
      </w:pPr>
      <w:r>
        <w:rPr/>
        <w:pict>
          <v:group style="position:absolute;margin-left:302.904999pt;margin-top:-11.080892pt;width:235.7pt;height:482pt;mso-position-horizontal-relative:page;mso-position-vertical-relative:paragraph;z-index:1672" coordorigin="6058,-222" coordsize="4714,9640">
            <v:rect style="position:absolute;left:6058;top:-222;width:4710;height:9640" filled="true" fillcolor="#231f20" stroked="false">
              <v:fill type="solid"/>
            </v:rect>
            <v:shape style="position:absolute;left:6058;top:860;width:4705;height:3772" type="#_x0000_t75" stroked="false">
              <v:imagedata r:id="rId84" o:title=""/>
            </v:shape>
            <v:shape style="position:absolute;left:8370;top:5182;width:2317;height:2214" type="#_x0000_t75" stroked="false">
              <v:imagedata r:id="rId85" o:title=""/>
            </v:shape>
            <v:shape style="position:absolute;left:7528;top:3509;width:544;height:544" coordorigin="7529,3509" coordsize="544,544" path="m7801,4053l7873,4043,7938,4016,7993,3974,8035,3919,8063,3854,8072,3781,8063,3709,8035,3644,7993,3589,7938,3547,7873,3519,7801,3509,7728,3519,7663,3547,7608,3589,7566,3644,7538,3709,7529,3781,7538,3854,7566,3919,7608,3974,7663,4016,7728,4043,7801,4053xe" filled="false" stroked="true" strokeweight="2pt" strokecolor="#ffffff">
              <v:path arrowok="t"/>
              <v:stroke dashstyle="solid"/>
            </v:shape>
            <v:line style="position:absolute" from="8041,3622" to="8767,2927" stroked="true" strokeweight="2pt" strokecolor="#ffffff">
              <v:stroke dashstyle="solid"/>
            </v:line>
            <v:rect style="position:absolute;left:8749;top:880;width:2003;height:2066" filled="false" stroked="true" strokeweight="2pt" strokecolor="#ffffff">
              <v:stroke dashstyle="solid"/>
            </v:rect>
            <v:shape style="position:absolute;left:6058;top:-222;width:4710;height:9640" type="#_x0000_t202" filled="false" stroked="false">
              <v:textbox inset="0,0,0,0">
                <w:txbxContent>
                  <w:p>
                    <w:pPr>
                      <w:spacing w:line="278" w:lineRule="auto" w:before="149"/>
                      <w:ind w:left="147" w:right="29" w:firstLine="0"/>
                      <w:jc w:val="left"/>
                      <w:rPr>
                        <w:sz w:val="18"/>
                      </w:rPr>
                    </w:pPr>
                    <w:r>
                      <w:rPr>
                        <w:color w:val="FFFFFF"/>
                        <w:w w:val="110"/>
                        <w:sz w:val="18"/>
                      </w:rPr>
                      <w:t>In</w:t>
                    </w:r>
                    <w:r>
                      <w:rPr>
                        <w:color w:val="FFFFFF"/>
                        <w:spacing w:val="-27"/>
                        <w:w w:val="110"/>
                        <w:sz w:val="18"/>
                      </w:rPr>
                      <w:t> </w:t>
                    </w:r>
                    <w:r>
                      <w:rPr>
                        <w:color w:val="FFFFFF"/>
                        <w:w w:val="110"/>
                        <w:sz w:val="18"/>
                      </w:rPr>
                      <w:t>1987</w:t>
                    </w:r>
                    <w:r>
                      <w:rPr>
                        <w:color w:val="FFFFFF"/>
                        <w:spacing w:val="-26"/>
                        <w:w w:val="110"/>
                        <w:sz w:val="18"/>
                      </w:rPr>
                      <w:t> </w:t>
                    </w:r>
                    <w:r>
                      <w:rPr>
                        <w:color w:val="FFFFFF"/>
                        <w:w w:val="110"/>
                        <w:sz w:val="18"/>
                      </w:rPr>
                      <w:t>a</w:t>
                    </w:r>
                    <w:r>
                      <w:rPr>
                        <w:color w:val="FFFFFF"/>
                        <w:spacing w:val="-26"/>
                        <w:w w:val="110"/>
                        <w:sz w:val="18"/>
                      </w:rPr>
                      <w:t> </w:t>
                    </w:r>
                    <w:r>
                      <w:rPr>
                        <w:color w:val="FFFFFF"/>
                        <w:spacing w:val="2"/>
                        <w:w w:val="110"/>
                        <w:sz w:val="18"/>
                      </w:rPr>
                      <w:t>type</w:t>
                    </w:r>
                    <w:r>
                      <w:rPr>
                        <w:color w:val="FFFFFF"/>
                        <w:spacing w:val="-27"/>
                        <w:w w:val="110"/>
                        <w:sz w:val="18"/>
                      </w:rPr>
                      <w:t> </w:t>
                    </w:r>
                    <w:r>
                      <w:rPr>
                        <w:color w:val="FFFFFF"/>
                        <w:w w:val="110"/>
                        <w:sz w:val="18"/>
                      </w:rPr>
                      <w:t>II</w:t>
                    </w:r>
                    <w:r>
                      <w:rPr>
                        <w:color w:val="FFFFFF"/>
                        <w:spacing w:val="-26"/>
                        <w:w w:val="110"/>
                        <w:sz w:val="18"/>
                      </w:rPr>
                      <w:t> </w:t>
                    </w:r>
                    <w:r>
                      <w:rPr>
                        <w:color w:val="FFFFFF"/>
                        <w:w w:val="110"/>
                        <w:sz w:val="18"/>
                      </w:rPr>
                      <w:t>supernova</w:t>
                    </w:r>
                    <w:r>
                      <w:rPr>
                        <w:color w:val="FFFFFF"/>
                        <w:spacing w:val="-26"/>
                        <w:w w:val="110"/>
                        <w:sz w:val="18"/>
                      </w:rPr>
                      <w:t> </w:t>
                    </w:r>
                    <w:r>
                      <w:rPr>
                        <w:color w:val="FFFFFF"/>
                        <w:spacing w:val="2"/>
                        <w:w w:val="110"/>
                        <w:sz w:val="18"/>
                      </w:rPr>
                      <w:t>(SN</w:t>
                    </w:r>
                    <w:r>
                      <w:rPr>
                        <w:color w:val="FFFFFF"/>
                        <w:spacing w:val="-27"/>
                        <w:w w:val="110"/>
                        <w:sz w:val="18"/>
                      </w:rPr>
                      <w:t> </w:t>
                    </w:r>
                    <w:r>
                      <w:rPr>
                        <w:color w:val="FFFFFF"/>
                        <w:w w:val="110"/>
                        <w:sz w:val="18"/>
                      </w:rPr>
                      <w:t>1987a)</w:t>
                    </w:r>
                    <w:r>
                      <w:rPr>
                        <w:color w:val="FFFFFF"/>
                        <w:spacing w:val="-26"/>
                        <w:w w:val="110"/>
                        <w:sz w:val="18"/>
                      </w:rPr>
                      <w:t> </w:t>
                    </w:r>
                    <w:r>
                      <w:rPr>
                        <w:color w:val="FFFFFF"/>
                        <w:w w:val="110"/>
                        <w:sz w:val="18"/>
                      </w:rPr>
                      <w:t>occurred</w:t>
                    </w:r>
                    <w:r>
                      <w:rPr>
                        <w:color w:val="FFFFFF"/>
                        <w:spacing w:val="-26"/>
                        <w:w w:val="110"/>
                        <w:sz w:val="18"/>
                      </w:rPr>
                      <w:t> </w:t>
                    </w:r>
                    <w:r>
                      <w:rPr>
                        <w:color w:val="FFFFFF"/>
                        <w:w w:val="110"/>
                        <w:sz w:val="18"/>
                      </w:rPr>
                      <w:t>in the Large Magellanic Cloud. This supernova was powerful enough to be viewed with the naked</w:t>
                    </w:r>
                    <w:r>
                      <w:rPr>
                        <w:color w:val="FFFFFF"/>
                        <w:spacing w:val="-38"/>
                        <w:w w:val="110"/>
                        <w:sz w:val="18"/>
                      </w:rPr>
                      <w:t> </w:t>
                    </w:r>
                    <w:r>
                      <w:rPr>
                        <w:color w:val="FFFFFF"/>
                        <w:w w:val="110"/>
                        <w:sz w:val="18"/>
                      </w:rPr>
                      <w:t>eye.</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3"/>
                      </w:rPr>
                    </w:pPr>
                  </w:p>
                  <w:p>
                    <w:pPr>
                      <w:spacing w:before="0"/>
                      <w:ind w:left="199" w:right="0" w:firstLine="0"/>
                      <w:jc w:val="left"/>
                      <w:rPr>
                        <w:b/>
                        <w:sz w:val="26"/>
                      </w:rPr>
                    </w:pPr>
                    <w:r>
                      <w:rPr>
                        <w:b/>
                        <w:color w:val="FFFFFF"/>
                        <w:sz w:val="26"/>
                      </w:rPr>
                      <w:t>Catching up with a supernova</w:t>
                    </w:r>
                  </w:p>
                  <w:p>
                    <w:pPr>
                      <w:spacing w:line="266" w:lineRule="auto" w:before="119"/>
                      <w:ind w:left="199" w:right="2587" w:firstLine="0"/>
                      <w:jc w:val="left"/>
                      <w:rPr>
                        <w:sz w:val="18"/>
                      </w:rPr>
                    </w:pPr>
                    <w:r>
                      <w:rPr>
                        <w:color w:val="FFFFFF"/>
                        <w:w w:val="110"/>
                        <w:sz w:val="18"/>
                      </w:rPr>
                      <w:t>Scientists at The University of Western Australia are studying the remnant of Supernova 1987A.</w:t>
                    </w:r>
                  </w:p>
                  <w:p>
                    <w:pPr>
                      <w:spacing w:line="266" w:lineRule="auto" w:before="115"/>
                      <w:ind w:left="199" w:right="2796" w:firstLine="0"/>
                      <w:jc w:val="left"/>
                      <w:rPr>
                        <w:sz w:val="18"/>
                      </w:rPr>
                    </w:pPr>
                    <w:r>
                      <w:rPr>
                        <w:color w:val="FFFFFF"/>
                        <w:w w:val="110"/>
                        <w:sz w:val="18"/>
                      </w:rPr>
                      <w:t>The team use very sensitive radio telescopes to study the expanding </w:t>
                    </w:r>
                    <w:r>
                      <w:rPr>
                        <w:color w:val="FFFFFF"/>
                        <w:w w:val="105"/>
                        <w:sz w:val="18"/>
                      </w:rPr>
                      <w:t>supernova remnant.</w:t>
                    </w:r>
                  </w:p>
                  <w:p>
                    <w:pPr>
                      <w:spacing w:line="266" w:lineRule="auto" w:before="2"/>
                      <w:ind w:left="199" w:right="205" w:firstLine="0"/>
                      <w:jc w:val="left"/>
                      <w:rPr>
                        <w:sz w:val="18"/>
                      </w:rPr>
                    </w:pPr>
                    <w:r>
                      <w:rPr>
                        <w:color w:val="FFFFFF"/>
                        <w:w w:val="110"/>
                        <w:sz w:val="18"/>
                      </w:rPr>
                      <w:t>Supercomputer</w:t>
                    </w:r>
                    <w:r>
                      <w:rPr>
                        <w:color w:val="FFFFFF"/>
                        <w:spacing w:val="-20"/>
                        <w:w w:val="110"/>
                        <w:sz w:val="18"/>
                      </w:rPr>
                      <w:t> </w:t>
                    </w:r>
                    <w:r>
                      <w:rPr>
                        <w:color w:val="FFFFFF"/>
                        <w:w w:val="110"/>
                        <w:sz w:val="18"/>
                      </w:rPr>
                      <w:t>simulations</w:t>
                    </w:r>
                    <w:r>
                      <w:rPr>
                        <w:color w:val="FFFFFF"/>
                        <w:spacing w:val="-19"/>
                        <w:w w:val="110"/>
                        <w:sz w:val="18"/>
                      </w:rPr>
                      <w:t> </w:t>
                    </w:r>
                    <w:r>
                      <w:rPr>
                        <w:color w:val="FFFFFF"/>
                        <w:w w:val="110"/>
                        <w:sz w:val="18"/>
                      </w:rPr>
                      <w:t>are</w:t>
                    </w:r>
                    <w:r>
                      <w:rPr>
                        <w:color w:val="FFFFFF"/>
                        <w:spacing w:val="-19"/>
                        <w:w w:val="110"/>
                        <w:sz w:val="18"/>
                      </w:rPr>
                      <w:t> </w:t>
                    </w:r>
                    <w:r>
                      <w:rPr>
                        <w:color w:val="FFFFFF"/>
                        <w:w w:val="110"/>
                        <w:sz w:val="18"/>
                      </w:rPr>
                      <w:t>used</w:t>
                    </w:r>
                    <w:r>
                      <w:rPr>
                        <w:color w:val="FFFFFF"/>
                        <w:spacing w:val="-20"/>
                        <w:w w:val="110"/>
                        <w:sz w:val="18"/>
                      </w:rPr>
                      <w:t> </w:t>
                    </w:r>
                    <w:r>
                      <w:rPr>
                        <w:color w:val="FFFFFF"/>
                        <w:w w:val="110"/>
                        <w:sz w:val="18"/>
                      </w:rPr>
                      <w:t>to</w:t>
                    </w:r>
                    <w:r>
                      <w:rPr>
                        <w:color w:val="FFFFFF"/>
                        <w:spacing w:val="-19"/>
                        <w:w w:val="110"/>
                        <w:sz w:val="18"/>
                      </w:rPr>
                      <w:t> </w:t>
                    </w:r>
                    <w:r>
                      <w:rPr>
                        <w:color w:val="FFFFFF"/>
                        <w:w w:val="110"/>
                        <w:sz w:val="18"/>
                      </w:rPr>
                      <w:t>study</w:t>
                    </w:r>
                    <w:r>
                      <w:rPr>
                        <w:color w:val="FFFFFF"/>
                        <w:spacing w:val="-19"/>
                        <w:w w:val="110"/>
                        <w:sz w:val="18"/>
                      </w:rPr>
                      <w:t> </w:t>
                    </w:r>
                    <w:r>
                      <w:rPr>
                        <w:color w:val="FFFFFF"/>
                        <w:w w:val="110"/>
                        <w:sz w:val="18"/>
                      </w:rPr>
                      <w:t>the supernova and investigate how magnetic fields are</w:t>
                    </w:r>
                    <w:r>
                      <w:rPr>
                        <w:color w:val="FFFFFF"/>
                        <w:spacing w:val="-35"/>
                        <w:w w:val="110"/>
                        <w:sz w:val="18"/>
                      </w:rPr>
                      <w:t> </w:t>
                    </w:r>
                    <w:r>
                      <w:rPr>
                        <w:color w:val="FFFFFF"/>
                        <w:w w:val="110"/>
                        <w:sz w:val="18"/>
                      </w:rPr>
                      <w:t>generated,</w:t>
                    </w:r>
                    <w:r>
                      <w:rPr>
                        <w:color w:val="FFFFFF"/>
                        <w:spacing w:val="-34"/>
                        <w:w w:val="110"/>
                        <w:sz w:val="18"/>
                      </w:rPr>
                      <w:t> </w:t>
                    </w:r>
                    <w:r>
                      <w:rPr>
                        <w:color w:val="FFFFFF"/>
                        <w:w w:val="110"/>
                        <w:sz w:val="18"/>
                      </w:rPr>
                      <w:t>and</w:t>
                    </w:r>
                    <w:r>
                      <w:rPr>
                        <w:color w:val="FFFFFF"/>
                        <w:spacing w:val="-34"/>
                        <w:w w:val="110"/>
                        <w:sz w:val="18"/>
                      </w:rPr>
                      <w:t> </w:t>
                    </w:r>
                    <w:r>
                      <w:rPr>
                        <w:color w:val="FFFFFF"/>
                        <w:w w:val="110"/>
                        <w:sz w:val="18"/>
                      </w:rPr>
                      <w:t>particles</w:t>
                    </w:r>
                    <w:r>
                      <w:rPr>
                        <w:color w:val="FFFFFF"/>
                        <w:spacing w:val="-34"/>
                        <w:w w:val="110"/>
                        <w:sz w:val="18"/>
                      </w:rPr>
                      <w:t> </w:t>
                    </w:r>
                    <w:r>
                      <w:rPr>
                        <w:color w:val="FFFFFF"/>
                        <w:w w:val="110"/>
                        <w:sz w:val="18"/>
                      </w:rPr>
                      <w:t>accelerated.</w:t>
                    </w:r>
                    <w:r>
                      <w:rPr>
                        <w:color w:val="FFFFFF"/>
                        <w:spacing w:val="-35"/>
                        <w:w w:val="110"/>
                        <w:sz w:val="18"/>
                      </w:rPr>
                      <w:t> </w:t>
                    </w:r>
                    <w:r>
                      <w:rPr>
                        <w:color w:val="FFFFFF"/>
                        <w:w w:val="110"/>
                        <w:sz w:val="18"/>
                      </w:rPr>
                      <w:t>Contours in this image represent the location of hot electrons</w:t>
                    </w:r>
                    <w:r>
                      <w:rPr>
                        <w:color w:val="FFFFFF"/>
                        <w:spacing w:val="-19"/>
                        <w:w w:val="110"/>
                        <w:sz w:val="18"/>
                      </w:rPr>
                      <w:t> </w:t>
                    </w:r>
                    <w:r>
                      <w:rPr>
                        <w:color w:val="FFFFFF"/>
                        <w:w w:val="110"/>
                        <w:sz w:val="18"/>
                      </w:rPr>
                      <w:t>that</w:t>
                    </w:r>
                    <w:r>
                      <w:rPr>
                        <w:color w:val="FFFFFF"/>
                        <w:spacing w:val="-19"/>
                        <w:w w:val="110"/>
                        <w:sz w:val="18"/>
                      </w:rPr>
                      <w:t> </w:t>
                    </w:r>
                    <w:r>
                      <w:rPr>
                        <w:color w:val="FFFFFF"/>
                        <w:w w:val="110"/>
                        <w:sz w:val="18"/>
                      </w:rPr>
                      <w:t>have</w:t>
                    </w:r>
                    <w:r>
                      <w:rPr>
                        <w:color w:val="FFFFFF"/>
                        <w:spacing w:val="-19"/>
                        <w:w w:val="110"/>
                        <w:sz w:val="18"/>
                      </w:rPr>
                      <w:t> </w:t>
                    </w:r>
                    <w:r>
                      <w:rPr>
                        <w:color w:val="FFFFFF"/>
                        <w:w w:val="110"/>
                        <w:sz w:val="18"/>
                      </w:rPr>
                      <w:t>been</w:t>
                    </w:r>
                    <w:r>
                      <w:rPr>
                        <w:color w:val="FFFFFF"/>
                        <w:spacing w:val="-18"/>
                        <w:w w:val="110"/>
                        <w:sz w:val="18"/>
                      </w:rPr>
                      <w:t> </w:t>
                    </w:r>
                    <w:r>
                      <w:rPr>
                        <w:color w:val="FFFFFF"/>
                        <w:w w:val="110"/>
                        <w:sz w:val="18"/>
                      </w:rPr>
                      <w:t>accelerated</w:t>
                    </w:r>
                    <w:r>
                      <w:rPr>
                        <w:color w:val="FFFFFF"/>
                        <w:spacing w:val="-19"/>
                        <w:w w:val="110"/>
                        <w:sz w:val="18"/>
                      </w:rPr>
                      <w:t> </w:t>
                    </w:r>
                    <w:r>
                      <w:rPr>
                        <w:color w:val="FFFFFF"/>
                        <w:w w:val="110"/>
                        <w:sz w:val="18"/>
                      </w:rPr>
                      <w:t>close</w:t>
                    </w:r>
                    <w:r>
                      <w:rPr>
                        <w:color w:val="FFFFFF"/>
                        <w:spacing w:val="-19"/>
                        <w:w w:val="110"/>
                        <w:sz w:val="18"/>
                      </w:rPr>
                      <w:t> </w:t>
                    </w:r>
                    <w:r>
                      <w:rPr>
                        <w:color w:val="FFFFFF"/>
                        <w:w w:val="110"/>
                        <w:sz w:val="18"/>
                      </w:rPr>
                      <w:t>to</w:t>
                    </w:r>
                    <w:r>
                      <w:rPr>
                        <w:color w:val="FFFFFF"/>
                        <w:spacing w:val="-19"/>
                        <w:w w:val="110"/>
                        <w:sz w:val="18"/>
                      </w:rPr>
                      <w:t> </w:t>
                    </w:r>
                    <w:r>
                      <w:rPr>
                        <w:color w:val="FFFFFF"/>
                        <w:w w:val="110"/>
                        <w:sz w:val="18"/>
                      </w:rPr>
                      <w:t>the speed of light by the</w:t>
                    </w:r>
                    <w:r>
                      <w:rPr>
                        <w:color w:val="FFFFFF"/>
                        <w:spacing w:val="-33"/>
                        <w:w w:val="110"/>
                        <w:sz w:val="18"/>
                      </w:rPr>
                      <w:t> </w:t>
                    </w:r>
                    <w:r>
                      <w:rPr>
                        <w:color w:val="FFFFFF"/>
                        <w:w w:val="110"/>
                        <w:sz w:val="18"/>
                      </w:rPr>
                      <w:t>supernova.</w:t>
                    </w:r>
                  </w:p>
                </w:txbxContent>
              </v:textbox>
              <w10:wrap type="none"/>
            </v:shape>
            <w10:wrap type="none"/>
          </v:group>
        </w:pict>
      </w:r>
      <w:r>
        <w:rPr>
          <w:color w:val="231F20"/>
          <w:spacing w:val="-4"/>
          <w:w w:val="110"/>
        </w:rPr>
        <w:t>Stars </w:t>
      </w:r>
      <w:r>
        <w:rPr>
          <w:color w:val="231F20"/>
          <w:spacing w:val="-5"/>
          <w:w w:val="110"/>
        </w:rPr>
        <w:t>create </w:t>
      </w:r>
      <w:r>
        <w:rPr>
          <w:color w:val="231F20"/>
          <w:spacing w:val="-4"/>
          <w:w w:val="110"/>
        </w:rPr>
        <w:t>enormous amounts </w:t>
      </w:r>
      <w:r>
        <w:rPr>
          <w:color w:val="231F20"/>
          <w:spacing w:val="-3"/>
          <w:w w:val="110"/>
        </w:rPr>
        <w:t>of </w:t>
      </w:r>
      <w:r>
        <w:rPr>
          <w:color w:val="231F20"/>
          <w:spacing w:val="-4"/>
          <w:w w:val="110"/>
        </w:rPr>
        <w:t>energy </w:t>
      </w:r>
      <w:r>
        <w:rPr>
          <w:color w:val="231F20"/>
          <w:spacing w:val="-5"/>
          <w:w w:val="110"/>
        </w:rPr>
        <w:t>throughout </w:t>
      </w:r>
      <w:r>
        <w:rPr>
          <w:color w:val="231F20"/>
          <w:spacing w:val="-4"/>
          <w:w w:val="110"/>
        </w:rPr>
        <w:t>their </w:t>
      </w:r>
      <w:r>
        <w:rPr>
          <w:color w:val="231F20"/>
          <w:spacing w:val="-5"/>
          <w:w w:val="110"/>
        </w:rPr>
        <w:t>lives </w:t>
      </w:r>
      <w:r>
        <w:rPr>
          <w:color w:val="231F20"/>
          <w:spacing w:val="-3"/>
          <w:w w:val="110"/>
        </w:rPr>
        <w:t>in </w:t>
      </w:r>
      <w:r>
        <w:rPr>
          <w:color w:val="231F20"/>
          <w:w w:val="110"/>
        </w:rPr>
        <w:t>a </w:t>
      </w:r>
      <w:r>
        <w:rPr>
          <w:color w:val="231F20"/>
          <w:spacing w:val="-4"/>
          <w:w w:val="110"/>
        </w:rPr>
        <w:t>process called </w:t>
      </w:r>
      <w:r>
        <w:rPr>
          <w:color w:val="231F20"/>
          <w:spacing w:val="-5"/>
          <w:w w:val="110"/>
        </w:rPr>
        <w:t>nuclear </w:t>
      </w:r>
      <w:r>
        <w:rPr>
          <w:color w:val="231F20"/>
          <w:spacing w:val="-4"/>
          <w:w w:val="110"/>
        </w:rPr>
        <w:t>fusion. Nuclear fusion</w:t>
      </w:r>
      <w:r>
        <w:rPr>
          <w:color w:val="231F20"/>
          <w:spacing w:val="-25"/>
          <w:w w:val="110"/>
        </w:rPr>
        <w:t> </w:t>
      </w:r>
      <w:r>
        <w:rPr>
          <w:color w:val="231F20"/>
          <w:spacing w:val="-4"/>
          <w:w w:val="110"/>
        </w:rPr>
        <w:t>occurs</w:t>
      </w:r>
      <w:r>
        <w:rPr>
          <w:color w:val="231F20"/>
          <w:spacing w:val="-25"/>
          <w:w w:val="110"/>
        </w:rPr>
        <w:t> </w:t>
      </w:r>
      <w:r>
        <w:rPr>
          <w:color w:val="231F20"/>
          <w:spacing w:val="-3"/>
          <w:w w:val="110"/>
        </w:rPr>
        <w:t>in</w:t>
      </w:r>
      <w:r>
        <w:rPr>
          <w:color w:val="231F20"/>
          <w:spacing w:val="-25"/>
          <w:w w:val="110"/>
        </w:rPr>
        <w:t> </w:t>
      </w:r>
      <w:r>
        <w:rPr>
          <w:color w:val="231F20"/>
          <w:spacing w:val="-3"/>
          <w:w w:val="110"/>
        </w:rPr>
        <w:t>the</w:t>
      </w:r>
      <w:r>
        <w:rPr>
          <w:color w:val="231F20"/>
          <w:spacing w:val="-25"/>
          <w:w w:val="110"/>
        </w:rPr>
        <w:t> </w:t>
      </w:r>
      <w:r>
        <w:rPr>
          <w:color w:val="231F20"/>
          <w:spacing w:val="-4"/>
          <w:w w:val="110"/>
        </w:rPr>
        <w:t>core</w:t>
      </w:r>
      <w:r>
        <w:rPr>
          <w:color w:val="231F20"/>
          <w:spacing w:val="-25"/>
          <w:w w:val="110"/>
        </w:rPr>
        <w:t> </w:t>
      </w:r>
      <w:r>
        <w:rPr>
          <w:color w:val="231F20"/>
          <w:spacing w:val="-3"/>
          <w:w w:val="110"/>
        </w:rPr>
        <w:t>of</w:t>
      </w:r>
      <w:r>
        <w:rPr>
          <w:color w:val="231F20"/>
          <w:spacing w:val="-25"/>
          <w:w w:val="110"/>
        </w:rPr>
        <w:t> </w:t>
      </w:r>
      <w:r>
        <w:rPr>
          <w:color w:val="231F20"/>
          <w:w w:val="110"/>
        </w:rPr>
        <w:t>a</w:t>
      </w:r>
      <w:r>
        <w:rPr>
          <w:color w:val="231F20"/>
          <w:spacing w:val="-25"/>
          <w:w w:val="110"/>
        </w:rPr>
        <w:t> </w:t>
      </w:r>
      <w:r>
        <w:rPr>
          <w:color w:val="231F20"/>
          <w:spacing w:val="-3"/>
          <w:w w:val="110"/>
        </w:rPr>
        <w:t>star</w:t>
      </w:r>
      <w:r>
        <w:rPr>
          <w:color w:val="231F20"/>
          <w:spacing w:val="-25"/>
          <w:w w:val="110"/>
        </w:rPr>
        <w:t> </w:t>
      </w:r>
      <w:r>
        <w:rPr>
          <w:color w:val="231F20"/>
          <w:spacing w:val="-4"/>
          <w:w w:val="110"/>
        </w:rPr>
        <w:t>where</w:t>
      </w:r>
      <w:r>
        <w:rPr>
          <w:color w:val="231F20"/>
          <w:spacing w:val="-25"/>
          <w:w w:val="110"/>
        </w:rPr>
        <w:t> </w:t>
      </w:r>
      <w:r>
        <w:rPr>
          <w:color w:val="231F20"/>
          <w:spacing w:val="-5"/>
          <w:w w:val="110"/>
        </w:rPr>
        <w:t>billions</w:t>
      </w:r>
      <w:r>
        <w:rPr>
          <w:color w:val="231F20"/>
          <w:spacing w:val="-25"/>
          <w:w w:val="110"/>
        </w:rPr>
        <w:t> </w:t>
      </w:r>
      <w:r>
        <w:rPr>
          <w:color w:val="231F20"/>
          <w:spacing w:val="-3"/>
          <w:w w:val="110"/>
        </w:rPr>
        <w:t>of</w:t>
      </w:r>
      <w:r>
        <w:rPr>
          <w:color w:val="231F20"/>
          <w:spacing w:val="-25"/>
          <w:w w:val="110"/>
        </w:rPr>
        <w:t> </w:t>
      </w:r>
      <w:r>
        <w:rPr>
          <w:color w:val="231F20"/>
          <w:spacing w:val="-4"/>
          <w:w w:val="110"/>
        </w:rPr>
        <w:t>tonnes </w:t>
      </w:r>
      <w:r>
        <w:rPr>
          <w:color w:val="231F20"/>
          <w:spacing w:val="-3"/>
          <w:w w:val="110"/>
        </w:rPr>
        <w:t>of</w:t>
      </w:r>
      <w:r>
        <w:rPr>
          <w:color w:val="231F20"/>
          <w:spacing w:val="-23"/>
          <w:w w:val="110"/>
        </w:rPr>
        <w:t> </w:t>
      </w:r>
      <w:r>
        <w:rPr>
          <w:color w:val="231F20"/>
          <w:spacing w:val="-5"/>
          <w:w w:val="110"/>
        </w:rPr>
        <w:t>hydrogen</w:t>
      </w:r>
      <w:r>
        <w:rPr>
          <w:color w:val="231F20"/>
          <w:spacing w:val="-22"/>
          <w:w w:val="110"/>
        </w:rPr>
        <w:t> </w:t>
      </w:r>
      <w:r>
        <w:rPr>
          <w:color w:val="231F20"/>
          <w:spacing w:val="-4"/>
          <w:w w:val="110"/>
        </w:rPr>
        <w:t>are</w:t>
      </w:r>
      <w:r>
        <w:rPr>
          <w:color w:val="231F20"/>
          <w:spacing w:val="-22"/>
          <w:w w:val="110"/>
        </w:rPr>
        <w:t> </w:t>
      </w:r>
      <w:r>
        <w:rPr>
          <w:color w:val="231F20"/>
          <w:spacing w:val="-4"/>
          <w:w w:val="110"/>
        </w:rPr>
        <w:t>converted</w:t>
      </w:r>
      <w:r>
        <w:rPr>
          <w:color w:val="231F20"/>
          <w:spacing w:val="-22"/>
          <w:w w:val="110"/>
        </w:rPr>
        <w:t> </w:t>
      </w:r>
      <w:r>
        <w:rPr>
          <w:color w:val="231F20"/>
          <w:spacing w:val="-5"/>
          <w:w w:val="110"/>
        </w:rPr>
        <w:t>into</w:t>
      </w:r>
      <w:r>
        <w:rPr>
          <w:color w:val="231F20"/>
          <w:spacing w:val="-22"/>
          <w:w w:val="110"/>
        </w:rPr>
        <w:t> </w:t>
      </w:r>
      <w:r>
        <w:rPr>
          <w:color w:val="231F20"/>
          <w:spacing w:val="-5"/>
          <w:w w:val="110"/>
        </w:rPr>
        <w:t>helium</w:t>
      </w:r>
      <w:r>
        <w:rPr>
          <w:color w:val="231F20"/>
          <w:spacing w:val="-22"/>
          <w:w w:val="110"/>
        </w:rPr>
        <w:t> </w:t>
      </w:r>
      <w:r>
        <w:rPr>
          <w:color w:val="231F20"/>
          <w:spacing w:val="-3"/>
          <w:w w:val="110"/>
        </w:rPr>
        <w:t>every</w:t>
      </w:r>
      <w:r>
        <w:rPr>
          <w:color w:val="231F20"/>
          <w:spacing w:val="-23"/>
          <w:w w:val="110"/>
        </w:rPr>
        <w:t> </w:t>
      </w:r>
      <w:r>
        <w:rPr>
          <w:color w:val="231F20"/>
          <w:spacing w:val="-4"/>
          <w:w w:val="110"/>
        </w:rPr>
        <w:t>second.</w:t>
      </w:r>
    </w:p>
    <w:p>
      <w:pPr>
        <w:pStyle w:val="BodyText"/>
        <w:spacing w:before="2"/>
        <w:ind w:left="182"/>
      </w:pPr>
      <w:r>
        <w:rPr/>
        <w:pict>
          <v:shape style="position:absolute;margin-left:541.426514pt;margin-top:7.577797pt;width:8.950pt;height:148.1pt;mso-position-horizontal-relative:page;mso-position-vertical-relative:paragraph;z-index:1696" type="#_x0000_t202" filled="false" stroked="false">
            <v:textbox inset="0,0,0,0" style="layout-flow:vertical;mso-layout-flow-alt:bottom-to-top">
              <w:txbxContent>
                <w:p>
                  <w:pPr>
                    <w:spacing w:before="19"/>
                    <w:ind w:left="20" w:right="0" w:firstLine="0"/>
                    <w:jc w:val="left"/>
                    <w:rPr>
                      <w:sz w:val="12"/>
                    </w:rPr>
                  </w:pPr>
                  <w:r>
                    <w:rPr>
                      <w:color w:val="231F20"/>
                      <w:w w:val="105"/>
                      <w:sz w:val="12"/>
                    </w:rPr>
                    <w:t>credit: ESA/STScI and NASA/Hubble Heritage team</w:t>
                  </w:r>
                </w:p>
              </w:txbxContent>
            </v:textbox>
            <w10:wrap type="none"/>
          </v:shape>
        </w:pict>
      </w:r>
      <w:r>
        <w:rPr>
          <w:color w:val="231F20"/>
          <w:w w:val="110"/>
        </w:rPr>
        <w:t>Most stars have enough fuel to last billions of years.</w:t>
      </w:r>
    </w:p>
    <w:p>
      <w:pPr>
        <w:pStyle w:val="BodyText"/>
        <w:spacing w:line="254" w:lineRule="auto" w:before="127"/>
        <w:ind w:left="182" w:right="6153"/>
      </w:pPr>
      <w:r>
        <w:rPr>
          <w:color w:val="231F20"/>
          <w:w w:val="110"/>
        </w:rPr>
        <w:t>When</w:t>
      </w:r>
      <w:r>
        <w:rPr>
          <w:color w:val="231F20"/>
          <w:spacing w:val="-19"/>
          <w:w w:val="110"/>
        </w:rPr>
        <w:t> </w:t>
      </w:r>
      <w:r>
        <w:rPr>
          <w:color w:val="231F20"/>
          <w:w w:val="110"/>
        </w:rPr>
        <w:t>hydrogen</w:t>
      </w:r>
      <w:r>
        <w:rPr>
          <w:color w:val="231F20"/>
          <w:spacing w:val="-19"/>
          <w:w w:val="110"/>
        </w:rPr>
        <w:t> </w:t>
      </w:r>
      <w:r>
        <w:rPr>
          <w:color w:val="231F20"/>
          <w:w w:val="110"/>
        </w:rPr>
        <w:t>runs</w:t>
      </w:r>
      <w:r>
        <w:rPr>
          <w:color w:val="231F20"/>
          <w:spacing w:val="-18"/>
          <w:w w:val="110"/>
        </w:rPr>
        <w:t> </w:t>
      </w:r>
      <w:r>
        <w:rPr>
          <w:color w:val="231F20"/>
          <w:w w:val="110"/>
        </w:rPr>
        <w:t>out,</w:t>
      </w:r>
      <w:r>
        <w:rPr>
          <w:color w:val="231F20"/>
          <w:spacing w:val="-19"/>
          <w:w w:val="110"/>
        </w:rPr>
        <w:t> </w:t>
      </w:r>
      <w:r>
        <w:rPr>
          <w:color w:val="231F20"/>
          <w:w w:val="110"/>
        </w:rPr>
        <w:t>stars</w:t>
      </w:r>
      <w:r>
        <w:rPr>
          <w:color w:val="231F20"/>
          <w:spacing w:val="-19"/>
          <w:w w:val="110"/>
        </w:rPr>
        <w:t> </w:t>
      </w:r>
      <w:r>
        <w:rPr>
          <w:color w:val="231F20"/>
          <w:w w:val="110"/>
        </w:rPr>
        <w:t>that</w:t>
      </w:r>
      <w:r>
        <w:rPr>
          <w:color w:val="231F20"/>
          <w:spacing w:val="-18"/>
          <w:w w:val="110"/>
        </w:rPr>
        <w:t> </w:t>
      </w:r>
      <w:r>
        <w:rPr>
          <w:color w:val="231F20"/>
          <w:w w:val="110"/>
        </w:rPr>
        <w:t>are</w:t>
      </w:r>
      <w:r>
        <w:rPr>
          <w:color w:val="231F20"/>
          <w:spacing w:val="-19"/>
          <w:w w:val="110"/>
        </w:rPr>
        <w:t> </w:t>
      </w:r>
      <w:r>
        <w:rPr>
          <w:color w:val="231F20"/>
          <w:w w:val="110"/>
        </w:rPr>
        <w:t>about</w:t>
      </w:r>
      <w:r>
        <w:rPr>
          <w:color w:val="231F20"/>
          <w:spacing w:val="-19"/>
          <w:w w:val="110"/>
        </w:rPr>
        <w:t> </w:t>
      </w:r>
      <w:r>
        <w:rPr>
          <w:color w:val="231F20"/>
          <w:w w:val="110"/>
        </w:rPr>
        <w:t>the</w:t>
      </w:r>
      <w:r>
        <w:rPr>
          <w:color w:val="231F20"/>
          <w:spacing w:val="-18"/>
          <w:w w:val="110"/>
        </w:rPr>
        <w:t> </w:t>
      </w:r>
      <w:r>
        <w:rPr>
          <w:color w:val="231F20"/>
          <w:w w:val="110"/>
        </w:rPr>
        <w:t>size of the Sun expand and become a red giant — up to one hundred times their original diameter. </w:t>
      </w:r>
      <w:r>
        <w:rPr>
          <w:color w:val="231F20"/>
          <w:spacing w:val="2"/>
          <w:w w:val="110"/>
        </w:rPr>
        <w:t>As </w:t>
      </w:r>
      <w:r>
        <w:rPr>
          <w:color w:val="231F20"/>
          <w:w w:val="110"/>
        </w:rPr>
        <w:t>a red giant</w:t>
      </w:r>
      <w:r>
        <w:rPr>
          <w:color w:val="231F20"/>
          <w:spacing w:val="-21"/>
          <w:w w:val="110"/>
        </w:rPr>
        <w:t> </w:t>
      </w:r>
      <w:r>
        <w:rPr>
          <w:color w:val="231F20"/>
          <w:w w:val="110"/>
        </w:rPr>
        <w:t>loses</w:t>
      </w:r>
      <w:r>
        <w:rPr>
          <w:color w:val="231F20"/>
          <w:spacing w:val="-21"/>
          <w:w w:val="110"/>
        </w:rPr>
        <w:t> </w:t>
      </w:r>
      <w:r>
        <w:rPr>
          <w:color w:val="231F20"/>
          <w:w w:val="110"/>
        </w:rPr>
        <w:t>heat</w:t>
      </w:r>
      <w:r>
        <w:rPr>
          <w:color w:val="231F20"/>
          <w:spacing w:val="-21"/>
          <w:w w:val="110"/>
        </w:rPr>
        <w:t> </w:t>
      </w:r>
      <w:r>
        <w:rPr>
          <w:color w:val="231F20"/>
          <w:w w:val="110"/>
        </w:rPr>
        <w:t>its</w:t>
      </w:r>
      <w:r>
        <w:rPr>
          <w:color w:val="231F20"/>
          <w:spacing w:val="-21"/>
          <w:w w:val="110"/>
        </w:rPr>
        <w:t> </w:t>
      </w:r>
      <w:r>
        <w:rPr>
          <w:color w:val="231F20"/>
          <w:w w:val="110"/>
        </w:rPr>
        <w:t>core</w:t>
      </w:r>
      <w:r>
        <w:rPr>
          <w:color w:val="231F20"/>
          <w:spacing w:val="-21"/>
          <w:w w:val="110"/>
        </w:rPr>
        <w:t> </w:t>
      </w:r>
      <w:r>
        <w:rPr>
          <w:color w:val="231F20"/>
          <w:w w:val="110"/>
        </w:rPr>
        <w:t>loses</w:t>
      </w:r>
      <w:r>
        <w:rPr>
          <w:color w:val="231F20"/>
          <w:spacing w:val="-20"/>
          <w:w w:val="110"/>
        </w:rPr>
        <w:t> </w:t>
      </w:r>
      <w:r>
        <w:rPr>
          <w:color w:val="231F20"/>
          <w:w w:val="110"/>
        </w:rPr>
        <w:t>mass,</w:t>
      </w:r>
      <w:r>
        <w:rPr>
          <w:color w:val="231F20"/>
          <w:spacing w:val="-21"/>
          <w:w w:val="110"/>
        </w:rPr>
        <w:t> </w:t>
      </w:r>
      <w:r>
        <w:rPr>
          <w:color w:val="231F20"/>
          <w:w w:val="110"/>
        </w:rPr>
        <w:t>blowing</w:t>
      </w:r>
      <w:r>
        <w:rPr>
          <w:color w:val="231F20"/>
          <w:spacing w:val="-21"/>
          <w:w w:val="110"/>
        </w:rPr>
        <w:t> </w:t>
      </w:r>
      <w:r>
        <w:rPr>
          <w:color w:val="231F20"/>
          <w:w w:val="110"/>
        </w:rPr>
        <w:t>off</w:t>
      </w:r>
      <w:r>
        <w:rPr>
          <w:color w:val="231F20"/>
          <w:spacing w:val="-21"/>
          <w:w w:val="110"/>
        </w:rPr>
        <w:t> </w:t>
      </w:r>
      <w:r>
        <w:rPr>
          <w:color w:val="231F20"/>
          <w:w w:val="110"/>
        </w:rPr>
        <w:t>outer layers</w:t>
      </w:r>
      <w:r>
        <w:rPr>
          <w:color w:val="231F20"/>
          <w:spacing w:val="-15"/>
          <w:w w:val="110"/>
        </w:rPr>
        <w:t> </w:t>
      </w:r>
      <w:r>
        <w:rPr>
          <w:color w:val="231F20"/>
          <w:w w:val="110"/>
        </w:rPr>
        <w:t>and</w:t>
      </w:r>
      <w:r>
        <w:rPr>
          <w:color w:val="231F20"/>
          <w:spacing w:val="-14"/>
          <w:w w:val="110"/>
        </w:rPr>
        <w:t> </w:t>
      </w:r>
      <w:r>
        <w:rPr>
          <w:color w:val="231F20"/>
          <w:w w:val="110"/>
        </w:rPr>
        <w:t>shrinking</w:t>
      </w:r>
      <w:r>
        <w:rPr>
          <w:color w:val="231F20"/>
          <w:spacing w:val="-14"/>
          <w:w w:val="110"/>
        </w:rPr>
        <w:t> </w:t>
      </w:r>
      <w:r>
        <w:rPr>
          <w:color w:val="231F20"/>
          <w:w w:val="110"/>
        </w:rPr>
        <w:t>to</w:t>
      </w:r>
      <w:r>
        <w:rPr>
          <w:color w:val="231F20"/>
          <w:spacing w:val="-14"/>
          <w:w w:val="110"/>
        </w:rPr>
        <w:t> </w:t>
      </w:r>
      <w:r>
        <w:rPr>
          <w:color w:val="231F20"/>
          <w:w w:val="110"/>
        </w:rPr>
        <w:t>become</w:t>
      </w:r>
      <w:r>
        <w:rPr>
          <w:color w:val="231F20"/>
          <w:spacing w:val="-14"/>
          <w:w w:val="110"/>
        </w:rPr>
        <w:t> </w:t>
      </w:r>
      <w:r>
        <w:rPr>
          <w:color w:val="231F20"/>
          <w:w w:val="110"/>
        </w:rPr>
        <w:t>a</w:t>
      </w:r>
      <w:r>
        <w:rPr>
          <w:color w:val="231F20"/>
          <w:spacing w:val="-14"/>
          <w:w w:val="110"/>
        </w:rPr>
        <w:t> </w:t>
      </w:r>
      <w:r>
        <w:rPr>
          <w:color w:val="231F20"/>
          <w:w w:val="110"/>
        </w:rPr>
        <w:t>white</w:t>
      </w:r>
      <w:r>
        <w:rPr>
          <w:color w:val="231F20"/>
          <w:spacing w:val="-15"/>
          <w:w w:val="110"/>
        </w:rPr>
        <w:t> </w:t>
      </w:r>
      <w:r>
        <w:rPr>
          <w:color w:val="231F20"/>
          <w:w w:val="110"/>
        </w:rPr>
        <w:t>dwarf</w:t>
      </w:r>
      <w:r>
        <w:rPr>
          <w:color w:val="231F20"/>
          <w:spacing w:val="-14"/>
          <w:w w:val="110"/>
        </w:rPr>
        <w:t> </w:t>
      </w:r>
      <w:r>
        <w:rPr>
          <w:color w:val="231F20"/>
          <w:w w:val="110"/>
        </w:rPr>
        <w:t>star.</w:t>
      </w:r>
      <w:r>
        <w:rPr>
          <w:color w:val="231F20"/>
          <w:spacing w:val="-14"/>
          <w:w w:val="110"/>
        </w:rPr>
        <w:t> </w:t>
      </w:r>
      <w:r>
        <w:rPr>
          <w:color w:val="231F20"/>
          <w:w w:val="110"/>
        </w:rPr>
        <w:t>In a few billion years our Sun will become a red giant, before</w:t>
      </w:r>
      <w:r>
        <w:rPr>
          <w:color w:val="231F20"/>
          <w:spacing w:val="-17"/>
          <w:w w:val="110"/>
        </w:rPr>
        <w:t> </w:t>
      </w:r>
      <w:r>
        <w:rPr>
          <w:color w:val="231F20"/>
          <w:w w:val="110"/>
        </w:rPr>
        <w:t>finally</w:t>
      </w:r>
      <w:r>
        <w:rPr>
          <w:color w:val="231F20"/>
          <w:spacing w:val="-17"/>
          <w:w w:val="110"/>
        </w:rPr>
        <w:t> </w:t>
      </w:r>
      <w:r>
        <w:rPr>
          <w:color w:val="231F20"/>
          <w:w w:val="110"/>
        </w:rPr>
        <w:t>disappearing.</w:t>
      </w:r>
      <w:r>
        <w:rPr>
          <w:color w:val="231F20"/>
          <w:spacing w:val="-17"/>
          <w:w w:val="110"/>
        </w:rPr>
        <w:t> </w:t>
      </w:r>
      <w:r>
        <w:rPr>
          <w:color w:val="231F20"/>
          <w:spacing w:val="2"/>
          <w:w w:val="110"/>
        </w:rPr>
        <w:t>As</w:t>
      </w:r>
      <w:r>
        <w:rPr>
          <w:color w:val="231F20"/>
          <w:spacing w:val="-16"/>
          <w:w w:val="110"/>
        </w:rPr>
        <w:t> </w:t>
      </w:r>
      <w:r>
        <w:rPr>
          <w:color w:val="231F20"/>
          <w:w w:val="110"/>
        </w:rPr>
        <w:t>a</w:t>
      </w:r>
      <w:r>
        <w:rPr>
          <w:color w:val="231F20"/>
          <w:spacing w:val="-17"/>
          <w:w w:val="110"/>
        </w:rPr>
        <w:t> </w:t>
      </w:r>
      <w:r>
        <w:rPr>
          <w:color w:val="231F20"/>
          <w:w w:val="110"/>
        </w:rPr>
        <w:t>red</w:t>
      </w:r>
      <w:r>
        <w:rPr>
          <w:color w:val="231F20"/>
          <w:spacing w:val="-17"/>
          <w:w w:val="110"/>
        </w:rPr>
        <w:t> </w:t>
      </w:r>
      <w:r>
        <w:rPr>
          <w:color w:val="231F20"/>
          <w:w w:val="110"/>
        </w:rPr>
        <w:t>giant</w:t>
      </w:r>
      <w:r>
        <w:rPr>
          <w:color w:val="231F20"/>
          <w:spacing w:val="-17"/>
          <w:w w:val="110"/>
        </w:rPr>
        <w:t> </w:t>
      </w:r>
      <w:r>
        <w:rPr>
          <w:color w:val="231F20"/>
          <w:w w:val="110"/>
        </w:rPr>
        <w:t>our</w:t>
      </w:r>
      <w:r>
        <w:rPr>
          <w:color w:val="231F20"/>
          <w:spacing w:val="-16"/>
          <w:w w:val="110"/>
        </w:rPr>
        <w:t> </w:t>
      </w:r>
      <w:r>
        <w:rPr>
          <w:color w:val="231F20"/>
          <w:w w:val="110"/>
        </w:rPr>
        <w:t>Sun</w:t>
      </w:r>
      <w:r>
        <w:rPr>
          <w:color w:val="231F20"/>
          <w:spacing w:val="-17"/>
          <w:w w:val="110"/>
        </w:rPr>
        <w:t> </w:t>
      </w:r>
      <w:r>
        <w:rPr>
          <w:color w:val="231F20"/>
          <w:w w:val="110"/>
        </w:rPr>
        <w:t>will swallow Mercury and Venus, and will likely wipe out all life on</w:t>
      </w:r>
      <w:r>
        <w:rPr>
          <w:color w:val="231F20"/>
          <w:spacing w:val="-22"/>
          <w:w w:val="110"/>
        </w:rPr>
        <w:t> </w:t>
      </w:r>
      <w:r>
        <w:rPr>
          <w:color w:val="231F20"/>
          <w:w w:val="110"/>
        </w:rPr>
        <w:t>Earth.</w:t>
      </w:r>
    </w:p>
    <w:p>
      <w:pPr>
        <w:pStyle w:val="BodyText"/>
        <w:spacing w:before="118"/>
        <w:ind w:left="182"/>
      </w:pPr>
      <w:r>
        <w:rPr>
          <w:color w:val="231F20"/>
          <w:w w:val="105"/>
        </w:rPr>
        <w:t>Stars larger than the Sun may become supernovae.</w:t>
      </w:r>
    </w:p>
    <w:p>
      <w:pPr>
        <w:pStyle w:val="BodyText"/>
        <w:spacing w:before="6"/>
        <w:rPr>
          <w:sz w:val="10"/>
        </w:rPr>
      </w:pPr>
    </w:p>
    <w:p>
      <w:pPr>
        <w:pStyle w:val="BodyText"/>
        <w:ind w:left="143"/>
        <w:rPr>
          <w:sz w:val="20"/>
        </w:rPr>
      </w:pPr>
      <w:r>
        <w:rPr>
          <w:sz w:val="20"/>
        </w:rPr>
        <w:pict>
          <v:group style="width:231.9pt;height:153.050pt;mso-position-horizontal-relative:char;mso-position-vertical-relative:line" coordorigin="0,0" coordsize="4638,3061">
            <v:shape style="position:absolute;left:0;top:0;width:4638;height:3061" type="#_x0000_t75" stroked="false">
              <v:imagedata r:id="rId86" o:title=""/>
            </v:shape>
            <v:shape style="position:absolute;left:784;top:2322;width:556;height:556" coordorigin="785,2322" coordsize="556,556" path="m1062,2878l1136,2868,1203,2840,1259,2797,1302,2740,1330,2674,1340,2600,1330,2526,1302,2460,1259,2404,1203,2360,1136,2332,1062,2322,988,2332,922,2360,866,2404,822,2460,794,2526,785,2600,794,2674,822,2740,866,2797,922,2840,988,2868,1062,2878xe" filled="false" stroked="true" strokeweight="1pt" strokecolor="#ffffff">
              <v:path arrowok="t"/>
              <v:stroke dashstyle="solid"/>
            </v:shape>
            <v:line style="position:absolute" from="1328,2688" to="1748,2558" stroked="true" strokeweight="1pt" strokecolor="#ffffff">
              <v:stroke dashstyle="solid"/>
            </v:line>
            <v:shape style="position:absolute;left:1748;top:2365;width:1367;height:186" type="#_x0000_t202" filled="false" stroked="false">
              <v:textbox inset="0,0,0,0">
                <w:txbxContent>
                  <w:p>
                    <w:pPr>
                      <w:spacing w:line="184" w:lineRule="exact" w:before="0"/>
                      <w:ind w:left="0" w:right="0" w:firstLine="0"/>
                      <w:jc w:val="left"/>
                      <w:rPr>
                        <w:b/>
                        <w:sz w:val="16"/>
                      </w:rPr>
                    </w:pPr>
                    <w:r>
                      <w:rPr>
                        <w:b/>
                        <w:color w:val="FFFFFF"/>
                        <w:sz w:val="16"/>
                      </w:rPr>
                      <w:t>Supernova 1994D</w:t>
                    </w:r>
                  </w:p>
                </w:txbxContent>
              </v:textbox>
              <w10:wrap type="none"/>
            </v:shape>
          </v:group>
        </w:pict>
      </w:r>
      <w:r>
        <w:rPr>
          <w:sz w:val="20"/>
        </w:rPr>
      </w:r>
    </w:p>
    <w:p>
      <w:pPr>
        <w:spacing w:after="0"/>
        <w:rPr>
          <w:sz w:val="20"/>
        </w:rPr>
        <w:sectPr>
          <w:pgSz w:w="11910" w:h="16840"/>
          <w:pgMar w:header="0" w:footer="864" w:top="800" w:bottom="1060" w:left="980" w:right="0"/>
        </w:sectPr>
      </w:pPr>
    </w:p>
    <w:p>
      <w:pPr>
        <w:spacing w:line="145" w:lineRule="exact" w:before="24"/>
        <w:ind w:left="153" w:right="0" w:firstLine="0"/>
        <w:jc w:val="left"/>
        <w:rPr>
          <w:sz w:val="13"/>
        </w:rPr>
      </w:pPr>
      <w:r>
        <w:rPr>
          <w:color w:val="231F20"/>
          <w:sz w:val="13"/>
        </w:rPr>
        <w:t>Supernova 1994D</w:t>
      </w:r>
    </w:p>
    <w:p>
      <w:pPr>
        <w:spacing w:line="145" w:lineRule="exact" w:before="0"/>
        <w:ind w:left="153" w:right="0" w:firstLine="0"/>
        <w:jc w:val="left"/>
        <w:rPr>
          <w:sz w:val="13"/>
        </w:rPr>
      </w:pPr>
      <w:r>
        <w:rPr>
          <w:color w:val="231F20"/>
          <w:w w:val="105"/>
          <w:sz w:val="13"/>
        </w:rPr>
        <w:t>credit: High-Z Supernova Search Team, HST, NASA</w:t>
      </w:r>
    </w:p>
    <w:p>
      <w:pPr>
        <w:pStyle w:val="Heading1"/>
        <w:spacing w:before="85"/>
      </w:pPr>
      <w:r>
        <w:rPr>
          <w:color w:val="231F20"/>
        </w:rPr>
        <w:t>Hunting supernovae</w:t>
      </w:r>
    </w:p>
    <w:p>
      <w:pPr>
        <w:pStyle w:val="BodyText"/>
        <w:spacing w:line="254" w:lineRule="auto" w:before="109"/>
        <w:ind w:left="119" w:right="35"/>
      </w:pPr>
      <w:r>
        <w:rPr>
          <w:color w:val="231F20"/>
          <w:w w:val="110"/>
        </w:rPr>
        <w:t>Supernovae are rare events that occur in distant galaxies, so finding them requires persistence. Astronomers compare images of galaxies captured at different times in the search for new ‘star-like’ objects. Some</w:t>
      </w:r>
      <w:r>
        <w:rPr>
          <w:color w:val="231F20"/>
          <w:spacing w:val="-27"/>
          <w:w w:val="110"/>
        </w:rPr>
        <w:t> </w:t>
      </w:r>
      <w:r>
        <w:rPr>
          <w:color w:val="231F20"/>
          <w:w w:val="110"/>
        </w:rPr>
        <w:t>of</w:t>
      </w:r>
      <w:r>
        <w:rPr>
          <w:color w:val="231F20"/>
          <w:spacing w:val="-26"/>
          <w:w w:val="110"/>
        </w:rPr>
        <w:t> </w:t>
      </w:r>
      <w:r>
        <w:rPr>
          <w:color w:val="231F20"/>
          <w:w w:val="110"/>
        </w:rPr>
        <w:t>these</w:t>
      </w:r>
      <w:r>
        <w:rPr>
          <w:color w:val="231F20"/>
          <w:spacing w:val="-27"/>
          <w:w w:val="110"/>
        </w:rPr>
        <w:t> </w:t>
      </w:r>
      <w:r>
        <w:rPr>
          <w:color w:val="231F20"/>
          <w:w w:val="110"/>
        </w:rPr>
        <w:t>objects</w:t>
      </w:r>
      <w:r>
        <w:rPr>
          <w:color w:val="231F20"/>
          <w:spacing w:val="-26"/>
          <w:w w:val="110"/>
        </w:rPr>
        <w:t> </w:t>
      </w:r>
      <w:r>
        <w:rPr>
          <w:color w:val="231F20"/>
          <w:w w:val="110"/>
        </w:rPr>
        <w:t>are</w:t>
      </w:r>
      <w:r>
        <w:rPr>
          <w:color w:val="231F20"/>
          <w:spacing w:val="-27"/>
          <w:w w:val="110"/>
        </w:rPr>
        <w:t> </w:t>
      </w:r>
      <w:r>
        <w:rPr>
          <w:color w:val="231F20"/>
          <w:w w:val="110"/>
        </w:rPr>
        <w:t>supernovae;</w:t>
      </w:r>
      <w:r>
        <w:rPr>
          <w:color w:val="231F20"/>
          <w:spacing w:val="-26"/>
          <w:w w:val="110"/>
        </w:rPr>
        <w:t> </w:t>
      </w:r>
      <w:r>
        <w:rPr>
          <w:color w:val="231F20"/>
          <w:w w:val="110"/>
        </w:rPr>
        <w:t>others</w:t>
      </w:r>
      <w:r>
        <w:rPr>
          <w:color w:val="231F20"/>
          <w:spacing w:val="-27"/>
          <w:w w:val="110"/>
        </w:rPr>
        <w:t> </w:t>
      </w:r>
      <w:r>
        <w:rPr>
          <w:color w:val="231F20"/>
          <w:w w:val="110"/>
        </w:rPr>
        <w:t>may</w:t>
      </w:r>
      <w:r>
        <w:rPr>
          <w:color w:val="231F20"/>
          <w:spacing w:val="-26"/>
          <w:w w:val="110"/>
        </w:rPr>
        <w:t> </w:t>
      </w:r>
      <w:r>
        <w:rPr>
          <w:color w:val="231F20"/>
          <w:w w:val="110"/>
        </w:rPr>
        <w:t>be asteroids, comets, or variable stars (stars that vary in brightness). Supernovae are important astronomical events</w:t>
      </w:r>
      <w:r>
        <w:rPr>
          <w:color w:val="231F20"/>
          <w:spacing w:val="-30"/>
          <w:w w:val="110"/>
        </w:rPr>
        <w:t> </w:t>
      </w:r>
      <w:r>
        <w:rPr>
          <w:color w:val="231F20"/>
          <w:w w:val="110"/>
        </w:rPr>
        <w:t>and</w:t>
      </w:r>
      <w:r>
        <w:rPr>
          <w:color w:val="231F20"/>
          <w:spacing w:val="-29"/>
          <w:w w:val="110"/>
        </w:rPr>
        <w:t> </w:t>
      </w:r>
      <w:r>
        <w:rPr>
          <w:color w:val="231F20"/>
          <w:w w:val="110"/>
        </w:rPr>
        <w:t>many</w:t>
      </w:r>
      <w:r>
        <w:rPr>
          <w:color w:val="231F20"/>
          <w:spacing w:val="-29"/>
          <w:w w:val="110"/>
        </w:rPr>
        <w:t> </w:t>
      </w:r>
      <w:r>
        <w:rPr>
          <w:color w:val="231F20"/>
          <w:w w:val="110"/>
        </w:rPr>
        <w:t>telescopes</w:t>
      </w:r>
      <w:r>
        <w:rPr>
          <w:color w:val="231F20"/>
          <w:spacing w:val="-29"/>
          <w:w w:val="110"/>
        </w:rPr>
        <w:t> </w:t>
      </w:r>
      <w:r>
        <w:rPr>
          <w:color w:val="231F20"/>
          <w:w w:val="110"/>
        </w:rPr>
        <w:t>survey</w:t>
      </w:r>
      <w:r>
        <w:rPr>
          <w:color w:val="231F20"/>
          <w:spacing w:val="-29"/>
          <w:w w:val="110"/>
        </w:rPr>
        <w:t> </w:t>
      </w:r>
      <w:r>
        <w:rPr>
          <w:color w:val="231F20"/>
          <w:w w:val="110"/>
        </w:rPr>
        <w:t>the</w:t>
      </w:r>
      <w:r>
        <w:rPr>
          <w:color w:val="231F20"/>
          <w:spacing w:val="-29"/>
          <w:w w:val="110"/>
        </w:rPr>
        <w:t> </w:t>
      </w:r>
      <w:r>
        <w:rPr>
          <w:color w:val="231F20"/>
          <w:w w:val="110"/>
        </w:rPr>
        <w:t>skies</w:t>
      </w:r>
      <w:r>
        <w:rPr>
          <w:color w:val="231F20"/>
          <w:spacing w:val="-29"/>
          <w:w w:val="110"/>
        </w:rPr>
        <w:t> </w:t>
      </w:r>
      <w:r>
        <w:rPr>
          <w:color w:val="231F20"/>
          <w:w w:val="110"/>
        </w:rPr>
        <w:t>for</w:t>
      </w:r>
      <w:r>
        <w:rPr>
          <w:color w:val="231F20"/>
          <w:spacing w:val="-29"/>
          <w:w w:val="110"/>
        </w:rPr>
        <w:t> </w:t>
      </w:r>
      <w:r>
        <w:rPr>
          <w:color w:val="231F20"/>
          <w:w w:val="110"/>
        </w:rPr>
        <w:t>them, including</w:t>
      </w:r>
      <w:r>
        <w:rPr>
          <w:color w:val="231F20"/>
          <w:spacing w:val="-29"/>
          <w:w w:val="110"/>
        </w:rPr>
        <w:t> </w:t>
      </w:r>
      <w:r>
        <w:rPr>
          <w:color w:val="231F20"/>
          <w:w w:val="110"/>
        </w:rPr>
        <w:t>the</w:t>
      </w:r>
      <w:r>
        <w:rPr>
          <w:color w:val="231F20"/>
          <w:spacing w:val="-29"/>
          <w:w w:val="110"/>
        </w:rPr>
        <w:t> </w:t>
      </w:r>
      <w:r>
        <w:rPr>
          <w:color w:val="231F20"/>
          <w:w w:val="110"/>
        </w:rPr>
        <w:t>Zadko</w:t>
      </w:r>
      <w:r>
        <w:rPr>
          <w:color w:val="231F20"/>
          <w:spacing w:val="-28"/>
          <w:w w:val="110"/>
        </w:rPr>
        <w:t> </w:t>
      </w:r>
      <w:r>
        <w:rPr>
          <w:color w:val="231F20"/>
          <w:w w:val="110"/>
        </w:rPr>
        <w:t>telescope</w:t>
      </w:r>
      <w:r>
        <w:rPr>
          <w:color w:val="231F20"/>
          <w:spacing w:val="-29"/>
          <w:w w:val="110"/>
        </w:rPr>
        <w:t> </w:t>
      </w:r>
      <w:r>
        <w:rPr>
          <w:color w:val="231F20"/>
          <w:w w:val="110"/>
        </w:rPr>
        <w:t>at</w:t>
      </w:r>
      <w:r>
        <w:rPr>
          <w:color w:val="231F20"/>
          <w:spacing w:val="-29"/>
          <w:w w:val="110"/>
        </w:rPr>
        <w:t> </w:t>
      </w:r>
      <w:r>
        <w:rPr>
          <w:color w:val="231F20"/>
          <w:w w:val="110"/>
        </w:rPr>
        <w:t>Gingin,</w:t>
      </w:r>
      <w:r>
        <w:rPr>
          <w:color w:val="231F20"/>
          <w:spacing w:val="-28"/>
          <w:w w:val="110"/>
        </w:rPr>
        <w:t> </w:t>
      </w:r>
      <w:r>
        <w:rPr>
          <w:color w:val="231F20"/>
          <w:w w:val="110"/>
        </w:rPr>
        <w:t>WA.</w:t>
      </w:r>
      <w:r>
        <w:rPr>
          <w:color w:val="231F20"/>
          <w:spacing w:val="-29"/>
          <w:w w:val="110"/>
        </w:rPr>
        <w:t> </w:t>
      </w:r>
      <w:r>
        <w:rPr>
          <w:color w:val="231F20"/>
          <w:w w:val="110"/>
        </w:rPr>
        <w:t>Hundreds of galaxies are imaged each night and compared to previous</w:t>
      </w:r>
      <w:r>
        <w:rPr>
          <w:color w:val="231F20"/>
          <w:spacing w:val="-26"/>
          <w:w w:val="110"/>
        </w:rPr>
        <w:t> </w:t>
      </w:r>
      <w:r>
        <w:rPr>
          <w:color w:val="231F20"/>
          <w:w w:val="110"/>
        </w:rPr>
        <w:t>images</w:t>
      </w:r>
      <w:r>
        <w:rPr>
          <w:color w:val="231F20"/>
          <w:spacing w:val="-25"/>
          <w:w w:val="110"/>
        </w:rPr>
        <w:t> </w:t>
      </w:r>
      <w:r>
        <w:rPr>
          <w:color w:val="231F20"/>
          <w:w w:val="110"/>
        </w:rPr>
        <w:t>in</w:t>
      </w:r>
      <w:r>
        <w:rPr>
          <w:color w:val="231F20"/>
          <w:spacing w:val="-26"/>
          <w:w w:val="110"/>
        </w:rPr>
        <w:t> </w:t>
      </w:r>
      <w:r>
        <w:rPr>
          <w:color w:val="231F20"/>
          <w:w w:val="110"/>
        </w:rPr>
        <w:t>the</w:t>
      </w:r>
      <w:r>
        <w:rPr>
          <w:color w:val="231F20"/>
          <w:spacing w:val="-25"/>
          <w:w w:val="110"/>
        </w:rPr>
        <w:t> </w:t>
      </w:r>
      <w:r>
        <w:rPr>
          <w:color w:val="231F20"/>
          <w:w w:val="110"/>
        </w:rPr>
        <w:t>hope</w:t>
      </w:r>
      <w:r>
        <w:rPr>
          <w:color w:val="231F20"/>
          <w:spacing w:val="-26"/>
          <w:w w:val="110"/>
        </w:rPr>
        <w:t> </w:t>
      </w:r>
      <w:r>
        <w:rPr>
          <w:color w:val="231F20"/>
          <w:w w:val="110"/>
        </w:rPr>
        <w:t>of</w:t>
      </w:r>
      <w:r>
        <w:rPr>
          <w:color w:val="231F20"/>
          <w:spacing w:val="-25"/>
          <w:w w:val="110"/>
        </w:rPr>
        <w:t> </w:t>
      </w:r>
      <w:r>
        <w:rPr>
          <w:color w:val="231F20"/>
          <w:w w:val="110"/>
        </w:rPr>
        <w:t>finding</w:t>
      </w:r>
      <w:r>
        <w:rPr>
          <w:color w:val="231F20"/>
          <w:spacing w:val="-26"/>
          <w:w w:val="110"/>
        </w:rPr>
        <w:t> </w:t>
      </w:r>
      <w:r>
        <w:rPr>
          <w:color w:val="231F20"/>
          <w:w w:val="110"/>
        </w:rPr>
        <w:t>a</w:t>
      </w:r>
      <w:r>
        <w:rPr>
          <w:color w:val="231F20"/>
          <w:spacing w:val="-25"/>
          <w:w w:val="110"/>
        </w:rPr>
        <w:t> </w:t>
      </w:r>
      <w:r>
        <w:rPr>
          <w:color w:val="231F20"/>
          <w:w w:val="110"/>
        </w:rPr>
        <w:t>new</w:t>
      </w:r>
      <w:r>
        <w:rPr>
          <w:color w:val="231F20"/>
          <w:spacing w:val="-26"/>
          <w:w w:val="110"/>
        </w:rPr>
        <w:t> </w:t>
      </w:r>
      <w:r>
        <w:rPr>
          <w:color w:val="231F20"/>
          <w:w w:val="110"/>
        </w:rPr>
        <w:t>supernova.</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268" w:lineRule="auto" w:before="121"/>
        <w:ind w:left="119" w:right="1820" w:firstLine="0"/>
        <w:jc w:val="left"/>
        <w:rPr>
          <w:sz w:val="14"/>
        </w:rPr>
      </w:pPr>
      <w:r>
        <w:rPr>
          <w:color w:val="231F20"/>
          <w:w w:val="110"/>
          <w:sz w:val="14"/>
        </w:rPr>
        <w:t>credit: International Centre for Radio Astronomy Research, The University of Western Australia</w:t>
      </w:r>
    </w:p>
    <w:p>
      <w:pPr>
        <w:spacing w:after="0" w:line="268" w:lineRule="auto"/>
        <w:jc w:val="left"/>
        <w:rPr>
          <w:sz w:val="14"/>
        </w:rPr>
        <w:sectPr>
          <w:type w:val="continuous"/>
          <w:pgSz w:w="11910" w:h="16840"/>
          <w:pgMar w:top="800" w:bottom="1060" w:left="980" w:right="0"/>
          <w:cols w:num="2" w:equalWidth="0">
            <w:col w:w="4898" w:space="67"/>
            <w:col w:w="5965"/>
          </w:cols>
        </w:sectPr>
      </w:pPr>
    </w:p>
    <w:p>
      <w:pPr>
        <w:pStyle w:val="BodyText"/>
        <w:spacing w:line="165" w:lineRule="exact"/>
        <w:ind w:left="1137"/>
        <w:rPr>
          <w:sz w:val="16"/>
        </w:rPr>
      </w:pPr>
      <w:r>
        <w:rPr/>
        <w:drawing>
          <wp:anchor distT="0" distB="0" distL="0" distR="0" allowOverlap="1" layoutInCell="1" locked="0" behindDoc="0" simplePos="0" relativeHeight="1600">
            <wp:simplePos x="0" y="0"/>
            <wp:positionH relativeFrom="page">
              <wp:posOffset>6560058</wp:posOffset>
            </wp:positionH>
            <wp:positionV relativeFrom="page">
              <wp:posOffset>9876790</wp:posOffset>
            </wp:positionV>
            <wp:extent cx="409315" cy="401955"/>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409315" cy="401955"/>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540773</wp:posOffset>
            </wp:positionH>
            <wp:positionV relativeFrom="page">
              <wp:posOffset>9877043</wp:posOffset>
            </wp:positionV>
            <wp:extent cx="737703" cy="409102"/>
            <wp:effectExtent l="0" t="0" r="0" b="0"/>
            <wp:wrapNone/>
            <wp:docPr id="5" name="image82.png" descr=""/>
            <wp:cNvGraphicFramePr>
              <a:graphicFrameLocks noChangeAspect="1"/>
            </wp:cNvGraphicFramePr>
            <a:graphic>
              <a:graphicData uri="http://schemas.openxmlformats.org/drawingml/2006/picture">
                <pic:pic>
                  <pic:nvPicPr>
                    <pic:cNvPr id="6" name="image82.png"/>
                    <pic:cNvPicPr/>
                  </pic:nvPicPr>
                  <pic:blipFill>
                    <a:blip r:embed="rId87" cstate="print"/>
                    <a:stretch>
                      <a:fillRect/>
                    </a:stretch>
                  </pic:blipFill>
                  <pic:spPr>
                    <a:xfrm>
                      <a:off x="0" y="0"/>
                      <a:ext cx="737703" cy="409102"/>
                    </a:xfrm>
                    <a:prstGeom prst="rect">
                      <a:avLst/>
                    </a:prstGeom>
                  </pic:spPr>
                </pic:pic>
              </a:graphicData>
            </a:graphic>
          </wp:anchor>
        </w:drawing>
      </w:r>
      <w:r>
        <w:rPr>
          <w:position w:val="-2"/>
          <w:sz w:val="16"/>
        </w:rPr>
        <w:pict>
          <v:group style="width:405.3pt;height:8.3pt;mso-position-horizontal-relative:char;mso-position-vertical-relative:line" coordorigin="0,0" coordsize="8106,166">
            <v:rect style="position:absolute;left:7481;top:0;width:132;height:166" filled="true" fillcolor="#f15638" stroked="false">
              <v:fill type="solid"/>
            </v:rect>
            <v:rect style="position:absolute;left:7612;top:0;width:192;height:166" filled="true" fillcolor="#f36e3a" stroked="false">
              <v:fill type="solid"/>
            </v:rect>
            <v:rect style="position:absolute;left:7804;top:0;width:301;height:166" filled="true" fillcolor="#f99b1c" stroked="false">
              <v:fill type="solid"/>
            </v:rect>
            <v:rect style="position:absolute;left:7157;top:0;width:153;height:166" filled="true" fillcolor="#f15638" stroked="false">
              <v:fill type="solid"/>
            </v:rect>
            <v:rect style="position:absolute;left:7309;top:0;width:172;height:166" filled="true" fillcolor="#f99b1c" stroked="false">
              <v:fill type="solid"/>
            </v:rect>
            <v:rect style="position:absolute;left:6895;top:0;width:76;height:166" filled="true" fillcolor="#f15638" stroked="false">
              <v:fill type="solid"/>
            </v:rect>
            <v:rect style="position:absolute;left:6082;top:0;width:148;height:166" filled="true" fillcolor="#f15638" stroked="false">
              <v:fill type="solid"/>
            </v:rect>
            <v:rect style="position:absolute;left:5820;top:0;width:76;height:166" filled="true" fillcolor="#f15638" stroked="false">
              <v:fill type="solid"/>
            </v:rect>
            <v:rect style="position:absolute;left:5045;top:0;width:109;height:166" filled="true" fillcolor="#f15638" stroked="false">
              <v:fill type="solid"/>
            </v:rect>
            <v:rect style="position:absolute;left:4421;top:0;width:132;height:166" filled="true" fillcolor="#f15638" stroked="false">
              <v:fill type="solid"/>
            </v:rect>
            <v:rect style="position:absolute;left:4553;top:0;width:192;height:166" filled="true" fillcolor="#f36e3a" stroked="false">
              <v:fill type="solid"/>
            </v:rect>
            <v:rect style="position:absolute;left:4744;top:0;width:301;height:166" filled="true" fillcolor="#f99b1c" stroked="false">
              <v:fill type="solid"/>
            </v:rect>
            <v:rect style="position:absolute;left:4035;top:0;width:213;height:166" filled="true" fillcolor="#f15638" stroked="false">
              <v:fill type="solid"/>
            </v:rect>
            <v:rect style="position:absolute;left:4247;top:0;width:175;height:166" filled="true" fillcolor="#f99b1c" stroked="false">
              <v:fill type="solid"/>
            </v:rect>
            <v:rect style="position:absolute;left:3272;top:0;width:97;height:166" filled="true" fillcolor="#f15638" stroked="false">
              <v:fill type="solid"/>
            </v:rect>
            <v:rect style="position:absolute;left:3368;top:0;width:377;height:166" filled="true" fillcolor="#f99b1c" stroked="false">
              <v:fill type="solid"/>
            </v:rect>
            <v:rect style="position:absolute;left:3744;top:0;width:291;height:166" filled="true" fillcolor="#f36e3a" stroked="false">
              <v:fill type="solid"/>
            </v:rect>
            <v:rect style="position:absolute;left:2612;top:0;width:198;height:166" filled="true" fillcolor="#f15638" stroked="false">
              <v:fill type="solid"/>
            </v:rect>
            <v:rect style="position:absolute;left:2810;top:0;width:138;height:166" filled="true" fillcolor="#f99b1c" stroked="false">
              <v:fill type="solid"/>
            </v:rect>
            <v:rect style="position:absolute;left:2180;top:0;width:235;height:166" filled="true" fillcolor="#f15638" stroked="false">
              <v:fill type="solid"/>
            </v:rect>
            <v:rect style="position:absolute;left:2414;top:0;width:198;height:166" filled="true" fillcolor="#f99b1c" stroked="false">
              <v:fill type="solid"/>
            </v:rect>
            <v:rect style="position:absolute;left:2947;top:0;width:325;height:166" filled="true" fillcolor="#f36e3a" stroked="false">
              <v:fill type="solid"/>
            </v:rect>
            <v:rect style="position:absolute;left:5153;top:0;width:377;height:166" filled="true" fillcolor="#f99b1c" stroked="false">
              <v:fill type="solid"/>
            </v:rect>
            <v:rect style="position:absolute;left:5530;top:0;width:291;height:166" filled="true" fillcolor="#f36e3a" stroked="false">
              <v:fill type="solid"/>
            </v:rect>
            <v:rect style="position:absolute;left:5895;top:0;width:187;height:166" filled="true" fillcolor="#f99b1c" stroked="false">
              <v:fill type="solid"/>
            </v:rect>
            <v:rect style="position:absolute;left:1300;top:0;width:214;height:166" filled="true" fillcolor="#f15638" stroked="false">
              <v:fill type="solid"/>
            </v:rect>
            <v:rect style="position:absolute;left:677;top:0;width:132;height:166" filled="true" fillcolor="#f15638" stroked="false">
              <v:fill type="solid"/>
            </v:rect>
            <v:rect style="position:absolute;left:808;top:0;width:192;height:166" filled="true" fillcolor="#f36e3a" stroked="false">
              <v:fill type="solid"/>
            </v:rect>
            <v:rect style="position:absolute;left:999;top:0;width:301;height:166" filled="true" fillcolor="#f99b1c" stroked="false">
              <v:fill type="solid"/>
            </v:rect>
            <v:rect style="position:absolute;left:290;top:0;width:215;height:166" filled="true" fillcolor="#f15638" stroked="false">
              <v:fill type="solid"/>
            </v:rect>
            <v:rect style="position:absolute;left:505;top:0;width:172;height:166" filled="true" fillcolor="#f99b1c" stroked="false">
              <v:fill type="solid"/>
            </v:rect>
            <v:rect style="position:absolute;left:0;top:0;width:291;height:166" filled="true" fillcolor="#f36e3a" stroked="false">
              <v:fill type="solid"/>
            </v:rect>
            <v:rect style="position:absolute;left:1514;top:0;width:352;height:166" filled="true" fillcolor="#f99b1c" stroked="false">
              <v:fill type="solid"/>
            </v:rect>
            <v:rect style="position:absolute;left:1866;top:0;width:315;height:166" filled="true" fillcolor="#f36e3a" stroked="false">
              <v:fill type="solid"/>
            </v:rect>
            <v:rect style="position:absolute;left:6229;top:0;width:377;height:166" filled="true" fillcolor="#f99b1c" stroked="false">
              <v:fill type="solid"/>
            </v:rect>
            <v:rect style="position:absolute;left:6605;top:0;width:291;height:166" filled="true" fillcolor="#f36e3a" stroked="false">
              <v:fill type="solid"/>
            </v:rect>
            <v:rect style="position:absolute;left:6971;top:0;width:187;height:166" filled="true" fillcolor="#f99b1c" stroked="false">
              <v:fill type="solid"/>
            </v:rect>
          </v:group>
        </w:pict>
      </w:r>
      <w:r>
        <w:rPr>
          <w:position w:val="-2"/>
          <w:sz w:val="16"/>
        </w:rPr>
      </w:r>
    </w:p>
    <w:sectPr>
      <w:type w:val="continuous"/>
      <w:pgSz w:w="11910" w:h="16840"/>
      <w:pgMar w:top="800" w:bottom="1060" w:left="9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04.478302pt;margin-top:787.687012pt;width:171.85pt;height:23.2pt;mso-position-horizontal-relative:page;mso-position-vertical-relative:page;z-index:-11896" type="#_x0000_t202" filled="false" stroked="false">
          <v:textbox inset="0,0,0,0">
            <w:txbxContent>
              <w:p>
                <w:pPr>
                  <w:spacing w:before="16"/>
                  <w:ind w:left="20" w:right="0" w:firstLine="0"/>
                  <w:jc w:val="left"/>
                  <w:rPr>
                    <w:sz w:val="12"/>
                  </w:rPr>
                </w:pPr>
                <w:r>
                  <w:rPr>
                    <w:color w:val="231F20"/>
                    <w:sz w:val="12"/>
                  </w:rPr>
                  <w:t>ast0623 | Measuring the Universe 4: Death of a star (fact sheet)</w:t>
                </w:r>
              </w:p>
              <w:p>
                <w:pPr>
                  <w:spacing w:line="249" w:lineRule="auto" w:before="6"/>
                  <w:ind w:left="20" w:right="747" w:firstLine="0"/>
                  <w:jc w:val="left"/>
                  <w:rPr>
                    <w:sz w:val="12"/>
                  </w:rPr>
                </w:pPr>
                <w:r>
                  <w:rPr>
                    <w:color w:val="231F20"/>
                    <w:sz w:val="12"/>
                  </w:rPr>
                  <w:t>© The University of Western Australia 2011 version 1.1</w:t>
                </w:r>
              </w:p>
            </w:txbxContent>
          </v:textbox>
          <w10:wrap type="none"/>
        </v:shape>
      </w:pict>
    </w:r>
    <w:r>
      <w:rPr/>
      <w:pict>
        <v:shape style="position:absolute;margin-left:384.258301pt;margin-top:787.687012pt;width:128.25pt;height:23.2pt;mso-position-horizontal-relative:page;mso-position-vertical-relative:page;z-index:-1187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11848"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77"/>
      <w:ind w:left="119"/>
      <w:outlineLvl w:val="1"/>
    </w:pPr>
    <w:rPr>
      <w:rFonts w:ascii="Arial" w:hAnsi="Arial" w:eastAsia="Arial" w:cs="Arial"/>
      <w:b/>
      <w:bCs/>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2020-03-31T01:00:43Z</dcterms:created>
  <dcterms:modified xsi:type="dcterms:W3CDTF">2020-03-31T01:00:43Z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2011-09-28T00:00:00Z</vt:filetime>
  </property>
  <property fmtid="{D5CDD505-2E9C-101B-9397-08002B2CF9AE}" pid="3" name="Creator">
    <vt:lpwstr>Adobe InDesign CS5.5 (7.5)</vt:lpwstr>
  </property>
  <property fmtid="{D5CDD505-2E9C-101B-9397-08002B2CF9AE}" pid="4" name="LastSaved">
    <vt:filetime>2020-03-31T00:00:00Z</vt:filetime>
  </property>
</Properties>
</file>