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43"/>
        <w:rPr>
          <w:rFonts w:ascii="Times New Roman"/>
        </w:rPr>
      </w:pPr>
      <w:r>
        <w:rPr>
          <w:rFonts w:ascii="Times New Roman"/>
        </w:rPr>
        <w:pict>
          <v:group style="width:481.9pt;height:99.2pt;mso-position-horizontal-relative:char;mso-position-vertical-relative:line" coordorigin="0,0" coordsize="9638,1984">
            <v:shape style="position:absolute;left:0;top:37;width:9638;height:1928" type="#_x0000_t75" stroked="false">
              <v:imagedata r:id="rId6" o:title=""/>
            </v:shape>
            <v:rect style="position:absolute;left:1352;top:1299;width:8180;height:684" filled="true" fillcolor="#231f20" stroked="false">
              <v:fill opacity="26870f" type="solid"/>
            </v:rect>
            <v:shape style="position:absolute;left:0;top:0;width:3369;height:521" type="#_x0000_t202" filled="false" stroked="false">
              <v:textbox inset="0,0,0,0">
                <w:txbxContent>
                  <w:p>
                    <w:pPr>
                      <w:spacing w:before="76"/>
                      <w:ind w:left="0" w:right="0" w:firstLine="0"/>
                      <w:jc w:val="left"/>
                      <w:rPr>
                        <w:b/>
                        <w:sz w:val="38"/>
                      </w:rPr>
                    </w:pPr>
                    <w:r>
                      <w:rPr>
                        <w:b/>
                        <w:color w:val="231F20"/>
                        <w:sz w:val="38"/>
                      </w:rPr>
                      <w:t>background</w:t>
                    </w:r>
                    <w:r>
                      <w:rPr>
                        <w:b/>
                        <w:color w:val="231F20"/>
                        <w:spacing w:val="65"/>
                        <w:sz w:val="38"/>
                      </w:rPr>
                      <w:t> </w:t>
                    </w:r>
                    <w:r>
                      <w:rPr>
                        <w:b/>
                        <w:color w:val="231F20"/>
                        <w:sz w:val="38"/>
                      </w:rPr>
                      <w:t>sheet</w:t>
                    </w:r>
                  </w:p>
                </w:txbxContent>
              </v:textbox>
              <w10:wrap type="none"/>
            </v:shape>
            <v:shape style="position:absolute;left:1237;top:1139;width:8151;height:672" type="#_x0000_t202" filled="false" stroked="false">
              <v:textbox inset="0,0,0,0">
                <w:txbxContent>
                  <w:p>
                    <w:pPr>
                      <w:spacing w:line="665" w:lineRule="exact" w:before="0"/>
                      <w:ind w:left="0" w:right="0" w:firstLine="0"/>
                      <w:jc w:val="left"/>
                      <w:rPr>
                        <w:b/>
                        <w:sz w:val="58"/>
                      </w:rPr>
                    </w:pPr>
                    <w:r>
                      <w:rPr>
                        <w:b/>
                        <w:color w:val="FFFFFF"/>
                        <w:spacing w:val="-21"/>
                        <w:sz w:val="58"/>
                      </w:rPr>
                      <w:t>Explaining</w:t>
                    </w:r>
                    <w:r>
                      <w:rPr>
                        <w:b/>
                        <w:color w:val="FFFFFF"/>
                        <w:spacing w:val="-89"/>
                        <w:sz w:val="58"/>
                      </w:rPr>
                      <w:t> </w:t>
                    </w:r>
                    <w:r>
                      <w:rPr>
                        <w:b/>
                        <w:color w:val="FFFFFF"/>
                        <w:spacing w:val="-19"/>
                        <w:sz w:val="58"/>
                      </w:rPr>
                      <w:t>feeding</w:t>
                    </w:r>
                    <w:r>
                      <w:rPr>
                        <w:b/>
                        <w:color w:val="FFFFFF"/>
                        <w:spacing w:val="-89"/>
                        <w:sz w:val="58"/>
                      </w:rPr>
                      <w:t> </w:t>
                    </w:r>
                    <w:r>
                      <w:rPr>
                        <w:b/>
                        <w:color w:val="FFFFFF"/>
                        <w:spacing w:val="-21"/>
                        <w:sz w:val="58"/>
                      </w:rPr>
                      <w:t>relationships</w:t>
                    </w:r>
                  </w:p>
                </w:txbxContent>
              </v:textbox>
              <w10:wrap type="none"/>
            </v:shape>
          </v:group>
        </w:pict>
      </w:r>
      <w:r>
        <w:rPr>
          <w:rFonts w:ascii="Times New Roman"/>
        </w:rPr>
      </w:r>
    </w:p>
    <w:p>
      <w:pPr>
        <w:pStyle w:val="BodyText"/>
        <w:spacing w:line="271" w:lineRule="auto" w:before="154"/>
        <w:ind w:left="153" w:right="104"/>
      </w:pPr>
      <w:r>
        <w:rPr>
          <w:w w:val="110"/>
        </w:rPr>
        <w:t>A</w:t>
      </w:r>
      <w:r>
        <w:rPr>
          <w:spacing w:val="-18"/>
          <w:w w:val="110"/>
        </w:rPr>
        <w:t> </w:t>
      </w:r>
      <w:r>
        <w:rPr>
          <w:w w:val="110"/>
        </w:rPr>
        <w:t>food</w:t>
      </w:r>
      <w:r>
        <w:rPr>
          <w:spacing w:val="-17"/>
          <w:w w:val="110"/>
        </w:rPr>
        <w:t> </w:t>
      </w:r>
      <w:r>
        <w:rPr>
          <w:w w:val="110"/>
        </w:rPr>
        <w:t>chain</w:t>
      </w:r>
      <w:r>
        <w:rPr>
          <w:spacing w:val="-18"/>
          <w:w w:val="110"/>
        </w:rPr>
        <w:t> </w:t>
      </w:r>
      <w:r>
        <w:rPr>
          <w:w w:val="110"/>
        </w:rPr>
        <w:t>shows</w:t>
      </w:r>
      <w:r>
        <w:rPr>
          <w:spacing w:val="-17"/>
          <w:w w:val="110"/>
        </w:rPr>
        <w:t> </w:t>
      </w:r>
      <w:r>
        <w:rPr>
          <w:w w:val="110"/>
        </w:rPr>
        <w:t>how</w:t>
      </w:r>
      <w:r>
        <w:rPr>
          <w:spacing w:val="-17"/>
          <w:w w:val="110"/>
        </w:rPr>
        <w:t> </w:t>
      </w:r>
      <w:r>
        <w:rPr>
          <w:w w:val="110"/>
        </w:rPr>
        <w:t>species</w:t>
      </w:r>
      <w:r>
        <w:rPr>
          <w:spacing w:val="-18"/>
          <w:w w:val="110"/>
        </w:rPr>
        <w:t> </w:t>
      </w:r>
      <w:r>
        <w:rPr>
          <w:w w:val="110"/>
        </w:rPr>
        <w:t>are</w:t>
      </w:r>
      <w:r>
        <w:rPr>
          <w:spacing w:val="-17"/>
          <w:w w:val="110"/>
        </w:rPr>
        <w:t> </w:t>
      </w:r>
      <w:r>
        <w:rPr>
          <w:w w:val="110"/>
        </w:rPr>
        <w:t>linked</w:t>
      </w:r>
      <w:r>
        <w:rPr>
          <w:spacing w:val="-17"/>
          <w:w w:val="110"/>
        </w:rPr>
        <w:t> </w:t>
      </w:r>
      <w:r>
        <w:rPr>
          <w:w w:val="110"/>
        </w:rPr>
        <w:t>to</w:t>
      </w:r>
      <w:r>
        <w:rPr>
          <w:spacing w:val="-18"/>
          <w:w w:val="110"/>
        </w:rPr>
        <w:t> </w:t>
      </w:r>
      <w:r>
        <w:rPr>
          <w:w w:val="110"/>
        </w:rPr>
        <w:t>each</w:t>
      </w:r>
      <w:r>
        <w:rPr>
          <w:spacing w:val="-17"/>
          <w:w w:val="110"/>
        </w:rPr>
        <w:t> </w:t>
      </w:r>
      <w:r>
        <w:rPr>
          <w:w w:val="110"/>
        </w:rPr>
        <w:t>other</w:t>
      </w:r>
      <w:r>
        <w:rPr>
          <w:spacing w:val="-17"/>
          <w:w w:val="110"/>
        </w:rPr>
        <w:t> </w:t>
      </w:r>
      <w:r>
        <w:rPr>
          <w:w w:val="110"/>
        </w:rPr>
        <w:t>by</w:t>
      </w:r>
      <w:r>
        <w:rPr>
          <w:spacing w:val="-18"/>
          <w:w w:val="110"/>
        </w:rPr>
        <w:t> </w:t>
      </w:r>
      <w:r>
        <w:rPr>
          <w:w w:val="110"/>
        </w:rPr>
        <w:t>what</w:t>
      </w:r>
      <w:r>
        <w:rPr>
          <w:spacing w:val="-17"/>
          <w:w w:val="110"/>
        </w:rPr>
        <w:t> </w:t>
      </w:r>
      <w:r>
        <w:rPr>
          <w:w w:val="110"/>
        </w:rPr>
        <w:t>they</w:t>
      </w:r>
      <w:r>
        <w:rPr>
          <w:spacing w:val="-18"/>
          <w:w w:val="110"/>
        </w:rPr>
        <w:t> </w:t>
      </w:r>
      <w:r>
        <w:rPr>
          <w:w w:val="110"/>
        </w:rPr>
        <w:t>eat,</w:t>
      </w:r>
      <w:r>
        <w:rPr>
          <w:spacing w:val="-17"/>
          <w:w w:val="110"/>
        </w:rPr>
        <w:t> </w:t>
      </w:r>
      <w:r>
        <w:rPr>
          <w:w w:val="110"/>
        </w:rPr>
        <w:t>and</w:t>
      </w:r>
      <w:r>
        <w:rPr>
          <w:spacing w:val="-17"/>
          <w:w w:val="110"/>
        </w:rPr>
        <w:t> </w:t>
      </w:r>
      <w:r>
        <w:rPr>
          <w:w w:val="110"/>
        </w:rPr>
        <w:t>it</w:t>
      </w:r>
      <w:r>
        <w:rPr>
          <w:spacing w:val="-18"/>
          <w:w w:val="110"/>
        </w:rPr>
        <w:t> </w:t>
      </w:r>
      <w:r>
        <w:rPr>
          <w:w w:val="110"/>
        </w:rPr>
        <w:t>illustrates</w:t>
      </w:r>
      <w:r>
        <w:rPr>
          <w:spacing w:val="-17"/>
          <w:w w:val="110"/>
        </w:rPr>
        <w:t> </w:t>
      </w:r>
      <w:r>
        <w:rPr>
          <w:w w:val="110"/>
        </w:rPr>
        <w:t>the direction</w:t>
      </w:r>
      <w:r>
        <w:rPr>
          <w:spacing w:val="-10"/>
          <w:w w:val="110"/>
        </w:rPr>
        <w:t> </w:t>
      </w:r>
      <w:r>
        <w:rPr>
          <w:w w:val="110"/>
        </w:rPr>
        <w:t>in</w:t>
      </w:r>
      <w:r>
        <w:rPr>
          <w:spacing w:val="-10"/>
          <w:w w:val="110"/>
        </w:rPr>
        <w:t> </w:t>
      </w:r>
      <w:r>
        <w:rPr>
          <w:w w:val="110"/>
        </w:rPr>
        <w:t>which</w:t>
      </w:r>
      <w:r>
        <w:rPr>
          <w:spacing w:val="-9"/>
          <w:w w:val="110"/>
        </w:rPr>
        <w:t> </w:t>
      </w:r>
      <w:r>
        <w:rPr>
          <w:w w:val="110"/>
        </w:rPr>
        <w:t>energy</w:t>
      </w:r>
      <w:r>
        <w:rPr>
          <w:spacing w:val="-10"/>
          <w:w w:val="110"/>
        </w:rPr>
        <w:t> </w:t>
      </w:r>
      <w:r>
        <w:rPr>
          <w:w w:val="110"/>
        </w:rPr>
        <w:t>passes</w:t>
      </w:r>
      <w:r>
        <w:rPr>
          <w:spacing w:val="-9"/>
          <w:w w:val="110"/>
        </w:rPr>
        <w:t> </w:t>
      </w:r>
      <w:r>
        <w:rPr>
          <w:w w:val="110"/>
        </w:rPr>
        <w:t>from</w:t>
      </w:r>
      <w:r>
        <w:rPr>
          <w:spacing w:val="-10"/>
          <w:w w:val="110"/>
        </w:rPr>
        <w:t> </w:t>
      </w:r>
      <w:r>
        <w:rPr>
          <w:w w:val="110"/>
        </w:rPr>
        <w:t>one</w:t>
      </w:r>
      <w:r>
        <w:rPr>
          <w:spacing w:val="-10"/>
          <w:w w:val="110"/>
        </w:rPr>
        <w:t> </w:t>
      </w:r>
      <w:r>
        <w:rPr>
          <w:w w:val="110"/>
        </w:rPr>
        <w:t>species</w:t>
      </w:r>
      <w:r>
        <w:rPr>
          <w:spacing w:val="-9"/>
          <w:w w:val="110"/>
        </w:rPr>
        <w:t> </w:t>
      </w:r>
      <w:r>
        <w:rPr>
          <w:w w:val="110"/>
        </w:rPr>
        <w:t>to</w:t>
      </w:r>
      <w:r>
        <w:rPr>
          <w:spacing w:val="-10"/>
          <w:w w:val="110"/>
        </w:rPr>
        <w:t> </w:t>
      </w:r>
      <w:r>
        <w:rPr>
          <w:w w:val="110"/>
        </w:rPr>
        <w:t>the</w:t>
      </w:r>
      <w:r>
        <w:rPr>
          <w:spacing w:val="-9"/>
          <w:w w:val="110"/>
        </w:rPr>
        <w:t> </w:t>
      </w:r>
      <w:r>
        <w:rPr>
          <w:spacing w:val="2"/>
          <w:w w:val="110"/>
        </w:rPr>
        <w:t>next.</w:t>
      </w:r>
      <w:r>
        <w:rPr>
          <w:spacing w:val="-10"/>
          <w:w w:val="110"/>
        </w:rPr>
        <w:t> </w:t>
      </w:r>
      <w:r>
        <w:rPr>
          <w:w w:val="110"/>
        </w:rPr>
        <w:t>Eg:</w:t>
      </w:r>
    </w:p>
    <w:p>
      <w:pPr>
        <w:pStyle w:val="BodyText"/>
        <w:tabs>
          <w:tab w:pos="2781" w:val="left" w:leader="none"/>
          <w:tab w:pos="5117" w:val="left" w:leader="none"/>
          <w:tab w:pos="7038" w:val="left" w:leader="none"/>
        </w:tabs>
        <w:spacing w:before="173"/>
        <w:ind w:left="1397"/>
      </w:pPr>
      <w:r>
        <w:rPr/>
        <w:pict>
          <v:group style="position:absolute;margin-left:159.157593pt;margin-top:12.925411pt;width:23.4pt;height:5.15pt;mso-position-horizontal-relative:page;mso-position-vertical-relative:paragraph;z-index:-15856" coordorigin="3183,259" coordsize="468,103">
            <v:line style="position:absolute" from="3183,310" to="3542,310" stroked="true" strokeweight="1pt" strokecolor="#000000">
              <v:stroke dashstyle="solid"/>
            </v:line>
            <v:shape style="position:absolute;left:3510;top:258;width:141;height:103" coordorigin="3511,259" coordsize="141,103" path="m3511,259l3511,361,3651,310,3511,259xe" filled="true" fillcolor="#000000" stroked="false">
              <v:path arrowok="t"/>
              <v:fill type="solid"/>
            </v:shape>
            <w10:wrap type="none"/>
          </v:group>
        </w:pict>
      </w:r>
      <w:r>
        <w:rPr/>
        <w:pict>
          <v:group style="position:absolute;margin-left:275.92041pt;margin-top:12.925411pt;width:23.4pt;height:5.15pt;mso-position-horizontal-relative:page;mso-position-vertical-relative:paragraph;z-index:-15832" coordorigin="5518,259" coordsize="468,103">
            <v:line style="position:absolute" from="5518,310" to="5877,310" stroked="true" strokeweight="1pt" strokecolor="#000000">
              <v:stroke dashstyle="solid"/>
            </v:line>
            <v:shape style="position:absolute;left:5845;top:258;width:141;height:103" coordorigin="5846,259" coordsize="141,103" path="m5846,259l5846,361,5986,310,5846,259xe" filled="true" fillcolor="#000000" stroked="false">
              <v:path arrowok="t"/>
              <v:fill type="solid"/>
            </v:shape>
            <w10:wrap type="none"/>
          </v:group>
        </w:pict>
      </w:r>
      <w:r>
        <w:rPr/>
        <w:pict>
          <v:group style="position:absolute;margin-left:374.73880pt;margin-top:12.925411pt;width:23.4pt;height:5.15pt;mso-position-horizontal-relative:page;mso-position-vertical-relative:paragraph;z-index:-15808" coordorigin="7495,259" coordsize="468,103">
            <v:line style="position:absolute" from="7495,310" to="7853,310" stroked="true" strokeweight="1pt" strokecolor="#000000">
              <v:stroke dashstyle="solid"/>
            </v:line>
            <v:shape style="position:absolute;left:7822;top:258;width:141;height:103" coordorigin="7822,259" coordsize="141,103" path="m7822,259l7822,361,7962,310,7822,259xe" filled="true" fillcolor="#000000" stroked="false">
              <v:path arrowok="t"/>
              <v:fill type="solid"/>
            </v:shape>
            <w10:wrap type="none"/>
          </v:group>
        </w:pict>
      </w:r>
      <w:r>
        <w:rPr/>
        <w:t>grevillea</w:t>
        <w:tab/>
        <w:t>native</w:t>
      </w:r>
      <w:r>
        <w:rPr>
          <w:spacing w:val="-30"/>
        </w:rPr>
        <w:t> </w:t>
      </w:r>
      <w:r>
        <w:rPr/>
        <w:t>stingless</w:t>
      </w:r>
      <w:r>
        <w:rPr>
          <w:spacing w:val="-29"/>
        </w:rPr>
        <w:t> </w:t>
      </w:r>
      <w:r>
        <w:rPr/>
        <w:t>bee</w:t>
        <w:tab/>
        <w:t>green</w:t>
      </w:r>
      <w:r>
        <w:rPr>
          <w:spacing w:val="-7"/>
        </w:rPr>
        <w:t> </w:t>
      </w:r>
      <w:r>
        <w:rPr/>
        <w:t>tree</w:t>
      </w:r>
      <w:r>
        <w:rPr>
          <w:spacing w:val="-8"/>
        </w:rPr>
        <w:t> </w:t>
      </w:r>
      <w:r>
        <w:rPr/>
        <w:t>frog</w:t>
        <w:tab/>
        <w:t>king brown</w:t>
      </w:r>
      <w:r>
        <w:rPr>
          <w:spacing w:val="-3"/>
        </w:rPr>
        <w:t> snake</w:t>
      </w:r>
    </w:p>
    <w:p>
      <w:pPr>
        <w:pStyle w:val="BodyText"/>
      </w:pPr>
    </w:p>
    <w:p>
      <w:pPr>
        <w:spacing w:after="0"/>
        <w:sectPr>
          <w:footerReference w:type="default" r:id="rId5"/>
          <w:type w:val="continuous"/>
          <w:pgSz w:w="11910" w:h="16840"/>
          <w:pgMar w:footer="1083" w:top="800" w:bottom="1280" w:left="980" w:right="1020"/>
        </w:sectPr>
      </w:pPr>
    </w:p>
    <w:p>
      <w:pPr>
        <w:pStyle w:val="BodyText"/>
        <w:spacing w:before="4"/>
        <w:rPr>
          <w:sz w:val="21"/>
        </w:rPr>
      </w:pPr>
    </w:p>
    <w:p>
      <w:pPr>
        <w:pStyle w:val="BodyText"/>
        <w:spacing w:line="271" w:lineRule="auto"/>
        <w:ind w:left="153" w:right="-6"/>
      </w:pPr>
      <w:r>
        <w:rPr>
          <w:w w:val="110"/>
        </w:rPr>
        <w:t>A </w:t>
      </w:r>
      <w:r>
        <w:rPr>
          <w:b/>
          <w:w w:val="110"/>
        </w:rPr>
        <w:t>food web </w:t>
      </w:r>
      <w:r>
        <w:rPr>
          <w:w w:val="110"/>
        </w:rPr>
        <w:t>links several food chains together to describe all feeding relationships within an ecosystem. E g:</w:t>
      </w:r>
    </w:p>
    <w:p>
      <w:pPr>
        <w:pStyle w:val="BodyText"/>
      </w:pPr>
      <w:r>
        <w:rPr/>
        <w:br w:type="column"/>
      </w:r>
      <w:r>
        <w:rPr/>
      </w:r>
    </w:p>
    <w:p>
      <w:pPr>
        <w:spacing w:before="176"/>
        <w:ind w:left="296" w:right="0" w:firstLine="0"/>
        <w:jc w:val="left"/>
        <w:rPr>
          <w:sz w:val="18"/>
        </w:rPr>
      </w:pPr>
      <w:r>
        <w:rPr/>
        <w:pict>
          <v:group style="position:absolute;margin-left:245.404999pt;margin-top:11.542377pt;width:247.75pt;height:133.7pt;mso-position-horizontal-relative:page;mso-position-vertical-relative:paragraph;z-index:-15688" coordorigin="4908,231" coordsize="4955,2674">
            <v:line style="position:absolute" from="5114,851" to="4954,501" stroked="true" strokeweight="1pt" strokecolor="#000000">
              <v:stroke dashstyle="solid"/>
            </v:line>
            <v:shape style="position:absolute;left:4908;top:402;width:105;height:149" coordorigin="4908,402" coordsize="105,149" path="m4908,402l4920,551,5013,508,4908,402xe" filled="true" fillcolor="#000000" stroked="false">
              <v:path arrowok="t"/>
              <v:fill type="solid"/>
            </v:shape>
            <v:line style="position:absolute" from="7164,348" to="5289,281" stroked="true" strokeweight="1pt" strokecolor="#000000">
              <v:stroke dashstyle="solid"/>
            </v:line>
            <v:shape style="position:absolute;left:5179;top:230;width:142;height:102" coordorigin="5180,231" coordsize="142,102" path="m5322,231l5180,277,5318,333,5322,231xe" filled="true" fillcolor="#000000" stroked="false">
              <v:path arrowok="t"/>
              <v:fill type="solid"/>
            </v:shape>
            <v:line style="position:absolute" from="5826,931" to="7275,505" stroked="true" strokeweight="1pt" strokecolor="#000000">
              <v:stroke dashstyle="solid"/>
            </v:line>
            <v:shape style="position:absolute;left:7230;top:464;width:149;height:98" coordorigin="7231,464" coordsize="149,98" path="m7231,464l7260,562,7380,474,7231,464xe" filled="true" fillcolor="#000000" stroked="false">
              <v:path arrowok="t"/>
              <v:fill type="solid"/>
            </v:shape>
            <v:line style="position:absolute" from="8861,943" to="7809,501" stroked="true" strokeweight="1.0pt" strokecolor="#000000">
              <v:stroke dashstyle="solid"/>
            </v:line>
            <v:shape style="position:absolute;left:7708;top:458;width:150;height:102" coordorigin="7709,459" coordsize="150,102" path="m7709,459l7818,560,7858,466,7709,459xe" filled="true" fillcolor="#000000" stroked="false">
              <v:path arrowok="t"/>
              <v:fill type="solid"/>
            </v:shape>
            <v:line style="position:absolute" from="5918,1008" to="8212,1124" stroked="true" strokeweight="1pt" strokecolor="#000000">
              <v:stroke dashstyle="solid"/>
            </v:line>
            <v:shape style="position:absolute;left:8178;top:1071;width:143;height:102" coordorigin="8178,1071" coordsize="143,102" path="m8184,1071l8178,1173,8321,1129,8184,1071xe" filled="true" fillcolor="#000000" stroked="false">
              <v:path arrowok="t"/>
              <v:fill type="solid"/>
            </v:shape>
            <v:line style="position:absolute" from="6370,1438" to="5309,1164" stroked="true" strokeweight="1pt" strokecolor="#000000">
              <v:stroke dashstyle="solid"/>
            </v:line>
            <v:shape style="position:absolute;left:5202;top:1121;width:149;height:99" coordorigin="5203,1122" coordsize="149,99" path="m5351,1122l5203,1136,5326,1221,5351,1122xe" filled="true" fillcolor="#000000" stroked="false">
              <v:path arrowok="t"/>
              <v:fill type="solid"/>
            </v:shape>
            <v:line style="position:absolute" from="5815,2125" to="5176,1233" stroked="true" strokeweight="1pt" strokecolor="#000000">
              <v:stroke dashstyle="solid"/>
            </v:line>
            <v:shape style="position:absolute;left:5112;top:1144;width:124;height:144" coordorigin="5112,1144" coordsize="124,144" path="m5112,1144l5152,1288,5235,1228,5112,1144xe" filled="true" fillcolor="#000000" stroked="false">
              <v:path arrowok="t"/>
              <v:fill type="solid"/>
            </v:shape>
            <v:line style="position:absolute" from="7079,2326" to="8996,1266" stroked="true" strokeweight="1pt" strokecolor="#000000">
              <v:stroke dashstyle="solid"/>
            </v:line>
            <v:shape style="position:absolute;left:8944;top:1212;width:148;height:113" coordorigin="8945,1213" coordsize="148,113" path="m9092,1213l8945,1236,8994,1325,9092,1213xe" filled="true" fillcolor="#000000" stroked="false">
              <v:path arrowok="t"/>
              <v:fill type="solid"/>
            </v:shape>
            <v:line style="position:absolute" from="7814,1483" to="8804,1279" stroked="true" strokeweight="1pt" strokecolor="#000000">
              <v:stroke dashstyle="solid"/>
            </v:line>
            <v:shape style="position:absolute;left:8762;top:1235;width:148;height:100" coordorigin="8763,1235" coordsize="148,100" path="m8763,1235l8784,1335,8911,1257,8763,1235xe" filled="true" fillcolor="#000000" stroked="false">
              <v:path arrowok="t"/>
              <v:fill type="solid"/>
            </v:shape>
            <v:line style="position:absolute" from="7852,2893" to="6789,2456" stroked="true" strokeweight="1pt" strokecolor="#000000">
              <v:stroke dashstyle="solid"/>
            </v:line>
            <v:shape style="position:absolute;left:6688;top:2414;width:150;height:101" coordorigin="6688,2415" coordsize="150,101" path="m6688,2415l6799,2515,6837,2421,6688,2415xe" filled="true" fillcolor="#000000" stroked="false">
              <v:path arrowok="t"/>
              <v:fill type="solid"/>
            </v:shape>
            <v:line style="position:absolute" from="6695,2874" to="9451,1306" stroked="true" strokeweight="1pt" strokecolor="#000000">
              <v:stroke dashstyle="solid"/>
            </v:line>
            <v:shape style="position:absolute;left:9398;top:1252;width:148;height:114" coordorigin="9398,1252" coordsize="148,114" path="m9546,1252l9398,1277,9449,1366,9546,1252xe" filled="true" fillcolor="#000000" stroked="false">
              <v:path arrowok="t"/>
              <v:fill type="solid"/>
            </v:shape>
            <v:line style="position:absolute" from="6492,2211" to="6777,1784" stroked="true" strokeweight="1.0pt" strokecolor="#000000">
              <v:stroke dashstyle="solid"/>
            </v:line>
            <v:shape style="position:absolute;left:6716;top:1693;width:121;height:146" coordorigin="6717,1693" coordsize="121,146" path="m6837,1693l6717,1782,6802,1838,6837,1693xe" filled="true" fillcolor="#000000" stroked="false">
              <v:path arrowok="t"/>
              <v:fill type="solid"/>
            </v:shape>
            <v:line style="position:absolute" from="8067,2895" to="9783,1298" stroked="true" strokeweight="1pt" strokecolor="#000000">
              <v:stroke dashstyle="solid"/>
            </v:line>
            <v:shape style="position:absolute;left:9725;top:1224;width:138;height:133" coordorigin="9726,1224" coordsize="138,133" path="m9863,1224l9726,1282,9795,1357,9863,1224xe" filled="true" fillcolor="#000000" stroked="false">
              <v:path arrowok="t"/>
              <v:fill type="solid"/>
            </v:shape>
            <w10:wrap type="none"/>
          </v:group>
        </w:pict>
      </w:r>
      <w:r>
        <w:rPr>
          <w:sz w:val="18"/>
        </w:rPr>
        <w:t>ibis</w:t>
      </w:r>
    </w:p>
    <w:p>
      <w:pPr>
        <w:pStyle w:val="BodyText"/>
      </w:pPr>
    </w:p>
    <w:p>
      <w:pPr>
        <w:pStyle w:val="BodyText"/>
        <w:spacing w:before="7"/>
        <w:rPr>
          <w:sz w:val="23"/>
        </w:rPr>
      </w:pPr>
    </w:p>
    <w:p>
      <w:pPr>
        <w:spacing w:before="0"/>
        <w:ind w:left="153" w:right="0" w:firstLine="0"/>
        <w:jc w:val="left"/>
        <w:rPr>
          <w:sz w:val="18"/>
        </w:rPr>
      </w:pPr>
      <w:r>
        <w:rPr>
          <w:sz w:val="18"/>
        </w:rPr>
        <w:t>green tree frog</w:t>
      </w:r>
    </w:p>
    <w:p>
      <w:pPr>
        <w:pStyle w:val="BodyText"/>
      </w:pPr>
      <w:r>
        <w:rPr/>
        <w:br w:type="column"/>
      </w:r>
      <w:r>
        <w:rPr/>
      </w:r>
    </w:p>
    <w:p>
      <w:pPr>
        <w:pStyle w:val="BodyText"/>
        <w:spacing w:before="2"/>
        <w:rPr>
          <w:sz w:val="19"/>
        </w:rPr>
      </w:pPr>
    </w:p>
    <w:p>
      <w:pPr>
        <w:spacing w:before="0"/>
        <w:ind w:left="1034" w:right="0" w:firstLine="0"/>
        <w:jc w:val="left"/>
        <w:rPr>
          <w:sz w:val="18"/>
        </w:rPr>
      </w:pPr>
      <w:r>
        <w:rPr>
          <w:sz w:val="18"/>
        </w:rPr>
        <w:t>king brown snake</w:t>
      </w:r>
    </w:p>
    <w:p>
      <w:pPr>
        <w:pStyle w:val="BodyText"/>
      </w:pPr>
    </w:p>
    <w:p>
      <w:pPr>
        <w:pStyle w:val="BodyText"/>
        <w:spacing w:before="1"/>
        <w:rPr>
          <w:sz w:val="28"/>
        </w:rPr>
      </w:pPr>
    </w:p>
    <w:p>
      <w:pPr>
        <w:spacing w:before="0"/>
        <w:ind w:left="2198" w:right="0" w:firstLine="0"/>
        <w:jc w:val="left"/>
        <w:rPr>
          <w:sz w:val="18"/>
        </w:rPr>
      </w:pPr>
      <w:r>
        <w:rPr>
          <w:sz w:val="18"/>
        </w:rPr>
        <w:t>brush tailed phascogale</w:t>
      </w:r>
    </w:p>
    <w:p>
      <w:pPr>
        <w:spacing w:line="249" w:lineRule="auto" w:before="96"/>
        <w:ind w:left="409" w:right="3161" w:hanging="256"/>
        <w:jc w:val="left"/>
        <w:rPr>
          <w:sz w:val="18"/>
        </w:rPr>
      </w:pPr>
      <w:r>
        <w:rPr>
          <w:sz w:val="18"/>
        </w:rPr>
        <w:t>graphic flutterer dragonfly</w:t>
      </w:r>
    </w:p>
    <w:p>
      <w:pPr>
        <w:spacing w:after="0" w:line="249" w:lineRule="auto"/>
        <w:jc w:val="left"/>
        <w:rPr>
          <w:sz w:val="18"/>
        </w:rPr>
        <w:sectPr>
          <w:type w:val="continuous"/>
          <w:pgSz w:w="11910" w:h="16840"/>
          <w:pgMar w:top="800" w:bottom="1280" w:left="980" w:right="1020"/>
          <w:cols w:num="3" w:equalWidth="0">
            <w:col w:w="3115" w:space="342"/>
            <w:col w:w="1360" w:space="508"/>
            <w:col w:w="4585"/>
          </w:cols>
        </w:sectPr>
      </w:pPr>
    </w:p>
    <w:p>
      <w:pPr>
        <w:pStyle w:val="BodyText"/>
      </w:pPr>
    </w:p>
    <w:p>
      <w:pPr>
        <w:pStyle w:val="BodyText"/>
        <w:spacing w:before="8"/>
        <w:rPr>
          <w:sz w:val="22"/>
        </w:rPr>
      </w:pPr>
    </w:p>
    <w:p>
      <w:pPr>
        <w:spacing w:before="0"/>
        <w:ind w:left="4408" w:right="3880" w:firstLine="0"/>
        <w:jc w:val="center"/>
        <w:rPr>
          <w:sz w:val="18"/>
        </w:rPr>
      </w:pPr>
      <w:r>
        <w:rPr/>
        <w:pict>
          <v:group style="position:absolute;margin-left:314.613403pt;margin-top:10.454701pt;width:9.6pt;height:24.6pt;mso-position-horizontal-relative:page;mso-position-vertical-relative:paragraph;z-index:1336" coordorigin="6292,209" coordsize="192,492">
            <v:line style="position:absolute" from="6302,690" to="6446,311" stroked="true" strokeweight="1pt" strokecolor="#000000">
              <v:stroke dashstyle="solid"/>
            </v:line>
            <v:shape style="position:absolute;left:6386;top:209;width:98;height:150" coordorigin="6387,209" coordsize="98,150" path="m6484,209l6387,322,6482,358,6484,209xe" filled="true" fillcolor="#000000" stroked="false">
              <v:path arrowok="t"/>
              <v:fill type="solid"/>
            </v:shape>
            <w10:wrap type="none"/>
          </v:group>
        </w:pict>
      </w:r>
      <w:r>
        <w:rPr>
          <w:sz w:val="18"/>
        </w:rPr>
        <w:t>native stingless bee</w:t>
      </w:r>
    </w:p>
    <w:p>
      <w:pPr>
        <w:pStyle w:val="BodyText"/>
      </w:pPr>
    </w:p>
    <w:p>
      <w:pPr>
        <w:spacing w:after="0"/>
        <w:sectPr>
          <w:type w:val="continuous"/>
          <w:pgSz w:w="11910" w:h="16840"/>
          <w:pgMar w:top="800" w:bottom="1280" w:left="980" w:right="1020"/>
        </w:sectPr>
      </w:pPr>
    </w:p>
    <w:p>
      <w:pPr>
        <w:pStyle w:val="BodyText"/>
        <w:spacing w:before="3"/>
      </w:pPr>
    </w:p>
    <w:p>
      <w:pPr>
        <w:pStyle w:val="Heading1"/>
      </w:pPr>
      <w:r>
        <w:rPr/>
        <w:t>Plants as producers</w:t>
      </w:r>
    </w:p>
    <w:p>
      <w:pPr>
        <w:pStyle w:val="BodyText"/>
        <w:spacing w:line="271" w:lineRule="auto" w:before="83"/>
        <w:ind w:left="153" w:right="215"/>
      </w:pPr>
      <w:r>
        <w:rPr/>
        <w:pict>
          <v:group style="position:absolute;margin-left:302.945496pt;margin-top:26.697083pt;width:239.5pt;height:146.550pt;mso-position-horizontal-relative:page;mso-position-vertical-relative:paragraph;z-index:1288" coordorigin="6059,534" coordsize="4790,2931">
            <v:shape style="position:absolute;left:6072;top:2571;width:4762;height:893" coordorigin="6073,2572" coordsize="4762,893" path="m7142,2572l6744,2587,6073,2623,6073,3465,10834,3465,10834,2637,8538,2637,8300,2635,7984,2626,7656,2602,7396,2578,7142,2572xm9972,2610l9773,2612,9581,2620,9307,2635,8632,2635,8538,2637,10834,2637,10834,2631,10821,2630,10745,2625,10667,2621,10509,2615,10350,2612,9972,2610xe" filled="true" fillcolor="#cbb096" stroked="false">
              <v:path arrowok="t"/>
              <v:fill type="solid"/>
            </v:shape>
            <v:shape style="position:absolute;left:7844;top:1252;width:1641;height:1858" type="#_x0000_t75" stroked="false">
              <v:imagedata r:id="rId7" o:title=""/>
            </v:shape>
            <v:shape style="position:absolute;left:6072;top:2584;width:4762;height:52" coordorigin="6073,2585" coordsize="4762,52" path="m7988,2620l8048,2626,8291,2635,8475,2637,8547,2635,9067,2635,9214,2625,7988,2620xm10216,2628l10290,2635,10313,2628,10216,2628xm10469,2606l10420,2606,10385,2609,10347,2618,10313,2628,10834,2630,10834,2624,10578,2609,10469,2606xm9755,2594l9488,2604,9214,2625,10216,2628,9984,2604,9755,2594xm6500,2615l6622,2624,6660,2616,6500,2615xm6890,2585l6827,2586,6769,2593,6705,2606,6660,2616,7988,2620,7788,2602,7240,2602,7160,2601,7087,2597,6973,2588,6890,2585xm6272,2606l6198,2606,6147,2607,6097,2609,6073,2611,6073,2614,6500,2615,6494,2615,6379,2608,6272,2606xm7664,2595l7585,2595,7483,2597,7326,2601,7240,2602,7788,2602,7735,2597,7664,2595xe" filled="true" fillcolor="#cbb096" stroked="false">
              <v:path arrowok="t"/>
              <v:fill type="solid"/>
            </v:shape>
            <v:line style="position:absolute" from="6059,2611" to="10848,2611" stroked="true" strokeweight="3.975622pt" strokecolor="#000000">
              <v:stroke dashstyle="solid"/>
            </v:line>
            <v:shape style="position:absolute;left:7706;top:3206;width:88;height:73" coordorigin="7707,3206" coordsize="88,73" path="m7767,3206l7720,3246,7707,3279,7716,3278,7781,3263,7794,3242,7793,3230,7788,3219,7779,3210,7767,3206xe" filled="true" fillcolor="#27aae1" stroked="false">
              <v:path arrowok="t"/>
              <v:fill type="solid"/>
            </v:shape>
            <v:shape style="position:absolute;left:7706;top:3206;width:88;height:73" coordorigin="7707,3206" coordsize="88,73" path="m7744,3212l7755,3207,7767,3206,7779,3210,7788,3219,7793,3230,7794,3242,7790,3254,7716,3278,7707,3279,7720,3246,7729,3228,7735,3219,7744,3212xe" filled="false" stroked="true" strokeweight=".553pt" strokecolor="#000000">
              <v:path arrowok="t"/>
              <v:stroke dashstyle="solid"/>
            </v:shape>
            <v:shape style="position:absolute;left:7891;top:3275;width:80;height:83" coordorigin="7891,3275" coordsize="80,83" path="m7937,3275l7898,3323,7891,3358,7900,3355,7962,3328,7970,3306,7967,3294,7960,3284,7949,3277,7937,3275xe" filled="true" fillcolor="#27aae1" stroked="false">
              <v:path arrowok="t"/>
              <v:fill type="solid"/>
            </v:shape>
            <v:shape style="position:absolute;left:7891;top:3275;width:80;height:83" coordorigin="7891,3275" coordsize="80,83" path="m7915,3285l7926,3278,7937,3275,7949,3277,7960,3284,7967,3294,7970,3306,7968,3318,7900,3355,7891,3358,7898,3323,7903,3304,7908,3294,7915,3285xe" filled="false" stroked="true" strokeweight=".553pt" strokecolor="#000000">
              <v:path arrowok="t"/>
              <v:stroke dashstyle="solid"/>
            </v:shape>
            <v:shape style="position:absolute;left:7871;top:3160;width:75;height:87" coordorigin="7871,3160" coordsize="75,87" path="m7911,3160l7876,3211,7871,3246,7880,3243,7939,3211,7946,3188,7942,3176,7934,3167,7923,3161,7911,3160xe" filled="true" fillcolor="#27aae1" stroked="false">
              <v:path arrowok="t"/>
              <v:fill type="solid"/>
            </v:shape>
            <v:shape style="position:absolute;left:7871;top:3160;width:75;height:87" coordorigin="7871,3160" coordsize="75,87" path="m7889,3172l7899,3164,7911,3160,7923,3161,7934,3167,7942,3176,7946,3188,7945,3200,7880,3243,7871,3246,7876,3211,7879,3191,7883,3181,7889,3172xe" filled="false" stroked="true" strokeweight=".553pt" strokecolor="#000000">
              <v:path arrowok="t"/>
              <v:stroke dashstyle="solid"/>
            </v:shape>
            <v:shape style="position:absolute;left:7606;top:3308;width:91;height:69" coordorigin="7606,3308" coordsize="91,69" path="m7660,3308l7606,3377,7616,3376,7682,3366,7696,3335,7692,3323,7683,3314,7672,3309,7660,3308xe" filled="true" fillcolor="#27aae1" stroked="false">
              <v:path arrowok="t"/>
              <v:fill type="solid"/>
            </v:shape>
            <v:shape style="position:absolute;left:7606;top:3308;width:91;height:69" coordorigin="7606,3308" coordsize="91,69" path="m7648,3313l7660,3308,7672,3309,7683,3314,7692,3323,7696,3335,7696,3347,7638,3375,7606,3377,7622,3345,7632,3328,7639,3319,7648,3313xe" filled="false" stroked="true" strokeweight=".553pt" strokecolor="#000000">
              <v:path arrowok="t"/>
              <v:stroke dashstyle="solid"/>
            </v:shape>
            <v:shape style="position:absolute;left:7300;top:3134;width:98;height:63" coordorigin="7301,3134" coordsize="98,63" path="m7368,3134l7301,3189,7310,3191,7333,3195,7358,3197,7377,3196,7388,3189,7395,3179,7398,3167,7396,3155,7390,3144,7380,3137,7368,3134xe" filled="true" fillcolor="#27aae1" stroked="false">
              <v:path arrowok="t"/>
              <v:fill type="solid"/>
            </v:shape>
            <v:shape style="position:absolute;left:7300;top:3134;width:98;height:63" coordorigin="7301,3134" coordsize="98,63" path="m7356,3136l7398,3167,7395,3179,7388,3189,7377,3196,7358,3197,7333,3195,7310,3191,7301,3189,7323,3162,7336,3147,7346,3140,7356,3136xe" filled="false" stroked="true" strokeweight=".553pt" strokecolor="#000000">
              <v:path arrowok="t"/>
              <v:stroke dashstyle="solid"/>
            </v:shape>
            <v:shape style="position:absolute;left:7434;top:3058;width:95;height:64" coordorigin="7434,3058" coordsize="95,64" path="m7497,3058l7434,3119,7444,3120,7467,3121,7492,3122,7511,3118,7521,3111,7527,3101,7529,3089,7526,3076,7519,3066,7509,3060,7497,3058xe" filled="true" fillcolor="#27aae1" stroked="false">
              <v:path arrowok="t"/>
              <v:fill type="solid"/>
            </v:shape>
            <v:shape style="position:absolute;left:7434;top:3058;width:95;height:64" coordorigin="7434,3058" coordsize="95,64" path="m7484,3061l7497,3058,7509,3060,7519,3066,7526,3076,7529,3089,7527,3101,7521,3111,7511,3118,7492,3122,7467,3121,7444,3120,7434,3119,7454,3089,7466,3074,7475,3066,7484,3061xe" filled="false" stroked="true" strokeweight=".553pt" strokecolor="#000000">
              <v:path arrowok="t"/>
              <v:stroke dashstyle="solid"/>
            </v:shape>
            <v:shape style="position:absolute;left:7936;top:2930;width:85;height:77" coordorigin="7936,2930" coordsize="85,77" path="m7992,2930l7948,2973,7936,3007,7946,3005,8010,2986,8021,2965,8020,2953,8014,2942,8004,2934,7992,2930xe" filled="true" fillcolor="#27aae1" stroked="false">
              <v:path arrowok="t"/>
              <v:fill type="solid"/>
            </v:shape>
            <v:shape style="position:absolute;left:7936;top:2930;width:85;height:77" coordorigin="7936,2930" coordsize="85,77" path="m7969,2938l7980,2932,7992,2930,8004,2934,8014,2942,8020,2953,8021,2965,8018,2976,7946,3005,7936,3007,7948,2973,7955,2955,7961,2945,7969,2938xe" filled="false" stroked="true" strokeweight=".553pt" strokecolor="#000000">
              <v:path arrowok="t"/>
              <v:stroke dashstyle="solid"/>
            </v:shape>
            <v:shape style="position:absolute;left:7982;top:3086;width:78;height:85" coordorigin="7982,3086" coordsize="78,85" path="m8026,3086l7988,3136,7982,3171,7992,3168,8052,3139,8060,3116,8056,3104,8049,3094,8038,3088,8026,3086xe" filled="true" fillcolor="#27aae1" stroked="false">
              <v:path arrowok="t"/>
              <v:fill type="solid"/>
            </v:shape>
            <v:shape style="position:absolute;left:7982;top:3086;width:78;height:85" coordorigin="7982,3086" coordsize="78,85" path="m8004,3097l8014,3090,8026,3086,8038,3088,8049,3094,8056,3104,8060,3116,8058,3128,7992,3168,7982,3171,7988,3136,7993,3116,7997,3106,8004,3097xe" filled="false" stroked="true" strokeweight=".553pt" strokecolor="#000000">
              <v:path arrowok="t"/>
              <v:stroke dashstyle="solid"/>
            </v:shape>
            <v:shape style="position:absolute;left:7653;top:3029;width:91;height:69" coordorigin="7654,3030" coordsize="91,69" path="m7708,3030l7654,3098,7664,3098,7730,3088,7744,3056,7740,3044,7731,3035,7720,3030,7708,3030xe" filled="true" fillcolor="#27aae1" stroked="false">
              <v:path arrowok="t"/>
              <v:fill type="solid"/>
            </v:shape>
            <v:shape style="position:absolute;left:7653;top:3029;width:91;height:69" coordorigin="7654,3030" coordsize="91,69" path="m7696,3034l7708,3030,7720,3030,7731,3035,7740,3044,7744,3056,7744,3068,7686,3096,7654,3098,7670,3066,7680,3049,7687,3040,7696,3034xe" filled="false" stroked="true" strokeweight=".553pt" strokecolor="#000000">
              <v:path arrowok="t"/>
              <v:stroke dashstyle="solid"/>
            </v:shape>
            <v:shape style="position:absolute;left:7529;top:3122;width:95;height:64" coordorigin="7529,3122" coordsize="95,64" path="m7591,3122l7529,3183,7539,3184,7561,3186,7587,3186,7606,3182,7616,3175,7622,3165,7624,3153,7621,3140,7613,3130,7603,3124,7591,3122xe" filled="true" fillcolor="#27aae1" stroked="false">
              <v:path arrowok="t"/>
              <v:fill type="solid"/>
            </v:shape>
            <v:shape style="position:absolute;left:7529;top:3122;width:95;height:64" coordorigin="7529,3122" coordsize="95,64" path="m7579,3125l7591,3122,7603,3124,7613,3130,7621,3140,7624,3153,7622,3165,7616,3175,7606,3182,7587,3186,7561,3186,7539,3184,7529,3183,7549,3154,7561,3138,7569,3130,7579,3125xe" filled="false" stroked="true" strokeweight=".553pt" strokecolor="#000000">
              <v:path arrowok="t"/>
              <v:stroke dashstyle="solid"/>
            </v:shape>
            <v:shape style="position:absolute;left:7098;top:3033;width:828;height:299" coordorigin="7099,3033" coordsize="828,299" path="m7262,3233l7238,3233,7217,3304,7217,3304,7203,3256,7196,3233,7167,3233,7147,3304,7147,3304,7125,3233,7099,3233,7131,3329,7160,3329,7167,3304,7181,3256,7181,3256,7202,3329,7232,3329,7240,3304,7262,3233m7358,3329l7357,3322,7357,3315,7357,3313,7357,3299,7356,3285,7356,3270,7354,3253,7352,3249,7347,3240,7334,3233,7315,3230,7304,3230,7291,3233,7281,3238,7282,3259,7290,3253,7301,3249,7327,3249,7333,3254,7333,3270,7333,3285,7333,3293,7332,3299,7324,3310,7318,3313,7302,3313,7295,3310,7295,3287,7311,3285,7333,3285,7333,3270,7309,3270,7297,3271,7277,3280,7270,3288,7270,3303,7273,3315,7281,3324,7292,3330,7304,3332,7316,3332,7328,3326,7334,3315,7335,3315,7335,3324,7336,3329,7358,3329m7439,3329l7438,3312,7438,3309,7435,3311,7431,3312,7417,3312,7415,3304,7415,3251,7437,3251,7437,3233,7415,3233,7415,3205,7390,3213,7390,3233,7371,3233,7371,3251,7390,3251,7390,3300,7392,3313,7397,3323,7407,3329,7420,3332,7428,3332,7434,3331,7439,3329m7539,3289l7538,3271,7537,3265,7530,3249,7530,3247,7515,3235,7515,3235,7515,3271,7472,3271,7473,3259,7481,3249,7509,3249,7514,3259,7515,3271,7515,3235,7493,3230,7473,3234,7459,3245,7451,3262,7448,3281,7452,3303,7461,3318,7477,3328,7499,3332,7512,3332,7523,3329,7532,3324,7532,3313,7532,3303,7523,3309,7512,3313,7484,3313,7473,3304,7472,3289,7539,3289m7616,3231l7614,3230,7594,3230,7583,3246,7582,3255,7582,3255,7582,3233,7559,3233,7559,3329,7585,3329,7585,3294,7585,3282,7587,3269,7593,3259,7605,3255,7605,3254,7610,3254,7614,3255,7616,3256,7616,3254,7616,3231m7926,3033l7798,3038,7819,3071,7643,3182,7669,3224,7845,3113,7866,3146,7884,3113,7926,3033e" filled="true" fillcolor="#000000" stroked="false">
              <v:path arrowok="t"/>
              <v:fill type="solid"/>
            </v:shape>
            <v:shape style="position:absolute;left:9167;top:1782;width:267;height:217" type="#_x0000_t75" stroked="false">
              <v:imagedata r:id="rId8" o:title=""/>
            </v:shape>
            <v:shape style="position:absolute;left:6072;top:533;width:2249;height:2330" type="#_x0000_t75" stroked="false">
              <v:imagedata r:id="rId9" o:title=""/>
            </v:shape>
            <v:shape style="position:absolute;left:6072;top:533;width:667;height:730" coordorigin="6073,534" coordsize="667,730" path="m6399,1154l6130,1154,6203,1162,6270,1183,6331,1218,6383,1263,6388,1194,6399,1154xm6650,534l6073,534,6073,1159,6130,1154,6399,1154,6406,1127,6438,1064,6484,1008,6540,961,6603,929,6671,910,6740,905,6694,853,6659,793,6637,726,6629,653,6636,580,6650,534xe" filled="true" fillcolor="#ffb031" stroked="false">
              <v:path arrowok="t"/>
              <v:fill type="solid"/>
            </v:shape>
            <v:shape style="position:absolute;left:6072;top:533;width:715;height:781" coordorigin="6073,534" coordsize="715,781" path="m6629,534l6073,534,6073,1222,6096,1252,6126,1314,6157,1253,6200,1198,6254,1152,6318,1118,6388,1097,6459,1092,6584,1092,6572,1057,6564,988,6569,918,6590,848,6625,783,6671,729,6726,686,6788,655,6726,625,6671,582,6629,534xm6584,1092l6459,1092,6528,1101,6594,1123,6584,1092xe" filled="true" fillcolor="#ff9400" stroked="false">
              <v:path arrowok="t"/>
              <v:fill type="solid"/>
            </v:shape>
            <v:shape style="position:absolute;left:6072;top:533;width:517;height:577" type="#_x0000_t75" stroked="false">
              <v:imagedata r:id="rId10" o:title=""/>
            </v:shape>
            <v:shape style="position:absolute;left:7913;top:2058;width:319;height:126" type="#_x0000_t75" stroked="false">
              <v:imagedata r:id="rId11" o:title=""/>
            </v:shape>
            <v:shape style="position:absolute;left:7123;top:1255;width:301;height:168" type="#_x0000_t75" stroked="false">
              <v:imagedata r:id="rId12" o:title=""/>
            </v:shape>
            <v:shape style="position:absolute;left:7027;top:756;width:637;height:423" type="#_x0000_t202" filled="false" stroked="false">
              <v:textbox inset="0,0,0,0">
                <w:txbxContent>
                  <w:p>
                    <w:pPr>
                      <w:spacing w:line="225" w:lineRule="auto" w:before="8"/>
                      <w:ind w:left="0" w:right="0" w:firstLine="104"/>
                      <w:jc w:val="left"/>
                      <w:rPr>
                        <w:b/>
                        <w:sz w:val="19"/>
                      </w:rPr>
                    </w:pPr>
                    <w:r>
                      <w:rPr>
                        <w:b/>
                        <w:sz w:val="19"/>
                      </w:rPr>
                      <w:t>light </w:t>
                    </w:r>
                    <w:r>
                      <w:rPr>
                        <w:b/>
                        <w:w w:val="95"/>
                        <w:sz w:val="19"/>
                      </w:rPr>
                      <w:t>energy</w:t>
                    </w:r>
                  </w:p>
                </w:txbxContent>
              </v:textbox>
              <w10:wrap type="none"/>
            </v:shape>
            <v:shape style="position:absolute;left:9271;top:1547;width:679;height:218" type="#_x0000_t202" filled="false" stroked="false">
              <v:textbox inset="0,0,0,0">
                <w:txbxContent>
                  <w:p>
                    <w:pPr>
                      <w:spacing w:line="216" w:lineRule="exact" w:before="0"/>
                      <w:ind w:left="0" w:right="0" w:firstLine="0"/>
                      <w:jc w:val="left"/>
                      <w:rPr>
                        <w:b/>
                        <w:sz w:val="19"/>
                      </w:rPr>
                    </w:pPr>
                    <w:r>
                      <w:rPr>
                        <w:b/>
                        <w:sz w:val="19"/>
                      </w:rPr>
                      <w:t>oxygen</w:t>
                    </w:r>
                  </w:p>
                </w:txbxContent>
              </v:textbox>
              <w10:wrap type="none"/>
            </v:shape>
            <v:shape style="position:absolute;left:7211;top:1856;width:679;height:423" type="#_x0000_t202" filled="false" stroked="false">
              <v:textbox inset="0,0,0,0">
                <w:txbxContent>
                  <w:p>
                    <w:pPr>
                      <w:spacing w:line="225" w:lineRule="auto" w:before="8"/>
                      <w:ind w:left="0" w:right="0" w:firstLine="26"/>
                      <w:jc w:val="left"/>
                      <w:rPr>
                        <w:b/>
                        <w:sz w:val="19"/>
                      </w:rPr>
                    </w:pPr>
                    <w:r>
                      <w:rPr>
                        <w:b/>
                        <w:w w:val="95"/>
                        <w:sz w:val="19"/>
                      </w:rPr>
                      <w:t>carbon dioxide</w:t>
                    </w:r>
                  </w:p>
                </w:txbxContent>
              </v:textbox>
              <w10:wrap type="none"/>
            </v:shape>
            <w10:wrap type="none"/>
          </v:group>
        </w:pict>
      </w:r>
      <w:r>
        <w:rPr>
          <w:w w:val="110"/>
        </w:rPr>
        <w:t>All food chains </w:t>
      </w:r>
      <w:r>
        <w:rPr>
          <w:spacing w:val="2"/>
          <w:w w:val="110"/>
        </w:rPr>
        <w:t>start </w:t>
      </w:r>
      <w:r>
        <w:rPr>
          <w:w w:val="110"/>
        </w:rPr>
        <w:t>with an autotroph (producer). These are species that can make their</w:t>
      </w:r>
      <w:r>
        <w:rPr>
          <w:spacing w:val="-23"/>
          <w:w w:val="110"/>
        </w:rPr>
        <w:t> </w:t>
      </w:r>
      <w:r>
        <w:rPr>
          <w:w w:val="110"/>
        </w:rPr>
        <w:t>own</w:t>
      </w:r>
      <w:r>
        <w:rPr>
          <w:spacing w:val="-23"/>
          <w:w w:val="110"/>
        </w:rPr>
        <w:t> </w:t>
      </w:r>
      <w:r>
        <w:rPr>
          <w:w w:val="110"/>
        </w:rPr>
        <w:t>food,</w:t>
      </w:r>
      <w:r>
        <w:rPr>
          <w:spacing w:val="-22"/>
          <w:w w:val="110"/>
        </w:rPr>
        <w:t> </w:t>
      </w:r>
      <w:r>
        <w:rPr>
          <w:w w:val="110"/>
        </w:rPr>
        <w:t>such</w:t>
      </w:r>
      <w:r>
        <w:rPr>
          <w:spacing w:val="-23"/>
          <w:w w:val="110"/>
        </w:rPr>
        <w:t> </w:t>
      </w:r>
      <w:r>
        <w:rPr>
          <w:w w:val="110"/>
        </w:rPr>
        <w:t>as</w:t>
      </w:r>
      <w:r>
        <w:rPr>
          <w:spacing w:val="-22"/>
          <w:w w:val="110"/>
        </w:rPr>
        <w:t> </w:t>
      </w:r>
      <w:r>
        <w:rPr>
          <w:w w:val="110"/>
        </w:rPr>
        <w:t>plants,</w:t>
      </w:r>
      <w:r>
        <w:rPr>
          <w:spacing w:val="-23"/>
          <w:w w:val="110"/>
        </w:rPr>
        <w:t> </w:t>
      </w:r>
      <w:r>
        <w:rPr>
          <w:w w:val="110"/>
        </w:rPr>
        <w:t>algae</w:t>
      </w:r>
      <w:r>
        <w:rPr>
          <w:spacing w:val="-22"/>
          <w:w w:val="110"/>
        </w:rPr>
        <w:t> </w:t>
      </w:r>
      <w:r>
        <w:rPr>
          <w:w w:val="110"/>
        </w:rPr>
        <w:t>and</w:t>
      </w:r>
      <w:r>
        <w:rPr>
          <w:spacing w:val="-23"/>
          <w:w w:val="110"/>
        </w:rPr>
        <w:t> </w:t>
      </w:r>
      <w:r>
        <w:rPr>
          <w:w w:val="110"/>
        </w:rPr>
        <w:t>many bacteria.</w:t>
      </w:r>
    </w:p>
    <w:p>
      <w:pPr>
        <w:pStyle w:val="BodyText"/>
        <w:spacing w:line="271" w:lineRule="auto" w:before="85"/>
        <w:ind w:left="153" w:right="31"/>
      </w:pPr>
      <w:r>
        <w:rPr>
          <w:w w:val="110"/>
        </w:rPr>
        <w:t>Plants</w:t>
      </w:r>
      <w:r>
        <w:rPr>
          <w:spacing w:val="-14"/>
          <w:w w:val="110"/>
        </w:rPr>
        <w:t> </w:t>
      </w:r>
      <w:r>
        <w:rPr>
          <w:w w:val="110"/>
        </w:rPr>
        <w:t>produce</w:t>
      </w:r>
      <w:r>
        <w:rPr>
          <w:spacing w:val="-14"/>
          <w:w w:val="110"/>
        </w:rPr>
        <w:t> </w:t>
      </w:r>
      <w:r>
        <w:rPr>
          <w:w w:val="110"/>
        </w:rPr>
        <w:t>their</w:t>
      </w:r>
      <w:r>
        <w:rPr>
          <w:spacing w:val="-13"/>
          <w:w w:val="110"/>
        </w:rPr>
        <w:t> </w:t>
      </w:r>
      <w:r>
        <w:rPr>
          <w:w w:val="110"/>
        </w:rPr>
        <w:t>own</w:t>
      </w:r>
      <w:r>
        <w:rPr>
          <w:spacing w:val="-14"/>
          <w:w w:val="110"/>
        </w:rPr>
        <w:t> </w:t>
      </w:r>
      <w:r>
        <w:rPr>
          <w:w w:val="110"/>
        </w:rPr>
        <w:t>food</w:t>
      </w:r>
      <w:r>
        <w:rPr>
          <w:spacing w:val="-13"/>
          <w:w w:val="110"/>
        </w:rPr>
        <w:t> </w:t>
      </w:r>
      <w:r>
        <w:rPr>
          <w:w w:val="110"/>
        </w:rPr>
        <w:t>using</w:t>
      </w:r>
      <w:r>
        <w:rPr>
          <w:spacing w:val="-14"/>
          <w:w w:val="110"/>
        </w:rPr>
        <w:t> </w:t>
      </w:r>
      <w:r>
        <w:rPr>
          <w:w w:val="110"/>
        </w:rPr>
        <w:t>light</w:t>
      </w:r>
      <w:r>
        <w:rPr>
          <w:spacing w:val="-13"/>
          <w:w w:val="110"/>
        </w:rPr>
        <w:t> </w:t>
      </w:r>
      <w:r>
        <w:rPr>
          <w:w w:val="110"/>
        </w:rPr>
        <w:t>energy from</w:t>
      </w:r>
      <w:r>
        <w:rPr>
          <w:spacing w:val="-30"/>
          <w:w w:val="110"/>
        </w:rPr>
        <w:t> </w:t>
      </w:r>
      <w:r>
        <w:rPr>
          <w:w w:val="110"/>
        </w:rPr>
        <w:t>the</w:t>
      </w:r>
      <w:r>
        <w:rPr>
          <w:spacing w:val="-29"/>
          <w:w w:val="110"/>
        </w:rPr>
        <w:t> </w:t>
      </w:r>
      <w:r>
        <w:rPr>
          <w:w w:val="110"/>
        </w:rPr>
        <w:t>sun,</w:t>
      </w:r>
      <w:r>
        <w:rPr>
          <w:spacing w:val="-29"/>
          <w:w w:val="110"/>
        </w:rPr>
        <w:t> </w:t>
      </w:r>
      <w:r>
        <w:rPr>
          <w:w w:val="110"/>
        </w:rPr>
        <w:t>in</w:t>
      </w:r>
      <w:r>
        <w:rPr>
          <w:spacing w:val="-29"/>
          <w:w w:val="110"/>
        </w:rPr>
        <w:t> </w:t>
      </w:r>
      <w:r>
        <w:rPr>
          <w:w w:val="110"/>
        </w:rPr>
        <w:t>a</w:t>
      </w:r>
      <w:r>
        <w:rPr>
          <w:spacing w:val="-29"/>
          <w:w w:val="110"/>
        </w:rPr>
        <w:t> </w:t>
      </w:r>
      <w:r>
        <w:rPr>
          <w:w w:val="110"/>
        </w:rPr>
        <w:t>process</w:t>
      </w:r>
      <w:r>
        <w:rPr>
          <w:spacing w:val="-29"/>
          <w:w w:val="110"/>
        </w:rPr>
        <w:t> </w:t>
      </w:r>
      <w:r>
        <w:rPr>
          <w:w w:val="110"/>
        </w:rPr>
        <w:t>called</w:t>
      </w:r>
      <w:r>
        <w:rPr>
          <w:spacing w:val="-29"/>
          <w:w w:val="110"/>
        </w:rPr>
        <w:t> </w:t>
      </w:r>
      <w:r>
        <w:rPr>
          <w:w w:val="110"/>
        </w:rPr>
        <w:t>photosynthesis. This</w:t>
      </w:r>
      <w:r>
        <w:rPr>
          <w:spacing w:val="-39"/>
          <w:w w:val="110"/>
        </w:rPr>
        <w:t> </w:t>
      </w:r>
      <w:r>
        <w:rPr>
          <w:w w:val="110"/>
        </w:rPr>
        <w:t>chemical</w:t>
      </w:r>
      <w:r>
        <w:rPr>
          <w:spacing w:val="-39"/>
          <w:w w:val="110"/>
        </w:rPr>
        <w:t> </w:t>
      </w:r>
      <w:r>
        <w:rPr>
          <w:w w:val="110"/>
        </w:rPr>
        <w:t>process</w:t>
      </w:r>
      <w:r>
        <w:rPr>
          <w:spacing w:val="-39"/>
          <w:w w:val="110"/>
        </w:rPr>
        <w:t> </w:t>
      </w:r>
      <w:r>
        <w:rPr>
          <w:w w:val="110"/>
        </w:rPr>
        <w:t>is</w:t>
      </w:r>
      <w:r>
        <w:rPr>
          <w:spacing w:val="-39"/>
          <w:w w:val="110"/>
        </w:rPr>
        <w:t> </w:t>
      </w:r>
      <w:r>
        <w:rPr>
          <w:w w:val="110"/>
        </w:rPr>
        <w:t>carried</w:t>
      </w:r>
      <w:r>
        <w:rPr>
          <w:spacing w:val="-39"/>
          <w:w w:val="110"/>
        </w:rPr>
        <w:t> </w:t>
      </w:r>
      <w:r>
        <w:rPr>
          <w:w w:val="110"/>
        </w:rPr>
        <w:t>out</w:t>
      </w:r>
      <w:r>
        <w:rPr>
          <w:spacing w:val="-38"/>
          <w:w w:val="110"/>
        </w:rPr>
        <w:t> </w:t>
      </w:r>
      <w:r>
        <w:rPr>
          <w:w w:val="110"/>
        </w:rPr>
        <w:t>in</w:t>
      </w:r>
      <w:r>
        <w:rPr>
          <w:spacing w:val="-39"/>
          <w:w w:val="110"/>
        </w:rPr>
        <w:t> </w:t>
      </w:r>
      <w:r>
        <w:rPr>
          <w:w w:val="110"/>
        </w:rPr>
        <w:t>organelles, by chloroplasts inside plant cells. Chlorophyll, found</w:t>
      </w:r>
      <w:r>
        <w:rPr>
          <w:spacing w:val="-16"/>
          <w:w w:val="110"/>
        </w:rPr>
        <w:t> </w:t>
      </w:r>
      <w:r>
        <w:rPr>
          <w:w w:val="110"/>
        </w:rPr>
        <w:t>in</w:t>
      </w:r>
      <w:r>
        <w:rPr>
          <w:spacing w:val="-16"/>
          <w:w w:val="110"/>
        </w:rPr>
        <w:t> </w:t>
      </w:r>
      <w:r>
        <w:rPr>
          <w:w w:val="110"/>
        </w:rPr>
        <w:t>chloroplasts,</w:t>
      </w:r>
      <w:r>
        <w:rPr>
          <w:spacing w:val="-15"/>
          <w:w w:val="110"/>
        </w:rPr>
        <w:t> </w:t>
      </w:r>
      <w:r>
        <w:rPr>
          <w:w w:val="110"/>
        </w:rPr>
        <w:t>absorbs</w:t>
      </w:r>
      <w:r>
        <w:rPr>
          <w:spacing w:val="-16"/>
          <w:w w:val="110"/>
        </w:rPr>
        <w:t> </w:t>
      </w:r>
      <w:r>
        <w:rPr>
          <w:w w:val="110"/>
        </w:rPr>
        <w:t>light</w:t>
      </w:r>
      <w:r>
        <w:rPr>
          <w:spacing w:val="-15"/>
          <w:w w:val="110"/>
        </w:rPr>
        <w:t> </w:t>
      </w:r>
      <w:r>
        <w:rPr>
          <w:w w:val="110"/>
        </w:rPr>
        <w:t>energy</w:t>
      </w:r>
      <w:r>
        <w:rPr>
          <w:spacing w:val="-16"/>
          <w:w w:val="110"/>
        </w:rPr>
        <w:t> </w:t>
      </w:r>
      <w:r>
        <w:rPr>
          <w:w w:val="110"/>
        </w:rPr>
        <w:t>from the</w:t>
      </w:r>
      <w:r>
        <w:rPr>
          <w:spacing w:val="-23"/>
          <w:w w:val="110"/>
        </w:rPr>
        <w:t> </w:t>
      </w:r>
      <w:r>
        <w:rPr>
          <w:w w:val="110"/>
        </w:rPr>
        <w:t>Sun.</w:t>
      </w:r>
      <w:r>
        <w:rPr>
          <w:spacing w:val="-23"/>
          <w:w w:val="110"/>
        </w:rPr>
        <w:t> </w:t>
      </w:r>
      <w:r>
        <w:rPr>
          <w:w w:val="110"/>
        </w:rPr>
        <w:t>This</w:t>
      </w:r>
      <w:r>
        <w:rPr>
          <w:spacing w:val="-23"/>
          <w:w w:val="110"/>
        </w:rPr>
        <w:t> </w:t>
      </w:r>
      <w:r>
        <w:rPr>
          <w:w w:val="110"/>
        </w:rPr>
        <w:t>energy</w:t>
      </w:r>
      <w:r>
        <w:rPr>
          <w:spacing w:val="-23"/>
          <w:w w:val="110"/>
        </w:rPr>
        <w:t> </w:t>
      </w:r>
      <w:r>
        <w:rPr>
          <w:w w:val="110"/>
        </w:rPr>
        <w:t>powers</w:t>
      </w:r>
      <w:r>
        <w:rPr>
          <w:spacing w:val="-23"/>
          <w:w w:val="110"/>
        </w:rPr>
        <w:t> </w:t>
      </w:r>
      <w:r>
        <w:rPr>
          <w:w w:val="110"/>
        </w:rPr>
        <w:t>a</w:t>
      </w:r>
      <w:r>
        <w:rPr>
          <w:spacing w:val="-22"/>
          <w:w w:val="110"/>
        </w:rPr>
        <w:t> </w:t>
      </w:r>
      <w:r>
        <w:rPr>
          <w:w w:val="110"/>
        </w:rPr>
        <w:t>reaction:</w:t>
      </w:r>
      <w:r>
        <w:rPr>
          <w:spacing w:val="-23"/>
          <w:w w:val="110"/>
        </w:rPr>
        <w:t> </w:t>
      </w:r>
      <w:r>
        <w:rPr>
          <w:w w:val="110"/>
        </w:rPr>
        <w:t>carbon dioxide and water combine to produce oxygen and</w:t>
      </w:r>
      <w:r>
        <w:rPr>
          <w:spacing w:val="-14"/>
          <w:w w:val="110"/>
        </w:rPr>
        <w:t> </w:t>
      </w:r>
      <w:r>
        <w:rPr>
          <w:w w:val="110"/>
        </w:rPr>
        <w:t>sugars,</w:t>
      </w:r>
      <w:r>
        <w:rPr>
          <w:spacing w:val="-14"/>
          <w:w w:val="110"/>
        </w:rPr>
        <w:t> </w:t>
      </w:r>
      <w:r>
        <w:rPr>
          <w:w w:val="110"/>
        </w:rPr>
        <w:t>a</w:t>
      </w:r>
      <w:r>
        <w:rPr>
          <w:spacing w:val="-14"/>
          <w:w w:val="110"/>
        </w:rPr>
        <w:t> </w:t>
      </w:r>
      <w:r>
        <w:rPr>
          <w:w w:val="110"/>
        </w:rPr>
        <w:t>process</w:t>
      </w:r>
      <w:r>
        <w:rPr>
          <w:spacing w:val="-14"/>
          <w:w w:val="110"/>
        </w:rPr>
        <w:t> </w:t>
      </w:r>
      <w:r>
        <w:rPr>
          <w:w w:val="110"/>
        </w:rPr>
        <w:t>vital</w:t>
      </w:r>
      <w:r>
        <w:rPr>
          <w:spacing w:val="-14"/>
          <w:w w:val="110"/>
        </w:rPr>
        <w:t> </w:t>
      </w:r>
      <w:r>
        <w:rPr>
          <w:w w:val="110"/>
        </w:rPr>
        <w:t>for</w:t>
      </w:r>
      <w:r>
        <w:rPr>
          <w:spacing w:val="-14"/>
          <w:w w:val="110"/>
        </w:rPr>
        <w:t> </w:t>
      </w:r>
      <w:r>
        <w:rPr>
          <w:w w:val="110"/>
        </w:rPr>
        <w:t>life</w:t>
      </w:r>
      <w:r>
        <w:rPr>
          <w:spacing w:val="-14"/>
          <w:w w:val="110"/>
        </w:rPr>
        <w:t> </w:t>
      </w:r>
      <w:r>
        <w:rPr>
          <w:w w:val="110"/>
        </w:rPr>
        <w:t>on</w:t>
      </w:r>
      <w:r>
        <w:rPr>
          <w:spacing w:val="-14"/>
          <w:w w:val="110"/>
        </w:rPr>
        <w:t> </w:t>
      </w:r>
      <w:r>
        <w:rPr>
          <w:w w:val="110"/>
        </w:rPr>
        <w:t>Earth.</w:t>
      </w:r>
    </w:p>
    <w:p>
      <w:pPr>
        <w:pStyle w:val="BodyText"/>
        <w:spacing w:before="2"/>
        <w:rPr>
          <w:sz w:val="22"/>
        </w:rPr>
      </w:pPr>
      <w:r>
        <w:rPr/>
        <w:br w:type="column"/>
      </w:r>
      <w:r>
        <w:rPr>
          <w:sz w:val="22"/>
        </w:rPr>
      </w:r>
    </w:p>
    <w:p>
      <w:pPr>
        <w:spacing w:before="0"/>
        <w:ind w:left="153" w:right="0" w:firstLine="0"/>
        <w:jc w:val="left"/>
        <w:rPr>
          <w:sz w:val="18"/>
        </w:rPr>
      </w:pPr>
      <w:r>
        <w:rPr>
          <w:w w:val="95"/>
          <w:sz w:val="18"/>
        </w:rPr>
        <w:t>grevillea</w:t>
      </w:r>
    </w:p>
    <w:p>
      <w:pPr>
        <w:pStyle w:val="BodyText"/>
        <w:spacing w:before="2"/>
        <w:rPr>
          <w:sz w:val="21"/>
        </w:rPr>
      </w:pPr>
      <w:r>
        <w:rPr/>
        <w:br w:type="column"/>
      </w:r>
      <w:r>
        <w:rPr>
          <w:sz w:val="21"/>
        </w:rPr>
      </w:r>
    </w:p>
    <w:p>
      <w:pPr>
        <w:spacing w:before="0"/>
        <w:ind w:left="153" w:right="0" w:firstLine="0"/>
        <w:jc w:val="left"/>
        <w:rPr>
          <w:sz w:val="18"/>
        </w:rPr>
      </w:pPr>
      <w:r>
        <w:rPr>
          <w:sz w:val="18"/>
        </w:rPr>
        <w:t>acacia</w:t>
      </w:r>
    </w:p>
    <w:p>
      <w:pPr>
        <w:spacing w:after="0"/>
        <w:jc w:val="left"/>
        <w:rPr>
          <w:sz w:val="18"/>
        </w:rPr>
        <w:sectPr>
          <w:type w:val="continuous"/>
          <w:pgSz w:w="11910" w:h="16840"/>
          <w:pgMar w:top="800" w:bottom="1280" w:left="980" w:right="1020"/>
          <w:cols w:num="3" w:equalWidth="0">
            <w:col w:w="4806" w:space="210"/>
            <w:col w:w="826" w:space="843"/>
            <w:col w:w="3225"/>
          </w:cols>
        </w:sectPr>
      </w:pPr>
    </w:p>
    <w:p>
      <w:pPr>
        <w:pStyle w:val="BodyText"/>
      </w:pPr>
    </w:p>
    <w:p>
      <w:pPr>
        <w:pStyle w:val="BodyText"/>
      </w:pPr>
    </w:p>
    <w:p>
      <w:pPr>
        <w:spacing w:after="0"/>
        <w:sectPr>
          <w:type w:val="continuous"/>
          <w:pgSz w:w="11910" w:h="16840"/>
          <w:pgMar w:top="800" w:bottom="1280" w:left="980" w:right="1020"/>
        </w:sectPr>
      </w:pPr>
    </w:p>
    <w:p>
      <w:pPr>
        <w:pStyle w:val="BodyText"/>
        <w:spacing w:before="3"/>
        <w:rPr>
          <w:sz w:val="21"/>
        </w:rPr>
      </w:pPr>
      <w:r>
        <w:rPr/>
        <w:drawing>
          <wp:anchor distT="0" distB="0" distL="0" distR="0" allowOverlap="1" layoutInCell="1" locked="0" behindDoc="0" simplePos="0" relativeHeight="1120">
            <wp:simplePos x="0" y="0"/>
            <wp:positionH relativeFrom="page">
              <wp:posOffset>6560059</wp:posOffset>
            </wp:positionH>
            <wp:positionV relativeFrom="page">
              <wp:posOffset>9876790</wp:posOffset>
            </wp:positionV>
            <wp:extent cx="409315" cy="401955"/>
            <wp:effectExtent l="0" t="0" r="0" b="0"/>
            <wp:wrapNone/>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3" cstate="print"/>
                    <a:stretch>
                      <a:fillRect/>
                    </a:stretch>
                  </pic:blipFill>
                  <pic:spPr>
                    <a:xfrm>
                      <a:off x="0" y="0"/>
                      <a:ext cx="409315" cy="401955"/>
                    </a:xfrm>
                    <a:prstGeom prst="rect">
                      <a:avLst/>
                    </a:prstGeom>
                  </pic:spPr>
                </pic:pic>
              </a:graphicData>
            </a:graphic>
          </wp:anchor>
        </w:drawing>
      </w:r>
    </w:p>
    <w:p>
      <w:pPr>
        <w:pStyle w:val="Heading1"/>
        <w:spacing w:before="1"/>
      </w:pPr>
      <w:r>
        <w:rPr/>
        <w:t>Animals as energy consumers</w:t>
      </w:r>
    </w:p>
    <w:p>
      <w:pPr>
        <w:pStyle w:val="BodyText"/>
        <w:spacing w:line="271" w:lineRule="auto" w:before="183"/>
        <w:ind w:left="153" w:right="31"/>
      </w:pPr>
      <w:r>
        <w:rPr>
          <w:w w:val="110"/>
        </w:rPr>
        <w:t>Animals</w:t>
      </w:r>
      <w:r>
        <w:rPr>
          <w:spacing w:val="-20"/>
          <w:w w:val="110"/>
        </w:rPr>
        <w:t> </w:t>
      </w:r>
      <w:r>
        <w:rPr>
          <w:w w:val="110"/>
        </w:rPr>
        <w:t>require</w:t>
      </w:r>
      <w:r>
        <w:rPr>
          <w:spacing w:val="-20"/>
          <w:w w:val="110"/>
        </w:rPr>
        <w:t> </w:t>
      </w:r>
      <w:r>
        <w:rPr>
          <w:w w:val="110"/>
        </w:rPr>
        <w:t>energy</w:t>
      </w:r>
      <w:r>
        <w:rPr>
          <w:spacing w:val="-19"/>
          <w:w w:val="110"/>
        </w:rPr>
        <w:t> </w:t>
      </w:r>
      <w:r>
        <w:rPr>
          <w:w w:val="110"/>
        </w:rPr>
        <w:t>for</w:t>
      </w:r>
      <w:r>
        <w:rPr>
          <w:spacing w:val="-20"/>
          <w:w w:val="110"/>
        </w:rPr>
        <w:t> </w:t>
      </w:r>
      <w:r>
        <w:rPr>
          <w:w w:val="110"/>
        </w:rPr>
        <w:t>maintenance,</w:t>
      </w:r>
      <w:r>
        <w:rPr>
          <w:spacing w:val="-19"/>
          <w:w w:val="110"/>
        </w:rPr>
        <w:t> </w:t>
      </w:r>
      <w:r>
        <w:rPr>
          <w:w w:val="110"/>
        </w:rPr>
        <w:t>growth, development and reproduction and, unable to produce</w:t>
      </w:r>
      <w:r>
        <w:rPr>
          <w:spacing w:val="-23"/>
          <w:w w:val="110"/>
        </w:rPr>
        <w:t> </w:t>
      </w:r>
      <w:r>
        <w:rPr>
          <w:w w:val="110"/>
        </w:rPr>
        <w:t>energy,</w:t>
      </w:r>
      <w:r>
        <w:rPr>
          <w:spacing w:val="-22"/>
          <w:w w:val="110"/>
        </w:rPr>
        <w:t> </w:t>
      </w:r>
      <w:r>
        <w:rPr>
          <w:w w:val="110"/>
        </w:rPr>
        <w:t>must</w:t>
      </w:r>
      <w:r>
        <w:rPr>
          <w:spacing w:val="-23"/>
          <w:w w:val="110"/>
        </w:rPr>
        <w:t> </w:t>
      </w:r>
      <w:r>
        <w:rPr>
          <w:w w:val="110"/>
        </w:rPr>
        <w:t>eat</w:t>
      </w:r>
      <w:r>
        <w:rPr>
          <w:spacing w:val="-22"/>
          <w:w w:val="110"/>
        </w:rPr>
        <w:t> </w:t>
      </w:r>
      <w:r>
        <w:rPr>
          <w:w w:val="110"/>
        </w:rPr>
        <w:t>plants</w:t>
      </w:r>
      <w:r>
        <w:rPr>
          <w:spacing w:val="-22"/>
          <w:w w:val="110"/>
        </w:rPr>
        <w:t> </w:t>
      </w:r>
      <w:r>
        <w:rPr>
          <w:w w:val="110"/>
        </w:rPr>
        <w:t>or</w:t>
      </w:r>
      <w:r>
        <w:rPr>
          <w:spacing w:val="-23"/>
          <w:w w:val="110"/>
        </w:rPr>
        <w:t> </w:t>
      </w:r>
      <w:r>
        <w:rPr>
          <w:w w:val="110"/>
        </w:rPr>
        <w:t>other</w:t>
      </w:r>
      <w:r>
        <w:rPr>
          <w:spacing w:val="-22"/>
          <w:w w:val="110"/>
        </w:rPr>
        <w:t> </w:t>
      </w:r>
      <w:r>
        <w:rPr>
          <w:w w:val="110"/>
        </w:rPr>
        <w:t>animals for</w:t>
      </w:r>
      <w:r>
        <w:rPr>
          <w:spacing w:val="-18"/>
          <w:w w:val="110"/>
        </w:rPr>
        <w:t> </w:t>
      </w:r>
      <w:r>
        <w:rPr>
          <w:w w:val="110"/>
        </w:rPr>
        <w:t>their</w:t>
      </w:r>
      <w:r>
        <w:rPr>
          <w:spacing w:val="-17"/>
          <w:w w:val="110"/>
        </w:rPr>
        <w:t> </w:t>
      </w:r>
      <w:r>
        <w:rPr>
          <w:w w:val="110"/>
        </w:rPr>
        <w:t>energy</w:t>
      </w:r>
      <w:r>
        <w:rPr>
          <w:spacing w:val="-17"/>
          <w:w w:val="110"/>
        </w:rPr>
        <w:t> </w:t>
      </w:r>
      <w:r>
        <w:rPr>
          <w:w w:val="110"/>
        </w:rPr>
        <w:t>requirements.</w:t>
      </w:r>
      <w:r>
        <w:rPr>
          <w:spacing w:val="-17"/>
          <w:w w:val="110"/>
        </w:rPr>
        <w:t> </w:t>
      </w:r>
      <w:r>
        <w:rPr>
          <w:w w:val="110"/>
        </w:rPr>
        <w:t>Hence</w:t>
      </w:r>
      <w:r>
        <w:rPr>
          <w:spacing w:val="-18"/>
          <w:w w:val="110"/>
        </w:rPr>
        <w:t> </w:t>
      </w:r>
      <w:r>
        <w:rPr>
          <w:w w:val="110"/>
        </w:rPr>
        <w:t>their</w:t>
      </w:r>
      <w:r>
        <w:rPr>
          <w:spacing w:val="-17"/>
          <w:w w:val="110"/>
        </w:rPr>
        <w:t> </w:t>
      </w:r>
      <w:r>
        <w:rPr>
          <w:w w:val="110"/>
        </w:rPr>
        <w:t>name (in this context):</w:t>
      </w:r>
      <w:r>
        <w:rPr>
          <w:spacing w:val="-25"/>
          <w:w w:val="110"/>
        </w:rPr>
        <w:t> </w:t>
      </w:r>
      <w:r>
        <w:rPr>
          <w:w w:val="110"/>
        </w:rPr>
        <w:t>consumers.</w:t>
      </w:r>
    </w:p>
    <w:p>
      <w:pPr>
        <w:pStyle w:val="BodyText"/>
        <w:spacing w:line="271" w:lineRule="auto" w:before="85"/>
        <w:ind w:left="153" w:right="58"/>
      </w:pPr>
      <w:r>
        <w:rPr/>
        <w:pict>
          <v:group style="position:absolute;margin-left:105.850998pt;margin-top:116.188377pt;width:405.3pt;height:8.3pt;mso-position-horizontal-relative:page;mso-position-vertical-relative:paragraph;z-index:1096" coordorigin="2117,2324" coordsize="8106,166">
            <v:rect style="position:absolute;left:9598;top:2323;width:132;height:166" filled="true" fillcolor="#f15638" stroked="false">
              <v:fill type="solid"/>
            </v:rect>
            <v:rect style="position:absolute;left:9729;top:2323;width:192;height:166" filled="true" fillcolor="#f36e3a" stroked="false">
              <v:fill type="solid"/>
            </v:rect>
            <v:rect style="position:absolute;left:9921;top:2323;width:301;height:166" filled="true" fillcolor="#f99b1c" stroked="false">
              <v:fill type="solid"/>
            </v:rect>
            <v:rect style="position:absolute;left:9274;top:2323;width:153;height:166" filled="true" fillcolor="#f15638" stroked="false">
              <v:fill type="solid"/>
            </v:rect>
            <v:rect style="position:absolute;left:9426;top:2323;width:172;height:166" filled="true" fillcolor="#f99b1c" stroked="false">
              <v:fill type="solid"/>
            </v:rect>
            <v:shape style="position:absolute;left:6539;top:2323;width:2550;height:166" coordorigin="6539,2324" coordsize="2550,166" path="m6670,2324l6539,2324,6539,2490,6670,2490,6670,2324m7271,2324l7162,2324,7162,2490,7271,2490,7271,2324m8013,2324l7937,2324,7937,2490,8013,2490,8013,2324m8347,2324l8199,2324,8199,2490,8347,2490,8347,2324m9088,2324l9013,2324,9013,2490,9088,2490,9088,2324e" filled="true" fillcolor="#f15638" stroked="false">
              <v:path arrowok="t"/>
              <v:fill type="solid"/>
            </v:shape>
            <v:rect style="position:absolute;left:6670;top:2323;width:192;height:166" filled="true" fillcolor="#f36e3a" stroked="false">
              <v:fill type="solid"/>
            </v:rect>
            <v:rect style="position:absolute;left:6861;top:2323;width:301;height:166" filled="true" fillcolor="#f99b1c" stroked="false">
              <v:fill type="solid"/>
            </v:rect>
            <v:rect style="position:absolute;left:6152;top:2323;width:213;height:166" filled="true" fillcolor="#f15638" stroked="false">
              <v:fill type="solid"/>
            </v:rect>
            <v:rect style="position:absolute;left:6364;top:2323;width:175;height:166" filled="true" fillcolor="#f99b1c" stroked="false">
              <v:fill type="solid"/>
            </v:rect>
            <v:rect style="position:absolute;left:5389;top:2323;width:97;height:166" filled="true" fillcolor="#f15638" stroked="false">
              <v:fill type="solid"/>
            </v:rect>
            <v:rect style="position:absolute;left:5485;top:2323;width:377;height:166" filled="true" fillcolor="#f99b1c" stroked="false">
              <v:fill type="solid"/>
            </v:rect>
            <v:rect style="position:absolute;left:5862;top:2323;width:291;height:166" filled="true" fillcolor="#f36e3a" stroked="false">
              <v:fill type="solid"/>
            </v:rect>
            <v:rect style="position:absolute;left:4729;top:2323;width:198;height:166" filled="true" fillcolor="#f15638" stroked="false">
              <v:fill type="solid"/>
            </v:rect>
            <v:rect style="position:absolute;left:4927;top:2323;width:138;height:166" filled="true" fillcolor="#f99b1c" stroked="false">
              <v:fill type="solid"/>
            </v:rect>
            <v:rect style="position:absolute;left:4297;top:2323;width:235;height:166" filled="true" fillcolor="#f15638" stroked="false">
              <v:fill type="solid"/>
            </v:rect>
            <v:rect style="position:absolute;left:4531;top:2323;width:198;height:166" filled="true" fillcolor="#f99b1c" stroked="false">
              <v:fill type="solid"/>
            </v:rect>
            <v:rect style="position:absolute;left:5064;top:2323;width:325;height:166" filled="true" fillcolor="#f36e3a" stroked="false">
              <v:fill type="solid"/>
            </v:rect>
            <v:rect style="position:absolute;left:7270;top:2323;width:377;height:166" filled="true" fillcolor="#f99b1c" stroked="false">
              <v:fill type="solid"/>
            </v:rect>
            <v:rect style="position:absolute;left:7647;top:2323;width:291;height:166" filled="true" fillcolor="#f36e3a" stroked="false">
              <v:fill type="solid"/>
            </v:rect>
            <v:rect style="position:absolute;left:8012;top:2323;width:187;height:166" filled="true" fillcolor="#f99b1c" stroked="false">
              <v:fill type="solid"/>
            </v:rect>
            <v:shape style="position:absolute;left:2794;top:2323;width:838;height:166" coordorigin="2794,2324" coordsize="838,166" path="m2925,2324l2794,2324,2794,2490,2925,2490,2925,2324m3631,2324l3417,2324,3417,2490,3631,2490,3631,2324e" filled="true" fillcolor="#f15638" stroked="false">
              <v:path arrowok="t"/>
              <v:fill type="solid"/>
            </v:shape>
            <v:rect style="position:absolute;left:2925;top:2323;width:192;height:166" filled="true" fillcolor="#f36e3a" stroked="false">
              <v:fill type="solid"/>
            </v:rect>
            <v:rect style="position:absolute;left:3116;top:2323;width:301;height:166" filled="true" fillcolor="#f99b1c" stroked="false">
              <v:fill type="solid"/>
            </v:rect>
            <v:rect style="position:absolute;left:2407;top:2323;width:215;height:166" filled="true" fillcolor="#f15638" stroked="false">
              <v:fill type="solid"/>
            </v:rect>
            <v:rect style="position:absolute;left:2622;top:2323;width:172;height:166" filled="true" fillcolor="#f99b1c" stroked="false">
              <v:fill type="solid"/>
            </v:rect>
            <v:rect style="position:absolute;left:2117;top:2323;width:291;height:166" filled="true" fillcolor="#f36e3a" stroked="false">
              <v:fill type="solid"/>
            </v:rect>
            <v:rect style="position:absolute;left:3631;top:2323;width:352;height:166" filled="true" fillcolor="#f99b1c" stroked="false">
              <v:fill type="solid"/>
            </v:rect>
            <v:rect style="position:absolute;left:3983;top:2323;width:315;height:166" filled="true" fillcolor="#f36e3a" stroked="false">
              <v:fill type="solid"/>
            </v:rect>
            <v:rect style="position:absolute;left:8346;top:2323;width:377;height:166" filled="true" fillcolor="#f99b1c" stroked="false">
              <v:fill type="solid"/>
            </v:rect>
            <v:rect style="position:absolute;left:8722;top:2323;width:291;height:166" filled="true" fillcolor="#f36e3a" stroked="false">
              <v:fill type="solid"/>
            </v:rect>
            <v:rect style="position:absolute;left:9088;top:2323;width:187;height:166" filled="true" fillcolor="#f99b1c" stroked="false">
              <v:fill type="solid"/>
            </v:rect>
            <w10:wrap type="none"/>
          </v:group>
        </w:pict>
      </w:r>
      <w:r>
        <w:rPr>
          <w:w w:val="110"/>
        </w:rPr>
        <w:t>Food chains and food webs are useful for showing</w:t>
      </w:r>
      <w:r>
        <w:rPr>
          <w:spacing w:val="-23"/>
          <w:w w:val="110"/>
        </w:rPr>
        <w:t> </w:t>
      </w:r>
      <w:r>
        <w:rPr>
          <w:w w:val="110"/>
        </w:rPr>
        <w:t>what</w:t>
      </w:r>
      <w:r>
        <w:rPr>
          <w:spacing w:val="-23"/>
          <w:w w:val="110"/>
        </w:rPr>
        <w:t> </w:t>
      </w:r>
      <w:r>
        <w:rPr>
          <w:w w:val="110"/>
        </w:rPr>
        <w:t>species</w:t>
      </w:r>
      <w:r>
        <w:rPr>
          <w:spacing w:val="-23"/>
          <w:w w:val="110"/>
        </w:rPr>
        <w:t> </w:t>
      </w:r>
      <w:r>
        <w:rPr>
          <w:w w:val="110"/>
        </w:rPr>
        <w:t>an</w:t>
      </w:r>
      <w:r>
        <w:rPr>
          <w:spacing w:val="-23"/>
          <w:w w:val="110"/>
        </w:rPr>
        <w:t> </w:t>
      </w:r>
      <w:r>
        <w:rPr>
          <w:w w:val="110"/>
        </w:rPr>
        <w:t>animal</w:t>
      </w:r>
      <w:r>
        <w:rPr>
          <w:spacing w:val="-24"/>
          <w:w w:val="110"/>
        </w:rPr>
        <w:t> </w:t>
      </w:r>
      <w:r>
        <w:rPr>
          <w:w w:val="110"/>
        </w:rPr>
        <w:t>eats.</w:t>
      </w:r>
      <w:r>
        <w:rPr>
          <w:spacing w:val="-23"/>
          <w:w w:val="110"/>
        </w:rPr>
        <w:t> </w:t>
      </w:r>
      <w:r>
        <w:rPr>
          <w:w w:val="110"/>
        </w:rPr>
        <w:t>Arrows</w:t>
      </w:r>
      <w:r>
        <w:rPr>
          <w:spacing w:val="-23"/>
          <w:w w:val="110"/>
        </w:rPr>
        <w:t> </w:t>
      </w:r>
      <w:r>
        <w:rPr>
          <w:w w:val="110"/>
        </w:rPr>
        <w:t>in food chains and webs indicate the direction of energy</w:t>
      </w:r>
      <w:r>
        <w:rPr>
          <w:spacing w:val="-18"/>
          <w:w w:val="110"/>
        </w:rPr>
        <w:t> </w:t>
      </w:r>
      <w:r>
        <w:rPr>
          <w:w w:val="110"/>
        </w:rPr>
        <w:t>flow:</w:t>
      </w:r>
      <w:r>
        <w:rPr>
          <w:spacing w:val="-17"/>
          <w:w w:val="110"/>
        </w:rPr>
        <w:t> </w:t>
      </w:r>
      <w:r>
        <w:rPr>
          <w:w w:val="110"/>
        </w:rPr>
        <w:t>from</w:t>
      </w:r>
      <w:r>
        <w:rPr>
          <w:spacing w:val="-17"/>
          <w:w w:val="110"/>
        </w:rPr>
        <w:t> </w:t>
      </w:r>
      <w:r>
        <w:rPr>
          <w:w w:val="110"/>
        </w:rPr>
        <w:t>an</w:t>
      </w:r>
      <w:r>
        <w:rPr>
          <w:spacing w:val="-17"/>
          <w:w w:val="110"/>
        </w:rPr>
        <w:t> </w:t>
      </w:r>
      <w:r>
        <w:rPr>
          <w:w w:val="110"/>
        </w:rPr>
        <w:t>organism</w:t>
      </w:r>
      <w:r>
        <w:rPr>
          <w:spacing w:val="-17"/>
          <w:w w:val="110"/>
        </w:rPr>
        <w:t> </w:t>
      </w:r>
      <w:r>
        <w:rPr>
          <w:w w:val="110"/>
        </w:rPr>
        <w:t>being</w:t>
      </w:r>
      <w:r>
        <w:rPr>
          <w:spacing w:val="-17"/>
          <w:w w:val="110"/>
        </w:rPr>
        <w:t> </w:t>
      </w:r>
      <w:r>
        <w:rPr>
          <w:w w:val="110"/>
        </w:rPr>
        <w:t>consumed to</w:t>
      </w:r>
      <w:r>
        <w:rPr>
          <w:spacing w:val="-32"/>
          <w:w w:val="110"/>
        </w:rPr>
        <w:t> </w:t>
      </w:r>
      <w:r>
        <w:rPr>
          <w:w w:val="110"/>
        </w:rPr>
        <w:t>the</w:t>
      </w:r>
      <w:r>
        <w:rPr>
          <w:spacing w:val="-32"/>
          <w:w w:val="110"/>
        </w:rPr>
        <w:t> </w:t>
      </w:r>
      <w:r>
        <w:rPr>
          <w:w w:val="110"/>
        </w:rPr>
        <w:t>organism</w:t>
      </w:r>
      <w:r>
        <w:rPr>
          <w:spacing w:val="-32"/>
          <w:w w:val="110"/>
        </w:rPr>
        <w:t> </w:t>
      </w:r>
      <w:r>
        <w:rPr>
          <w:w w:val="110"/>
        </w:rPr>
        <w:t>consuming</w:t>
      </w:r>
      <w:r>
        <w:rPr>
          <w:spacing w:val="-32"/>
          <w:w w:val="110"/>
        </w:rPr>
        <w:t> </w:t>
      </w:r>
      <w:r>
        <w:rPr>
          <w:w w:val="110"/>
        </w:rPr>
        <w:t>it.</w:t>
      </w:r>
      <w:r>
        <w:rPr>
          <w:spacing w:val="-32"/>
          <w:w w:val="110"/>
        </w:rPr>
        <w:t> </w:t>
      </w:r>
      <w:r>
        <w:rPr>
          <w:w w:val="110"/>
        </w:rPr>
        <w:t>Consumers</w:t>
      </w:r>
      <w:r>
        <w:rPr>
          <w:spacing w:val="-31"/>
          <w:w w:val="110"/>
        </w:rPr>
        <w:t> </w:t>
      </w:r>
      <w:r>
        <w:rPr>
          <w:w w:val="110"/>
        </w:rPr>
        <w:t>may</w:t>
      </w:r>
      <w:r>
        <w:rPr>
          <w:spacing w:val="-32"/>
          <w:w w:val="110"/>
        </w:rPr>
        <w:t> </w:t>
      </w:r>
      <w:r>
        <w:rPr>
          <w:w w:val="110"/>
        </w:rPr>
        <w:t>be identified by their position in a chain: first order </w:t>
      </w:r>
      <w:r>
        <w:rPr>
          <w:w w:val="105"/>
        </w:rPr>
        <w:t>(primary) consumers eat producers; second</w:t>
      </w:r>
      <w:r>
        <w:rPr>
          <w:spacing w:val="-24"/>
          <w:w w:val="105"/>
        </w:rPr>
        <w:t> </w:t>
      </w:r>
      <w:r>
        <w:rPr>
          <w:w w:val="105"/>
        </w:rPr>
        <w:t>order</w:t>
      </w:r>
    </w:p>
    <w:p>
      <w:pPr>
        <w:pStyle w:val="BodyText"/>
        <w:rPr>
          <w:sz w:val="22"/>
        </w:rPr>
      </w:pPr>
      <w:r>
        <w:rPr/>
        <w:br w:type="column"/>
      </w:r>
      <w:r>
        <w:rPr>
          <w:sz w:val="22"/>
        </w:rPr>
      </w:r>
    </w:p>
    <w:p>
      <w:pPr>
        <w:pStyle w:val="BodyText"/>
        <w:rPr>
          <w:sz w:val="22"/>
        </w:rPr>
      </w:pPr>
    </w:p>
    <w:p>
      <w:pPr>
        <w:pStyle w:val="BodyText"/>
        <w:spacing w:line="271" w:lineRule="auto" w:before="175"/>
        <w:ind w:left="153" w:right="428"/>
        <w:jc w:val="both"/>
      </w:pPr>
      <w:r>
        <w:rPr>
          <w:w w:val="105"/>
        </w:rPr>
        <w:t>(secondary)</w:t>
      </w:r>
      <w:r>
        <w:rPr>
          <w:spacing w:val="-19"/>
          <w:w w:val="105"/>
        </w:rPr>
        <w:t> </w:t>
      </w:r>
      <w:r>
        <w:rPr>
          <w:w w:val="105"/>
        </w:rPr>
        <w:t>consumers</w:t>
      </w:r>
      <w:r>
        <w:rPr>
          <w:spacing w:val="-18"/>
          <w:w w:val="105"/>
        </w:rPr>
        <w:t> </w:t>
      </w:r>
      <w:r>
        <w:rPr>
          <w:w w:val="105"/>
        </w:rPr>
        <w:t>eat</w:t>
      </w:r>
      <w:r>
        <w:rPr>
          <w:spacing w:val="-18"/>
          <w:w w:val="105"/>
        </w:rPr>
        <w:t> </w:t>
      </w:r>
      <w:r>
        <w:rPr>
          <w:w w:val="105"/>
        </w:rPr>
        <w:t>primary</w:t>
      </w:r>
      <w:r>
        <w:rPr>
          <w:spacing w:val="-18"/>
          <w:w w:val="105"/>
        </w:rPr>
        <w:t> </w:t>
      </w:r>
      <w:r>
        <w:rPr>
          <w:w w:val="105"/>
        </w:rPr>
        <w:t>consumers; third order (tertiary) consumers eat secondary, and so on along a</w:t>
      </w:r>
      <w:r>
        <w:rPr>
          <w:spacing w:val="-14"/>
          <w:w w:val="105"/>
        </w:rPr>
        <w:t> </w:t>
      </w:r>
      <w:r>
        <w:rPr>
          <w:w w:val="105"/>
        </w:rPr>
        <w:t>chain.</w:t>
      </w:r>
    </w:p>
    <w:p>
      <w:pPr>
        <w:pStyle w:val="BodyText"/>
        <w:spacing w:line="271" w:lineRule="auto" w:before="86"/>
        <w:ind w:left="153"/>
      </w:pPr>
      <w:r>
        <w:rPr>
          <w:w w:val="110"/>
        </w:rPr>
        <w:t>Consumers high in a food chain do not necessarily eat all species lower down. For </w:t>
      </w:r>
      <w:r>
        <w:rPr>
          <w:w w:val="105"/>
        </w:rPr>
        <w:t>example, crocodiles might eat grasshoppers,</w:t>
      </w:r>
      <w:r>
        <w:rPr>
          <w:spacing w:val="-24"/>
          <w:w w:val="105"/>
        </w:rPr>
        <w:t> </w:t>
      </w:r>
      <w:r>
        <w:rPr>
          <w:w w:val="105"/>
        </w:rPr>
        <w:t>and </w:t>
      </w:r>
      <w:r>
        <w:rPr>
          <w:w w:val="110"/>
        </w:rPr>
        <w:t>grasshoppers</w:t>
      </w:r>
      <w:r>
        <w:rPr>
          <w:spacing w:val="-31"/>
          <w:w w:val="110"/>
        </w:rPr>
        <w:t> </w:t>
      </w:r>
      <w:r>
        <w:rPr>
          <w:w w:val="110"/>
        </w:rPr>
        <w:t>eat</w:t>
      </w:r>
      <w:r>
        <w:rPr>
          <w:spacing w:val="-30"/>
          <w:w w:val="110"/>
        </w:rPr>
        <w:t> </w:t>
      </w:r>
      <w:r>
        <w:rPr>
          <w:w w:val="110"/>
        </w:rPr>
        <w:t>grass,</w:t>
      </w:r>
      <w:r>
        <w:rPr>
          <w:spacing w:val="-30"/>
          <w:w w:val="110"/>
        </w:rPr>
        <w:t> </w:t>
      </w:r>
      <w:r>
        <w:rPr>
          <w:w w:val="110"/>
        </w:rPr>
        <w:t>but</w:t>
      </w:r>
      <w:r>
        <w:rPr>
          <w:spacing w:val="-30"/>
          <w:w w:val="110"/>
        </w:rPr>
        <w:t> </w:t>
      </w:r>
      <w:r>
        <w:rPr>
          <w:w w:val="110"/>
        </w:rPr>
        <w:t>crocodiles</w:t>
      </w:r>
      <w:r>
        <w:rPr>
          <w:spacing w:val="-30"/>
          <w:w w:val="110"/>
        </w:rPr>
        <w:t> </w:t>
      </w:r>
      <w:r>
        <w:rPr>
          <w:w w:val="110"/>
        </w:rPr>
        <w:t>don’t</w:t>
      </w:r>
      <w:r>
        <w:rPr>
          <w:spacing w:val="-31"/>
          <w:w w:val="110"/>
        </w:rPr>
        <w:t> </w:t>
      </w:r>
      <w:r>
        <w:rPr>
          <w:w w:val="110"/>
        </w:rPr>
        <w:t>eat grass. High order consumers aren’t always the largest</w:t>
      </w:r>
      <w:r>
        <w:rPr>
          <w:spacing w:val="-18"/>
          <w:w w:val="110"/>
        </w:rPr>
        <w:t> </w:t>
      </w:r>
      <w:r>
        <w:rPr>
          <w:w w:val="110"/>
        </w:rPr>
        <w:t>or</w:t>
      </w:r>
      <w:r>
        <w:rPr>
          <w:spacing w:val="-17"/>
          <w:w w:val="110"/>
        </w:rPr>
        <w:t> </w:t>
      </w:r>
      <w:r>
        <w:rPr>
          <w:w w:val="110"/>
        </w:rPr>
        <w:t>most</w:t>
      </w:r>
      <w:r>
        <w:rPr>
          <w:spacing w:val="-17"/>
          <w:w w:val="110"/>
        </w:rPr>
        <w:t> </w:t>
      </w:r>
      <w:r>
        <w:rPr>
          <w:w w:val="110"/>
        </w:rPr>
        <w:t>powerful</w:t>
      </w:r>
      <w:r>
        <w:rPr>
          <w:spacing w:val="-17"/>
          <w:w w:val="110"/>
        </w:rPr>
        <w:t> </w:t>
      </w:r>
      <w:r>
        <w:rPr>
          <w:w w:val="110"/>
        </w:rPr>
        <w:t>animals</w:t>
      </w:r>
      <w:r>
        <w:rPr>
          <w:spacing w:val="-17"/>
          <w:w w:val="110"/>
        </w:rPr>
        <w:t> </w:t>
      </w:r>
      <w:r>
        <w:rPr>
          <w:w w:val="110"/>
        </w:rPr>
        <w:t>in</w:t>
      </w:r>
      <w:r>
        <w:rPr>
          <w:spacing w:val="-17"/>
          <w:w w:val="110"/>
        </w:rPr>
        <w:t> </w:t>
      </w:r>
      <w:r>
        <w:rPr>
          <w:w w:val="110"/>
        </w:rPr>
        <w:t>a</w:t>
      </w:r>
      <w:r>
        <w:rPr>
          <w:spacing w:val="-17"/>
          <w:w w:val="110"/>
        </w:rPr>
        <w:t> </w:t>
      </w:r>
      <w:r>
        <w:rPr>
          <w:w w:val="110"/>
        </w:rPr>
        <w:t>chain.</w:t>
      </w:r>
      <w:r>
        <w:rPr>
          <w:spacing w:val="-18"/>
          <w:w w:val="110"/>
        </w:rPr>
        <w:t> </w:t>
      </w:r>
      <w:r>
        <w:rPr>
          <w:w w:val="110"/>
        </w:rPr>
        <w:t>For example,</w:t>
      </w:r>
      <w:r>
        <w:rPr>
          <w:spacing w:val="-30"/>
          <w:w w:val="110"/>
        </w:rPr>
        <w:t> </w:t>
      </w:r>
      <w:r>
        <w:rPr>
          <w:w w:val="110"/>
        </w:rPr>
        <w:t>meat</w:t>
      </w:r>
      <w:r>
        <w:rPr>
          <w:spacing w:val="-30"/>
          <w:w w:val="110"/>
        </w:rPr>
        <w:t> </w:t>
      </w:r>
      <w:r>
        <w:rPr>
          <w:w w:val="110"/>
        </w:rPr>
        <w:t>ants</w:t>
      </w:r>
      <w:r>
        <w:rPr>
          <w:spacing w:val="-30"/>
          <w:w w:val="110"/>
        </w:rPr>
        <w:t> </w:t>
      </w:r>
      <w:r>
        <w:rPr>
          <w:w w:val="110"/>
        </w:rPr>
        <w:t>can</w:t>
      </w:r>
      <w:r>
        <w:rPr>
          <w:spacing w:val="-30"/>
          <w:w w:val="110"/>
        </w:rPr>
        <w:t> </w:t>
      </w:r>
      <w:r>
        <w:rPr>
          <w:w w:val="110"/>
        </w:rPr>
        <w:t>eat</w:t>
      </w:r>
      <w:r>
        <w:rPr>
          <w:spacing w:val="-29"/>
          <w:w w:val="110"/>
        </w:rPr>
        <w:t> </w:t>
      </w:r>
      <w:r>
        <w:rPr>
          <w:w w:val="110"/>
        </w:rPr>
        <w:t>live</w:t>
      </w:r>
      <w:r>
        <w:rPr>
          <w:spacing w:val="-30"/>
          <w:w w:val="110"/>
        </w:rPr>
        <w:t> </w:t>
      </w:r>
      <w:r>
        <w:rPr>
          <w:w w:val="110"/>
        </w:rPr>
        <w:t>cane</w:t>
      </w:r>
      <w:r>
        <w:rPr>
          <w:spacing w:val="-30"/>
          <w:w w:val="110"/>
        </w:rPr>
        <w:t> </w:t>
      </w:r>
      <w:r>
        <w:rPr>
          <w:w w:val="110"/>
        </w:rPr>
        <w:t>toads</w:t>
      </w:r>
      <w:r>
        <w:rPr>
          <w:spacing w:val="-30"/>
          <w:w w:val="110"/>
        </w:rPr>
        <w:t> </w:t>
      </w:r>
      <w:r>
        <w:rPr>
          <w:w w:val="110"/>
        </w:rPr>
        <w:t>even though</w:t>
      </w:r>
      <w:r>
        <w:rPr>
          <w:spacing w:val="-14"/>
          <w:w w:val="110"/>
        </w:rPr>
        <w:t> </w:t>
      </w:r>
      <w:r>
        <w:rPr>
          <w:w w:val="110"/>
        </w:rPr>
        <w:t>they’re</w:t>
      </w:r>
      <w:r>
        <w:rPr>
          <w:spacing w:val="-14"/>
          <w:w w:val="110"/>
        </w:rPr>
        <w:t> </w:t>
      </w:r>
      <w:r>
        <w:rPr>
          <w:w w:val="110"/>
        </w:rPr>
        <w:t>smaller</w:t>
      </w:r>
      <w:r>
        <w:rPr>
          <w:spacing w:val="-14"/>
          <w:w w:val="110"/>
        </w:rPr>
        <w:t> </w:t>
      </w:r>
      <w:r>
        <w:rPr>
          <w:w w:val="110"/>
        </w:rPr>
        <w:t>than</w:t>
      </w:r>
      <w:r>
        <w:rPr>
          <w:spacing w:val="-14"/>
          <w:w w:val="110"/>
        </w:rPr>
        <w:t> </w:t>
      </w:r>
      <w:r>
        <w:rPr>
          <w:w w:val="110"/>
        </w:rPr>
        <w:t>toads.</w:t>
      </w:r>
      <w:r>
        <w:rPr>
          <w:spacing w:val="-14"/>
          <w:w w:val="110"/>
        </w:rPr>
        <w:t> </w:t>
      </w:r>
      <w:r>
        <w:rPr>
          <w:w w:val="110"/>
        </w:rPr>
        <w:t>A</w:t>
      </w:r>
      <w:r>
        <w:rPr>
          <w:spacing w:val="-14"/>
          <w:w w:val="110"/>
        </w:rPr>
        <w:t> </w:t>
      </w:r>
      <w:r>
        <w:rPr>
          <w:w w:val="110"/>
        </w:rPr>
        <w:t>food</w:t>
      </w:r>
      <w:r>
        <w:rPr>
          <w:spacing w:val="-14"/>
          <w:w w:val="110"/>
        </w:rPr>
        <w:t> </w:t>
      </w:r>
      <w:r>
        <w:rPr>
          <w:w w:val="110"/>
        </w:rPr>
        <w:t>chain simply shows feeding</w:t>
      </w:r>
      <w:r>
        <w:rPr>
          <w:spacing w:val="-33"/>
          <w:w w:val="110"/>
        </w:rPr>
        <w:t> </w:t>
      </w:r>
      <w:r>
        <w:rPr>
          <w:w w:val="110"/>
        </w:rPr>
        <w:t>relationships.</w:t>
      </w:r>
    </w:p>
    <w:p>
      <w:pPr>
        <w:spacing w:after="0" w:line="271" w:lineRule="auto"/>
        <w:sectPr>
          <w:type w:val="continuous"/>
          <w:pgSz w:w="11910" w:h="16840"/>
          <w:pgMar w:top="800" w:bottom="1280" w:left="980" w:right="1020"/>
          <w:cols w:num="2" w:equalWidth="0">
            <w:col w:w="4851" w:space="88"/>
            <w:col w:w="4971"/>
          </w:cols>
        </w:sectPr>
      </w:pPr>
    </w:p>
    <w:p>
      <w:pPr>
        <w:pStyle w:val="Heading1"/>
        <w:spacing w:before="77"/>
      </w:pPr>
      <w:r>
        <w:rPr/>
        <w:drawing>
          <wp:anchor distT="0" distB="0" distL="0" distR="0" allowOverlap="1" layoutInCell="1" locked="0" behindDoc="0" simplePos="0" relativeHeight="1480">
            <wp:simplePos x="0" y="0"/>
            <wp:positionH relativeFrom="page">
              <wp:posOffset>6560059</wp:posOffset>
            </wp:positionH>
            <wp:positionV relativeFrom="page">
              <wp:posOffset>9876790</wp:posOffset>
            </wp:positionV>
            <wp:extent cx="409315" cy="401955"/>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409315" cy="401955"/>
                    </a:xfrm>
                    <a:prstGeom prst="rect">
                      <a:avLst/>
                    </a:prstGeom>
                  </pic:spPr>
                </pic:pic>
              </a:graphicData>
            </a:graphic>
          </wp:anchor>
        </w:drawing>
      </w:r>
      <w:r>
        <w:rPr/>
        <w:pict>
          <v:shape style="position:absolute;margin-left:54.192902pt;margin-top:25.952944pt;width:484.4pt;height:271.7pt;mso-position-horizontal-relative:page;mso-position-vertical-relative:paragraph;z-index:16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9"/>
                    <w:gridCol w:w="1957"/>
                    <w:gridCol w:w="477"/>
                    <w:gridCol w:w="404"/>
                    <w:gridCol w:w="136"/>
                    <w:gridCol w:w="153"/>
                    <w:gridCol w:w="136"/>
                    <w:gridCol w:w="404"/>
                    <w:gridCol w:w="2248"/>
                  </w:tblGrid>
                  <w:tr>
                    <w:trPr>
                      <w:trHeight w:val="2084" w:hRule="atLeast"/>
                    </w:trPr>
                    <w:tc>
                      <w:tcPr>
                        <w:tcW w:w="3749" w:type="dxa"/>
                        <w:tcBorders>
                          <w:right w:val="single" w:sz="8" w:space="0" w:color="231F20"/>
                        </w:tcBorders>
                      </w:tcPr>
                      <w:p>
                        <w:pPr>
                          <w:pStyle w:val="TableParagraph"/>
                          <w:spacing w:line="178" w:lineRule="exact"/>
                          <w:ind w:left="50"/>
                          <w:rPr>
                            <w:sz w:val="20"/>
                          </w:rPr>
                        </w:pPr>
                        <w:r>
                          <w:rPr>
                            <w:w w:val="105"/>
                            <w:sz w:val="20"/>
                          </w:rPr>
                          <w:t>A biomass pyramid is a way of</w:t>
                        </w:r>
                      </w:p>
                      <w:p>
                        <w:pPr>
                          <w:pStyle w:val="TableParagraph"/>
                          <w:spacing w:line="271" w:lineRule="auto" w:before="30"/>
                          <w:ind w:left="50" w:right="660"/>
                          <w:rPr>
                            <w:sz w:val="20"/>
                          </w:rPr>
                        </w:pPr>
                        <w:r>
                          <w:rPr>
                            <w:w w:val="110"/>
                            <w:sz w:val="20"/>
                          </w:rPr>
                          <w:t>showing comparisons of the total mass of each species in a </w:t>
                        </w:r>
                        <w:r>
                          <w:rPr>
                            <w:w w:val="105"/>
                            <w:sz w:val="20"/>
                          </w:rPr>
                          <w:t>balanced food chain. Generally,</w:t>
                        </w:r>
                      </w:p>
                      <w:p>
                        <w:pPr>
                          <w:pStyle w:val="TableParagraph"/>
                          <w:spacing w:line="271" w:lineRule="auto"/>
                          <w:ind w:left="50"/>
                          <w:rPr>
                            <w:sz w:val="20"/>
                          </w:rPr>
                        </w:pPr>
                        <w:r>
                          <w:rPr>
                            <w:w w:val="105"/>
                            <w:sz w:val="20"/>
                          </w:rPr>
                          <w:t>producers have largest mass, with decreasing amounts of consumers at progressively higher levels in a chain.</w:t>
                        </w:r>
                      </w:p>
                      <w:p>
                        <w:pPr>
                          <w:pStyle w:val="TableParagraph"/>
                          <w:spacing w:line="212" w:lineRule="exact" w:before="85"/>
                          <w:ind w:left="50"/>
                          <w:rPr>
                            <w:sz w:val="20"/>
                          </w:rPr>
                        </w:pPr>
                        <w:r>
                          <w:rPr>
                            <w:w w:val="110"/>
                            <w:sz w:val="20"/>
                          </w:rPr>
                          <w:t>Only 10% to 20% of an animal’s</w:t>
                        </w:r>
                      </w:p>
                    </w:tc>
                    <w:tc>
                      <w:tcPr>
                        <w:tcW w:w="1957" w:type="dxa"/>
                        <w:tcBorders>
                          <w:top w:val="single" w:sz="8" w:space="0" w:color="231F20"/>
                          <w:left w:val="single" w:sz="8" w:space="0" w:color="231F20"/>
                        </w:tcBorders>
                      </w:tcPr>
                      <w:p>
                        <w:pPr>
                          <w:pStyle w:val="TableParagraph"/>
                          <w:spacing w:before="8"/>
                          <w:rPr>
                            <w:i/>
                            <w:sz w:val="25"/>
                          </w:rPr>
                        </w:pPr>
                      </w:p>
                      <w:p>
                        <w:pPr>
                          <w:pStyle w:val="TableParagraph"/>
                          <w:ind w:left="644"/>
                          <w:rPr>
                            <w:b/>
                            <w:sz w:val="19"/>
                          </w:rPr>
                        </w:pPr>
                        <w:r>
                          <w:rPr>
                            <w:b/>
                            <w:sz w:val="19"/>
                          </w:rPr>
                          <w:t>BIOMASS</w:t>
                        </w:r>
                      </w:p>
                      <w:p>
                        <w:pPr>
                          <w:pStyle w:val="TableParagraph"/>
                          <w:rPr>
                            <w:i/>
                            <w:sz w:val="22"/>
                          </w:rPr>
                        </w:pPr>
                      </w:p>
                      <w:p>
                        <w:pPr>
                          <w:pStyle w:val="TableParagraph"/>
                          <w:rPr>
                            <w:i/>
                            <w:sz w:val="22"/>
                          </w:rPr>
                        </w:pPr>
                      </w:p>
                      <w:p>
                        <w:pPr>
                          <w:pStyle w:val="TableParagraph"/>
                          <w:rPr>
                            <w:i/>
                            <w:sz w:val="22"/>
                          </w:rPr>
                        </w:pPr>
                      </w:p>
                      <w:p>
                        <w:pPr>
                          <w:pStyle w:val="TableParagraph"/>
                          <w:spacing w:before="143"/>
                          <w:ind w:left="227"/>
                          <w:rPr>
                            <w:sz w:val="15"/>
                          </w:rPr>
                        </w:pPr>
                        <w:r>
                          <w:rPr>
                            <w:w w:val="105"/>
                            <w:sz w:val="15"/>
                          </w:rPr>
                          <w:t>10</w:t>
                        </w:r>
                      </w:p>
                    </w:tc>
                    <w:tc>
                      <w:tcPr>
                        <w:tcW w:w="477" w:type="dxa"/>
                        <w:tcBorders>
                          <w:top w:val="single" w:sz="8" w:space="0" w:color="231F20"/>
                        </w:tcBorders>
                      </w:tcPr>
                      <w:p>
                        <w:pPr>
                          <w:pStyle w:val="TableParagraph"/>
                          <w:rPr>
                            <w:rFonts w:ascii="Times New Roman"/>
                            <w:sz w:val="18"/>
                          </w:rPr>
                        </w:pPr>
                      </w:p>
                    </w:tc>
                    <w:tc>
                      <w:tcPr>
                        <w:tcW w:w="404" w:type="dxa"/>
                        <w:tcBorders>
                          <w:top w:val="single" w:sz="8" w:space="0" w:color="231F20"/>
                        </w:tcBorders>
                      </w:tcPr>
                      <w:p>
                        <w:pPr>
                          <w:pStyle w:val="TableParagraph"/>
                          <w:rPr>
                            <w:rFonts w:ascii="Times New Roman"/>
                            <w:sz w:val="18"/>
                          </w:rPr>
                        </w:pPr>
                      </w:p>
                    </w:tc>
                    <w:tc>
                      <w:tcPr>
                        <w:tcW w:w="136" w:type="dxa"/>
                        <w:tcBorders>
                          <w:top w:val="single" w:sz="8" w:space="0" w:color="231F20"/>
                        </w:tcBorders>
                      </w:tcPr>
                      <w:p>
                        <w:pPr>
                          <w:pStyle w:val="TableParagraph"/>
                          <w:rPr>
                            <w:rFonts w:ascii="Times New Roman"/>
                            <w:sz w:val="18"/>
                          </w:rPr>
                        </w:pPr>
                      </w:p>
                    </w:tc>
                    <w:tc>
                      <w:tcPr>
                        <w:tcW w:w="153" w:type="dxa"/>
                        <w:tcBorders>
                          <w:top w:val="single" w:sz="8" w:space="0" w:color="231F20"/>
                        </w:tcBorders>
                      </w:tcPr>
                      <w:p>
                        <w:pPr>
                          <w:pStyle w:val="TableParagraph"/>
                          <w:rPr>
                            <w:rFonts w:ascii="Times New Roman"/>
                            <w:sz w:val="18"/>
                          </w:rPr>
                        </w:pPr>
                      </w:p>
                    </w:tc>
                    <w:tc>
                      <w:tcPr>
                        <w:tcW w:w="136" w:type="dxa"/>
                        <w:tcBorders>
                          <w:top w:val="single" w:sz="8" w:space="0" w:color="231F20"/>
                        </w:tcBorders>
                      </w:tcPr>
                      <w:p>
                        <w:pPr>
                          <w:pStyle w:val="TableParagraph"/>
                          <w:rPr>
                            <w:rFonts w:ascii="Times New Roman"/>
                            <w:sz w:val="18"/>
                          </w:rPr>
                        </w:pPr>
                      </w:p>
                    </w:tc>
                    <w:tc>
                      <w:tcPr>
                        <w:tcW w:w="404" w:type="dxa"/>
                        <w:tcBorders>
                          <w:top w:val="single" w:sz="8" w:space="0" w:color="231F20"/>
                        </w:tcBorders>
                      </w:tcPr>
                      <w:p>
                        <w:pPr>
                          <w:pStyle w:val="TableParagraph"/>
                          <w:rPr>
                            <w:rFonts w:ascii="Times New Roman"/>
                            <w:sz w:val="18"/>
                          </w:rPr>
                        </w:pPr>
                      </w:p>
                    </w:tc>
                    <w:tc>
                      <w:tcPr>
                        <w:tcW w:w="2248" w:type="dxa"/>
                        <w:tcBorders>
                          <w:top w:val="single" w:sz="8" w:space="0" w:color="231F20"/>
                          <w:right w:val="single" w:sz="8" w:space="0" w:color="231F20"/>
                        </w:tcBorders>
                      </w:tcPr>
                      <w:p>
                        <w:pPr>
                          <w:pStyle w:val="TableParagraph"/>
                          <w:spacing w:before="8"/>
                          <w:rPr>
                            <w:i/>
                            <w:sz w:val="25"/>
                          </w:rPr>
                        </w:pPr>
                      </w:p>
                      <w:p>
                        <w:pPr>
                          <w:pStyle w:val="TableParagraph"/>
                          <w:ind w:left="422"/>
                          <w:rPr>
                            <w:b/>
                            <w:sz w:val="19"/>
                          </w:rPr>
                        </w:pPr>
                        <w:r>
                          <w:rPr>
                            <w:b/>
                            <w:sz w:val="19"/>
                          </w:rPr>
                          <w:t>TROPHIC LEVEL</w:t>
                        </w:r>
                      </w:p>
                      <w:p>
                        <w:pPr>
                          <w:pStyle w:val="TableParagraph"/>
                          <w:rPr>
                            <w:i/>
                            <w:sz w:val="22"/>
                          </w:rPr>
                        </w:pPr>
                      </w:p>
                      <w:p>
                        <w:pPr>
                          <w:pStyle w:val="TableParagraph"/>
                          <w:rPr>
                            <w:i/>
                            <w:sz w:val="22"/>
                          </w:rPr>
                        </w:pPr>
                      </w:p>
                      <w:p>
                        <w:pPr>
                          <w:pStyle w:val="TableParagraph"/>
                          <w:rPr>
                            <w:i/>
                            <w:sz w:val="22"/>
                          </w:rPr>
                        </w:pPr>
                      </w:p>
                      <w:p>
                        <w:pPr>
                          <w:pStyle w:val="TableParagraph"/>
                          <w:spacing w:line="259" w:lineRule="auto" w:before="143"/>
                          <w:ind w:left="814" w:hanging="380"/>
                          <w:rPr>
                            <w:sz w:val="15"/>
                          </w:rPr>
                        </w:pPr>
                        <w:r>
                          <w:rPr>
                            <w:w w:val="105"/>
                            <w:sz w:val="15"/>
                          </w:rPr>
                          <w:t>tertiary consumers (snakes)</w:t>
                        </w:r>
                      </w:p>
                    </w:tc>
                  </w:tr>
                  <w:tr>
                    <w:trPr>
                      <w:trHeight w:val="274" w:hRule="atLeast"/>
                    </w:trPr>
                    <w:tc>
                      <w:tcPr>
                        <w:tcW w:w="3749" w:type="dxa"/>
                        <w:tcBorders>
                          <w:right w:val="single" w:sz="8" w:space="0" w:color="231F20"/>
                        </w:tcBorders>
                      </w:tcPr>
                      <w:p>
                        <w:pPr>
                          <w:pStyle w:val="TableParagraph"/>
                          <w:spacing w:line="226" w:lineRule="exact" w:before="28"/>
                          <w:ind w:left="50"/>
                          <w:rPr>
                            <w:sz w:val="20"/>
                          </w:rPr>
                        </w:pPr>
                        <w:r>
                          <w:rPr>
                            <w:w w:val="105"/>
                            <w:sz w:val="20"/>
                          </w:rPr>
                          <w:t>energy is passed on to the next</w:t>
                        </w:r>
                      </w:p>
                    </w:tc>
                    <w:tc>
                      <w:tcPr>
                        <w:tcW w:w="1957" w:type="dxa"/>
                        <w:tcBorders>
                          <w:left w:val="single" w:sz="8" w:space="0" w:color="231F20"/>
                        </w:tcBorders>
                      </w:tcPr>
                      <w:p>
                        <w:pPr>
                          <w:pStyle w:val="TableParagraph"/>
                          <w:rPr>
                            <w:rFonts w:ascii="Times New Roman"/>
                            <w:sz w:val="18"/>
                          </w:rPr>
                        </w:pPr>
                      </w:p>
                    </w:tc>
                    <w:tc>
                      <w:tcPr>
                        <w:tcW w:w="477" w:type="dxa"/>
                      </w:tcPr>
                      <w:p>
                        <w:pPr>
                          <w:pStyle w:val="TableParagraph"/>
                          <w:rPr>
                            <w:rFonts w:ascii="Times New Roman"/>
                            <w:sz w:val="18"/>
                          </w:rPr>
                        </w:pPr>
                      </w:p>
                    </w:tc>
                    <w:tc>
                      <w:tcPr>
                        <w:tcW w:w="404" w:type="dxa"/>
                        <w:tcBorders>
                          <w:right w:val="single" w:sz="6" w:space="0" w:color="000000"/>
                        </w:tcBorders>
                      </w:tcPr>
                      <w:p>
                        <w:pPr>
                          <w:pStyle w:val="TableParagraph"/>
                          <w:rPr>
                            <w:rFonts w:ascii="Times New Roman"/>
                            <w:sz w:val="18"/>
                          </w:rPr>
                        </w:pPr>
                      </w:p>
                    </w:tc>
                    <w:tc>
                      <w:tcPr>
                        <w:tcW w:w="136" w:type="dxa"/>
                        <w:tcBorders>
                          <w:left w:val="single" w:sz="6" w:space="0" w:color="000000"/>
                        </w:tcBorders>
                        <w:shd w:val="clear" w:color="auto" w:fill="F15A29"/>
                      </w:tcPr>
                      <w:p>
                        <w:pPr>
                          <w:pStyle w:val="TableParagraph"/>
                          <w:rPr>
                            <w:rFonts w:ascii="Times New Roman"/>
                            <w:sz w:val="18"/>
                          </w:rPr>
                        </w:pPr>
                      </w:p>
                    </w:tc>
                    <w:tc>
                      <w:tcPr>
                        <w:tcW w:w="153" w:type="dxa"/>
                        <w:shd w:val="clear" w:color="auto" w:fill="F15A29"/>
                      </w:tcPr>
                      <w:p>
                        <w:pPr>
                          <w:pStyle w:val="TableParagraph"/>
                          <w:rPr>
                            <w:rFonts w:ascii="Times New Roman"/>
                            <w:sz w:val="18"/>
                          </w:rPr>
                        </w:pPr>
                      </w:p>
                    </w:tc>
                    <w:tc>
                      <w:tcPr>
                        <w:tcW w:w="136" w:type="dxa"/>
                        <w:tcBorders>
                          <w:right w:val="single" w:sz="6" w:space="0" w:color="000000"/>
                        </w:tcBorders>
                        <w:shd w:val="clear" w:color="auto" w:fill="F15A29"/>
                      </w:tcPr>
                      <w:p>
                        <w:pPr>
                          <w:pStyle w:val="TableParagraph"/>
                          <w:rPr>
                            <w:rFonts w:ascii="Times New Roman"/>
                            <w:sz w:val="18"/>
                          </w:rPr>
                        </w:pPr>
                      </w:p>
                    </w:tc>
                    <w:tc>
                      <w:tcPr>
                        <w:tcW w:w="404" w:type="dxa"/>
                        <w:tcBorders>
                          <w:left w:val="single" w:sz="6" w:space="0" w:color="000000"/>
                        </w:tcBorders>
                      </w:tcPr>
                      <w:p>
                        <w:pPr>
                          <w:pStyle w:val="TableParagraph"/>
                          <w:rPr>
                            <w:rFonts w:ascii="Times New Roman"/>
                            <w:sz w:val="18"/>
                          </w:rPr>
                        </w:pPr>
                      </w:p>
                    </w:tc>
                    <w:tc>
                      <w:tcPr>
                        <w:tcW w:w="2248" w:type="dxa"/>
                        <w:tcBorders>
                          <w:right w:val="single" w:sz="8" w:space="0" w:color="231F20"/>
                        </w:tcBorders>
                      </w:tcPr>
                      <w:p>
                        <w:pPr>
                          <w:pStyle w:val="TableParagraph"/>
                          <w:rPr>
                            <w:rFonts w:ascii="Times New Roman"/>
                            <w:sz w:val="18"/>
                          </w:rPr>
                        </w:pPr>
                      </w:p>
                    </w:tc>
                  </w:tr>
                  <w:tr>
                    <w:trPr>
                      <w:trHeight w:val="265" w:hRule="atLeast"/>
                    </w:trPr>
                    <w:tc>
                      <w:tcPr>
                        <w:tcW w:w="3749" w:type="dxa"/>
                        <w:tcBorders>
                          <w:right w:val="single" w:sz="8" w:space="0" w:color="231F20"/>
                        </w:tcBorders>
                      </w:tcPr>
                      <w:p>
                        <w:pPr>
                          <w:pStyle w:val="TableParagraph"/>
                          <w:spacing w:before="13"/>
                          <w:ind w:left="50"/>
                          <w:rPr>
                            <w:sz w:val="20"/>
                          </w:rPr>
                        </w:pPr>
                        <w:r>
                          <w:rPr>
                            <w:w w:val="110"/>
                            <w:sz w:val="20"/>
                          </w:rPr>
                          <w:t>consumer in a chain. Most of their</w:t>
                        </w:r>
                      </w:p>
                    </w:tc>
                    <w:tc>
                      <w:tcPr>
                        <w:tcW w:w="1957" w:type="dxa"/>
                        <w:tcBorders>
                          <w:left w:val="single" w:sz="8" w:space="0" w:color="231F20"/>
                        </w:tcBorders>
                      </w:tcPr>
                      <w:p>
                        <w:pPr>
                          <w:pStyle w:val="TableParagraph"/>
                          <w:spacing w:line="159" w:lineRule="exact" w:before="87"/>
                          <w:ind w:left="227"/>
                          <w:rPr>
                            <w:sz w:val="15"/>
                          </w:rPr>
                        </w:pPr>
                        <w:r>
                          <w:rPr>
                            <w:w w:val="105"/>
                            <w:sz w:val="15"/>
                          </w:rPr>
                          <w:t>100</w:t>
                        </w:r>
                      </w:p>
                    </w:tc>
                    <w:tc>
                      <w:tcPr>
                        <w:tcW w:w="477" w:type="dxa"/>
                      </w:tcPr>
                      <w:p>
                        <w:pPr>
                          <w:pStyle w:val="TableParagraph"/>
                          <w:rPr>
                            <w:rFonts w:ascii="Times New Roman"/>
                            <w:sz w:val="18"/>
                          </w:rPr>
                        </w:pPr>
                      </w:p>
                    </w:tc>
                    <w:tc>
                      <w:tcPr>
                        <w:tcW w:w="404" w:type="dxa"/>
                        <w:tcBorders>
                          <w:right w:val="single" w:sz="6" w:space="0" w:color="000000"/>
                        </w:tcBorders>
                      </w:tcPr>
                      <w:p>
                        <w:pPr>
                          <w:pStyle w:val="TableParagraph"/>
                          <w:rPr>
                            <w:rFonts w:ascii="Times New Roman"/>
                            <w:sz w:val="18"/>
                          </w:rPr>
                        </w:pPr>
                      </w:p>
                    </w:tc>
                    <w:tc>
                      <w:tcPr>
                        <w:tcW w:w="136" w:type="dxa"/>
                        <w:tcBorders>
                          <w:left w:val="single" w:sz="6" w:space="0" w:color="000000"/>
                        </w:tcBorders>
                        <w:shd w:val="clear" w:color="auto" w:fill="F15A29"/>
                      </w:tcPr>
                      <w:p>
                        <w:pPr>
                          <w:pStyle w:val="TableParagraph"/>
                          <w:rPr>
                            <w:rFonts w:ascii="Times New Roman"/>
                            <w:sz w:val="18"/>
                          </w:rPr>
                        </w:pPr>
                      </w:p>
                    </w:tc>
                    <w:tc>
                      <w:tcPr>
                        <w:tcW w:w="153" w:type="dxa"/>
                        <w:shd w:val="clear" w:color="auto" w:fill="F15A29"/>
                      </w:tcPr>
                      <w:p>
                        <w:pPr>
                          <w:pStyle w:val="TableParagraph"/>
                          <w:rPr>
                            <w:rFonts w:ascii="Times New Roman"/>
                            <w:sz w:val="18"/>
                          </w:rPr>
                        </w:pPr>
                      </w:p>
                    </w:tc>
                    <w:tc>
                      <w:tcPr>
                        <w:tcW w:w="136" w:type="dxa"/>
                        <w:tcBorders>
                          <w:right w:val="single" w:sz="6" w:space="0" w:color="000000"/>
                        </w:tcBorders>
                        <w:shd w:val="clear" w:color="auto" w:fill="F15A29"/>
                      </w:tcPr>
                      <w:p>
                        <w:pPr>
                          <w:pStyle w:val="TableParagraph"/>
                          <w:rPr>
                            <w:rFonts w:ascii="Times New Roman"/>
                            <w:sz w:val="18"/>
                          </w:rPr>
                        </w:pPr>
                      </w:p>
                    </w:tc>
                    <w:tc>
                      <w:tcPr>
                        <w:tcW w:w="404" w:type="dxa"/>
                        <w:tcBorders>
                          <w:left w:val="single" w:sz="6" w:space="0" w:color="000000"/>
                        </w:tcBorders>
                      </w:tcPr>
                      <w:p>
                        <w:pPr>
                          <w:pStyle w:val="TableParagraph"/>
                          <w:rPr>
                            <w:rFonts w:ascii="Times New Roman"/>
                            <w:sz w:val="18"/>
                          </w:rPr>
                        </w:pPr>
                      </w:p>
                    </w:tc>
                    <w:tc>
                      <w:tcPr>
                        <w:tcW w:w="2248" w:type="dxa"/>
                        <w:tcBorders>
                          <w:right w:val="single" w:sz="8" w:space="0" w:color="231F20"/>
                        </w:tcBorders>
                      </w:tcPr>
                      <w:p>
                        <w:pPr>
                          <w:pStyle w:val="TableParagraph"/>
                          <w:spacing w:line="159" w:lineRule="exact" w:before="87"/>
                          <w:ind w:left="314" w:right="343"/>
                          <w:jc w:val="center"/>
                          <w:rPr>
                            <w:sz w:val="15"/>
                          </w:rPr>
                        </w:pPr>
                        <w:r>
                          <w:rPr>
                            <w:w w:val="105"/>
                            <w:sz w:val="15"/>
                          </w:rPr>
                          <w:t>secondary consumers</w:t>
                        </w:r>
                      </w:p>
                    </w:tc>
                  </w:tr>
                  <w:tr>
                    <w:trPr>
                      <w:trHeight w:val="254" w:hRule="atLeast"/>
                    </w:trPr>
                    <w:tc>
                      <w:tcPr>
                        <w:tcW w:w="3749" w:type="dxa"/>
                        <w:tcBorders>
                          <w:right w:val="single" w:sz="8" w:space="0" w:color="231F20"/>
                        </w:tcBorders>
                      </w:tcPr>
                      <w:p>
                        <w:pPr>
                          <w:pStyle w:val="TableParagraph"/>
                          <w:spacing w:line="226" w:lineRule="exact" w:before="8"/>
                          <w:ind w:left="50"/>
                          <w:rPr>
                            <w:sz w:val="20"/>
                          </w:rPr>
                        </w:pPr>
                        <w:r>
                          <w:rPr>
                            <w:w w:val="110"/>
                            <w:sz w:val="20"/>
                          </w:rPr>
                          <w:t>energy is converted to heat or used</w:t>
                        </w:r>
                      </w:p>
                    </w:tc>
                    <w:tc>
                      <w:tcPr>
                        <w:tcW w:w="1957" w:type="dxa"/>
                        <w:tcBorders>
                          <w:left w:val="single" w:sz="8" w:space="0" w:color="231F20"/>
                        </w:tcBorders>
                      </w:tcPr>
                      <w:p>
                        <w:pPr>
                          <w:pStyle w:val="TableParagraph"/>
                          <w:rPr>
                            <w:rFonts w:ascii="Times New Roman"/>
                            <w:sz w:val="18"/>
                          </w:rPr>
                        </w:pPr>
                      </w:p>
                    </w:tc>
                    <w:tc>
                      <w:tcPr>
                        <w:tcW w:w="477" w:type="dxa"/>
                      </w:tcPr>
                      <w:p>
                        <w:pPr>
                          <w:pStyle w:val="TableParagraph"/>
                          <w:rPr>
                            <w:rFonts w:ascii="Times New Roman"/>
                            <w:sz w:val="18"/>
                          </w:rPr>
                        </w:pPr>
                      </w:p>
                    </w:tc>
                    <w:tc>
                      <w:tcPr>
                        <w:tcW w:w="404" w:type="dxa"/>
                        <w:tcBorders>
                          <w:right w:val="single" w:sz="6" w:space="0" w:color="000000"/>
                        </w:tcBorders>
                      </w:tcPr>
                      <w:p>
                        <w:pPr>
                          <w:pStyle w:val="TableParagraph"/>
                          <w:rPr>
                            <w:rFonts w:ascii="Times New Roman"/>
                            <w:sz w:val="18"/>
                          </w:rPr>
                        </w:pPr>
                      </w:p>
                    </w:tc>
                    <w:tc>
                      <w:tcPr>
                        <w:tcW w:w="136" w:type="dxa"/>
                        <w:tcBorders>
                          <w:left w:val="single" w:sz="6" w:space="0" w:color="000000"/>
                        </w:tcBorders>
                        <w:shd w:val="clear" w:color="auto" w:fill="F15A29"/>
                      </w:tcPr>
                      <w:p>
                        <w:pPr>
                          <w:pStyle w:val="TableParagraph"/>
                          <w:rPr>
                            <w:rFonts w:ascii="Times New Roman"/>
                            <w:sz w:val="18"/>
                          </w:rPr>
                        </w:pPr>
                      </w:p>
                    </w:tc>
                    <w:tc>
                      <w:tcPr>
                        <w:tcW w:w="153" w:type="dxa"/>
                        <w:shd w:val="clear" w:color="auto" w:fill="F15A29"/>
                      </w:tcPr>
                      <w:p>
                        <w:pPr>
                          <w:pStyle w:val="TableParagraph"/>
                          <w:rPr>
                            <w:rFonts w:ascii="Times New Roman"/>
                            <w:sz w:val="18"/>
                          </w:rPr>
                        </w:pPr>
                      </w:p>
                    </w:tc>
                    <w:tc>
                      <w:tcPr>
                        <w:tcW w:w="136" w:type="dxa"/>
                        <w:tcBorders>
                          <w:right w:val="single" w:sz="6" w:space="0" w:color="000000"/>
                        </w:tcBorders>
                        <w:shd w:val="clear" w:color="auto" w:fill="F15A29"/>
                      </w:tcPr>
                      <w:p>
                        <w:pPr>
                          <w:pStyle w:val="TableParagraph"/>
                          <w:rPr>
                            <w:rFonts w:ascii="Times New Roman"/>
                            <w:sz w:val="18"/>
                          </w:rPr>
                        </w:pPr>
                      </w:p>
                    </w:tc>
                    <w:tc>
                      <w:tcPr>
                        <w:tcW w:w="404" w:type="dxa"/>
                        <w:tcBorders>
                          <w:left w:val="single" w:sz="6" w:space="0" w:color="000000"/>
                        </w:tcBorders>
                      </w:tcPr>
                      <w:p>
                        <w:pPr>
                          <w:pStyle w:val="TableParagraph"/>
                          <w:rPr>
                            <w:rFonts w:ascii="Times New Roman"/>
                            <w:sz w:val="18"/>
                          </w:rPr>
                        </w:pPr>
                      </w:p>
                    </w:tc>
                    <w:tc>
                      <w:tcPr>
                        <w:tcW w:w="2248" w:type="dxa"/>
                        <w:tcBorders>
                          <w:right w:val="single" w:sz="8" w:space="0" w:color="231F20"/>
                        </w:tcBorders>
                      </w:tcPr>
                      <w:p>
                        <w:pPr>
                          <w:pStyle w:val="TableParagraph"/>
                          <w:spacing w:before="8"/>
                          <w:ind w:left="314" w:right="343"/>
                          <w:jc w:val="center"/>
                          <w:rPr>
                            <w:sz w:val="15"/>
                          </w:rPr>
                        </w:pPr>
                        <w:r>
                          <w:rPr>
                            <w:w w:val="105"/>
                            <w:sz w:val="15"/>
                          </w:rPr>
                          <w:t>(toads)</w:t>
                        </w:r>
                      </w:p>
                    </w:tc>
                  </w:tr>
                  <w:tr>
                    <w:trPr>
                      <w:trHeight w:val="245" w:hRule="atLeast"/>
                    </w:trPr>
                    <w:tc>
                      <w:tcPr>
                        <w:tcW w:w="3749" w:type="dxa"/>
                        <w:tcBorders>
                          <w:right w:val="single" w:sz="8" w:space="0" w:color="231F20"/>
                        </w:tcBorders>
                      </w:tcPr>
                      <w:p>
                        <w:pPr>
                          <w:pStyle w:val="TableParagraph"/>
                          <w:spacing w:line="212" w:lineRule="exact" w:before="13"/>
                          <w:ind w:left="50"/>
                          <w:rPr>
                            <w:sz w:val="20"/>
                          </w:rPr>
                        </w:pPr>
                        <w:r>
                          <w:rPr>
                            <w:w w:val="110"/>
                            <w:sz w:val="20"/>
                          </w:rPr>
                          <w:t>during processes essential for life,</w:t>
                        </w:r>
                      </w:p>
                    </w:tc>
                    <w:tc>
                      <w:tcPr>
                        <w:tcW w:w="1957" w:type="dxa"/>
                        <w:tcBorders>
                          <w:left w:val="single" w:sz="8" w:space="0" w:color="231F20"/>
                        </w:tcBorders>
                      </w:tcPr>
                      <w:p>
                        <w:pPr>
                          <w:pStyle w:val="TableParagraph"/>
                          <w:rPr>
                            <w:rFonts w:ascii="Times New Roman"/>
                            <w:sz w:val="16"/>
                          </w:rPr>
                        </w:pPr>
                      </w:p>
                    </w:tc>
                    <w:tc>
                      <w:tcPr>
                        <w:tcW w:w="477" w:type="dxa"/>
                      </w:tcPr>
                      <w:p>
                        <w:pPr>
                          <w:pStyle w:val="TableParagraph"/>
                          <w:rPr>
                            <w:rFonts w:ascii="Times New Roman"/>
                            <w:sz w:val="16"/>
                          </w:rPr>
                        </w:pPr>
                      </w:p>
                    </w:tc>
                    <w:tc>
                      <w:tcPr>
                        <w:tcW w:w="404" w:type="dxa"/>
                        <w:tcBorders>
                          <w:right w:val="single" w:sz="6" w:space="0" w:color="000000"/>
                        </w:tcBorders>
                      </w:tcPr>
                      <w:p>
                        <w:pPr>
                          <w:pStyle w:val="TableParagraph"/>
                          <w:rPr>
                            <w:rFonts w:ascii="Times New Roman"/>
                            <w:sz w:val="16"/>
                          </w:rPr>
                        </w:pPr>
                      </w:p>
                    </w:tc>
                    <w:tc>
                      <w:tcPr>
                        <w:tcW w:w="136" w:type="dxa"/>
                        <w:tcBorders>
                          <w:left w:val="single" w:sz="6" w:space="0" w:color="000000"/>
                        </w:tcBorders>
                        <w:shd w:val="clear" w:color="auto" w:fill="F15A29"/>
                      </w:tcPr>
                      <w:p>
                        <w:pPr>
                          <w:pStyle w:val="TableParagraph"/>
                          <w:rPr>
                            <w:rFonts w:ascii="Times New Roman"/>
                            <w:sz w:val="16"/>
                          </w:rPr>
                        </w:pPr>
                      </w:p>
                    </w:tc>
                    <w:tc>
                      <w:tcPr>
                        <w:tcW w:w="153" w:type="dxa"/>
                        <w:shd w:val="clear" w:color="auto" w:fill="F15A29"/>
                      </w:tcPr>
                      <w:p>
                        <w:pPr>
                          <w:pStyle w:val="TableParagraph"/>
                          <w:rPr>
                            <w:rFonts w:ascii="Times New Roman"/>
                            <w:sz w:val="16"/>
                          </w:rPr>
                        </w:pPr>
                      </w:p>
                    </w:tc>
                    <w:tc>
                      <w:tcPr>
                        <w:tcW w:w="136" w:type="dxa"/>
                        <w:tcBorders>
                          <w:right w:val="single" w:sz="6" w:space="0" w:color="000000"/>
                        </w:tcBorders>
                        <w:shd w:val="clear" w:color="auto" w:fill="F15A29"/>
                      </w:tcPr>
                      <w:p>
                        <w:pPr>
                          <w:pStyle w:val="TableParagraph"/>
                          <w:rPr>
                            <w:rFonts w:ascii="Times New Roman"/>
                            <w:sz w:val="16"/>
                          </w:rPr>
                        </w:pPr>
                      </w:p>
                    </w:tc>
                    <w:tc>
                      <w:tcPr>
                        <w:tcW w:w="404" w:type="dxa"/>
                        <w:tcBorders>
                          <w:left w:val="single" w:sz="6" w:space="0" w:color="000000"/>
                        </w:tcBorders>
                      </w:tcPr>
                      <w:p>
                        <w:pPr>
                          <w:pStyle w:val="TableParagraph"/>
                          <w:rPr>
                            <w:rFonts w:ascii="Times New Roman"/>
                            <w:sz w:val="16"/>
                          </w:rPr>
                        </w:pPr>
                      </w:p>
                    </w:tc>
                    <w:tc>
                      <w:tcPr>
                        <w:tcW w:w="2248" w:type="dxa"/>
                        <w:tcBorders>
                          <w:right w:val="single" w:sz="8" w:space="0" w:color="231F20"/>
                        </w:tcBorders>
                      </w:tcPr>
                      <w:p>
                        <w:pPr>
                          <w:pStyle w:val="TableParagraph"/>
                          <w:rPr>
                            <w:rFonts w:ascii="Times New Roman"/>
                            <w:sz w:val="16"/>
                          </w:rPr>
                        </w:pPr>
                      </w:p>
                    </w:tc>
                  </w:tr>
                  <w:tr>
                    <w:trPr>
                      <w:trHeight w:val="274" w:hRule="atLeast"/>
                    </w:trPr>
                    <w:tc>
                      <w:tcPr>
                        <w:tcW w:w="3749" w:type="dxa"/>
                        <w:tcBorders>
                          <w:right w:val="single" w:sz="8" w:space="0" w:color="231F20"/>
                        </w:tcBorders>
                      </w:tcPr>
                      <w:p>
                        <w:pPr>
                          <w:pStyle w:val="TableParagraph"/>
                          <w:spacing w:line="226" w:lineRule="exact" w:before="28"/>
                          <w:ind w:left="50"/>
                          <w:rPr>
                            <w:sz w:val="20"/>
                          </w:rPr>
                        </w:pPr>
                        <w:r>
                          <w:rPr>
                            <w:w w:val="105"/>
                            <w:sz w:val="20"/>
                          </w:rPr>
                          <w:t>such as respiration and movement.</w:t>
                        </w:r>
                      </w:p>
                    </w:tc>
                    <w:tc>
                      <w:tcPr>
                        <w:tcW w:w="1957" w:type="dxa"/>
                        <w:tcBorders>
                          <w:left w:val="single" w:sz="8" w:space="0" w:color="231F20"/>
                        </w:tcBorders>
                      </w:tcPr>
                      <w:p>
                        <w:pPr>
                          <w:pStyle w:val="TableParagraph"/>
                          <w:rPr>
                            <w:rFonts w:ascii="Times New Roman"/>
                            <w:sz w:val="18"/>
                          </w:rPr>
                        </w:pPr>
                      </w:p>
                    </w:tc>
                    <w:tc>
                      <w:tcPr>
                        <w:tcW w:w="477" w:type="dxa"/>
                      </w:tcPr>
                      <w:p>
                        <w:pPr>
                          <w:pStyle w:val="TableParagraph"/>
                          <w:rPr>
                            <w:rFonts w:ascii="Times New Roman"/>
                            <w:sz w:val="18"/>
                          </w:rPr>
                        </w:pPr>
                      </w:p>
                    </w:tc>
                    <w:tc>
                      <w:tcPr>
                        <w:tcW w:w="404" w:type="dxa"/>
                        <w:shd w:val="clear" w:color="auto" w:fill="ED1C24"/>
                      </w:tcPr>
                      <w:p>
                        <w:pPr>
                          <w:pStyle w:val="TableParagraph"/>
                          <w:rPr>
                            <w:rFonts w:ascii="Times New Roman"/>
                            <w:sz w:val="18"/>
                          </w:rPr>
                        </w:pPr>
                      </w:p>
                    </w:tc>
                    <w:tc>
                      <w:tcPr>
                        <w:tcW w:w="136" w:type="dxa"/>
                        <w:shd w:val="clear" w:color="auto" w:fill="ED1C24"/>
                      </w:tcPr>
                      <w:p>
                        <w:pPr>
                          <w:pStyle w:val="TableParagraph"/>
                          <w:rPr>
                            <w:rFonts w:ascii="Times New Roman"/>
                            <w:sz w:val="18"/>
                          </w:rPr>
                        </w:pPr>
                      </w:p>
                    </w:tc>
                    <w:tc>
                      <w:tcPr>
                        <w:tcW w:w="153" w:type="dxa"/>
                        <w:shd w:val="clear" w:color="auto" w:fill="ED1C24"/>
                      </w:tcPr>
                      <w:p>
                        <w:pPr>
                          <w:pStyle w:val="TableParagraph"/>
                          <w:rPr>
                            <w:rFonts w:ascii="Times New Roman"/>
                            <w:sz w:val="18"/>
                          </w:rPr>
                        </w:pPr>
                      </w:p>
                    </w:tc>
                    <w:tc>
                      <w:tcPr>
                        <w:tcW w:w="136" w:type="dxa"/>
                        <w:shd w:val="clear" w:color="auto" w:fill="ED1C24"/>
                      </w:tcPr>
                      <w:p>
                        <w:pPr>
                          <w:pStyle w:val="TableParagraph"/>
                          <w:rPr>
                            <w:rFonts w:ascii="Times New Roman"/>
                            <w:sz w:val="18"/>
                          </w:rPr>
                        </w:pPr>
                      </w:p>
                    </w:tc>
                    <w:tc>
                      <w:tcPr>
                        <w:tcW w:w="404" w:type="dxa"/>
                        <w:shd w:val="clear" w:color="auto" w:fill="ED1C24"/>
                      </w:tcPr>
                      <w:p>
                        <w:pPr>
                          <w:pStyle w:val="TableParagraph"/>
                          <w:rPr>
                            <w:rFonts w:ascii="Times New Roman"/>
                            <w:sz w:val="18"/>
                          </w:rPr>
                        </w:pPr>
                      </w:p>
                    </w:tc>
                    <w:tc>
                      <w:tcPr>
                        <w:tcW w:w="2248" w:type="dxa"/>
                        <w:tcBorders>
                          <w:right w:val="single" w:sz="8" w:space="0" w:color="231F20"/>
                        </w:tcBorders>
                      </w:tcPr>
                      <w:p>
                        <w:pPr>
                          <w:pStyle w:val="TableParagraph"/>
                          <w:rPr>
                            <w:rFonts w:ascii="Times New Roman"/>
                            <w:sz w:val="18"/>
                          </w:rPr>
                        </w:pPr>
                      </w:p>
                    </w:tc>
                  </w:tr>
                  <w:tr>
                    <w:trPr>
                      <w:trHeight w:val="1994" w:hRule="atLeast"/>
                    </w:trPr>
                    <w:tc>
                      <w:tcPr>
                        <w:tcW w:w="3749" w:type="dxa"/>
                        <w:tcBorders>
                          <w:right w:val="single" w:sz="8" w:space="0" w:color="231F20"/>
                        </w:tcBorders>
                      </w:tcPr>
                      <w:p>
                        <w:pPr>
                          <w:pStyle w:val="TableParagraph"/>
                          <w:spacing w:line="271" w:lineRule="auto" w:before="13"/>
                          <w:ind w:left="50" w:right="197"/>
                          <w:rPr>
                            <w:sz w:val="20"/>
                          </w:rPr>
                        </w:pPr>
                        <w:r>
                          <w:rPr>
                            <w:w w:val="110"/>
                            <w:sz w:val="20"/>
                          </w:rPr>
                          <w:t>Food</w:t>
                        </w:r>
                        <w:r>
                          <w:rPr>
                            <w:spacing w:val="-29"/>
                            <w:w w:val="110"/>
                            <w:sz w:val="20"/>
                          </w:rPr>
                          <w:t> </w:t>
                        </w:r>
                        <w:r>
                          <w:rPr>
                            <w:w w:val="110"/>
                            <w:sz w:val="20"/>
                          </w:rPr>
                          <w:t>chains</w:t>
                        </w:r>
                        <w:r>
                          <w:rPr>
                            <w:spacing w:val="-29"/>
                            <w:w w:val="110"/>
                            <w:sz w:val="20"/>
                          </w:rPr>
                          <w:t> </w:t>
                        </w:r>
                        <w:r>
                          <w:rPr>
                            <w:w w:val="110"/>
                            <w:sz w:val="20"/>
                          </w:rPr>
                          <w:t>are</w:t>
                        </w:r>
                        <w:r>
                          <w:rPr>
                            <w:spacing w:val="-29"/>
                            <w:w w:val="110"/>
                            <w:sz w:val="20"/>
                          </w:rPr>
                          <w:t> </w:t>
                        </w:r>
                        <w:r>
                          <w:rPr>
                            <w:w w:val="110"/>
                            <w:sz w:val="20"/>
                          </w:rPr>
                          <w:t>usually</w:t>
                        </w:r>
                        <w:r>
                          <w:rPr>
                            <w:spacing w:val="-29"/>
                            <w:w w:val="110"/>
                            <w:sz w:val="20"/>
                          </w:rPr>
                          <w:t> </w:t>
                        </w:r>
                        <w:r>
                          <w:rPr>
                            <w:w w:val="110"/>
                            <w:sz w:val="20"/>
                          </w:rPr>
                          <w:t>not</w:t>
                        </w:r>
                        <w:r>
                          <w:rPr>
                            <w:spacing w:val="-28"/>
                            <w:w w:val="110"/>
                            <w:sz w:val="20"/>
                          </w:rPr>
                          <w:t> </w:t>
                        </w:r>
                        <w:r>
                          <w:rPr>
                            <w:w w:val="110"/>
                            <w:sz w:val="20"/>
                          </w:rPr>
                          <w:t>very</w:t>
                        </w:r>
                        <w:r>
                          <w:rPr>
                            <w:spacing w:val="-29"/>
                            <w:w w:val="110"/>
                            <w:sz w:val="20"/>
                          </w:rPr>
                          <w:t> </w:t>
                        </w:r>
                        <w:r>
                          <w:rPr>
                            <w:w w:val="110"/>
                            <w:sz w:val="20"/>
                          </w:rPr>
                          <w:t>long because higher order consumers wouldn’t be able to get enough energy from the diminishing supply, to</w:t>
                        </w:r>
                        <w:r>
                          <w:rPr>
                            <w:spacing w:val="-7"/>
                            <w:w w:val="110"/>
                            <w:sz w:val="20"/>
                          </w:rPr>
                          <w:t> </w:t>
                        </w:r>
                        <w:r>
                          <w:rPr>
                            <w:w w:val="110"/>
                            <w:sz w:val="20"/>
                          </w:rPr>
                          <w:t>survive.</w:t>
                        </w:r>
                      </w:p>
                      <w:p>
                        <w:pPr>
                          <w:pStyle w:val="TableParagraph"/>
                          <w:spacing w:line="271" w:lineRule="auto" w:before="86"/>
                          <w:ind w:left="50" w:right="122"/>
                          <w:rPr>
                            <w:sz w:val="20"/>
                          </w:rPr>
                        </w:pPr>
                        <w:r>
                          <w:rPr>
                            <w:w w:val="110"/>
                            <w:sz w:val="20"/>
                          </w:rPr>
                          <w:t>A biomass pyramid also shows that changing numbers of either predator</w:t>
                        </w:r>
                      </w:p>
                    </w:tc>
                    <w:tc>
                      <w:tcPr>
                        <w:tcW w:w="1957" w:type="dxa"/>
                        <w:tcBorders>
                          <w:left w:val="single" w:sz="8" w:space="0" w:color="231F20"/>
                          <w:bottom w:val="single" w:sz="8" w:space="0" w:color="231F20"/>
                        </w:tcBorders>
                      </w:tcPr>
                      <w:p>
                        <w:pPr>
                          <w:pStyle w:val="TableParagraph"/>
                          <w:spacing w:before="77"/>
                          <w:ind w:left="227"/>
                          <w:rPr>
                            <w:sz w:val="15"/>
                          </w:rPr>
                        </w:pPr>
                        <w:r>
                          <w:rPr>
                            <w:w w:val="105"/>
                            <w:sz w:val="15"/>
                          </w:rPr>
                          <w:t>1000</w:t>
                        </w:r>
                      </w:p>
                      <w:p>
                        <w:pPr>
                          <w:pStyle w:val="TableParagraph"/>
                          <w:rPr>
                            <w:i/>
                            <w:sz w:val="18"/>
                          </w:rPr>
                        </w:pPr>
                      </w:p>
                      <w:p>
                        <w:pPr>
                          <w:pStyle w:val="TableParagraph"/>
                          <w:rPr>
                            <w:i/>
                            <w:sz w:val="18"/>
                          </w:rPr>
                        </w:pPr>
                      </w:p>
                      <w:p>
                        <w:pPr>
                          <w:pStyle w:val="TableParagraph"/>
                          <w:rPr>
                            <w:i/>
                            <w:sz w:val="18"/>
                          </w:rPr>
                        </w:pPr>
                      </w:p>
                      <w:p>
                        <w:pPr>
                          <w:pStyle w:val="TableParagraph"/>
                          <w:spacing w:before="6"/>
                          <w:rPr>
                            <w:i/>
                            <w:sz w:val="20"/>
                          </w:rPr>
                        </w:pPr>
                      </w:p>
                      <w:p>
                        <w:pPr>
                          <w:pStyle w:val="TableParagraph"/>
                          <w:ind w:left="227"/>
                          <w:rPr>
                            <w:sz w:val="15"/>
                          </w:rPr>
                        </w:pPr>
                        <w:r>
                          <w:rPr>
                            <w:w w:val="105"/>
                            <w:sz w:val="15"/>
                          </w:rPr>
                          <w:t>10 000</w:t>
                        </w:r>
                      </w:p>
                    </w:tc>
                    <w:tc>
                      <w:tcPr>
                        <w:tcW w:w="477" w:type="dxa"/>
                        <w:tcBorders>
                          <w:bottom w:val="single" w:sz="8" w:space="0" w:color="231F20"/>
                        </w:tcBorders>
                      </w:tcPr>
                      <w:p>
                        <w:pPr>
                          <w:pStyle w:val="TableParagraph"/>
                          <w:rPr>
                            <w:rFonts w:ascii="Times New Roman"/>
                            <w:sz w:val="18"/>
                          </w:rPr>
                        </w:pPr>
                      </w:p>
                    </w:tc>
                    <w:tc>
                      <w:tcPr>
                        <w:tcW w:w="404" w:type="dxa"/>
                        <w:tcBorders>
                          <w:bottom w:val="single" w:sz="8" w:space="0" w:color="231F20"/>
                        </w:tcBorders>
                      </w:tcPr>
                      <w:p>
                        <w:pPr>
                          <w:pStyle w:val="TableParagraph"/>
                          <w:rPr>
                            <w:rFonts w:ascii="Times New Roman"/>
                            <w:sz w:val="18"/>
                          </w:rPr>
                        </w:pPr>
                      </w:p>
                    </w:tc>
                    <w:tc>
                      <w:tcPr>
                        <w:tcW w:w="136" w:type="dxa"/>
                        <w:tcBorders>
                          <w:bottom w:val="single" w:sz="8" w:space="0" w:color="231F20"/>
                        </w:tcBorders>
                      </w:tcPr>
                      <w:p>
                        <w:pPr>
                          <w:pStyle w:val="TableParagraph"/>
                          <w:rPr>
                            <w:rFonts w:ascii="Times New Roman"/>
                            <w:sz w:val="18"/>
                          </w:rPr>
                        </w:pPr>
                      </w:p>
                    </w:tc>
                    <w:tc>
                      <w:tcPr>
                        <w:tcW w:w="153" w:type="dxa"/>
                        <w:tcBorders>
                          <w:bottom w:val="single" w:sz="8" w:space="0" w:color="231F20"/>
                        </w:tcBorders>
                      </w:tcPr>
                      <w:p>
                        <w:pPr>
                          <w:pStyle w:val="TableParagraph"/>
                          <w:rPr>
                            <w:rFonts w:ascii="Times New Roman"/>
                            <w:sz w:val="18"/>
                          </w:rPr>
                        </w:pPr>
                      </w:p>
                    </w:tc>
                    <w:tc>
                      <w:tcPr>
                        <w:tcW w:w="136" w:type="dxa"/>
                        <w:tcBorders>
                          <w:bottom w:val="single" w:sz="8" w:space="0" w:color="231F20"/>
                        </w:tcBorders>
                      </w:tcPr>
                      <w:p>
                        <w:pPr>
                          <w:pStyle w:val="TableParagraph"/>
                          <w:rPr>
                            <w:rFonts w:ascii="Times New Roman"/>
                            <w:sz w:val="18"/>
                          </w:rPr>
                        </w:pPr>
                      </w:p>
                    </w:tc>
                    <w:tc>
                      <w:tcPr>
                        <w:tcW w:w="404" w:type="dxa"/>
                        <w:tcBorders>
                          <w:bottom w:val="single" w:sz="8" w:space="0" w:color="231F20"/>
                        </w:tcBorders>
                      </w:tcPr>
                      <w:p>
                        <w:pPr>
                          <w:pStyle w:val="TableParagraph"/>
                          <w:rPr>
                            <w:rFonts w:ascii="Times New Roman"/>
                            <w:sz w:val="18"/>
                          </w:rPr>
                        </w:pPr>
                      </w:p>
                    </w:tc>
                    <w:tc>
                      <w:tcPr>
                        <w:tcW w:w="2248" w:type="dxa"/>
                        <w:tcBorders>
                          <w:bottom w:val="single" w:sz="8" w:space="0" w:color="231F20"/>
                          <w:right w:val="single" w:sz="8" w:space="0" w:color="231F20"/>
                        </w:tcBorders>
                      </w:tcPr>
                      <w:p>
                        <w:pPr>
                          <w:pStyle w:val="TableParagraph"/>
                          <w:spacing w:line="259" w:lineRule="auto" w:before="77"/>
                          <w:ind w:left="314" w:right="343"/>
                          <w:jc w:val="center"/>
                          <w:rPr>
                            <w:sz w:val="15"/>
                          </w:rPr>
                        </w:pPr>
                        <w:r>
                          <w:rPr>
                            <w:w w:val="105"/>
                            <w:sz w:val="15"/>
                          </w:rPr>
                          <w:t>primary consumers (grasshoppers)</w:t>
                        </w:r>
                      </w:p>
                      <w:p>
                        <w:pPr>
                          <w:pStyle w:val="TableParagraph"/>
                          <w:rPr>
                            <w:i/>
                            <w:sz w:val="18"/>
                          </w:rPr>
                        </w:pPr>
                      </w:p>
                      <w:p>
                        <w:pPr>
                          <w:pStyle w:val="TableParagraph"/>
                          <w:rPr>
                            <w:i/>
                            <w:sz w:val="18"/>
                          </w:rPr>
                        </w:pPr>
                      </w:p>
                      <w:p>
                        <w:pPr>
                          <w:pStyle w:val="TableParagraph"/>
                          <w:spacing w:before="2"/>
                          <w:rPr>
                            <w:i/>
                            <w:sz w:val="21"/>
                          </w:rPr>
                        </w:pPr>
                      </w:p>
                      <w:p>
                        <w:pPr>
                          <w:pStyle w:val="TableParagraph"/>
                          <w:spacing w:line="259" w:lineRule="auto"/>
                          <w:ind w:left="745" w:right="774"/>
                          <w:jc w:val="center"/>
                          <w:rPr>
                            <w:sz w:val="15"/>
                          </w:rPr>
                        </w:pPr>
                        <w:r>
                          <w:rPr>
                            <w:w w:val="105"/>
                            <w:sz w:val="15"/>
                          </w:rPr>
                          <w:t>producers (acacia)</w:t>
                        </w:r>
                      </w:p>
                    </w:tc>
                  </w:tr>
                </w:tbl>
                <w:p>
                  <w:pPr>
                    <w:pStyle w:val="BodyText"/>
                  </w:pPr>
                </w:p>
              </w:txbxContent>
            </v:textbox>
            <w10:wrap type="none"/>
          </v:shape>
        </w:pict>
      </w:r>
      <w:r>
        <w:rPr/>
        <w:t>Biomass pyramids</w:t>
      </w:r>
    </w:p>
    <w:p>
      <w:pPr>
        <w:pStyle w:val="BodyText"/>
        <w:rPr>
          <w:b/>
          <w:sz w:val="24"/>
        </w:rPr>
      </w:pPr>
    </w:p>
    <w:p>
      <w:pPr>
        <w:pStyle w:val="BodyText"/>
        <w:rPr>
          <w:b/>
          <w:sz w:val="24"/>
        </w:rPr>
      </w:pPr>
    </w:p>
    <w:p>
      <w:pPr>
        <w:spacing w:before="171"/>
        <w:ind w:left="3836" w:right="3880" w:firstLine="0"/>
        <w:jc w:val="center"/>
        <w:rPr>
          <w:b/>
          <w:sz w:val="19"/>
        </w:rPr>
      </w:pPr>
      <w:r>
        <w:rPr>
          <w:b/>
          <w:sz w:val="19"/>
        </w:rPr>
        <w:t>(g m</w:t>
      </w:r>
      <w:r>
        <w:rPr>
          <w:b/>
          <w:position w:val="6"/>
          <w:sz w:val="11"/>
        </w:rPr>
        <w:t>-2</w:t>
      </w:r>
      <w:r>
        <w:rPr>
          <w:b/>
          <w:sz w:val="19"/>
        </w:rPr>
        <w:t>)</w:t>
      </w:r>
    </w:p>
    <w:p>
      <w:pPr>
        <w:pStyle w:val="BodyText"/>
        <w:spacing w:before="11"/>
        <w:rPr>
          <w:b/>
          <w:sz w:val="24"/>
        </w:rPr>
      </w:pPr>
      <w:r>
        <w:rPr/>
        <w:drawing>
          <wp:anchor distT="0" distB="0" distL="0" distR="0" allowOverlap="1" layoutInCell="1" locked="0" behindDoc="0" simplePos="0" relativeHeight="14">
            <wp:simplePos x="0" y="0"/>
            <wp:positionH relativeFrom="page">
              <wp:posOffset>3461310</wp:posOffset>
            </wp:positionH>
            <wp:positionV relativeFrom="paragraph">
              <wp:posOffset>287520</wp:posOffset>
            </wp:positionV>
            <wp:extent cx="683841" cy="481012"/>
            <wp:effectExtent l="0" t="0" r="0" b="0"/>
            <wp:wrapTopAndBottom/>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5" cstate="print"/>
                    <a:stretch>
                      <a:fillRect/>
                    </a:stretch>
                  </pic:blipFill>
                  <pic:spPr>
                    <a:xfrm>
                      <a:off x="0" y="0"/>
                      <a:ext cx="683841" cy="481012"/>
                    </a:xfrm>
                    <a:prstGeom prst="rect">
                      <a:avLst/>
                    </a:prstGeom>
                  </pic:spPr>
                </pic:pic>
              </a:graphicData>
            </a:graphic>
          </wp:anchor>
        </w:drawing>
      </w:r>
      <w:r>
        <w:rPr/>
        <w:pict>
          <v:group style="position:absolute;margin-left:390.369202pt;margin-top:16.355545pt;width:8.3pt;height:50.9pt;mso-position-horizontal-relative:page;mso-position-vertical-relative:paragraph;z-index:-664;mso-wrap-distance-left:0;mso-wrap-distance-right:0" coordorigin="7807,327" coordsize="166,1018">
            <v:rect style="position:absolute;left:7812;top:332;width:156;height:1007" filled="true" fillcolor="#fbb040" stroked="false">
              <v:fill type="solid"/>
            </v:rect>
            <v:rect style="position:absolute;left:7812;top:332;width:156;height:1007" filled="false" stroked="true" strokeweight=".518pt" strokecolor="#000000">
              <v:stroke dashstyle="solid"/>
            </v:rect>
            <w10:wrap type="topAndBottom"/>
          </v:group>
        </w:pict>
      </w:r>
      <w:r>
        <w:rPr/>
        <w:pict>
          <v:group style="position:absolute;margin-left:276.607025pt;margin-top:80.044769pt;width:50.7pt;height:30.6pt;mso-position-horizontal-relative:page;mso-position-vertical-relative:paragraph;z-index:-640;mso-wrap-distance-left:0;mso-wrap-distance-right:0" coordorigin="5532,1601" coordsize="1014,612">
            <v:shape style="position:absolute;left:6339;top:1724;width:207;height:142" type="#_x0000_t75" stroked="false">
              <v:imagedata r:id="rId16" o:title=""/>
            </v:shape>
            <v:shape style="position:absolute;left:5537;top:1605;width:974;height:469" coordorigin="5537,1606" coordsize="974,469" path="m6484,1935l5940,1935,6051,1981,6073,2041,6100,2070,6151,2074,6244,2062,6437,1996,6477,1948,6484,1935xm5713,1606l5682,1613,5665,1625,5657,1635,5655,1647,5655,1663,5655,1669,5572,1703,5551,1732,5540,1749,5537,1759,5538,1770,5550,1788,5558,1799,5569,1805,5585,1813,5630,1827,5656,1835,5672,1838,5688,1839,5725,1866,5753,1881,5787,1892,5840,1903,5878,1924,5902,1935,5919,1937,5940,1935,6484,1935,6500,1905,6511,1882,6511,1870,6503,1861,6477,1841,6425,1799,6356,1739,6277,1663,6259,1647,5765,1647,5747,1620,5733,1607,5713,1606xm6222,1624l5765,1647,6259,1647,6252,1642,6238,1630,6230,1626,6222,1624xe" filled="true" fillcolor="#ffffff" stroked="false">
              <v:path arrowok="t"/>
              <v:fill type="solid"/>
            </v:shape>
            <v:shape style="position:absolute;left:5537;top:1605;width:974;height:469" coordorigin="5537,1606" coordsize="974,469" path="m6222,1624l5765,1647,5747,1620,5733,1607,5665,1625,5654,1648,5655,1669,5572,1703,5551,1732,5540,1749,5537,1759,5538,1770,5585,1813,5656,1835,5688,1839,5725,1866,5753,1881,5787,1892,5840,1903,5878,1924,5902,1935,5919,1937,5940,1935,6051,1981,6073,2041,6100,2070,6151,2074,6244,2062,6437,1996,6477,1948,6511,1882,6511,1870,6503,1861,6477,1841,6425,1799,6356,1739,6277,1663,6252,1642,6238,1630,6230,1626,6222,1624xe" filled="false" stroked="true" strokeweight=".485pt" strokecolor="#000000">
              <v:path arrowok="t"/>
              <v:stroke dashstyle="solid"/>
            </v:shape>
            <v:shape style="position:absolute;left:5830;top:1981;width:699;height:226" coordorigin="5830,1982" coordsize="699,226" path="m6399,2178l5978,2178,6006,2179,6040,2180,6074,2182,6098,2186,6114,2190,6136,2193,6258,2207,6379,2183,6399,2178xm6526,2134l5902,2134,5906,2141,5899,2150,5894,2161,5893,2172,5896,2180,5908,2182,5929,2180,5954,2178,6399,2178,6478,2158,6524,2142,6526,2134xm5864,2108l5845,2113,5831,2131,5830,2150,5844,2156,5863,2153,5882,2146,5902,2134,6526,2134,6529,2125,6514,2112,5886,2112,5880,2110,5864,2108xm5957,2076l5932,2078,5920,2082,5920,2092,5929,2110,5886,2112,6514,2112,6503,2102,6502,2088,6007,2088,5974,2087,5971,2079,5957,2076xm6053,1982l6013,2010,5996,2030,5996,2052,6012,2085,6007,2088,6502,2088,6499,2067,6484,2049,6445,2042,6370,2040,6336,2036,6306,2035,6103,2035,6053,1982xm6228,2035l6103,2035,6306,2035,6297,2035,6228,2035xe" filled="true" fillcolor="#ffffff" stroked="false">
              <v:path arrowok="t"/>
              <v:fill type="solid"/>
            </v:shape>
            <v:shape style="position:absolute;left:5830;top:1981;width:699;height:226" coordorigin="5830,1982" coordsize="699,226" path="m6103,2035l6228,2035,6297,2035,6336,2036,6370,2040,6445,2042,6484,2049,6499,2067,6503,2102,6529,2125,6524,2142,6478,2158,6379,2183,6258,2207,6179,2199,6136,2193,6114,2190,6098,2186,6074,2182,6040,2180,6006,2179,5978,2178,5954,2178,5929,2180,5908,2182,5896,2180,5893,2172,5894,2161,5899,2150,5906,2141,5902,2134,5882,2146,5863,2153,5844,2156,5830,2150,5831,2131,5845,2113,5864,2108,5880,2110,5886,2112,5929,2110,5920,2092,5920,2082,5932,2078,5957,2076,5971,2079,5974,2087,6007,2088,6012,2085,5996,2052,5996,2030,6013,2010,6053,1982e" filled="false" stroked="true" strokeweight=".485pt" strokecolor="#000000">
              <v:path arrowok="t"/>
              <v:stroke dashstyle="solid"/>
            </v:shape>
            <v:shape style="position:absolute;left:5904;top:2131;width:79;height:12" coordorigin="5904,2131" coordsize="79,12" path="m5904,2142l5913,2134,5922,2131,5937,2134,5964,2143,5983,2140e" filled="false" stroked="true" strokeweight=".485pt" strokecolor="#000000">
              <v:path arrowok="t"/>
              <v:stroke dashstyle="solid"/>
            </v:shape>
            <v:shape style="position:absolute;left:5928;top:2107;width:76;height:3" coordorigin="5929,2108" coordsize="76,3" path="m5929,2110l5960,2110,5976,2111,5983,2110,5986,2110,5990,2109,6004,2108e" filled="false" stroked="true" strokeweight=".485pt" strokecolor="#000000">
              <v:path arrowok="t"/>
              <v:stroke dashstyle="solid"/>
            </v:shape>
            <v:shape style="position:absolute;left:5723;top:1838;width:354;height:247" coordorigin="5724,1838" coordsize="354,247" path="m5811,1988l5800,1990,5789,1996,5781,2003,5780,2007,5786,2012,5801,2018,5825,2019,5802,2026,5793,2028,5786,2031,5777,2036,5763,2045,5736,2056,5724,2064,5724,2069,5732,2076,5737,2085,5753,2079,5778,2066,5785,2064,5804,2059,5830,2055,5964,2055,5985,2042,6011,2010,6018,1997,5875,1997,5849,1997,5830,1992,5821,1989,5811,1988xm5964,2055l5830,2055,5861,2055,5889,2059,5925,2066,5933,2066,5943,2063,5961,2057,5964,2055xm5999,1838l5939,1957,5875,1997,6018,1997,6077,1888,6075,1882,6067,1870,6053,1857,6030,1848,5999,1838xe" filled="true" fillcolor="#ffffff" stroked="false">
              <v:path arrowok="t"/>
              <v:fill type="solid"/>
            </v:shape>
            <v:shape style="position:absolute;left:5723;top:1838;width:354;height:247" coordorigin="5724,1838" coordsize="354,247" path="m5999,1838l6067,1870,6077,1888,6011,2010,5961,2057,5925,2066,5910,2063,5889,2059,5861,2055,5785,2064,5753,2079,5737,2085,5732,2076,5724,2069,5724,2064,5736,2056,5763,2045,5777,2036,5786,2031,5793,2028,5802,2026,5825,2019,5801,2018,5786,2012,5780,2007,5781,2003,5789,1996,5800,1990,5811,1988,5821,1989,5830,1992,5849,1997,5875,1997,5939,1957e" filled="false" stroked="true" strokeweight=".485pt" strokecolor="#000000">
              <v:path arrowok="t"/>
              <v:stroke dashstyle="solid"/>
            </v:shape>
            <v:shape style="position:absolute;left:5945;top:1865;width:48;height:27" coordorigin="5945,1865" coordsize="48,27" path="m5945,1887l5953,1892,5959,1892,5966,1887,5976,1876,5983,1865,5992,1869e" filled="false" stroked="true" strokeweight=".485pt" strokecolor="#000000">
              <v:path arrowok="t"/>
              <v:stroke dashstyle="solid"/>
            </v:shape>
            <v:shape style="position:absolute;left:5824;top:1885;width:143;height:134" coordorigin="5825,1886" coordsize="143,134" path="m5967,1886l5947,1937,5936,1964,5931,1977,5929,1985,5882,2006,5853,2011,5838,2014,5830,2016,5825,2019e" filled="false" stroked="true" strokeweight=".485pt" strokecolor="#000000">
              <v:path arrowok="t"/>
              <v:stroke dashstyle="solid"/>
            </v:shape>
            <v:shape style="position:absolute;left:5668;top:1680;width:94;height:98" coordorigin="5668,1681" coordsize="94,98" path="m5711,1681l5694,1685,5680,1696,5670,1712,5668,1731,5673,1749,5683,1765,5699,1775,5718,1778,5735,1774,5749,1763,5759,1746,5761,1727,5756,1709,5746,1694,5730,1684,5711,1681xe" filled="true" fillcolor="#ffffff" stroked="false">
              <v:path arrowok="t"/>
              <v:fill type="solid"/>
            </v:shape>
            <v:shape style="position:absolute;left:5668;top:1680;width:94;height:98" coordorigin="5668,1681" coordsize="94,98" path="m5759,1746l5749,1763,5735,1774,5718,1778,5699,1775,5683,1765,5673,1749,5668,1731,5670,1712,5680,1696,5694,1685,5711,1681,5730,1684,5746,1694,5756,1709,5761,1727,5759,1746xe" filled="false" stroked="true" strokeweight=".485pt" strokecolor="#000000">
              <v:path arrowok="t"/>
              <v:stroke dashstyle="solid"/>
            </v:shape>
            <v:shape style="position:absolute;left:5675;top:1702;width:56;height:49" coordorigin="5675,1703" coordsize="56,49" path="m5701,1703l5691,1704,5682,1708,5677,1716,5675,1726,5678,1735,5684,1743,5694,1749,5705,1752,5715,1750,5724,1746,5729,1738,5731,1729,5728,1719,5722,1711,5712,1705,5701,1703xe" filled="true" fillcolor="#000000" stroked="false">
              <v:path arrowok="t"/>
              <v:fill type="solid"/>
            </v:shape>
            <v:shape style="position:absolute;left:5716;top:1731;width:32;height:24" coordorigin="5717,1732" coordsize="32,24" path="m5729,1732l5721,1733,5717,1743,5721,1749,5737,1756,5744,1754,5748,1745,5744,1738,5729,1732xe" filled="true" fillcolor="#000000" stroked="false">
              <v:path arrowok="t"/>
              <v:fill type="solid"/>
            </v:shape>
            <v:shape style="position:absolute;left:5670;top:1702;width:30;height:27" coordorigin="5670,1703" coordsize="30,27" path="m5677,1703l5670,1711,5673,1718,5686,1729,5694,1730,5700,1722,5698,1714,5685,1704,5677,1703xe" filled="true" fillcolor="#000000" stroked="false">
              <v:path arrowok="t"/>
              <v:fill type="solid"/>
            </v:shape>
            <v:shape style="position:absolute;left:5578;top:1717;width:18;height:18" coordorigin="5578,1717" coordsize="18,18" path="m5581,1717l5578,1720,5580,1725,5588,1733,5592,1735,5595,1732,5593,1728,5586,1720,5581,1717xe" filled="true" fillcolor="#000000" stroked="false">
              <v:path arrowok="t"/>
              <v:fill type="solid"/>
            </v:shape>
            <v:shape style="position:absolute;left:5578;top:1717;width:18;height:18" coordorigin="5578,1717" coordsize="18,18" path="m5594,1734l5592,1735,5588,1733,5584,1729,5580,1725,5578,1720,5580,1719,5581,1717,5586,1720,5590,1724,5593,1728,5595,1732,5594,1734xe" filled="false" stroked="true" strokeweight=".485pt" strokecolor="#000000">
              <v:path arrowok="t"/>
              <v:stroke dashstyle="solid"/>
            </v:shape>
            <v:shape style="position:absolute;left:5811;top:1739;width:91;height:63" coordorigin="5811,1739" coordsize="91,63" path="m5811,1739l5901,1802,5876,1766,5858,1748,5839,1741,5811,1739xe" filled="true" fillcolor="#000000" stroked="false">
              <v:path arrowok="t"/>
              <v:fill type="solid"/>
            </v:shape>
            <v:shape style="position:absolute;left:5811;top:1737;width:91;height:64" coordorigin="5811,1738" coordsize="91,64" path="m5821,1738l5811,1739,5820,1742,5829,1746,5881,1782,5901,1802,5895,1789,5849,1746,5831,1740,5821,1738xe" filled="true" fillcolor="#000000" stroked="false">
              <v:path arrowok="t"/>
              <v:fill type="solid"/>
            </v:shape>
            <v:shape style="position:absolute;left:5552;top:1787;width:264;height:45" coordorigin="5552,1788" coordsize="264,45" path="m5552,1788l5612,1816,5652,1829,5691,1832,5747,1828,5816,1821e" filled="false" stroked="true" strokeweight=".485pt" strokecolor="#000000">
              <v:path arrowok="t"/>
              <v:stroke dashstyle="solid"/>
            </v:shape>
            <v:shape style="position:absolute;left:5982;top:1859;width:460;height:296" coordorigin="5982,1859" coordsize="460,296" path="m6335,1859l6175,1914,6089,1948,6023,2008,5982,2086,6007,2104,6067,2121,6134,2145,6188,2155,6254,2149,6362,2130,6392,2126,6411,2125,6425,2127,6442,2132e" filled="false" stroked="true" strokeweight=".485pt" strokecolor="#000000">
              <v:path arrowok="t"/>
              <v:stroke dashstyle="solid"/>
            </v:shape>
            <w10:wrap type="topAndBottom"/>
          </v:group>
        </w:pict>
      </w:r>
    </w:p>
    <w:p>
      <w:pPr>
        <w:pStyle w:val="BodyText"/>
        <w:spacing w:before="3"/>
        <w:rPr>
          <w:b/>
          <w:sz w:val="16"/>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7"/>
        </w:rPr>
      </w:pPr>
    </w:p>
    <w:p>
      <w:pPr>
        <w:pStyle w:val="BodyText"/>
        <w:ind w:left="153"/>
      </w:pPr>
      <w:r>
        <w:rPr/>
        <w:pict>
          <v:group style="position:absolute;margin-left:280.418304pt;margin-top:-97.307175pt;width:47.5pt;height:30.9pt;mso-position-horizontal-relative:page;mso-position-vertical-relative:paragraph;z-index:1504" coordorigin="5608,-1946" coordsize="950,618">
            <v:shape style="position:absolute;left:5612;top:-1942;width:942;height:609" coordorigin="5613,-1942" coordsize="942,609" path="m6461,-1493l6456,-1515,6451,-1528,6445,-1537,6436,-1547,6431,-1554,6426,-1564,6420,-1577,6412,-1592,6384,-1616,6403,-1610,6415,-1608,6426,-1612,6440,-1620,6446,-1616,6491,-1607,6525,-1610,6546,-1618,6554,-1622,6529,-1628,6451,-1630,6455,-1636,6459,-1643,6461,-1652,6465,-1685,6460,-1713,6450,-1736,6439,-1752,6439,-1756,6435,-1760,6431,-1762,6430,-1764,6429,-1764,6429,-1764,6427,-1765,6425,-1766,6419,-1775,6403,-1788,6306,-1849,6211,-1876,6127,-1891,6091,-1895,6013,-1932,5964,-1942,5927,-1924,5880,-1876,5877,-1872,5874,-1870,5873,-1864,5872,-1859,5873,-1848,5882,-1801,5867,-1790,5864,-1799,5860,-1807,5856,-1816,5850,-1828,5840,-1840,5824,-1874,5793,-1910,5747,-1927,5682,-1905,5624,-1862,5613,-1844,5626,-1844,5641,-1849,5652,-1857,5666,-1864,5670,-1872,5674,-1880,5687,-1888,5718,-1923,5739,-1936,5760,-1926,5806,-1876,5817,-1860,5805,-1865,5792,-1868,5727,-1825,5702,-1749,5702,-1676,5696,-1669,5690,-1660,5684,-1651,5648,-1586,5640,-1559,5651,-1560,5669,-1580,5680,-1598,5688,-1616,5696,-1633,5704,-1648,5704,-1645,5704,-1641,5705,-1638,5727,-1611,5745,-1601,5769,-1607,5807,-1628,5802,-1617,5797,-1607,5795,-1597,5795,-1587,5801,-1576,5837,-1629,5838,-1651,5849,-1660,5857,-1671,5863,-1682,5863,-1682,5863,-1681,5863,-1681,5866,-1677,5881,-1677,5897,-1678,5895,-1670,5893,-1660,5891,-1649,5891,-1637,5884,-1605,5881,-1587,5882,-1576,5886,-1566,5878,-1512,5875,-1483,5877,-1470,5883,-1464,5871,-1400,5867,-1367,5870,-1353,5879,-1348,5892,-1360,5904,-1395,5912,-1434,5912,-1458,5911,-1476,5913,-1502,5914,-1533,5910,-1566,5919,-1580,5923,-1595,5924,-1622,5922,-1669,5921,-1673,5921,-1677,5921,-1681,5932,-1682,5940,-1684,5952,-1633,5967,-1612,5993,-1615,6041,-1640,6062,-1614,6079,-1604,6098,-1608,6130,-1624,6129,-1572,6132,-1541,6141,-1519,6161,-1494,6148,-1464,6143,-1443,6144,-1422,6149,-1391,6155,-1363,6162,-1347,6174,-1339,6197,-1333,6206,-1339,6205,-1346,6192,-1357,6164,-1377,6171,-1408,6176,-1425,6178,-1432,6181,-1436,6184,-1443,6185,-1455,6183,-1470,6177,-1486,6212,-1480,6225,-1488,6218,-1521,6193,-1587,6162,-1636,6217,-1643,6226,-1640,6235,-1635,6240,-1632,6251,-1629,6269,-1627,6289,-1626,6303,-1626,6325,-1591,6354,-1554,6388,-1521,6426,-1501,6449,-1483,6532,-1447,6532,-1462,6524,-1472,6503,-1481,6461,-1493xe" filled="false" stroked="true" strokeweight=".432pt" strokecolor="#000000">
              <v:path arrowok="t"/>
              <v:stroke dashstyle="solid"/>
            </v:shape>
            <v:shape style="position:absolute;left:6074;top:-1896;width:391;height:157" type="#_x0000_t75" stroked="false">
              <v:imagedata r:id="rId17" o:title=""/>
            </v:shape>
            <v:shape style="position:absolute;left:6074;top:-1896;width:391;height:157" coordorigin="6075,-1895" coordsize="391,157" path="m6075,-1879l6205,-1783,6285,-1740,6346,-1739,6421,-1771,6442,-1779,6453,-1785,6460,-1792,6465,-1805,6463,-1823,6364,-1867,6240,-1886,6172,-1893,6133,-1895,6107,-1895,6081,-1891,6075,-1879xe" filled="false" stroked="true" strokeweight=".485pt" strokecolor="#000000">
              <v:path arrowok="t"/>
              <v:stroke dashstyle="solid"/>
            </v:shape>
            <v:shape style="position:absolute;left:6032;top:-1908;width:441;height:157" coordorigin="6032,-1907" coordsize="441,157" path="m6293,-1907l6197,-1880,6032,-1808,6037,-1794,6134,-1770,6209,-1760,6348,-1751,6429,-1757,6466,-1774,6473,-1793,6470,-1807,6464,-1817,6454,-1827,6433,-1841,6360,-1893,6293,-1907xe" filled="true" fillcolor="#000000" stroked="false">
              <v:path arrowok="t"/>
              <v:fill type="solid"/>
            </v:shape>
            <v:shape style="position:absolute;left:6032;top:-1908;width:441;height:157" coordorigin="6032,-1907" coordsize="441,157" path="m6032,-1808l6197,-1880,6293,-1907,6360,-1893,6433,-1841,6454,-1827,6464,-1817,6470,-1807,6473,-1793,6466,-1774,6429,-1757,6348,-1751,6209,-1760,6134,-1770,6091,-1776,6064,-1784,6037,-1794,6032,-1808xe" filled="false" stroked="true" strokeweight=".485pt" strokecolor="#ffffff">
              <v:path arrowok="t"/>
              <v:stroke dashstyle="solid"/>
            </v:shape>
            <v:shape style="position:absolute;left:5862;top:-1790;width:14;height:108" coordorigin="5863,-1790" coordsize="14,108" path="m5867,-1790l5874,-1747,5876,-1722,5872,-1704,5863,-1682e" filled="false" stroked="true" strokeweight=".432pt" strokecolor="#000000">
              <v:path arrowok="t"/>
              <v:stroke dashstyle="solid"/>
            </v:shape>
            <v:shape style="position:absolute;left:5814;top:-1785;width:57;height:152" coordorigin="5814,-1785" coordsize="57,152" path="m5814,-1633l5821,-1717,5827,-1761,5839,-1779,5860,-1785,5871,-1766,5862,-1759,5855,-1757,5853,-1752,5847,-1732,5841,-1704,5838,-1675,5838,-1651e" filled="false" stroked="true" strokeweight=".432pt" strokecolor="#000000">
              <v:path arrowok="t"/>
              <v:stroke dashstyle="solid"/>
            </v:shape>
            <v:shape style="position:absolute;left:5882;top:-1802;width:27;height:124" coordorigin="5882,-1801" coordsize="27,124" path="m5882,-1801l5901,-1786,5909,-1768,5907,-1736,5897,-1678e" filled="false" stroked="true" strokeweight=".432pt" strokecolor="#000000">
              <v:path arrowok="t"/>
              <v:stroke dashstyle="solid"/>
            </v:shape>
            <v:shape style="position:absolute;left:5885;top:-1571;width:26;height:12" coordorigin="5886,-1571" coordsize="26,12" path="m5886,-1566l5901,-1559,5911,-1571e" filled="false" stroked="true" strokeweight=".432pt" strokecolor="#000000">
              <v:path arrowok="t"/>
              <v:stroke dashstyle="solid"/>
            </v:shape>
            <v:shape style="position:absolute;left:5883;top:-1469;width:27;height:14" coordorigin="5883,-1469" coordsize="27,14" path="m5883,-1464l5907,-1455,5910,-1469e" filled="false" stroked="true" strokeweight=".432pt" strokecolor="#000000">
              <v:path arrowok="t"/>
              <v:stroke dashstyle="solid"/>
            </v:shape>
            <v:shape style="position:absolute;left:5872;top:-1865;width:72;height:181" coordorigin="5873,-1864" coordsize="72,181" path="m5940,-1684l5945,-1755,5940,-1797,5918,-1828,5873,-1864e" filled="false" stroked="true" strokeweight=".432pt" strokecolor="#000000">
              <v:path arrowok="t"/>
              <v:stroke dashstyle="solid"/>
            </v:shape>
            <v:shape style="position:absolute;left:6036;top:-1721;width:102;height:98" coordorigin="6037,-1720" coordsize="102,98" path="m6059,-1700l6058,-1710,6056,-1720,6057,-1710,6056,-1700,6055,-1690,6052,-1680,6049,-1670,6046,-1660,6042,-1651,6037,-1642,6045,-1638,6048,-1648,6052,-1658,6054,-1669,6057,-1679,6058,-1689,6059,-1700m6137,-1691l6137,-1693,6134,-1703,6137,-1691m6138,-1690l6137,-1691,6138,-1689,6138,-1690m6139,-1677l6138,-1683,6138,-1689,6136,-1677,6134,-1663,6132,-1651,6128,-1638,6124,-1626,6132,-1623,6134,-1633,6136,-1643,6138,-1653,6138,-1663,6139,-1677e" filled="true" fillcolor="#000000" stroked="false">
              <v:path arrowok="t"/>
              <v:fill type="solid"/>
            </v:shape>
            <v:shape style="position:absolute;left:5700;top:-1682;width:17;height:53" coordorigin="5701,-1681" coordsize="17,53" path="m5701,-1681l5701,-1658,5703,-1644,5708,-1636,5717,-1628e" filled="false" stroked="true" strokeweight=".432pt" strokecolor="#000000">
              <v:path arrowok="t"/>
              <v:stroke dashstyle="solid"/>
            </v:shape>
            <v:shape style="position:absolute;left:6160;top:-1494;width:22;height:12" coordorigin="6161,-1494" coordsize="22,12" path="m6182,-1489l6166,-1483,6161,-1494e" filled="false" stroked="true" strokeweight=".432pt" strokecolor="#000000">
              <v:path arrowok="t"/>
              <v:stroke dashstyle="solid"/>
            </v:shape>
            <v:line style="position:absolute" from="6164,-1377" to="6156,-1373" stroked="true" strokeweight=".432pt" strokecolor="#000000">
              <v:stroke dashstyle="solid"/>
            </v:line>
            <v:line style="position:absolute" from="6449,-1483" to="6461,-1493" stroked="true" strokeweight=".432pt" strokecolor="#000000">
              <v:stroke dashstyle="solid"/>
            </v:line>
            <v:shape style="position:absolute;left:6425;top:-1547;width:12;height:47" coordorigin="6426,-1547" coordsize="12,47" path="m6426,-1501l6433,-1518,6437,-1529,6437,-1537,6436,-1547e" filled="false" stroked="true" strokeweight=".432pt" strokecolor="#000000">
              <v:path arrowok="t"/>
              <v:stroke dashstyle="solid"/>
            </v:shape>
            <v:shape style="position:absolute;left:6440;top:-1631;width:11;height:11" coordorigin="6440,-1630" coordsize="11,11" path="m6440,-1620l6444,-1619,6451,-1630e" filled="false" stroked="true" strokeweight=".432pt" strokecolor="#000000">
              <v:path arrowok="t"/>
              <v:stroke dashstyle="solid"/>
            </v:shape>
            <w10:wrap type="none"/>
          </v:group>
        </w:pict>
      </w:r>
      <w:r>
        <w:rPr/>
        <w:drawing>
          <wp:anchor distT="0" distB="0" distL="0" distR="0" allowOverlap="1" layoutInCell="1" locked="0" behindDoc="0" simplePos="0" relativeHeight="1528">
            <wp:simplePos x="0" y="0"/>
            <wp:positionH relativeFrom="page">
              <wp:posOffset>3560419</wp:posOffset>
            </wp:positionH>
            <wp:positionV relativeFrom="paragraph">
              <wp:posOffset>-616241</wp:posOffset>
            </wp:positionV>
            <wp:extent cx="676025" cy="442912"/>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8" cstate="print"/>
                    <a:stretch>
                      <a:fillRect/>
                    </a:stretch>
                  </pic:blipFill>
                  <pic:spPr>
                    <a:xfrm>
                      <a:off x="0" y="0"/>
                      <a:ext cx="676025" cy="442912"/>
                    </a:xfrm>
                    <a:prstGeom prst="rect">
                      <a:avLst/>
                    </a:prstGeom>
                  </pic:spPr>
                </pic:pic>
              </a:graphicData>
            </a:graphic>
          </wp:anchor>
        </w:drawing>
      </w:r>
      <w:r>
        <w:rPr/>
        <w:pict>
          <v:group style="position:absolute;margin-left:339.192413pt;margin-top:-111.763527pt;width:110.65pt;height:101pt;mso-position-horizontal-relative:page;mso-position-vertical-relative:paragraph;z-index:1552" coordorigin="6784,-2235" coordsize="2213,2020">
            <v:rect style="position:absolute;left:7268;top:-2231;width:1243;height:1007" filled="true" fillcolor="#ed1c24" stroked="false">
              <v:fill type="solid"/>
            </v:rect>
            <v:rect style="position:absolute;left:7268;top:-2231;width:1243;height:1007" filled="false" stroked="true" strokeweight=".518pt" strokecolor="#000000">
              <v:stroke dashstyle="solid"/>
            </v:rect>
            <v:rect style="position:absolute;left:6790;top:-1230;width:2199;height:1007" filled="true" fillcolor="#aa1e2d" stroked="false">
              <v:fill type="solid"/>
            </v:rect>
            <v:rect style="position:absolute;left:6790;top:-1230;width:2199;height:1007" filled="false" stroked="true" strokeweight=".689pt" strokecolor="#000000">
              <v:stroke dashstyle="solid"/>
            </v:rect>
            <w10:wrap type="none"/>
          </v:group>
        </w:pict>
      </w:r>
      <w:r>
        <w:rPr>
          <w:w w:val="110"/>
        </w:rPr>
        <w:t>or prey affects numbers of other</w:t>
      </w:r>
    </w:p>
    <w:p>
      <w:pPr>
        <w:pStyle w:val="BodyText"/>
        <w:spacing w:before="30"/>
        <w:ind w:left="153"/>
      </w:pPr>
      <w:r>
        <w:rPr>
          <w:w w:val="110"/>
        </w:rPr>
        <w:t>species in a chain, upsetting ratios between each level of consumer.</w:t>
      </w:r>
    </w:p>
    <w:p>
      <w:pPr>
        <w:pStyle w:val="BodyText"/>
        <w:rPr>
          <w:sz w:val="22"/>
        </w:rPr>
      </w:pPr>
    </w:p>
    <w:p>
      <w:pPr>
        <w:pStyle w:val="Heading1"/>
        <w:spacing w:before="189"/>
      </w:pPr>
      <w:r>
        <w:rPr/>
        <w:t>Cane toads: upsetting the balance</w:t>
      </w:r>
    </w:p>
    <w:p>
      <w:pPr>
        <w:pStyle w:val="BodyText"/>
        <w:spacing w:line="271" w:lineRule="auto" w:before="110"/>
        <w:ind w:left="153" w:right="104"/>
      </w:pPr>
      <w:r>
        <w:rPr>
          <w:w w:val="110"/>
        </w:rPr>
        <w:t>Food</w:t>
      </w:r>
      <w:r>
        <w:rPr>
          <w:spacing w:val="-27"/>
          <w:w w:val="110"/>
        </w:rPr>
        <w:t> </w:t>
      </w:r>
      <w:r>
        <w:rPr>
          <w:w w:val="110"/>
        </w:rPr>
        <w:t>chains</w:t>
      </w:r>
      <w:r>
        <w:rPr>
          <w:spacing w:val="-26"/>
          <w:w w:val="110"/>
        </w:rPr>
        <w:t> </w:t>
      </w:r>
      <w:r>
        <w:rPr>
          <w:w w:val="110"/>
        </w:rPr>
        <w:t>and</w:t>
      </w:r>
      <w:r>
        <w:rPr>
          <w:spacing w:val="-26"/>
          <w:w w:val="110"/>
        </w:rPr>
        <w:t> </w:t>
      </w:r>
      <w:r>
        <w:rPr>
          <w:w w:val="110"/>
        </w:rPr>
        <w:t>food</w:t>
      </w:r>
      <w:r>
        <w:rPr>
          <w:spacing w:val="-27"/>
          <w:w w:val="110"/>
        </w:rPr>
        <w:t> </w:t>
      </w:r>
      <w:r>
        <w:rPr>
          <w:w w:val="110"/>
        </w:rPr>
        <w:t>webs</w:t>
      </w:r>
      <w:r>
        <w:rPr>
          <w:spacing w:val="-26"/>
          <w:w w:val="110"/>
        </w:rPr>
        <w:t> </w:t>
      </w:r>
      <w:r>
        <w:rPr>
          <w:w w:val="110"/>
        </w:rPr>
        <w:t>reveal</w:t>
      </w:r>
      <w:r>
        <w:rPr>
          <w:spacing w:val="-27"/>
          <w:w w:val="110"/>
        </w:rPr>
        <w:t> </w:t>
      </w:r>
      <w:r>
        <w:rPr>
          <w:w w:val="110"/>
        </w:rPr>
        <w:t>the</w:t>
      </w:r>
      <w:r>
        <w:rPr>
          <w:spacing w:val="-26"/>
          <w:w w:val="110"/>
        </w:rPr>
        <w:t> </w:t>
      </w:r>
      <w:r>
        <w:rPr>
          <w:w w:val="110"/>
        </w:rPr>
        <w:t>complex</w:t>
      </w:r>
      <w:r>
        <w:rPr>
          <w:spacing w:val="-26"/>
          <w:w w:val="110"/>
        </w:rPr>
        <w:t> </w:t>
      </w:r>
      <w:r>
        <w:rPr>
          <w:w w:val="110"/>
        </w:rPr>
        <w:t>balance</w:t>
      </w:r>
      <w:r>
        <w:rPr>
          <w:spacing w:val="-27"/>
          <w:w w:val="110"/>
        </w:rPr>
        <w:t> </w:t>
      </w:r>
      <w:r>
        <w:rPr>
          <w:w w:val="110"/>
        </w:rPr>
        <w:t>of</w:t>
      </w:r>
      <w:r>
        <w:rPr>
          <w:spacing w:val="-26"/>
          <w:w w:val="110"/>
        </w:rPr>
        <w:t> </w:t>
      </w:r>
      <w:r>
        <w:rPr>
          <w:w w:val="110"/>
        </w:rPr>
        <w:t>life.</w:t>
      </w:r>
      <w:r>
        <w:rPr>
          <w:spacing w:val="-26"/>
          <w:w w:val="110"/>
        </w:rPr>
        <w:t> </w:t>
      </w:r>
      <w:r>
        <w:rPr>
          <w:w w:val="110"/>
        </w:rPr>
        <w:t>They</w:t>
      </w:r>
      <w:r>
        <w:rPr>
          <w:spacing w:val="-27"/>
          <w:w w:val="110"/>
        </w:rPr>
        <w:t> </w:t>
      </w:r>
      <w:r>
        <w:rPr>
          <w:w w:val="110"/>
        </w:rPr>
        <w:t>demonstrate</w:t>
      </w:r>
      <w:r>
        <w:rPr>
          <w:spacing w:val="-26"/>
          <w:w w:val="110"/>
        </w:rPr>
        <w:t> </w:t>
      </w:r>
      <w:r>
        <w:rPr>
          <w:w w:val="110"/>
        </w:rPr>
        <w:t>how,</w:t>
      </w:r>
      <w:r>
        <w:rPr>
          <w:spacing w:val="-26"/>
          <w:w w:val="110"/>
        </w:rPr>
        <w:t> </w:t>
      </w:r>
      <w:r>
        <w:rPr>
          <w:w w:val="110"/>
        </w:rPr>
        <w:t>when</w:t>
      </w:r>
      <w:r>
        <w:rPr>
          <w:spacing w:val="-27"/>
          <w:w w:val="110"/>
        </w:rPr>
        <w:t> </w:t>
      </w:r>
      <w:r>
        <w:rPr>
          <w:w w:val="110"/>
        </w:rPr>
        <w:t>numbers of</w:t>
      </w:r>
      <w:r>
        <w:rPr>
          <w:spacing w:val="-23"/>
          <w:w w:val="110"/>
        </w:rPr>
        <w:t> </w:t>
      </w:r>
      <w:r>
        <w:rPr>
          <w:w w:val="110"/>
        </w:rPr>
        <w:t>one</w:t>
      </w:r>
      <w:r>
        <w:rPr>
          <w:spacing w:val="-23"/>
          <w:w w:val="110"/>
        </w:rPr>
        <w:t> </w:t>
      </w:r>
      <w:r>
        <w:rPr>
          <w:w w:val="110"/>
        </w:rPr>
        <w:t>species</w:t>
      </w:r>
      <w:r>
        <w:rPr>
          <w:spacing w:val="-23"/>
          <w:w w:val="110"/>
        </w:rPr>
        <w:t> </w:t>
      </w:r>
      <w:r>
        <w:rPr>
          <w:spacing w:val="-2"/>
          <w:w w:val="110"/>
        </w:rPr>
        <w:t>alter,</w:t>
      </w:r>
      <w:r>
        <w:rPr>
          <w:spacing w:val="-22"/>
          <w:w w:val="110"/>
        </w:rPr>
        <w:t> </w:t>
      </w:r>
      <w:r>
        <w:rPr>
          <w:w w:val="110"/>
        </w:rPr>
        <w:t>all</w:t>
      </w:r>
      <w:r>
        <w:rPr>
          <w:spacing w:val="-23"/>
          <w:w w:val="110"/>
        </w:rPr>
        <w:t> </w:t>
      </w:r>
      <w:r>
        <w:rPr>
          <w:w w:val="110"/>
        </w:rPr>
        <w:t>other</w:t>
      </w:r>
      <w:r>
        <w:rPr>
          <w:spacing w:val="-23"/>
          <w:w w:val="110"/>
        </w:rPr>
        <w:t> </w:t>
      </w:r>
      <w:r>
        <w:rPr>
          <w:w w:val="110"/>
        </w:rPr>
        <w:t>species</w:t>
      </w:r>
      <w:r>
        <w:rPr>
          <w:spacing w:val="-22"/>
          <w:w w:val="110"/>
        </w:rPr>
        <w:t> </w:t>
      </w:r>
      <w:r>
        <w:rPr>
          <w:w w:val="110"/>
        </w:rPr>
        <w:t>in</w:t>
      </w:r>
      <w:r>
        <w:rPr>
          <w:spacing w:val="-23"/>
          <w:w w:val="110"/>
        </w:rPr>
        <w:t> </w:t>
      </w:r>
      <w:r>
        <w:rPr>
          <w:w w:val="110"/>
        </w:rPr>
        <w:t>an</w:t>
      </w:r>
      <w:r>
        <w:rPr>
          <w:spacing w:val="-23"/>
          <w:w w:val="110"/>
        </w:rPr>
        <w:t> </w:t>
      </w:r>
      <w:r>
        <w:rPr>
          <w:w w:val="110"/>
        </w:rPr>
        <w:t>ecosystem</w:t>
      </w:r>
      <w:r>
        <w:rPr>
          <w:spacing w:val="-22"/>
          <w:w w:val="110"/>
        </w:rPr>
        <w:t> </w:t>
      </w:r>
      <w:r>
        <w:rPr>
          <w:w w:val="110"/>
        </w:rPr>
        <w:t>are</w:t>
      </w:r>
      <w:r>
        <w:rPr>
          <w:spacing w:val="-23"/>
          <w:w w:val="110"/>
        </w:rPr>
        <w:t> </w:t>
      </w:r>
      <w:r>
        <w:rPr>
          <w:spacing w:val="2"/>
          <w:w w:val="110"/>
        </w:rPr>
        <w:t>affected;</w:t>
      </w:r>
      <w:r>
        <w:rPr>
          <w:spacing w:val="-23"/>
          <w:w w:val="110"/>
        </w:rPr>
        <w:t> </w:t>
      </w:r>
      <w:r>
        <w:rPr>
          <w:w w:val="110"/>
        </w:rPr>
        <w:t>eg,</w:t>
      </w:r>
      <w:r>
        <w:rPr>
          <w:spacing w:val="-23"/>
          <w:w w:val="110"/>
        </w:rPr>
        <w:t> </w:t>
      </w:r>
      <w:r>
        <w:rPr>
          <w:w w:val="110"/>
        </w:rPr>
        <w:t>the</w:t>
      </w:r>
      <w:r>
        <w:rPr>
          <w:spacing w:val="-22"/>
          <w:w w:val="110"/>
        </w:rPr>
        <w:t> </w:t>
      </w:r>
      <w:r>
        <w:rPr>
          <w:w w:val="110"/>
        </w:rPr>
        <w:t>introduction</w:t>
      </w:r>
      <w:r>
        <w:rPr>
          <w:spacing w:val="-23"/>
          <w:w w:val="110"/>
        </w:rPr>
        <w:t> </w:t>
      </w:r>
      <w:r>
        <w:rPr>
          <w:w w:val="110"/>
        </w:rPr>
        <w:t>of</w:t>
      </w:r>
      <w:r>
        <w:rPr>
          <w:spacing w:val="-23"/>
          <w:w w:val="110"/>
        </w:rPr>
        <w:t> </w:t>
      </w:r>
      <w:r>
        <w:rPr>
          <w:w w:val="110"/>
        </w:rPr>
        <w:t>cane</w:t>
      </w:r>
      <w:r>
        <w:rPr>
          <w:spacing w:val="-22"/>
          <w:w w:val="110"/>
        </w:rPr>
        <w:t> </w:t>
      </w:r>
      <w:r>
        <w:rPr>
          <w:w w:val="110"/>
        </w:rPr>
        <w:t>toads to</w:t>
      </w:r>
      <w:r>
        <w:rPr>
          <w:spacing w:val="-9"/>
          <w:w w:val="110"/>
        </w:rPr>
        <w:t> </w:t>
      </w:r>
      <w:r>
        <w:rPr>
          <w:w w:val="110"/>
        </w:rPr>
        <w:t>the</w:t>
      </w:r>
      <w:r>
        <w:rPr>
          <w:spacing w:val="-9"/>
          <w:w w:val="110"/>
        </w:rPr>
        <w:t> </w:t>
      </w:r>
      <w:r>
        <w:rPr>
          <w:w w:val="110"/>
        </w:rPr>
        <w:t>finely</w:t>
      </w:r>
      <w:r>
        <w:rPr>
          <w:spacing w:val="-8"/>
          <w:w w:val="110"/>
        </w:rPr>
        <w:t> </w:t>
      </w:r>
      <w:r>
        <w:rPr>
          <w:w w:val="110"/>
        </w:rPr>
        <w:t>balanced</w:t>
      </w:r>
      <w:r>
        <w:rPr>
          <w:spacing w:val="-9"/>
          <w:w w:val="110"/>
        </w:rPr>
        <w:t> </w:t>
      </w:r>
      <w:r>
        <w:rPr>
          <w:w w:val="110"/>
        </w:rPr>
        <w:t>ecosystem</w:t>
      </w:r>
      <w:r>
        <w:rPr>
          <w:spacing w:val="-8"/>
          <w:w w:val="110"/>
        </w:rPr>
        <w:t> </w:t>
      </w:r>
      <w:r>
        <w:rPr>
          <w:w w:val="110"/>
        </w:rPr>
        <w:t>of</w:t>
      </w:r>
      <w:r>
        <w:rPr>
          <w:spacing w:val="-9"/>
          <w:w w:val="110"/>
        </w:rPr>
        <w:t> </w:t>
      </w:r>
      <w:r>
        <w:rPr>
          <w:w w:val="110"/>
        </w:rPr>
        <w:t>the</w:t>
      </w:r>
      <w:r>
        <w:rPr>
          <w:spacing w:val="-9"/>
          <w:w w:val="110"/>
        </w:rPr>
        <w:t> </w:t>
      </w:r>
      <w:r>
        <w:rPr>
          <w:w w:val="110"/>
        </w:rPr>
        <w:t>Kimberley</w:t>
      </w:r>
      <w:r>
        <w:rPr>
          <w:spacing w:val="-8"/>
          <w:w w:val="110"/>
        </w:rPr>
        <w:t> </w:t>
      </w:r>
      <w:r>
        <w:rPr>
          <w:w w:val="110"/>
        </w:rPr>
        <w:t>in</w:t>
      </w:r>
      <w:r>
        <w:rPr>
          <w:spacing w:val="-9"/>
          <w:w w:val="110"/>
        </w:rPr>
        <w:t> </w:t>
      </w:r>
      <w:r>
        <w:rPr>
          <w:w w:val="110"/>
        </w:rPr>
        <w:t>Western</w:t>
      </w:r>
      <w:r>
        <w:rPr>
          <w:spacing w:val="-8"/>
          <w:w w:val="110"/>
        </w:rPr>
        <w:t> </w:t>
      </w:r>
      <w:r>
        <w:rPr>
          <w:w w:val="110"/>
        </w:rPr>
        <w:t>Australia.</w:t>
      </w:r>
    </w:p>
    <w:p>
      <w:pPr>
        <w:pStyle w:val="BodyText"/>
        <w:spacing w:line="271" w:lineRule="auto" w:before="86"/>
        <w:ind w:left="153" w:right="259"/>
      </w:pPr>
      <w:r>
        <w:rPr>
          <w:w w:val="105"/>
        </w:rPr>
        <w:t>Cane toads eat insects (amongst many other things), such as native stingless bees. If cane toad numbers increase, native stingless bee numbers decrease. There’s a follow-on effect. Native stingless bees pollinate grevillea, so with fewer bees grevillea may decrease in number.</w:t>
      </w:r>
    </w:p>
    <w:p>
      <w:pPr>
        <w:pStyle w:val="BodyText"/>
        <w:spacing w:line="271" w:lineRule="auto" w:before="85"/>
        <w:ind w:left="153" w:right="418"/>
      </w:pPr>
      <w:r>
        <w:rPr>
          <w:w w:val="110"/>
        </w:rPr>
        <w:t>Not</w:t>
      </w:r>
      <w:r>
        <w:rPr>
          <w:spacing w:val="-23"/>
          <w:w w:val="110"/>
        </w:rPr>
        <w:t> </w:t>
      </w:r>
      <w:r>
        <w:rPr>
          <w:w w:val="110"/>
        </w:rPr>
        <w:t>only</w:t>
      </w:r>
      <w:r>
        <w:rPr>
          <w:spacing w:val="-23"/>
          <w:w w:val="110"/>
        </w:rPr>
        <w:t> </w:t>
      </w:r>
      <w:r>
        <w:rPr>
          <w:w w:val="110"/>
        </w:rPr>
        <w:t>are</w:t>
      </w:r>
      <w:r>
        <w:rPr>
          <w:spacing w:val="-22"/>
          <w:w w:val="110"/>
        </w:rPr>
        <w:t> </w:t>
      </w:r>
      <w:r>
        <w:rPr>
          <w:w w:val="110"/>
        </w:rPr>
        <w:t>species</w:t>
      </w:r>
      <w:r>
        <w:rPr>
          <w:spacing w:val="-23"/>
          <w:w w:val="110"/>
        </w:rPr>
        <w:t> </w:t>
      </w:r>
      <w:r>
        <w:rPr>
          <w:w w:val="110"/>
        </w:rPr>
        <w:t>that</w:t>
      </w:r>
      <w:r>
        <w:rPr>
          <w:spacing w:val="-22"/>
          <w:w w:val="110"/>
        </w:rPr>
        <w:t> </w:t>
      </w:r>
      <w:r>
        <w:rPr>
          <w:w w:val="110"/>
        </w:rPr>
        <w:t>have</w:t>
      </w:r>
      <w:r>
        <w:rPr>
          <w:spacing w:val="-23"/>
          <w:w w:val="110"/>
        </w:rPr>
        <w:t> </w:t>
      </w:r>
      <w:r>
        <w:rPr>
          <w:w w:val="110"/>
        </w:rPr>
        <w:t>a</w:t>
      </w:r>
      <w:r>
        <w:rPr>
          <w:spacing w:val="-23"/>
          <w:w w:val="110"/>
        </w:rPr>
        <w:t> </w:t>
      </w:r>
      <w:r>
        <w:rPr>
          <w:w w:val="110"/>
        </w:rPr>
        <w:t>direct</w:t>
      </w:r>
      <w:r>
        <w:rPr>
          <w:spacing w:val="-22"/>
          <w:w w:val="110"/>
        </w:rPr>
        <w:t> </w:t>
      </w:r>
      <w:r>
        <w:rPr>
          <w:w w:val="110"/>
        </w:rPr>
        <w:t>feeding</w:t>
      </w:r>
      <w:r>
        <w:rPr>
          <w:spacing w:val="-23"/>
          <w:w w:val="110"/>
        </w:rPr>
        <w:t> </w:t>
      </w:r>
      <w:r>
        <w:rPr>
          <w:w w:val="110"/>
        </w:rPr>
        <w:t>relationship</w:t>
      </w:r>
      <w:r>
        <w:rPr>
          <w:spacing w:val="-22"/>
          <w:w w:val="110"/>
        </w:rPr>
        <w:t> </w:t>
      </w:r>
      <w:r>
        <w:rPr>
          <w:w w:val="110"/>
        </w:rPr>
        <w:t>with</w:t>
      </w:r>
      <w:r>
        <w:rPr>
          <w:spacing w:val="-23"/>
          <w:w w:val="110"/>
        </w:rPr>
        <w:t> </w:t>
      </w:r>
      <w:r>
        <w:rPr>
          <w:w w:val="110"/>
        </w:rPr>
        <w:t>cane</w:t>
      </w:r>
      <w:r>
        <w:rPr>
          <w:spacing w:val="-22"/>
          <w:w w:val="110"/>
        </w:rPr>
        <w:t> </w:t>
      </w:r>
      <w:r>
        <w:rPr>
          <w:w w:val="110"/>
        </w:rPr>
        <w:t>toads</w:t>
      </w:r>
      <w:r>
        <w:rPr>
          <w:spacing w:val="-23"/>
          <w:w w:val="110"/>
        </w:rPr>
        <w:t> </w:t>
      </w:r>
      <w:r>
        <w:rPr>
          <w:w w:val="110"/>
        </w:rPr>
        <w:t>altered,</w:t>
      </w:r>
      <w:r>
        <w:rPr>
          <w:spacing w:val="-23"/>
          <w:w w:val="110"/>
        </w:rPr>
        <w:t> </w:t>
      </w:r>
      <w:r>
        <w:rPr>
          <w:w w:val="110"/>
        </w:rPr>
        <w:t>other</w:t>
      </w:r>
      <w:r>
        <w:rPr>
          <w:spacing w:val="-22"/>
          <w:w w:val="110"/>
        </w:rPr>
        <w:t> </w:t>
      </w:r>
      <w:r>
        <w:rPr>
          <w:w w:val="110"/>
        </w:rPr>
        <w:t>species, in</w:t>
      </w:r>
      <w:r>
        <w:rPr>
          <w:spacing w:val="-20"/>
          <w:w w:val="110"/>
        </w:rPr>
        <w:t> </w:t>
      </w:r>
      <w:r>
        <w:rPr>
          <w:w w:val="110"/>
        </w:rPr>
        <w:t>the</w:t>
      </w:r>
      <w:r>
        <w:rPr>
          <w:spacing w:val="-19"/>
          <w:w w:val="110"/>
        </w:rPr>
        <w:t> </w:t>
      </w:r>
      <w:r>
        <w:rPr>
          <w:w w:val="110"/>
        </w:rPr>
        <w:t>food</w:t>
      </w:r>
      <w:r>
        <w:rPr>
          <w:spacing w:val="-20"/>
          <w:w w:val="110"/>
        </w:rPr>
        <w:t> </w:t>
      </w:r>
      <w:r>
        <w:rPr>
          <w:w w:val="110"/>
        </w:rPr>
        <w:t>chain</w:t>
      </w:r>
      <w:r>
        <w:rPr>
          <w:spacing w:val="-19"/>
          <w:w w:val="110"/>
        </w:rPr>
        <w:t> </w:t>
      </w:r>
      <w:r>
        <w:rPr>
          <w:w w:val="110"/>
        </w:rPr>
        <w:t>or</w:t>
      </w:r>
      <w:r>
        <w:rPr>
          <w:spacing w:val="-20"/>
          <w:w w:val="110"/>
        </w:rPr>
        <w:t> </w:t>
      </w:r>
      <w:r>
        <w:rPr>
          <w:w w:val="110"/>
        </w:rPr>
        <w:t>web,</w:t>
      </w:r>
      <w:r>
        <w:rPr>
          <w:spacing w:val="-19"/>
          <w:w w:val="110"/>
        </w:rPr>
        <w:t> </w:t>
      </w:r>
      <w:r>
        <w:rPr>
          <w:w w:val="110"/>
        </w:rPr>
        <w:t>are</w:t>
      </w:r>
      <w:r>
        <w:rPr>
          <w:spacing w:val="-19"/>
          <w:w w:val="110"/>
        </w:rPr>
        <w:t> </w:t>
      </w:r>
      <w:r>
        <w:rPr>
          <w:w w:val="110"/>
        </w:rPr>
        <w:t>affected.</w:t>
      </w:r>
      <w:r>
        <w:rPr>
          <w:spacing w:val="-20"/>
          <w:w w:val="110"/>
        </w:rPr>
        <w:t> </w:t>
      </w:r>
      <w:r>
        <w:rPr>
          <w:w w:val="110"/>
        </w:rPr>
        <w:t>For</w:t>
      </w:r>
      <w:r>
        <w:rPr>
          <w:spacing w:val="-19"/>
          <w:w w:val="110"/>
        </w:rPr>
        <w:t> </w:t>
      </w:r>
      <w:r>
        <w:rPr>
          <w:w w:val="110"/>
        </w:rPr>
        <w:t>instance,</w:t>
      </w:r>
      <w:r>
        <w:rPr>
          <w:spacing w:val="-20"/>
          <w:w w:val="110"/>
        </w:rPr>
        <w:t> </w:t>
      </w:r>
      <w:r>
        <w:rPr>
          <w:w w:val="110"/>
        </w:rPr>
        <w:t>species</w:t>
      </w:r>
      <w:r>
        <w:rPr>
          <w:spacing w:val="-19"/>
          <w:w w:val="110"/>
        </w:rPr>
        <w:t> </w:t>
      </w:r>
      <w:r>
        <w:rPr>
          <w:w w:val="110"/>
        </w:rPr>
        <w:t>that</w:t>
      </w:r>
      <w:r>
        <w:rPr>
          <w:spacing w:val="-20"/>
          <w:w w:val="110"/>
        </w:rPr>
        <w:t> </w:t>
      </w:r>
      <w:r>
        <w:rPr>
          <w:w w:val="110"/>
        </w:rPr>
        <w:t>compete</w:t>
      </w:r>
      <w:r>
        <w:rPr>
          <w:spacing w:val="-19"/>
          <w:w w:val="110"/>
        </w:rPr>
        <w:t> </w:t>
      </w:r>
      <w:r>
        <w:rPr>
          <w:w w:val="110"/>
        </w:rPr>
        <w:t>directly</w:t>
      </w:r>
      <w:r>
        <w:rPr>
          <w:spacing w:val="-19"/>
          <w:w w:val="110"/>
        </w:rPr>
        <w:t> </w:t>
      </w:r>
      <w:r>
        <w:rPr>
          <w:w w:val="110"/>
        </w:rPr>
        <w:t>with</w:t>
      </w:r>
      <w:r>
        <w:rPr>
          <w:spacing w:val="-20"/>
          <w:w w:val="110"/>
        </w:rPr>
        <w:t> </w:t>
      </w:r>
      <w:r>
        <w:rPr>
          <w:w w:val="110"/>
        </w:rPr>
        <w:t>cane</w:t>
      </w:r>
      <w:r>
        <w:rPr>
          <w:spacing w:val="-19"/>
          <w:w w:val="110"/>
        </w:rPr>
        <w:t> </w:t>
      </w:r>
      <w:r>
        <w:rPr>
          <w:w w:val="110"/>
        </w:rPr>
        <w:t>toads for</w:t>
      </w:r>
      <w:r>
        <w:rPr>
          <w:spacing w:val="-19"/>
          <w:w w:val="110"/>
        </w:rPr>
        <w:t> </w:t>
      </w:r>
      <w:r>
        <w:rPr>
          <w:w w:val="110"/>
        </w:rPr>
        <w:t>food.</w:t>
      </w:r>
      <w:r>
        <w:rPr>
          <w:spacing w:val="-18"/>
          <w:w w:val="110"/>
        </w:rPr>
        <w:t> </w:t>
      </w:r>
      <w:r>
        <w:rPr>
          <w:w w:val="110"/>
        </w:rPr>
        <w:t>Green</w:t>
      </w:r>
      <w:r>
        <w:rPr>
          <w:spacing w:val="-18"/>
          <w:w w:val="110"/>
        </w:rPr>
        <w:t> </w:t>
      </w:r>
      <w:r>
        <w:rPr>
          <w:w w:val="110"/>
        </w:rPr>
        <w:t>tree</w:t>
      </w:r>
      <w:r>
        <w:rPr>
          <w:spacing w:val="-19"/>
          <w:w w:val="110"/>
        </w:rPr>
        <w:t> </w:t>
      </w:r>
      <w:r>
        <w:rPr>
          <w:w w:val="110"/>
        </w:rPr>
        <w:t>frogs</w:t>
      </w:r>
      <w:r>
        <w:rPr>
          <w:spacing w:val="-18"/>
          <w:w w:val="110"/>
        </w:rPr>
        <w:t> </w:t>
      </w:r>
      <w:r>
        <w:rPr>
          <w:w w:val="110"/>
        </w:rPr>
        <w:t>eat</w:t>
      </w:r>
      <w:r>
        <w:rPr>
          <w:spacing w:val="-18"/>
          <w:w w:val="110"/>
        </w:rPr>
        <w:t> </w:t>
      </w:r>
      <w:r>
        <w:rPr>
          <w:w w:val="110"/>
        </w:rPr>
        <w:t>native</w:t>
      </w:r>
      <w:r>
        <w:rPr>
          <w:spacing w:val="-18"/>
          <w:w w:val="110"/>
        </w:rPr>
        <w:t> </w:t>
      </w:r>
      <w:r>
        <w:rPr>
          <w:w w:val="110"/>
        </w:rPr>
        <w:t>stingless</w:t>
      </w:r>
      <w:r>
        <w:rPr>
          <w:spacing w:val="-19"/>
          <w:w w:val="110"/>
        </w:rPr>
        <w:t> </w:t>
      </w:r>
      <w:r>
        <w:rPr>
          <w:w w:val="110"/>
        </w:rPr>
        <w:t>bees,</w:t>
      </w:r>
      <w:r>
        <w:rPr>
          <w:spacing w:val="-18"/>
          <w:w w:val="110"/>
        </w:rPr>
        <w:t> </w:t>
      </w:r>
      <w:r>
        <w:rPr>
          <w:w w:val="110"/>
        </w:rPr>
        <w:t>so</w:t>
      </w:r>
      <w:r>
        <w:rPr>
          <w:spacing w:val="-18"/>
          <w:w w:val="110"/>
        </w:rPr>
        <w:t> </w:t>
      </w:r>
      <w:r>
        <w:rPr>
          <w:w w:val="110"/>
        </w:rPr>
        <w:t>cane</w:t>
      </w:r>
      <w:r>
        <w:rPr>
          <w:spacing w:val="-18"/>
          <w:w w:val="110"/>
        </w:rPr>
        <w:t> </w:t>
      </w:r>
      <w:r>
        <w:rPr>
          <w:w w:val="110"/>
        </w:rPr>
        <w:t>toads</w:t>
      </w:r>
      <w:r>
        <w:rPr>
          <w:spacing w:val="-19"/>
          <w:w w:val="110"/>
        </w:rPr>
        <w:t> </w:t>
      </w:r>
      <w:r>
        <w:rPr>
          <w:w w:val="110"/>
        </w:rPr>
        <w:t>will</w:t>
      </w:r>
      <w:r>
        <w:rPr>
          <w:spacing w:val="-18"/>
          <w:w w:val="110"/>
        </w:rPr>
        <w:t> </w:t>
      </w:r>
      <w:r>
        <w:rPr>
          <w:w w:val="110"/>
        </w:rPr>
        <w:t>remove</w:t>
      </w:r>
      <w:r>
        <w:rPr>
          <w:spacing w:val="-18"/>
          <w:w w:val="110"/>
        </w:rPr>
        <w:t> </w:t>
      </w:r>
      <w:r>
        <w:rPr>
          <w:w w:val="110"/>
        </w:rPr>
        <w:t>some</w:t>
      </w:r>
      <w:r>
        <w:rPr>
          <w:spacing w:val="-18"/>
          <w:w w:val="110"/>
        </w:rPr>
        <w:t> </w:t>
      </w:r>
      <w:r>
        <w:rPr>
          <w:w w:val="110"/>
        </w:rPr>
        <w:t>of</w:t>
      </w:r>
      <w:r>
        <w:rPr>
          <w:spacing w:val="-19"/>
          <w:w w:val="110"/>
        </w:rPr>
        <w:t> </w:t>
      </w:r>
      <w:r>
        <w:rPr>
          <w:w w:val="110"/>
        </w:rPr>
        <w:t>their</w:t>
      </w:r>
      <w:r>
        <w:rPr>
          <w:spacing w:val="-18"/>
          <w:w w:val="110"/>
        </w:rPr>
        <w:t> </w:t>
      </w:r>
      <w:r>
        <w:rPr>
          <w:w w:val="110"/>
        </w:rPr>
        <w:t>food resources</w:t>
      </w:r>
      <w:r>
        <w:rPr>
          <w:spacing w:val="-20"/>
          <w:w w:val="110"/>
        </w:rPr>
        <w:t> </w:t>
      </w:r>
      <w:r>
        <w:rPr>
          <w:w w:val="110"/>
        </w:rPr>
        <w:t>and</w:t>
      </w:r>
      <w:r>
        <w:rPr>
          <w:spacing w:val="-19"/>
          <w:w w:val="110"/>
        </w:rPr>
        <w:t> </w:t>
      </w:r>
      <w:r>
        <w:rPr>
          <w:w w:val="110"/>
        </w:rPr>
        <w:t>potentially</w:t>
      </w:r>
      <w:r>
        <w:rPr>
          <w:spacing w:val="-20"/>
          <w:w w:val="110"/>
        </w:rPr>
        <w:t> </w:t>
      </w:r>
      <w:r>
        <w:rPr>
          <w:w w:val="110"/>
        </w:rPr>
        <w:t>result</w:t>
      </w:r>
      <w:r>
        <w:rPr>
          <w:spacing w:val="-19"/>
          <w:w w:val="110"/>
        </w:rPr>
        <w:t> </w:t>
      </w:r>
      <w:r>
        <w:rPr>
          <w:w w:val="110"/>
        </w:rPr>
        <w:t>in</w:t>
      </w:r>
      <w:r>
        <w:rPr>
          <w:spacing w:val="-20"/>
          <w:w w:val="110"/>
        </w:rPr>
        <w:t> </w:t>
      </w:r>
      <w:r>
        <w:rPr>
          <w:w w:val="110"/>
        </w:rPr>
        <w:t>a</w:t>
      </w:r>
      <w:r>
        <w:rPr>
          <w:spacing w:val="-19"/>
          <w:w w:val="110"/>
        </w:rPr>
        <w:t> </w:t>
      </w:r>
      <w:r>
        <w:rPr>
          <w:w w:val="110"/>
        </w:rPr>
        <w:t>drop</w:t>
      </w:r>
      <w:r>
        <w:rPr>
          <w:spacing w:val="-20"/>
          <w:w w:val="110"/>
        </w:rPr>
        <w:t> </w:t>
      </w:r>
      <w:r>
        <w:rPr>
          <w:w w:val="110"/>
        </w:rPr>
        <w:t>in</w:t>
      </w:r>
      <w:r>
        <w:rPr>
          <w:spacing w:val="-19"/>
          <w:w w:val="110"/>
        </w:rPr>
        <w:t> </w:t>
      </w:r>
      <w:r>
        <w:rPr>
          <w:w w:val="110"/>
        </w:rPr>
        <w:t>green</w:t>
      </w:r>
      <w:r>
        <w:rPr>
          <w:spacing w:val="-20"/>
          <w:w w:val="110"/>
        </w:rPr>
        <w:t> </w:t>
      </w:r>
      <w:r>
        <w:rPr>
          <w:w w:val="110"/>
        </w:rPr>
        <w:t>tree</w:t>
      </w:r>
      <w:r>
        <w:rPr>
          <w:spacing w:val="-19"/>
          <w:w w:val="110"/>
        </w:rPr>
        <w:t> </w:t>
      </w:r>
      <w:r>
        <w:rPr>
          <w:w w:val="110"/>
        </w:rPr>
        <w:t>frog</w:t>
      </w:r>
      <w:r>
        <w:rPr>
          <w:spacing w:val="-20"/>
          <w:w w:val="110"/>
        </w:rPr>
        <w:t> </w:t>
      </w:r>
      <w:r>
        <w:rPr>
          <w:w w:val="110"/>
        </w:rPr>
        <w:t>numbers.</w:t>
      </w:r>
      <w:r>
        <w:rPr>
          <w:spacing w:val="-19"/>
          <w:w w:val="110"/>
        </w:rPr>
        <w:t> </w:t>
      </w:r>
      <w:r>
        <w:rPr>
          <w:w w:val="110"/>
        </w:rPr>
        <w:t>Numbers</w:t>
      </w:r>
      <w:r>
        <w:rPr>
          <w:spacing w:val="-20"/>
          <w:w w:val="110"/>
        </w:rPr>
        <w:t> </w:t>
      </w:r>
      <w:r>
        <w:rPr>
          <w:w w:val="110"/>
        </w:rPr>
        <w:t>of</w:t>
      </w:r>
      <w:r>
        <w:rPr>
          <w:spacing w:val="-19"/>
          <w:w w:val="110"/>
        </w:rPr>
        <w:t> </w:t>
      </w:r>
      <w:r>
        <w:rPr>
          <w:w w:val="110"/>
        </w:rPr>
        <w:t>animals</w:t>
      </w:r>
      <w:r>
        <w:rPr>
          <w:spacing w:val="-20"/>
          <w:w w:val="110"/>
        </w:rPr>
        <w:t> </w:t>
      </w:r>
      <w:r>
        <w:rPr>
          <w:w w:val="110"/>
        </w:rPr>
        <w:t>that</w:t>
      </w:r>
      <w:r>
        <w:rPr>
          <w:spacing w:val="-19"/>
          <w:w w:val="110"/>
        </w:rPr>
        <w:t> </w:t>
      </w:r>
      <w:r>
        <w:rPr>
          <w:w w:val="110"/>
        </w:rPr>
        <w:t>can</w:t>
      </w:r>
    </w:p>
    <w:p>
      <w:pPr>
        <w:pStyle w:val="BodyText"/>
        <w:spacing w:before="1"/>
        <w:ind w:left="153"/>
      </w:pPr>
      <w:r>
        <w:rPr>
          <w:w w:val="110"/>
        </w:rPr>
        <w:t>safely</w:t>
      </w:r>
      <w:r>
        <w:rPr>
          <w:spacing w:val="-31"/>
          <w:w w:val="110"/>
        </w:rPr>
        <w:t> </w:t>
      </w:r>
      <w:r>
        <w:rPr>
          <w:w w:val="110"/>
        </w:rPr>
        <w:t>consume</w:t>
      </w:r>
      <w:r>
        <w:rPr>
          <w:spacing w:val="-31"/>
          <w:w w:val="110"/>
        </w:rPr>
        <w:t> </w:t>
      </w:r>
      <w:r>
        <w:rPr>
          <w:w w:val="110"/>
        </w:rPr>
        <w:t>cane</w:t>
      </w:r>
      <w:r>
        <w:rPr>
          <w:spacing w:val="-31"/>
          <w:w w:val="110"/>
        </w:rPr>
        <w:t> </w:t>
      </w:r>
      <w:r>
        <w:rPr>
          <w:w w:val="110"/>
        </w:rPr>
        <w:t>toads,</w:t>
      </w:r>
      <w:r>
        <w:rPr>
          <w:spacing w:val="-30"/>
          <w:w w:val="110"/>
        </w:rPr>
        <w:t> </w:t>
      </w:r>
      <w:r>
        <w:rPr>
          <w:w w:val="110"/>
        </w:rPr>
        <w:t>for</w:t>
      </w:r>
      <w:r>
        <w:rPr>
          <w:spacing w:val="-31"/>
          <w:w w:val="110"/>
        </w:rPr>
        <w:t> </w:t>
      </w:r>
      <w:r>
        <w:rPr>
          <w:w w:val="110"/>
        </w:rPr>
        <w:t>example</w:t>
      </w:r>
      <w:r>
        <w:rPr>
          <w:spacing w:val="-31"/>
          <w:w w:val="110"/>
        </w:rPr>
        <w:t> </w:t>
      </w:r>
      <w:r>
        <w:rPr>
          <w:w w:val="110"/>
        </w:rPr>
        <w:t>ibises,</w:t>
      </w:r>
      <w:r>
        <w:rPr>
          <w:spacing w:val="-31"/>
          <w:w w:val="110"/>
        </w:rPr>
        <w:t> </w:t>
      </w:r>
      <w:r>
        <w:rPr>
          <w:w w:val="110"/>
        </w:rPr>
        <w:t>will</w:t>
      </w:r>
      <w:r>
        <w:rPr>
          <w:spacing w:val="-30"/>
          <w:w w:val="110"/>
        </w:rPr>
        <w:t> </w:t>
      </w:r>
      <w:r>
        <w:rPr>
          <w:w w:val="110"/>
        </w:rPr>
        <w:t>potentially</w:t>
      </w:r>
      <w:r>
        <w:rPr>
          <w:spacing w:val="-31"/>
          <w:w w:val="110"/>
        </w:rPr>
        <w:t> </w:t>
      </w:r>
      <w:r>
        <w:rPr>
          <w:w w:val="110"/>
        </w:rPr>
        <w:t>increase</w:t>
      </w:r>
      <w:r>
        <w:rPr>
          <w:spacing w:val="-31"/>
          <w:w w:val="110"/>
        </w:rPr>
        <w:t> </w:t>
      </w:r>
      <w:r>
        <w:rPr>
          <w:w w:val="110"/>
        </w:rPr>
        <w:t>because</w:t>
      </w:r>
      <w:r>
        <w:rPr>
          <w:spacing w:val="-30"/>
          <w:w w:val="110"/>
        </w:rPr>
        <w:t> </w:t>
      </w:r>
      <w:r>
        <w:rPr>
          <w:w w:val="110"/>
        </w:rPr>
        <w:t>more</w:t>
      </w:r>
      <w:r>
        <w:rPr>
          <w:spacing w:val="-31"/>
          <w:w w:val="110"/>
        </w:rPr>
        <w:t> </w:t>
      </w:r>
      <w:r>
        <w:rPr>
          <w:w w:val="110"/>
        </w:rPr>
        <w:t>food</w:t>
      </w:r>
      <w:r>
        <w:rPr>
          <w:spacing w:val="-31"/>
          <w:w w:val="110"/>
        </w:rPr>
        <w:t> </w:t>
      </w:r>
      <w:r>
        <w:rPr>
          <w:w w:val="110"/>
        </w:rPr>
        <w:t>is</w:t>
      </w:r>
      <w:r>
        <w:rPr>
          <w:spacing w:val="-31"/>
          <w:w w:val="110"/>
        </w:rPr>
        <w:t> </w:t>
      </w:r>
      <w:r>
        <w:rPr>
          <w:w w:val="110"/>
        </w:rPr>
        <w:t>available.</w:t>
      </w:r>
    </w:p>
    <w:p>
      <w:pPr>
        <w:pStyle w:val="BodyText"/>
        <w:spacing w:line="271" w:lineRule="auto" w:before="115"/>
        <w:ind w:left="153" w:right="5714"/>
      </w:pPr>
      <w:r>
        <w:rPr/>
        <w:pict>
          <v:group style="position:absolute;margin-left:270.708008pt;margin-top:33.025909pt;width:267.9pt;height:186.6pt;mso-position-horizontal-relative:page;mso-position-vertical-relative:paragraph;z-index:1576" coordorigin="5414,661" coordsize="5358,3732">
            <v:shape style="position:absolute;left:5414;top:2570;width:5358;height:1821" type="#_x0000_t75" stroked="false">
              <v:imagedata r:id="rId19" o:title=""/>
            </v:shape>
            <v:shape style="position:absolute;left:5414;top:660;width:5358;height:3732" type="#_x0000_t75" stroked="false">
              <v:imagedata r:id="rId20" o:title=""/>
            </v:shape>
            <w10:wrap type="none"/>
          </v:group>
        </w:pict>
      </w:r>
      <w:r>
        <w:rPr>
          <w:w w:val="105"/>
        </w:rPr>
        <w:t>The introduction of cane toads has a further, more unusual, wider effect on an ecosystem because cane toads poison so many of their predators (consumers). As high order consumers succumb to cane toad poison the consumers’ numbers drop, leading to an increase in toad numbers. As a result, numbers of high order consumers such as brush-tailed phascogales and king brown snakes actually drop as more toads become available.</w:t>
      </w:r>
    </w:p>
    <w:p>
      <w:pPr>
        <w:pStyle w:val="BodyText"/>
        <w:spacing w:line="271" w:lineRule="auto" w:before="86"/>
        <w:ind w:left="153" w:right="6258"/>
      </w:pPr>
      <w:r>
        <w:rPr>
          <w:w w:val="110"/>
        </w:rPr>
        <w:t>The</w:t>
      </w:r>
      <w:r>
        <w:rPr>
          <w:spacing w:val="-31"/>
          <w:w w:val="110"/>
        </w:rPr>
        <w:t> </w:t>
      </w:r>
      <w:r>
        <w:rPr>
          <w:w w:val="110"/>
        </w:rPr>
        <w:t>impact</w:t>
      </w:r>
      <w:r>
        <w:rPr>
          <w:spacing w:val="-30"/>
          <w:w w:val="110"/>
        </w:rPr>
        <w:t> </w:t>
      </w:r>
      <w:r>
        <w:rPr>
          <w:w w:val="110"/>
        </w:rPr>
        <w:t>of</w:t>
      </w:r>
      <w:r>
        <w:rPr>
          <w:spacing w:val="-31"/>
          <w:w w:val="110"/>
        </w:rPr>
        <w:t> </w:t>
      </w:r>
      <w:r>
        <w:rPr>
          <w:w w:val="110"/>
        </w:rPr>
        <w:t>this</w:t>
      </w:r>
      <w:r>
        <w:rPr>
          <w:spacing w:val="-30"/>
          <w:w w:val="110"/>
        </w:rPr>
        <w:t> </w:t>
      </w:r>
      <w:r>
        <w:rPr>
          <w:w w:val="110"/>
        </w:rPr>
        <w:t>introduced</w:t>
      </w:r>
      <w:r>
        <w:rPr>
          <w:spacing w:val="-31"/>
          <w:w w:val="110"/>
        </w:rPr>
        <w:t> </w:t>
      </w:r>
      <w:r>
        <w:rPr>
          <w:w w:val="110"/>
        </w:rPr>
        <w:t>species on</w:t>
      </w:r>
      <w:r>
        <w:rPr>
          <w:spacing w:val="-10"/>
          <w:w w:val="110"/>
        </w:rPr>
        <w:t> </w:t>
      </w:r>
      <w:r>
        <w:rPr>
          <w:w w:val="110"/>
        </w:rPr>
        <w:t>its</w:t>
      </w:r>
      <w:r>
        <w:rPr>
          <w:spacing w:val="-9"/>
          <w:w w:val="110"/>
        </w:rPr>
        <w:t> </w:t>
      </w:r>
      <w:r>
        <w:rPr>
          <w:w w:val="110"/>
        </w:rPr>
        <w:t>food</w:t>
      </w:r>
      <w:r>
        <w:rPr>
          <w:spacing w:val="-9"/>
          <w:w w:val="110"/>
        </w:rPr>
        <w:t> </w:t>
      </w:r>
      <w:r>
        <w:rPr>
          <w:w w:val="110"/>
        </w:rPr>
        <w:t>web</w:t>
      </w:r>
      <w:r>
        <w:rPr>
          <w:spacing w:val="-10"/>
          <w:w w:val="110"/>
        </w:rPr>
        <w:t> </w:t>
      </w:r>
      <w:r>
        <w:rPr>
          <w:w w:val="110"/>
        </w:rPr>
        <w:t>is</w:t>
      </w:r>
      <w:r>
        <w:rPr>
          <w:spacing w:val="-9"/>
          <w:w w:val="110"/>
        </w:rPr>
        <w:t> </w:t>
      </w:r>
      <w:r>
        <w:rPr>
          <w:w w:val="110"/>
        </w:rPr>
        <w:t>widespread.</w:t>
      </w:r>
    </w:p>
    <w:p>
      <w:pPr>
        <w:pStyle w:val="BodyText"/>
      </w:pPr>
    </w:p>
    <w:p>
      <w:pPr>
        <w:pStyle w:val="BodyText"/>
      </w:pPr>
    </w:p>
    <w:p>
      <w:pPr>
        <w:pStyle w:val="BodyText"/>
        <w:spacing w:before="7"/>
      </w:pPr>
    </w:p>
    <w:p>
      <w:pPr>
        <w:spacing w:before="97"/>
        <w:ind w:left="0" w:right="149" w:firstLine="0"/>
        <w:jc w:val="right"/>
        <w:rPr>
          <w:i/>
          <w:sz w:val="16"/>
        </w:rPr>
      </w:pPr>
      <w:r>
        <w:rPr/>
        <w:pict>
          <v:group style="position:absolute;margin-left:479.941986pt;margin-top:19.843708pt;width:31.2pt;height:8.3pt;mso-position-horizontal-relative:page;mso-position-vertical-relative:paragraph;z-index:1432" coordorigin="9599,397" coordsize="624,166">
            <v:rect style="position:absolute;left:9598;top:396;width:132;height:166" filled="true" fillcolor="#f15638" stroked="false">
              <v:fill type="solid"/>
            </v:rect>
            <v:rect style="position:absolute;left:9729;top:396;width:192;height:166" filled="true" fillcolor="#f36e3a" stroked="false">
              <v:fill type="solid"/>
            </v:rect>
            <v:rect style="position:absolute;left:9921;top:396;width:301;height:166" filled="true" fillcolor="#f99b1c" stroked="false">
              <v:fill type="solid"/>
            </v:rect>
            <w10:wrap type="none"/>
          </v:group>
        </w:pict>
      </w:r>
      <w:r>
        <w:rPr/>
        <w:pict>
          <v:group style="position:absolute;margin-left:105.850998pt;margin-top:19.843708pt;width:257.7pt;height:8.3pt;mso-position-horizontal-relative:page;mso-position-vertical-relative:paragraph;z-index:1456" coordorigin="2117,397" coordsize="5154,166">
            <v:shape style="position:absolute;left:6539;top:396;width:732;height:166" coordorigin="6539,397" coordsize="732,166" path="m6670,397l6539,397,6539,563,6670,563,6670,397m7271,397l7162,397,7162,563,7271,563,7271,397e" filled="true" fillcolor="#f15638" stroked="false">
              <v:path arrowok="t"/>
              <v:fill type="solid"/>
            </v:shape>
            <v:rect style="position:absolute;left:6670;top:396;width:192;height:166" filled="true" fillcolor="#f36e3a" stroked="false">
              <v:fill type="solid"/>
            </v:rect>
            <v:rect style="position:absolute;left:6861;top:396;width:301;height:166" filled="true" fillcolor="#f99b1c" stroked="false">
              <v:fill type="solid"/>
            </v:rect>
            <v:rect style="position:absolute;left:6152;top:396;width:213;height:166" filled="true" fillcolor="#f15638" stroked="false">
              <v:fill type="solid"/>
            </v:rect>
            <v:rect style="position:absolute;left:6364;top:396;width:175;height:166" filled="true" fillcolor="#f99b1c" stroked="false">
              <v:fill type="solid"/>
            </v:rect>
            <v:rect style="position:absolute;left:5389;top:396;width:97;height:166" filled="true" fillcolor="#f15638" stroked="false">
              <v:fill type="solid"/>
            </v:rect>
            <v:rect style="position:absolute;left:5485;top:396;width:377;height:166" filled="true" fillcolor="#f99b1c" stroked="false">
              <v:fill type="solid"/>
            </v:rect>
            <v:rect style="position:absolute;left:5862;top:396;width:291;height:166" filled="true" fillcolor="#f36e3a" stroked="false">
              <v:fill type="solid"/>
            </v:rect>
            <v:rect style="position:absolute;left:4729;top:396;width:198;height:166" filled="true" fillcolor="#f15638" stroked="false">
              <v:fill type="solid"/>
            </v:rect>
            <v:rect style="position:absolute;left:4927;top:396;width:138;height:166" filled="true" fillcolor="#f99b1c" stroked="false">
              <v:fill type="solid"/>
            </v:rect>
            <v:rect style="position:absolute;left:4297;top:396;width:235;height:166" filled="true" fillcolor="#f15638" stroked="false">
              <v:fill type="solid"/>
            </v:rect>
            <v:rect style="position:absolute;left:4531;top:396;width:198;height:166" filled="true" fillcolor="#f99b1c" stroked="false">
              <v:fill type="solid"/>
            </v:rect>
            <v:rect style="position:absolute;left:5064;top:396;width:325;height:166" filled="true" fillcolor="#f36e3a" stroked="false">
              <v:fill type="solid"/>
            </v:rect>
            <v:shape style="position:absolute;left:2794;top:396;width:838;height:166" coordorigin="2794,397" coordsize="838,166" path="m2925,397l2794,397,2794,563,2925,563,2925,397m3631,397l3417,397,3417,563,3631,563,3631,397e" filled="true" fillcolor="#f15638" stroked="false">
              <v:path arrowok="t"/>
              <v:fill type="solid"/>
            </v:shape>
            <v:rect style="position:absolute;left:2925;top:396;width:192;height:166" filled="true" fillcolor="#f36e3a" stroked="false">
              <v:fill type="solid"/>
            </v:rect>
            <v:rect style="position:absolute;left:3116;top:396;width:301;height:166" filled="true" fillcolor="#f99b1c" stroked="false">
              <v:fill type="solid"/>
            </v:rect>
            <v:rect style="position:absolute;left:2407;top:396;width:215;height:166" filled="true" fillcolor="#f15638" stroked="false">
              <v:fill type="solid"/>
            </v:rect>
            <v:rect style="position:absolute;left:2622;top:396;width:172;height:166" filled="true" fillcolor="#f99b1c" stroked="false">
              <v:fill type="solid"/>
            </v:rect>
            <v:rect style="position:absolute;left:2117;top:396;width:291;height:166" filled="true" fillcolor="#f36e3a" stroked="false">
              <v:fill type="solid"/>
            </v:rect>
            <v:rect style="position:absolute;left:3631;top:396;width:352;height:166" filled="true" fillcolor="#f99b1c" stroked="false">
              <v:fill type="solid"/>
            </v:rect>
            <v:rect style="position:absolute;left:3983;top:396;width:315;height:166" filled="true" fillcolor="#f36e3a" stroked="false">
              <v:fill type="solid"/>
            </v:rect>
            <w10:wrap type="none"/>
          </v:group>
        </w:pict>
      </w:r>
      <w:r>
        <w:rPr>
          <w:i/>
          <w:sz w:val="16"/>
        </w:rPr>
        <w:t>Image from Kimberley Toad Busters</w:t>
      </w:r>
    </w:p>
    <w:p>
      <w:pPr>
        <w:pStyle w:val="BodyText"/>
        <w:spacing w:before="1"/>
        <w:rPr>
          <w:i/>
          <w:sz w:val="10"/>
        </w:rPr>
      </w:pPr>
    </w:p>
    <w:tbl>
      <w:tblPr>
        <w:tblW w:w="0" w:type="auto"/>
        <w:jc w:val="left"/>
        <w:tblInd w:w="6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
        <w:gridCol w:w="328"/>
        <w:gridCol w:w="224"/>
        <w:gridCol w:w="147"/>
        <w:gridCol w:w="376"/>
        <w:gridCol w:w="328"/>
        <w:gridCol w:w="224"/>
        <w:gridCol w:w="152"/>
        <w:gridCol w:w="172"/>
      </w:tblGrid>
      <w:tr>
        <w:trPr>
          <w:trHeight w:val="165" w:hRule="atLeast"/>
        </w:trPr>
        <w:tc>
          <w:tcPr>
            <w:tcW w:w="376" w:type="dxa"/>
            <w:shd w:val="clear" w:color="auto" w:fill="F99B1C"/>
          </w:tcPr>
          <w:p>
            <w:pPr>
              <w:pStyle w:val="TableParagraph"/>
              <w:rPr>
                <w:rFonts w:ascii="Times New Roman"/>
                <w:sz w:val="10"/>
              </w:rPr>
            </w:pPr>
          </w:p>
        </w:tc>
        <w:tc>
          <w:tcPr>
            <w:tcW w:w="328" w:type="dxa"/>
            <w:tcBorders>
              <w:right w:val="single" w:sz="34" w:space="0" w:color="F15638"/>
            </w:tcBorders>
            <w:shd w:val="clear" w:color="auto" w:fill="F36E3A"/>
          </w:tcPr>
          <w:p>
            <w:pPr>
              <w:pStyle w:val="TableParagraph"/>
              <w:rPr>
                <w:rFonts w:ascii="Times New Roman"/>
                <w:sz w:val="10"/>
              </w:rPr>
            </w:pPr>
          </w:p>
        </w:tc>
        <w:tc>
          <w:tcPr>
            <w:tcW w:w="224" w:type="dxa"/>
            <w:tcBorders>
              <w:left w:val="single" w:sz="34" w:space="0" w:color="F15638"/>
            </w:tcBorders>
            <w:shd w:val="clear" w:color="auto" w:fill="F99B1C"/>
          </w:tcPr>
          <w:p>
            <w:pPr>
              <w:pStyle w:val="TableParagraph"/>
              <w:rPr>
                <w:rFonts w:ascii="Times New Roman"/>
                <w:sz w:val="10"/>
              </w:rPr>
            </w:pPr>
          </w:p>
        </w:tc>
        <w:tc>
          <w:tcPr>
            <w:tcW w:w="147" w:type="dxa"/>
            <w:shd w:val="clear" w:color="auto" w:fill="F15638"/>
          </w:tcPr>
          <w:p>
            <w:pPr>
              <w:pStyle w:val="TableParagraph"/>
              <w:rPr>
                <w:rFonts w:ascii="Times New Roman"/>
                <w:sz w:val="10"/>
              </w:rPr>
            </w:pPr>
          </w:p>
        </w:tc>
        <w:tc>
          <w:tcPr>
            <w:tcW w:w="376" w:type="dxa"/>
            <w:shd w:val="clear" w:color="auto" w:fill="F99B1C"/>
          </w:tcPr>
          <w:p>
            <w:pPr>
              <w:pStyle w:val="TableParagraph"/>
              <w:rPr>
                <w:rFonts w:ascii="Times New Roman"/>
                <w:sz w:val="10"/>
              </w:rPr>
            </w:pPr>
          </w:p>
        </w:tc>
        <w:tc>
          <w:tcPr>
            <w:tcW w:w="328" w:type="dxa"/>
            <w:tcBorders>
              <w:right w:val="single" w:sz="34" w:space="0" w:color="F15638"/>
            </w:tcBorders>
            <w:shd w:val="clear" w:color="auto" w:fill="F36E3A"/>
          </w:tcPr>
          <w:p>
            <w:pPr>
              <w:pStyle w:val="TableParagraph"/>
              <w:rPr>
                <w:rFonts w:ascii="Times New Roman"/>
                <w:sz w:val="10"/>
              </w:rPr>
            </w:pPr>
          </w:p>
        </w:tc>
        <w:tc>
          <w:tcPr>
            <w:tcW w:w="224" w:type="dxa"/>
            <w:tcBorders>
              <w:left w:val="single" w:sz="34" w:space="0" w:color="F15638"/>
            </w:tcBorders>
            <w:shd w:val="clear" w:color="auto" w:fill="F99B1C"/>
          </w:tcPr>
          <w:p>
            <w:pPr>
              <w:pStyle w:val="TableParagraph"/>
              <w:rPr>
                <w:rFonts w:ascii="Times New Roman"/>
                <w:sz w:val="10"/>
              </w:rPr>
            </w:pPr>
          </w:p>
        </w:tc>
        <w:tc>
          <w:tcPr>
            <w:tcW w:w="152" w:type="dxa"/>
            <w:shd w:val="clear" w:color="auto" w:fill="F15638"/>
          </w:tcPr>
          <w:p>
            <w:pPr>
              <w:pStyle w:val="TableParagraph"/>
              <w:rPr>
                <w:rFonts w:ascii="Times New Roman"/>
                <w:sz w:val="10"/>
              </w:rPr>
            </w:pPr>
          </w:p>
        </w:tc>
        <w:tc>
          <w:tcPr>
            <w:tcW w:w="172" w:type="dxa"/>
            <w:shd w:val="clear" w:color="auto" w:fill="F99B1C"/>
          </w:tcPr>
          <w:p>
            <w:pPr>
              <w:pStyle w:val="TableParagraph"/>
              <w:rPr>
                <w:rFonts w:ascii="Times New Roman"/>
                <w:sz w:val="10"/>
              </w:rPr>
            </w:pPr>
          </w:p>
        </w:tc>
      </w:tr>
    </w:tbl>
    <w:sectPr>
      <w:footerReference w:type="default" r:id="rId14"/>
      <w:pgSz w:w="11910" w:h="16840"/>
      <w:pgMar w:footer="658" w:header="0" w:top="720" w:bottom="840" w:left="98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9479">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04.478302pt;margin-top:787.687012pt;width:229.35pt;height:16pt;mso-position-horizontal-relative:page;mso-position-vertical-relative:page;z-index:-15952" type="#_x0000_t202" filled="false" stroked="false">
          <v:textbox inset="0,0,0,0">
            <w:txbxContent>
              <w:p>
                <w:pPr>
                  <w:spacing w:before="16"/>
                  <w:ind w:left="20" w:right="0" w:firstLine="0"/>
                  <w:jc w:val="left"/>
                  <w:rPr>
                    <w:sz w:val="12"/>
                  </w:rPr>
                </w:pPr>
                <w:r>
                  <w:rPr>
                    <w:color w:val="231F20"/>
                    <w:spacing w:val="2"/>
                    <w:sz w:val="12"/>
                  </w:rPr>
                  <w:t>ast0889</w:t>
                </w:r>
                <w:r>
                  <w:rPr>
                    <w:color w:val="231F20"/>
                    <w:spacing w:val="13"/>
                    <w:sz w:val="12"/>
                  </w:rPr>
                  <w:t> </w:t>
                </w:r>
                <w:r>
                  <w:rPr>
                    <w:color w:val="231F20"/>
                    <w:sz w:val="12"/>
                  </w:rPr>
                  <w:t>|</w:t>
                </w:r>
                <w:r>
                  <w:rPr>
                    <w:color w:val="231F20"/>
                    <w:spacing w:val="-10"/>
                    <w:sz w:val="12"/>
                  </w:rPr>
                  <w:t> </w:t>
                </w:r>
                <w:r>
                  <w:rPr>
                    <w:color w:val="231F20"/>
                    <w:sz w:val="12"/>
                  </w:rPr>
                  <w:t>Feeding</w:t>
                </w:r>
                <w:r>
                  <w:rPr>
                    <w:color w:val="231F20"/>
                    <w:spacing w:val="-11"/>
                    <w:sz w:val="12"/>
                  </w:rPr>
                  <w:t> </w:t>
                </w:r>
                <w:r>
                  <w:rPr>
                    <w:color w:val="231F20"/>
                    <w:sz w:val="12"/>
                  </w:rPr>
                  <w:t>relationships</w:t>
                </w:r>
                <w:r>
                  <w:rPr>
                    <w:color w:val="231F20"/>
                    <w:spacing w:val="-10"/>
                    <w:sz w:val="12"/>
                  </w:rPr>
                  <w:t> </w:t>
                </w:r>
                <w:r>
                  <w:rPr>
                    <w:color w:val="231F20"/>
                    <w:sz w:val="12"/>
                  </w:rPr>
                  <w:t>3:</w:t>
                </w:r>
                <w:r>
                  <w:rPr>
                    <w:color w:val="231F20"/>
                    <w:spacing w:val="-10"/>
                    <w:sz w:val="12"/>
                  </w:rPr>
                  <w:t> </w:t>
                </w:r>
                <w:r>
                  <w:rPr>
                    <w:color w:val="231F20"/>
                    <w:sz w:val="12"/>
                  </w:rPr>
                  <w:t>Explaining</w:t>
                </w:r>
                <w:r>
                  <w:rPr>
                    <w:color w:val="231F20"/>
                    <w:spacing w:val="-10"/>
                    <w:sz w:val="12"/>
                  </w:rPr>
                  <w:t> </w:t>
                </w:r>
                <w:r>
                  <w:rPr>
                    <w:color w:val="231F20"/>
                    <w:sz w:val="12"/>
                  </w:rPr>
                  <w:t>feeding</w:t>
                </w:r>
                <w:r>
                  <w:rPr>
                    <w:color w:val="231F20"/>
                    <w:spacing w:val="-10"/>
                    <w:sz w:val="12"/>
                  </w:rPr>
                  <w:t> </w:t>
                </w:r>
                <w:r>
                  <w:rPr>
                    <w:color w:val="231F20"/>
                    <w:sz w:val="12"/>
                  </w:rPr>
                  <w:t>relationships</w:t>
                </w:r>
                <w:r>
                  <w:rPr>
                    <w:color w:val="231F20"/>
                    <w:spacing w:val="-10"/>
                    <w:sz w:val="12"/>
                  </w:rPr>
                  <w:t> </w:t>
                </w:r>
                <w:r>
                  <w:rPr>
                    <w:color w:val="231F20"/>
                    <w:sz w:val="12"/>
                  </w:rPr>
                  <w:t>(background</w:t>
                </w:r>
                <w:r>
                  <w:rPr>
                    <w:color w:val="231F20"/>
                    <w:spacing w:val="-10"/>
                    <w:sz w:val="12"/>
                  </w:rPr>
                  <w:t> </w:t>
                </w:r>
                <w:r>
                  <w:rPr>
                    <w:color w:val="231F20"/>
                    <w:sz w:val="12"/>
                  </w:rPr>
                  <w:t>sheet)</w:t>
                </w:r>
              </w:p>
              <w:p>
                <w:pPr>
                  <w:spacing w:before="6"/>
                  <w:ind w:left="20" w:right="0" w:firstLine="0"/>
                  <w:jc w:val="left"/>
                  <w:rPr>
                    <w:sz w:val="12"/>
                  </w:rPr>
                </w:pPr>
                <w:r>
                  <w:rPr>
                    <w:color w:val="231F20"/>
                    <w:sz w:val="12"/>
                  </w:rPr>
                  <w:t>© The University of Western Australia 2012</w:t>
                </w:r>
              </w:p>
            </w:txbxContent>
          </v:textbox>
          <w10:wrap type="none"/>
        </v:shape>
      </w:pict>
    </w:r>
    <w:r>
      <w:rPr/>
      <w:pict>
        <v:shape style="position:absolute;margin-left:384.258301pt;margin-top:787.687012pt;width:128.25pt;height:23.2pt;mso-position-horizontal-relative:page;mso-position-vertical-relative:page;z-index:-1592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95.25pt;height:8.8pt;mso-position-horizontal-relative:page;mso-position-vertical-relative:page;z-index:-15904" type="#_x0000_t202" filled="false" stroked="false">
          <v:textbox inset="0,0,0,0">
            <w:txbxContent>
              <w:p>
                <w:pPr>
                  <w:spacing w:before="16"/>
                  <w:ind w:left="20" w:right="0" w:firstLine="0"/>
                  <w:jc w:val="left"/>
                  <w:rPr>
                    <w:sz w:val="12"/>
                  </w:rPr>
                </w:pPr>
                <w:r>
                  <w:rPr>
                    <w:color w:val="231F20"/>
                    <w:sz w:val="12"/>
                  </w:rPr>
                  <w:t>version</w:t>
                </w:r>
                <w:r>
                  <w:rPr>
                    <w:color w:val="231F20"/>
                    <w:spacing w:val="-13"/>
                    <w:sz w:val="12"/>
                  </w:rPr>
                  <w:t> </w:t>
                </w:r>
                <w:r>
                  <w:rPr>
                    <w:color w:val="231F20"/>
                    <w:sz w:val="12"/>
                  </w:rPr>
                  <w:t>1.0</w:t>
                </w:r>
                <w:r>
                  <w:rPr>
                    <w:color w:val="231F20"/>
                    <w:spacing w:val="-13"/>
                    <w:sz w:val="12"/>
                  </w:rPr>
                  <w:t> </w:t>
                </w:r>
                <w:r>
                  <w:rPr>
                    <w:color w:val="231F20"/>
                    <w:sz w:val="12"/>
                  </w:rPr>
                  <w:t>reviewed</w:t>
                </w:r>
                <w:r>
                  <w:rPr>
                    <w:color w:val="231F20"/>
                    <w:spacing w:val="-12"/>
                    <w:sz w:val="12"/>
                  </w:rPr>
                  <w:t> </w:t>
                </w:r>
                <w:r>
                  <w:rPr>
                    <w:color w:val="231F20"/>
                    <w:sz w:val="12"/>
                  </w:rPr>
                  <w:t>February</w:t>
                </w:r>
                <w:r>
                  <w:rPr>
                    <w:color w:val="231F20"/>
                    <w:spacing w:val="-13"/>
                    <w:sz w:val="12"/>
                  </w:rPr>
                  <w:t> </w:t>
                </w:r>
                <w:r>
                  <w:rPr>
                    <w:color w:val="231F20"/>
                    <w:sz w:val="12"/>
                  </w:rPr>
                  <w:t>2013</w:t>
                </w:r>
              </w:p>
            </w:txbxContent>
          </v:textbox>
          <w10:wrap type="none"/>
        </v:shape>
      </w:pict>
    </w:r>
    <w:r>
      <w:rPr/>
      <w:pict>
        <v:shape style="position:absolute;margin-left:285.462311pt;margin-top:802.087036pt;width:20.05pt;height:8.8pt;mso-position-horizontal-relative:page;mso-position-vertical-relative:page;z-index:-15880"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9599">
          <wp:simplePos x="0" y="0"/>
          <wp:positionH relativeFrom="page">
            <wp:posOffset>540774</wp:posOffset>
          </wp:positionH>
          <wp:positionV relativeFrom="page">
            <wp:posOffset>9877043</wp:posOffset>
          </wp:positionV>
          <wp:extent cx="737702" cy="409102"/>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737702" cy="409102"/>
                  </a:xfrm>
                  <a:prstGeom prst="rect">
                    <a:avLst/>
                  </a:prstGeom>
                </pic:spPr>
              </pic:pic>
            </a:graphicData>
          </a:graphic>
        </wp:anchor>
      </w:drawing>
    </w:r>
    <w:r>
      <w:rPr/>
      <w:pict>
        <v:shape style="position:absolute;margin-left:104.478302pt;margin-top:787.687012pt;width:229.35pt;height:16pt;mso-position-horizontal-relative:page;mso-position-vertical-relative:page;z-index:-15832" type="#_x0000_t202" filled="false" stroked="false">
          <v:textbox inset="0,0,0,0">
            <w:txbxContent>
              <w:p>
                <w:pPr>
                  <w:spacing w:before="16"/>
                  <w:ind w:left="20" w:right="0" w:firstLine="0"/>
                  <w:jc w:val="left"/>
                  <w:rPr>
                    <w:sz w:val="12"/>
                  </w:rPr>
                </w:pPr>
                <w:r>
                  <w:rPr>
                    <w:color w:val="231F20"/>
                    <w:spacing w:val="2"/>
                    <w:sz w:val="12"/>
                  </w:rPr>
                  <w:t>ast0889</w:t>
                </w:r>
                <w:r>
                  <w:rPr>
                    <w:color w:val="231F20"/>
                    <w:spacing w:val="13"/>
                    <w:sz w:val="12"/>
                  </w:rPr>
                  <w:t> </w:t>
                </w:r>
                <w:r>
                  <w:rPr>
                    <w:color w:val="231F20"/>
                    <w:sz w:val="12"/>
                  </w:rPr>
                  <w:t>|</w:t>
                </w:r>
                <w:r>
                  <w:rPr>
                    <w:color w:val="231F20"/>
                    <w:spacing w:val="-10"/>
                    <w:sz w:val="12"/>
                  </w:rPr>
                  <w:t> </w:t>
                </w:r>
                <w:r>
                  <w:rPr>
                    <w:color w:val="231F20"/>
                    <w:sz w:val="12"/>
                  </w:rPr>
                  <w:t>Feeding</w:t>
                </w:r>
                <w:r>
                  <w:rPr>
                    <w:color w:val="231F20"/>
                    <w:spacing w:val="-11"/>
                    <w:sz w:val="12"/>
                  </w:rPr>
                  <w:t> </w:t>
                </w:r>
                <w:r>
                  <w:rPr>
                    <w:color w:val="231F20"/>
                    <w:sz w:val="12"/>
                  </w:rPr>
                  <w:t>relationships</w:t>
                </w:r>
                <w:r>
                  <w:rPr>
                    <w:color w:val="231F20"/>
                    <w:spacing w:val="-10"/>
                    <w:sz w:val="12"/>
                  </w:rPr>
                  <w:t> </w:t>
                </w:r>
                <w:r>
                  <w:rPr>
                    <w:color w:val="231F20"/>
                    <w:sz w:val="12"/>
                  </w:rPr>
                  <w:t>3:</w:t>
                </w:r>
                <w:r>
                  <w:rPr>
                    <w:color w:val="231F20"/>
                    <w:spacing w:val="-10"/>
                    <w:sz w:val="12"/>
                  </w:rPr>
                  <w:t> </w:t>
                </w:r>
                <w:r>
                  <w:rPr>
                    <w:color w:val="231F20"/>
                    <w:sz w:val="12"/>
                  </w:rPr>
                  <w:t>Explaining</w:t>
                </w:r>
                <w:r>
                  <w:rPr>
                    <w:color w:val="231F20"/>
                    <w:spacing w:val="-10"/>
                    <w:sz w:val="12"/>
                  </w:rPr>
                  <w:t> </w:t>
                </w:r>
                <w:r>
                  <w:rPr>
                    <w:color w:val="231F20"/>
                    <w:sz w:val="12"/>
                  </w:rPr>
                  <w:t>feeding</w:t>
                </w:r>
                <w:r>
                  <w:rPr>
                    <w:color w:val="231F20"/>
                    <w:spacing w:val="-10"/>
                    <w:sz w:val="12"/>
                  </w:rPr>
                  <w:t> </w:t>
                </w:r>
                <w:r>
                  <w:rPr>
                    <w:color w:val="231F20"/>
                    <w:sz w:val="12"/>
                  </w:rPr>
                  <w:t>relationships</w:t>
                </w:r>
                <w:r>
                  <w:rPr>
                    <w:color w:val="231F20"/>
                    <w:spacing w:val="-10"/>
                    <w:sz w:val="12"/>
                  </w:rPr>
                  <w:t> </w:t>
                </w:r>
                <w:r>
                  <w:rPr>
                    <w:color w:val="231F20"/>
                    <w:sz w:val="12"/>
                  </w:rPr>
                  <w:t>(background</w:t>
                </w:r>
                <w:r>
                  <w:rPr>
                    <w:color w:val="231F20"/>
                    <w:spacing w:val="-10"/>
                    <w:sz w:val="12"/>
                  </w:rPr>
                  <w:t> </w:t>
                </w:r>
                <w:r>
                  <w:rPr>
                    <w:color w:val="231F20"/>
                    <w:sz w:val="12"/>
                  </w:rPr>
                  <w:t>sheet)</w:t>
                </w:r>
              </w:p>
              <w:p>
                <w:pPr>
                  <w:spacing w:before="6"/>
                  <w:ind w:left="20" w:right="0" w:firstLine="0"/>
                  <w:jc w:val="left"/>
                  <w:rPr>
                    <w:sz w:val="12"/>
                  </w:rPr>
                </w:pPr>
                <w:r>
                  <w:rPr>
                    <w:color w:val="231F20"/>
                    <w:sz w:val="12"/>
                  </w:rPr>
                  <w:t>© The University of Western Australia 2012</w:t>
                </w:r>
              </w:p>
            </w:txbxContent>
          </v:textbox>
          <w10:wrap type="none"/>
        </v:shape>
      </w:pict>
    </w:r>
    <w:r>
      <w:rPr/>
      <w:pict>
        <v:shape style="position:absolute;margin-left:384.258301pt;margin-top:787.687012pt;width:128.25pt;height:16pt;mso-position-horizontal-relative:page;mso-position-vertical-relative:page;z-index:-1580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95.25pt;height:8.8pt;mso-position-horizontal-relative:page;mso-position-vertical-relative:page;z-index:-15784" type="#_x0000_t202" filled="false" stroked="false">
          <v:textbox inset="0,0,0,0">
            <w:txbxContent>
              <w:p>
                <w:pPr>
                  <w:spacing w:before="16"/>
                  <w:ind w:left="20" w:right="0" w:firstLine="0"/>
                  <w:jc w:val="left"/>
                  <w:rPr>
                    <w:sz w:val="12"/>
                  </w:rPr>
                </w:pPr>
                <w:r>
                  <w:rPr>
                    <w:color w:val="231F20"/>
                    <w:sz w:val="12"/>
                  </w:rPr>
                  <w:t>version</w:t>
                </w:r>
                <w:r>
                  <w:rPr>
                    <w:color w:val="231F20"/>
                    <w:spacing w:val="-13"/>
                    <w:sz w:val="12"/>
                  </w:rPr>
                  <w:t> </w:t>
                </w:r>
                <w:r>
                  <w:rPr>
                    <w:color w:val="231F20"/>
                    <w:sz w:val="12"/>
                  </w:rPr>
                  <w:t>1.0</w:t>
                </w:r>
                <w:r>
                  <w:rPr>
                    <w:color w:val="231F20"/>
                    <w:spacing w:val="-13"/>
                    <w:sz w:val="12"/>
                  </w:rPr>
                  <w:t> </w:t>
                </w:r>
                <w:r>
                  <w:rPr>
                    <w:color w:val="231F20"/>
                    <w:sz w:val="12"/>
                  </w:rPr>
                  <w:t>reviewed</w:t>
                </w:r>
                <w:r>
                  <w:rPr>
                    <w:color w:val="231F20"/>
                    <w:spacing w:val="-12"/>
                    <w:sz w:val="12"/>
                  </w:rPr>
                  <w:t> </w:t>
                </w:r>
                <w:r>
                  <w:rPr>
                    <w:color w:val="231F20"/>
                    <w:sz w:val="12"/>
                  </w:rPr>
                  <w:t>February</w:t>
                </w:r>
                <w:r>
                  <w:rPr>
                    <w:color w:val="231F20"/>
                    <w:spacing w:val="-13"/>
                    <w:sz w:val="12"/>
                  </w:rPr>
                  <w:t> </w:t>
                </w:r>
                <w:r>
                  <w:rPr>
                    <w:color w:val="231F20"/>
                    <w:sz w:val="12"/>
                  </w:rPr>
                  <w:t>2013</w:t>
                </w:r>
              </w:p>
            </w:txbxContent>
          </v:textbox>
          <w10:wrap type="none"/>
        </v:shape>
      </w:pict>
    </w:r>
    <w:r>
      <w:rPr/>
      <w:pict>
        <v:shape style="position:absolute;margin-left:285.462311pt;margin-top:802.087036pt;width:20.05pt;height:8.8pt;mso-position-horizontal-relative:page;mso-position-vertical-relative:page;z-index:-15760"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153"/>
      <w:outlineLvl w:val="1"/>
    </w:pPr>
    <w:rPr>
      <w:rFonts w:ascii="Arial" w:hAnsi="Arial" w:eastAsia="Arial" w:cs="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footer" Target="footer2.xm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2020-04-01T00:54:25Z</dcterms:created>
  <dcterms:modified xsi:type="dcterms:W3CDTF">2020-04-01T00:54:25Z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2015-11-17T00:00:00Z</vt:filetime>
  </property>
  <property fmtid="{D5CDD505-2E9C-101B-9397-08002B2CF9AE}" pid="3" name="Creator">
    <vt:lpwstr>Adobe InDesign CS6 (Macintosh)</vt:lpwstr>
  </property>
  <property fmtid="{D5CDD505-2E9C-101B-9397-08002B2CF9AE}" pid="4" name="LastSaved">
    <vt:filetime>2020-04-01T00:00:00Z</vt:filetime>
  </property>
</Properties>
</file>