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23"/>
        <w:rPr>
          <w:rFonts w:ascii="Times New Roman"/>
          <w:sz w:val="20"/>
        </w:rPr>
      </w:pP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rect style="position:absolute;left:2496;top:1209;width:6920;height:555" filled="true" fillcolor="#231f20" stroked="false">
              <v:fill opacity="49152f" type="solid"/>
            </v:rect>
            <v:shape style="position:absolute;left:0;top:0;width:3369;height:521" type="#_x0000_t202" filled="false" stroked="false">
              <v:textbox inset="0,0,0,0">
                <w:txbxContent>
                  <w:p>
                    <w:pPr>
                      <w:spacing w:before="76"/>
                      <w:ind w:left="0" w:right="0" w:firstLine="0"/>
                      <w:jc w:val="left"/>
                      <w:rPr>
                        <w:b/>
                        <w:sz w:val="38"/>
                      </w:rPr>
                    </w:pPr>
                    <w:r>
                      <w:rPr>
                        <w:b/>
                        <w:color w:val="231F20"/>
                        <w:sz w:val="38"/>
                      </w:rPr>
                      <w:t>background</w:t>
                    </w:r>
                    <w:r>
                      <w:rPr>
                        <w:b/>
                        <w:color w:val="231F20"/>
                        <w:spacing w:val="65"/>
                        <w:sz w:val="38"/>
                      </w:rPr>
                      <w:t> </w:t>
                    </w:r>
                    <w:r>
                      <w:rPr>
                        <w:b/>
                        <w:color w:val="231F20"/>
                        <w:sz w:val="38"/>
                      </w:rPr>
                      <w:t>sheet</w:t>
                    </w:r>
                  </w:p>
                </w:txbxContent>
              </v:textbox>
              <w10:wrap type="none"/>
            </v:shape>
            <v:shape style="position:absolute;left:2531;top:1139;width:6835;height:672" type="#_x0000_t202" filled="false" stroked="false">
              <v:textbox inset="0,0,0,0">
                <w:txbxContent>
                  <w:p>
                    <w:pPr>
                      <w:spacing w:line="665" w:lineRule="exact" w:before="0"/>
                      <w:ind w:left="0" w:right="0" w:firstLine="0"/>
                      <w:jc w:val="left"/>
                      <w:rPr>
                        <w:b/>
                        <w:sz w:val="58"/>
                      </w:rPr>
                    </w:pPr>
                    <w:r>
                      <w:rPr>
                        <w:b/>
                        <w:color w:val="FFFFFF"/>
                        <w:spacing w:val="-22"/>
                        <w:sz w:val="58"/>
                      </w:rPr>
                      <w:t>Water </w:t>
                    </w:r>
                    <w:r>
                      <w:rPr>
                        <w:b/>
                        <w:color w:val="FFFFFF"/>
                        <w:spacing w:val="-13"/>
                        <w:sz w:val="58"/>
                      </w:rPr>
                      <w:t>in </w:t>
                    </w:r>
                    <w:r>
                      <w:rPr>
                        <w:b/>
                        <w:color w:val="FFFFFF"/>
                        <w:spacing w:val="-22"/>
                        <w:sz w:val="58"/>
                      </w:rPr>
                      <w:t>Western </w:t>
                    </w:r>
                    <w:r>
                      <w:rPr>
                        <w:b/>
                        <w:color w:val="FFFFFF"/>
                        <w:spacing w:val="-25"/>
                        <w:sz w:val="58"/>
                      </w:rPr>
                      <w:t>Australia</w:t>
                    </w:r>
                  </w:p>
                </w:txbxContent>
              </v:textbox>
              <w10:wrap type="none"/>
            </v:shape>
          </v:group>
        </w:pict>
      </w:r>
      <w:r>
        <w:rPr>
          <w:rFonts w:ascii="Times New Roman"/>
          <w:sz w:val="20"/>
        </w:rPr>
      </w:r>
    </w:p>
    <w:p>
      <w:pPr>
        <w:spacing w:line="140" w:lineRule="exact" w:before="0"/>
        <w:ind w:left="0" w:right="128" w:firstLine="0"/>
        <w:jc w:val="right"/>
        <w:rPr>
          <w:sz w:val="14"/>
        </w:rPr>
      </w:pPr>
      <w:r>
        <w:rPr/>
        <w:pict>
          <v:group style="position:absolute;margin-left:56.692963pt;margin-top:11.930996pt;width:481.9pt;height:167.25pt;mso-position-horizontal-relative:page;mso-position-vertical-relative:paragraph;z-index:-928;mso-wrap-distance-left:0;mso-wrap-distance-right:0" coordorigin="1134,239" coordsize="9638,3345">
            <v:shape style="position:absolute;left:1133;top:238;width:9638;height:3345" type="#_x0000_t75" stroked="false">
              <v:imagedata r:id="rId7" o:title=""/>
            </v:shape>
            <v:shape style="position:absolute;left:1133;top:238;width:9638;height:3345" type="#_x0000_t202" filled="false" stroked="false">
              <v:textbox inset="0,0,0,0">
                <w:txbxContent>
                  <w:p>
                    <w:pPr>
                      <w:spacing w:before="196"/>
                      <w:ind w:left="212" w:right="0" w:firstLine="0"/>
                      <w:jc w:val="left"/>
                      <w:rPr>
                        <w:b/>
                        <w:sz w:val="28"/>
                      </w:rPr>
                    </w:pPr>
                    <w:r>
                      <w:rPr>
                        <w:b/>
                        <w:color w:val="231F20"/>
                        <w:w w:val="110"/>
                        <w:sz w:val="28"/>
                      </w:rPr>
                      <w:t>Current sources of water in WA</w:t>
                    </w:r>
                  </w:p>
                  <w:p>
                    <w:pPr>
                      <w:spacing w:line="249" w:lineRule="auto" w:before="106"/>
                      <w:ind w:left="212" w:right="299" w:firstLine="0"/>
                      <w:jc w:val="left"/>
                      <w:rPr>
                        <w:sz w:val="20"/>
                      </w:rPr>
                    </w:pPr>
                    <w:r>
                      <w:rPr>
                        <w:color w:val="231F20"/>
                        <w:w w:val="110"/>
                        <w:sz w:val="20"/>
                      </w:rPr>
                      <w:t>Western Australia’s Integrated Water Supply Scheme delivers 279 billion litres of water to </w:t>
                    </w:r>
                    <w:r>
                      <w:rPr>
                        <w:color w:val="231F20"/>
                        <w:spacing w:val="-3"/>
                        <w:w w:val="110"/>
                        <w:sz w:val="20"/>
                      </w:rPr>
                      <w:t>1.5 </w:t>
                    </w:r>
                    <w:r>
                      <w:rPr>
                        <w:color w:val="231F20"/>
                        <w:w w:val="110"/>
                        <w:sz w:val="20"/>
                      </w:rPr>
                      <w:t>million</w:t>
                    </w:r>
                    <w:r>
                      <w:rPr>
                        <w:color w:val="231F20"/>
                        <w:spacing w:val="-18"/>
                        <w:w w:val="110"/>
                        <w:sz w:val="20"/>
                      </w:rPr>
                      <w:t> </w:t>
                    </w:r>
                    <w:r>
                      <w:rPr>
                        <w:color w:val="231F20"/>
                        <w:w w:val="110"/>
                        <w:sz w:val="20"/>
                      </w:rPr>
                      <w:t>people</w:t>
                    </w:r>
                    <w:r>
                      <w:rPr>
                        <w:color w:val="231F20"/>
                        <w:spacing w:val="-18"/>
                        <w:w w:val="110"/>
                        <w:sz w:val="20"/>
                      </w:rPr>
                      <w:t> </w:t>
                    </w:r>
                    <w:r>
                      <w:rPr>
                        <w:color w:val="231F20"/>
                        <w:w w:val="110"/>
                        <w:sz w:val="20"/>
                      </w:rPr>
                      <w:t>in</w:t>
                    </w:r>
                    <w:r>
                      <w:rPr>
                        <w:color w:val="231F20"/>
                        <w:spacing w:val="-18"/>
                        <w:w w:val="110"/>
                        <w:sz w:val="20"/>
                      </w:rPr>
                      <w:t> </w:t>
                    </w:r>
                    <w:r>
                      <w:rPr>
                        <w:color w:val="231F20"/>
                        <w:w w:val="110"/>
                        <w:sz w:val="20"/>
                      </w:rPr>
                      <w:t>Perth,</w:t>
                    </w:r>
                    <w:r>
                      <w:rPr>
                        <w:color w:val="231F20"/>
                        <w:spacing w:val="-18"/>
                        <w:w w:val="110"/>
                        <w:sz w:val="20"/>
                      </w:rPr>
                      <w:t> </w:t>
                    </w:r>
                    <w:r>
                      <w:rPr>
                        <w:color w:val="231F20"/>
                        <w:w w:val="110"/>
                        <w:sz w:val="20"/>
                      </w:rPr>
                      <w:t>the</w:t>
                    </w:r>
                    <w:r>
                      <w:rPr>
                        <w:color w:val="231F20"/>
                        <w:spacing w:val="-18"/>
                        <w:w w:val="110"/>
                        <w:sz w:val="20"/>
                      </w:rPr>
                      <w:t> </w:t>
                    </w:r>
                    <w:r>
                      <w:rPr>
                        <w:color w:val="231F20"/>
                        <w:w w:val="110"/>
                        <w:sz w:val="20"/>
                      </w:rPr>
                      <w:t>Goldfields</w:t>
                    </w:r>
                    <w:r>
                      <w:rPr>
                        <w:color w:val="231F20"/>
                        <w:spacing w:val="-18"/>
                        <w:w w:val="110"/>
                        <w:sz w:val="20"/>
                      </w:rPr>
                      <w:t> </w:t>
                    </w:r>
                    <w:r>
                      <w:rPr>
                        <w:color w:val="231F20"/>
                        <w:w w:val="110"/>
                        <w:sz w:val="20"/>
                      </w:rPr>
                      <w:t>and</w:t>
                    </w:r>
                    <w:r>
                      <w:rPr>
                        <w:color w:val="231F20"/>
                        <w:spacing w:val="-18"/>
                        <w:w w:val="110"/>
                        <w:sz w:val="20"/>
                      </w:rPr>
                      <w:t> </w:t>
                    </w:r>
                    <w:r>
                      <w:rPr>
                        <w:color w:val="231F20"/>
                        <w:spacing w:val="2"/>
                        <w:w w:val="110"/>
                        <w:sz w:val="20"/>
                      </w:rPr>
                      <w:t>parts</w:t>
                    </w:r>
                    <w:r>
                      <w:rPr>
                        <w:color w:val="231F20"/>
                        <w:spacing w:val="-18"/>
                        <w:w w:val="110"/>
                        <w:sz w:val="20"/>
                      </w:rPr>
                      <w:t> </w:t>
                    </w:r>
                    <w:r>
                      <w:rPr>
                        <w:color w:val="231F20"/>
                        <w:w w:val="110"/>
                        <w:sz w:val="20"/>
                      </w:rPr>
                      <w:t>of</w:t>
                    </w:r>
                    <w:r>
                      <w:rPr>
                        <w:color w:val="231F20"/>
                        <w:spacing w:val="-18"/>
                        <w:w w:val="110"/>
                        <w:sz w:val="20"/>
                      </w:rPr>
                      <w:t> </w:t>
                    </w:r>
                    <w:r>
                      <w:rPr>
                        <w:color w:val="231F20"/>
                        <w:w w:val="110"/>
                        <w:sz w:val="20"/>
                      </w:rPr>
                      <w:t>the</w:t>
                    </w:r>
                    <w:r>
                      <w:rPr>
                        <w:color w:val="231F20"/>
                        <w:spacing w:val="-18"/>
                        <w:w w:val="110"/>
                        <w:sz w:val="20"/>
                      </w:rPr>
                      <w:t> </w:t>
                    </w:r>
                    <w:r>
                      <w:rPr>
                        <w:color w:val="231F20"/>
                        <w:w w:val="110"/>
                        <w:sz w:val="20"/>
                      </w:rPr>
                      <w:t>South</w:t>
                    </w:r>
                    <w:r>
                      <w:rPr>
                        <w:color w:val="231F20"/>
                        <w:spacing w:val="-18"/>
                        <w:w w:val="110"/>
                        <w:sz w:val="20"/>
                      </w:rPr>
                      <w:t> </w:t>
                    </w:r>
                    <w:r>
                      <w:rPr>
                        <w:color w:val="231F20"/>
                        <w:w w:val="110"/>
                        <w:sz w:val="20"/>
                      </w:rPr>
                      <w:t>West.</w:t>
                    </w:r>
                    <w:r>
                      <w:rPr>
                        <w:color w:val="231F20"/>
                        <w:spacing w:val="-18"/>
                        <w:w w:val="110"/>
                        <w:sz w:val="20"/>
                      </w:rPr>
                      <w:t> </w:t>
                    </w:r>
                    <w:r>
                      <w:rPr>
                        <w:color w:val="231F20"/>
                        <w:w w:val="110"/>
                        <w:sz w:val="20"/>
                      </w:rPr>
                      <w:t>This</w:t>
                    </w:r>
                    <w:r>
                      <w:rPr>
                        <w:color w:val="231F20"/>
                        <w:spacing w:val="-17"/>
                        <w:w w:val="110"/>
                        <w:sz w:val="20"/>
                      </w:rPr>
                      <w:t> </w:t>
                    </w:r>
                    <w:r>
                      <w:rPr>
                        <w:color w:val="231F20"/>
                        <w:w w:val="110"/>
                        <w:sz w:val="20"/>
                      </w:rPr>
                      <w:t>water</w:t>
                    </w:r>
                    <w:r>
                      <w:rPr>
                        <w:color w:val="231F20"/>
                        <w:spacing w:val="-18"/>
                        <w:w w:val="110"/>
                        <w:sz w:val="20"/>
                      </w:rPr>
                      <w:t> </w:t>
                    </w:r>
                    <w:r>
                      <w:rPr>
                        <w:color w:val="231F20"/>
                        <w:w w:val="110"/>
                        <w:sz w:val="20"/>
                      </w:rPr>
                      <w:t>comes</w:t>
                    </w:r>
                    <w:r>
                      <w:rPr>
                        <w:color w:val="231F20"/>
                        <w:spacing w:val="-18"/>
                        <w:w w:val="110"/>
                        <w:sz w:val="20"/>
                      </w:rPr>
                      <w:t> </w:t>
                    </w:r>
                    <w:r>
                      <w:rPr>
                        <w:color w:val="231F20"/>
                        <w:w w:val="110"/>
                        <w:sz w:val="20"/>
                      </w:rPr>
                      <w:t>from</w:t>
                    </w:r>
                    <w:r>
                      <w:rPr>
                        <w:color w:val="231F20"/>
                        <w:spacing w:val="-18"/>
                        <w:w w:val="110"/>
                        <w:sz w:val="20"/>
                      </w:rPr>
                      <w:t> </w:t>
                    </w:r>
                    <w:r>
                      <w:rPr>
                        <w:color w:val="231F20"/>
                        <w:w w:val="110"/>
                        <w:sz w:val="20"/>
                      </w:rPr>
                      <w:t>three main</w:t>
                    </w:r>
                    <w:r>
                      <w:rPr>
                        <w:color w:val="231F20"/>
                        <w:spacing w:val="-32"/>
                        <w:w w:val="110"/>
                        <w:sz w:val="20"/>
                      </w:rPr>
                      <w:t> </w:t>
                    </w:r>
                    <w:r>
                      <w:rPr>
                        <w:color w:val="231F20"/>
                        <w:w w:val="110"/>
                        <w:sz w:val="20"/>
                      </w:rPr>
                      <w:t>sources:</w:t>
                    </w:r>
                    <w:r>
                      <w:rPr>
                        <w:color w:val="231F20"/>
                        <w:spacing w:val="-31"/>
                        <w:w w:val="110"/>
                        <w:sz w:val="20"/>
                      </w:rPr>
                      <w:t> </w:t>
                    </w:r>
                    <w:r>
                      <w:rPr>
                        <w:color w:val="231F20"/>
                        <w:w w:val="110"/>
                        <w:sz w:val="20"/>
                      </w:rPr>
                      <w:t>groundwater,</w:t>
                    </w:r>
                    <w:r>
                      <w:rPr>
                        <w:color w:val="231F20"/>
                        <w:spacing w:val="-31"/>
                        <w:w w:val="110"/>
                        <w:sz w:val="20"/>
                      </w:rPr>
                      <w:t> </w:t>
                    </w:r>
                    <w:r>
                      <w:rPr>
                        <w:color w:val="231F20"/>
                        <w:w w:val="110"/>
                        <w:sz w:val="20"/>
                      </w:rPr>
                      <w:t>surface</w:t>
                    </w:r>
                    <w:r>
                      <w:rPr>
                        <w:color w:val="231F20"/>
                        <w:spacing w:val="-31"/>
                        <w:w w:val="110"/>
                        <w:sz w:val="20"/>
                      </w:rPr>
                      <w:t> </w:t>
                    </w:r>
                    <w:r>
                      <w:rPr>
                        <w:color w:val="231F20"/>
                        <w:w w:val="110"/>
                        <w:sz w:val="20"/>
                      </w:rPr>
                      <w:t>water</w:t>
                    </w:r>
                    <w:r>
                      <w:rPr>
                        <w:color w:val="231F20"/>
                        <w:spacing w:val="-31"/>
                        <w:w w:val="110"/>
                        <w:sz w:val="20"/>
                      </w:rPr>
                      <w:t> </w:t>
                    </w:r>
                    <w:r>
                      <w:rPr>
                        <w:color w:val="231F20"/>
                        <w:w w:val="110"/>
                        <w:sz w:val="20"/>
                      </w:rPr>
                      <w:t>and</w:t>
                    </w:r>
                    <w:r>
                      <w:rPr>
                        <w:color w:val="231F20"/>
                        <w:spacing w:val="-31"/>
                        <w:w w:val="110"/>
                        <w:sz w:val="20"/>
                      </w:rPr>
                      <w:t> </w:t>
                    </w:r>
                    <w:r>
                      <w:rPr>
                        <w:color w:val="231F20"/>
                        <w:w w:val="110"/>
                        <w:sz w:val="20"/>
                      </w:rPr>
                      <w:t>desalination.</w:t>
                    </w:r>
                    <w:r>
                      <w:rPr>
                        <w:color w:val="231F20"/>
                        <w:spacing w:val="-31"/>
                        <w:w w:val="110"/>
                        <w:sz w:val="20"/>
                      </w:rPr>
                      <w:t> </w:t>
                    </w:r>
                    <w:r>
                      <w:rPr>
                        <w:color w:val="231F20"/>
                        <w:w w:val="110"/>
                        <w:sz w:val="20"/>
                      </w:rPr>
                      <w:t>Water</w:t>
                    </w:r>
                    <w:r>
                      <w:rPr>
                        <w:color w:val="231F20"/>
                        <w:spacing w:val="-31"/>
                        <w:w w:val="110"/>
                        <w:sz w:val="20"/>
                      </w:rPr>
                      <w:t> </w:t>
                    </w:r>
                    <w:r>
                      <w:rPr>
                        <w:color w:val="231F20"/>
                        <w:w w:val="110"/>
                        <w:sz w:val="20"/>
                      </w:rPr>
                      <w:t>collected</w:t>
                    </w:r>
                    <w:r>
                      <w:rPr>
                        <w:color w:val="231F20"/>
                        <w:spacing w:val="-31"/>
                        <w:w w:val="110"/>
                        <w:sz w:val="20"/>
                      </w:rPr>
                      <w:t> </w:t>
                    </w:r>
                    <w:r>
                      <w:rPr>
                        <w:color w:val="231F20"/>
                        <w:w w:val="110"/>
                        <w:sz w:val="20"/>
                      </w:rPr>
                      <w:t>from</w:t>
                    </w:r>
                    <w:r>
                      <w:rPr>
                        <w:color w:val="231F20"/>
                        <w:spacing w:val="-31"/>
                        <w:w w:val="110"/>
                        <w:sz w:val="20"/>
                      </w:rPr>
                      <w:t> </w:t>
                    </w:r>
                    <w:r>
                      <w:rPr>
                        <w:color w:val="231F20"/>
                        <w:w w:val="110"/>
                        <w:sz w:val="20"/>
                      </w:rPr>
                      <w:t>these</w:t>
                    </w:r>
                    <w:r>
                      <w:rPr>
                        <w:color w:val="231F20"/>
                        <w:spacing w:val="-31"/>
                        <w:w w:val="110"/>
                        <w:sz w:val="20"/>
                      </w:rPr>
                      <w:t> </w:t>
                    </w:r>
                    <w:r>
                      <w:rPr>
                        <w:color w:val="231F20"/>
                        <w:w w:val="110"/>
                        <w:sz w:val="20"/>
                      </w:rPr>
                      <w:t>sources is treated, to be safe for consumption (potable water), and piped to domestic and commercial customers. Wastewater is also collected, piped to treatment plants, and returned to the water cycle.</w:t>
                    </w:r>
                  </w:p>
                  <w:p>
                    <w:pPr>
                      <w:spacing w:line="249" w:lineRule="auto" w:before="119"/>
                      <w:ind w:left="212" w:right="0" w:firstLine="0"/>
                      <w:jc w:val="left"/>
                      <w:rPr>
                        <w:sz w:val="20"/>
                      </w:rPr>
                    </w:pPr>
                    <w:r>
                      <w:rPr>
                        <w:color w:val="231F20"/>
                        <w:w w:val="110"/>
                        <w:sz w:val="20"/>
                      </w:rPr>
                      <w:t>Western</w:t>
                    </w:r>
                    <w:r>
                      <w:rPr>
                        <w:color w:val="231F20"/>
                        <w:spacing w:val="-28"/>
                        <w:w w:val="110"/>
                        <w:sz w:val="20"/>
                      </w:rPr>
                      <w:t> </w:t>
                    </w:r>
                    <w:r>
                      <w:rPr>
                        <w:color w:val="231F20"/>
                        <w:w w:val="110"/>
                        <w:sz w:val="20"/>
                      </w:rPr>
                      <w:t>Australian</w:t>
                    </w:r>
                    <w:r>
                      <w:rPr>
                        <w:color w:val="231F20"/>
                        <w:spacing w:val="-28"/>
                        <w:w w:val="110"/>
                        <w:sz w:val="20"/>
                      </w:rPr>
                      <w:t> </w:t>
                    </w:r>
                    <w:r>
                      <w:rPr>
                        <w:color w:val="231F20"/>
                        <w:w w:val="110"/>
                        <w:sz w:val="20"/>
                      </w:rPr>
                      <w:t>water</w:t>
                    </w:r>
                    <w:r>
                      <w:rPr>
                        <w:color w:val="231F20"/>
                        <w:spacing w:val="-28"/>
                        <w:w w:val="110"/>
                        <w:sz w:val="20"/>
                      </w:rPr>
                      <w:t> </w:t>
                    </w:r>
                    <w:r>
                      <w:rPr>
                        <w:color w:val="231F20"/>
                        <w:w w:val="110"/>
                        <w:sz w:val="20"/>
                      </w:rPr>
                      <w:t>supplies</w:t>
                    </w:r>
                    <w:r>
                      <w:rPr>
                        <w:color w:val="231F20"/>
                        <w:spacing w:val="-27"/>
                        <w:w w:val="110"/>
                        <w:sz w:val="20"/>
                      </w:rPr>
                      <w:t> </w:t>
                    </w:r>
                    <w:r>
                      <w:rPr>
                        <w:color w:val="231F20"/>
                        <w:w w:val="110"/>
                        <w:sz w:val="20"/>
                      </w:rPr>
                      <w:t>are</w:t>
                    </w:r>
                    <w:r>
                      <w:rPr>
                        <w:color w:val="231F20"/>
                        <w:spacing w:val="-28"/>
                        <w:w w:val="110"/>
                        <w:sz w:val="20"/>
                      </w:rPr>
                      <w:t> </w:t>
                    </w:r>
                    <w:r>
                      <w:rPr>
                        <w:color w:val="231F20"/>
                        <w:w w:val="110"/>
                        <w:sz w:val="20"/>
                      </w:rPr>
                      <w:t>under</w:t>
                    </w:r>
                    <w:r>
                      <w:rPr>
                        <w:color w:val="231F20"/>
                        <w:spacing w:val="-28"/>
                        <w:w w:val="110"/>
                        <w:sz w:val="20"/>
                      </w:rPr>
                      <w:t> </w:t>
                    </w:r>
                    <w:r>
                      <w:rPr>
                        <w:color w:val="231F20"/>
                        <w:w w:val="110"/>
                        <w:sz w:val="20"/>
                      </w:rPr>
                      <w:t>mounting</w:t>
                    </w:r>
                    <w:r>
                      <w:rPr>
                        <w:color w:val="231F20"/>
                        <w:spacing w:val="-28"/>
                        <w:w w:val="110"/>
                        <w:sz w:val="20"/>
                      </w:rPr>
                      <w:t> </w:t>
                    </w:r>
                    <w:r>
                      <w:rPr>
                        <w:color w:val="231F20"/>
                        <w:w w:val="110"/>
                        <w:sz w:val="20"/>
                      </w:rPr>
                      <w:t>pressure</w:t>
                    </w:r>
                    <w:r>
                      <w:rPr>
                        <w:color w:val="231F20"/>
                        <w:spacing w:val="-27"/>
                        <w:w w:val="110"/>
                        <w:sz w:val="20"/>
                      </w:rPr>
                      <w:t> </w:t>
                    </w:r>
                    <w:r>
                      <w:rPr>
                        <w:color w:val="231F20"/>
                        <w:w w:val="110"/>
                        <w:sz w:val="20"/>
                      </w:rPr>
                      <w:t>from</w:t>
                    </w:r>
                    <w:r>
                      <w:rPr>
                        <w:color w:val="231F20"/>
                        <w:spacing w:val="-28"/>
                        <w:w w:val="110"/>
                        <w:sz w:val="20"/>
                      </w:rPr>
                      <w:t> </w:t>
                    </w:r>
                    <w:r>
                      <w:rPr>
                        <w:color w:val="231F20"/>
                        <w:w w:val="110"/>
                        <w:sz w:val="20"/>
                      </w:rPr>
                      <w:t>increased</w:t>
                    </w:r>
                    <w:r>
                      <w:rPr>
                        <w:color w:val="231F20"/>
                        <w:spacing w:val="-28"/>
                        <w:w w:val="110"/>
                        <w:sz w:val="20"/>
                      </w:rPr>
                      <w:t> </w:t>
                    </w:r>
                    <w:r>
                      <w:rPr>
                        <w:color w:val="231F20"/>
                        <w:w w:val="110"/>
                        <w:sz w:val="20"/>
                      </w:rPr>
                      <w:t>demand</w:t>
                    </w:r>
                    <w:r>
                      <w:rPr>
                        <w:color w:val="231F20"/>
                        <w:spacing w:val="-28"/>
                        <w:w w:val="110"/>
                        <w:sz w:val="20"/>
                      </w:rPr>
                      <w:t> </w:t>
                    </w:r>
                    <w:r>
                      <w:rPr>
                        <w:color w:val="231F20"/>
                        <w:w w:val="110"/>
                        <w:sz w:val="20"/>
                      </w:rPr>
                      <w:t>due</w:t>
                    </w:r>
                    <w:r>
                      <w:rPr>
                        <w:color w:val="231F20"/>
                        <w:spacing w:val="-28"/>
                        <w:w w:val="110"/>
                        <w:sz w:val="20"/>
                      </w:rPr>
                      <w:t> </w:t>
                    </w:r>
                    <w:r>
                      <w:rPr>
                        <w:color w:val="231F20"/>
                        <w:w w:val="110"/>
                        <w:sz w:val="20"/>
                      </w:rPr>
                      <w:t>to population</w:t>
                    </w:r>
                    <w:r>
                      <w:rPr>
                        <w:color w:val="231F20"/>
                        <w:spacing w:val="-17"/>
                        <w:w w:val="110"/>
                        <w:sz w:val="20"/>
                      </w:rPr>
                      <w:t> </w:t>
                    </w:r>
                    <w:r>
                      <w:rPr>
                        <w:color w:val="231F20"/>
                        <w:w w:val="110"/>
                        <w:sz w:val="20"/>
                      </w:rPr>
                      <w:t>growth</w:t>
                    </w:r>
                    <w:r>
                      <w:rPr>
                        <w:color w:val="231F20"/>
                        <w:spacing w:val="-17"/>
                        <w:w w:val="110"/>
                        <w:sz w:val="20"/>
                      </w:rPr>
                      <w:t> </w:t>
                    </w:r>
                    <w:r>
                      <w:rPr>
                        <w:color w:val="231F20"/>
                        <w:w w:val="110"/>
                        <w:sz w:val="20"/>
                      </w:rPr>
                      <w:t>and</w:t>
                    </w:r>
                    <w:r>
                      <w:rPr>
                        <w:color w:val="231F20"/>
                        <w:spacing w:val="-17"/>
                        <w:w w:val="110"/>
                        <w:sz w:val="20"/>
                      </w:rPr>
                      <w:t> </w:t>
                    </w:r>
                    <w:r>
                      <w:rPr>
                        <w:color w:val="231F20"/>
                        <w:w w:val="110"/>
                        <w:sz w:val="20"/>
                      </w:rPr>
                      <w:t>changing</w:t>
                    </w:r>
                    <w:r>
                      <w:rPr>
                        <w:color w:val="231F20"/>
                        <w:spacing w:val="-17"/>
                        <w:w w:val="110"/>
                        <w:sz w:val="20"/>
                      </w:rPr>
                      <w:t> </w:t>
                    </w:r>
                    <w:r>
                      <w:rPr>
                        <w:color w:val="231F20"/>
                        <w:w w:val="110"/>
                        <w:sz w:val="20"/>
                      </w:rPr>
                      <w:t>climate.</w:t>
                    </w:r>
                    <w:r>
                      <w:rPr>
                        <w:color w:val="231F20"/>
                        <w:spacing w:val="-17"/>
                        <w:w w:val="110"/>
                        <w:sz w:val="20"/>
                      </w:rPr>
                      <w:t> </w:t>
                    </w:r>
                    <w:r>
                      <w:rPr>
                        <w:color w:val="231F20"/>
                        <w:w w:val="110"/>
                        <w:sz w:val="20"/>
                      </w:rPr>
                      <w:t>This</w:t>
                    </w:r>
                    <w:r>
                      <w:rPr>
                        <w:color w:val="231F20"/>
                        <w:spacing w:val="-17"/>
                        <w:w w:val="110"/>
                        <w:sz w:val="20"/>
                      </w:rPr>
                      <w:t> </w:t>
                    </w:r>
                    <w:r>
                      <w:rPr>
                        <w:color w:val="231F20"/>
                        <w:w w:val="110"/>
                        <w:sz w:val="20"/>
                      </w:rPr>
                      <w:t>has</w:t>
                    </w:r>
                    <w:r>
                      <w:rPr>
                        <w:color w:val="231F20"/>
                        <w:spacing w:val="-17"/>
                        <w:w w:val="110"/>
                        <w:sz w:val="20"/>
                      </w:rPr>
                      <w:t> </w:t>
                    </w:r>
                    <w:r>
                      <w:rPr>
                        <w:color w:val="231F20"/>
                        <w:w w:val="110"/>
                        <w:sz w:val="20"/>
                      </w:rPr>
                      <w:t>led</w:t>
                    </w:r>
                    <w:r>
                      <w:rPr>
                        <w:color w:val="231F20"/>
                        <w:spacing w:val="-17"/>
                        <w:w w:val="110"/>
                        <w:sz w:val="20"/>
                      </w:rPr>
                      <w:t> </w:t>
                    </w:r>
                    <w:r>
                      <w:rPr>
                        <w:color w:val="231F20"/>
                        <w:w w:val="110"/>
                        <w:sz w:val="20"/>
                      </w:rPr>
                      <w:t>to</w:t>
                    </w:r>
                    <w:r>
                      <w:rPr>
                        <w:color w:val="231F20"/>
                        <w:spacing w:val="-16"/>
                        <w:w w:val="110"/>
                        <w:sz w:val="20"/>
                      </w:rPr>
                      <w:t> </w:t>
                    </w:r>
                    <w:r>
                      <w:rPr>
                        <w:color w:val="231F20"/>
                        <w:w w:val="110"/>
                        <w:sz w:val="20"/>
                      </w:rPr>
                      <w:t>use</w:t>
                    </w:r>
                    <w:r>
                      <w:rPr>
                        <w:color w:val="231F20"/>
                        <w:spacing w:val="-17"/>
                        <w:w w:val="110"/>
                        <w:sz w:val="20"/>
                      </w:rPr>
                      <w:t> </w:t>
                    </w:r>
                    <w:r>
                      <w:rPr>
                        <w:color w:val="231F20"/>
                        <w:w w:val="110"/>
                        <w:sz w:val="20"/>
                      </w:rPr>
                      <w:t>of</w:t>
                    </w:r>
                    <w:r>
                      <w:rPr>
                        <w:color w:val="231F20"/>
                        <w:spacing w:val="-17"/>
                        <w:w w:val="110"/>
                        <w:sz w:val="20"/>
                      </w:rPr>
                      <w:t> </w:t>
                    </w:r>
                    <w:r>
                      <w:rPr>
                        <w:color w:val="231F20"/>
                        <w:w w:val="110"/>
                        <w:sz w:val="20"/>
                      </w:rPr>
                      <w:t>new</w:t>
                    </w:r>
                    <w:r>
                      <w:rPr>
                        <w:color w:val="231F20"/>
                        <w:spacing w:val="-17"/>
                        <w:w w:val="110"/>
                        <w:sz w:val="20"/>
                      </w:rPr>
                      <w:t> </w:t>
                    </w:r>
                    <w:r>
                      <w:rPr>
                        <w:color w:val="231F20"/>
                        <w:w w:val="110"/>
                        <w:sz w:val="20"/>
                      </w:rPr>
                      <w:t>water</w:t>
                    </w:r>
                    <w:r>
                      <w:rPr>
                        <w:color w:val="231F20"/>
                        <w:spacing w:val="-17"/>
                        <w:w w:val="110"/>
                        <w:sz w:val="20"/>
                      </w:rPr>
                      <w:t> </w:t>
                    </w:r>
                    <w:r>
                      <w:rPr>
                        <w:color w:val="231F20"/>
                        <w:w w:val="110"/>
                        <w:sz w:val="20"/>
                      </w:rPr>
                      <w:t>sources,</w:t>
                    </w:r>
                    <w:r>
                      <w:rPr>
                        <w:color w:val="231F20"/>
                        <w:spacing w:val="-17"/>
                        <w:w w:val="110"/>
                        <w:sz w:val="20"/>
                      </w:rPr>
                      <w:t> </w:t>
                    </w:r>
                    <w:r>
                      <w:rPr>
                        <w:color w:val="231F20"/>
                        <w:w w:val="110"/>
                        <w:sz w:val="20"/>
                      </w:rPr>
                      <w:t>including desalination of ocean water and recycling of wastewater. Scientists continue to investigate alternate ways of supplying water to the</w:t>
                    </w:r>
                    <w:r>
                      <w:rPr>
                        <w:color w:val="231F20"/>
                        <w:spacing w:val="-42"/>
                        <w:w w:val="110"/>
                        <w:sz w:val="20"/>
                      </w:rPr>
                      <w:t> </w:t>
                    </w:r>
                    <w:r>
                      <w:rPr>
                        <w:color w:val="231F20"/>
                        <w:w w:val="110"/>
                        <w:sz w:val="20"/>
                      </w:rPr>
                      <w:t>population.</w:t>
                    </w:r>
                  </w:p>
                </w:txbxContent>
              </v:textbox>
              <w10:wrap type="none"/>
            </v:shape>
            <w10:wrap type="topAndBottom"/>
          </v:group>
        </w:pict>
      </w:r>
      <w:r>
        <w:rPr>
          <w:sz w:val="14"/>
        </w:rPr>
        <w:t>Hani Aimir </w:t>
      </w:r>
      <w:hyperlink r:id="rId8">
        <w:r>
          <w:rPr>
            <w:sz w:val="14"/>
          </w:rPr>
          <w:t>http://www.flickr.com/photos/haniamir/</w:t>
        </w:r>
      </w:hyperlink>
    </w:p>
    <w:p>
      <w:pPr>
        <w:pStyle w:val="BodyText"/>
        <w:spacing w:before="1"/>
        <w:rPr>
          <w:sz w:val="6"/>
        </w:rPr>
      </w:pPr>
    </w:p>
    <w:p>
      <w:pPr>
        <w:spacing w:after="0"/>
        <w:rPr>
          <w:sz w:val="6"/>
        </w:rPr>
        <w:sectPr>
          <w:footerReference w:type="default" r:id="rId5"/>
          <w:type w:val="continuous"/>
          <w:pgSz w:w="11910" w:h="16840"/>
          <w:pgMar w:footer="1084" w:top="800" w:bottom="1280" w:left="900" w:right="1000"/>
          <w:pgNumType w:start="1"/>
        </w:sectPr>
      </w:pPr>
    </w:p>
    <w:p>
      <w:pPr>
        <w:pStyle w:val="Heading1"/>
      </w:pPr>
      <w:r>
        <w:rPr>
          <w:w w:val="115"/>
        </w:rPr>
        <w:t>Surface water</w:t>
      </w:r>
    </w:p>
    <w:p>
      <w:pPr>
        <w:pStyle w:val="Heading2"/>
        <w:spacing w:before="81"/>
      </w:pPr>
      <w:r>
        <w:rPr>
          <w:color w:val="231F20"/>
        </w:rPr>
        <w:t>What is surface water?</w:t>
      </w:r>
    </w:p>
    <w:p>
      <w:pPr>
        <w:pStyle w:val="BodyText"/>
        <w:spacing w:line="249" w:lineRule="auto" w:before="110"/>
        <w:ind w:left="233" w:right="202"/>
      </w:pPr>
      <w:r>
        <w:rPr>
          <w:color w:val="231F20"/>
        </w:rPr>
        <w:t>Surface</w:t>
      </w:r>
      <w:r>
        <w:rPr>
          <w:color w:val="231F20"/>
          <w:spacing w:val="-18"/>
        </w:rPr>
        <w:t> </w:t>
      </w:r>
      <w:r>
        <w:rPr>
          <w:color w:val="231F20"/>
        </w:rPr>
        <w:t>water</w:t>
      </w:r>
      <w:r>
        <w:rPr>
          <w:color w:val="231F20"/>
          <w:spacing w:val="-18"/>
        </w:rPr>
        <w:t> </w:t>
      </w:r>
      <w:r>
        <w:rPr>
          <w:color w:val="231F20"/>
        </w:rPr>
        <w:t>refers</w:t>
      </w:r>
      <w:r>
        <w:rPr>
          <w:color w:val="231F20"/>
          <w:spacing w:val="-17"/>
        </w:rPr>
        <w:t> </w:t>
      </w:r>
      <w:r>
        <w:rPr>
          <w:color w:val="231F20"/>
        </w:rPr>
        <w:t>to</w:t>
      </w:r>
      <w:r>
        <w:rPr>
          <w:color w:val="231F20"/>
          <w:spacing w:val="-18"/>
        </w:rPr>
        <w:t> </w:t>
      </w:r>
      <w:r>
        <w:rPr>
          <w:color w:val="231F20"/>
        </w:rPr>
        <w:t>any</w:t>
      </w:r>
      <w:r>
        <w:rPr>
          <w:color w:val="231F20"/>
          <w:spacing w:val="-17"/>
        </w:rPr>
        <w:t> </w:t>
      </w:r>
      <w:r>
        <w:rPr>
          <w:color w:val="231F20"/>
        </w:rPr>
        <w:t>water</w:t>
      </w:r>
      <w:r>
        <w:rPr>
          <w:color w:val="231F20"/>
          <w:spacing w:val="-18"/>
        </w:rPr>
        <w:t> </w:t>
      </w:r>
      <w:r>
        <w:rPr>
          <w:color w:val="231F20"/>
        </w:rPr>
        <w:t>found</w:t>
      </w:r>
      <w:r>
        <w:rPr>
          <w:color w:val="231F20"/>
          <w:spacing w:val="-17"/>
        </w:rPr>
        <w:t> </w:t>
      </w:r>
      <w:r>
        <w:rPr>
          <w:color w:val="231F20"/>
        </w:rPr>
        <w:t>on</w:t>
      </w:r>
      <w:r>
        <w:rPr>
          <w:color w:val="231F20"/>
          <w:spacing w:val="-18"/>
        </w:rPr>
        <w:t> </w:t>
      </w:r>
      <w:r>
        <w:rPr>
          <w:color w:val="231F20"/>
        </w:rPr>
        <w:t>Earth’s</w:t>
      </w:r>
      <w:r>
        <w:rPr>
          <w:color w:val="231F20"/>
          <w:spacing w:val="-17"/>
        </w:rPr>
        <w:t> </w:t>
      </w:r>
      <w:r>
        <w:rPr>
          <w:color w:val="231F20"/>
        </w:rPr>
        <w:t>surface, </w:t>
      </w:r>
      <w:r>
        <w:rPr>
          <w:color w:val="231F20"/>
          <w:w w:val="95"/>
        </w:rPr>
        <w:t>including rivers, lakes, dams and oceans. Traditionally,</w:t>
      </w:r>
      <w:r>
        <w:rPr>
          <w:color w:val="231F20"/>
          <w:spacing w:val="-28"/>
          <w:w w:val="95"/>
        </w:rPr>
        <w:t> </w:t>
      </w:r>
      <w:r>
        <w:rPr>
          <w:color w:val="231F20"/>
          <w:w w:val="95"/>
        </w:rPr>
        <w:t>Perth </w:t>
      </w:r>
      <w:r>
        <w:rPr>
          <w:color w:val="231F20"/>
        </w:rPr>
        <w:t>has</w:t>
      </w:r>
      <w:r>
        <w:rPr>
          <w:color w:val="231F20"/>
          <w:spacing w:val="-12"/>
        </w:rPr>
        <w:t> </w:t>
      </w:r>
      <w:r>
        <w:rPr>
          <w:color w:val="231F20"/>
        </w:rPr>
        <w:t>relied</w:t>
      </w:r>
      <w:r>
        <w:rPr>
          <w:color w:val="231F20"/>
          <w:spacing w:val="-12"/>
        </w:rPr>
        <w:t> </w:t>
      </w:r>
      <w:r>
        <w:rPr>
          <w:color w:val="231F20"/>
        </w:rPr>
        <w:t>on</w:t>
      </w:r>
      <w:r>
        <w:rPr>
          <w:color w:val="231F20"/>
          <w:spacing w:val="-12"/>
        </w:rPr>
        <w:t> </w:t>
      </w:r>
      <w:r>
        <w:rPr>
          <w:color w:val="231F20"/>
        </w:rPr>
        <w:t>reservoirs</w:t>
      </w:r>
      <w:r>
        <w:rPr>
          <w:color w:val="231F20"/>
          <w:spacing w:val="-12"/>
        </w:rPr>
        <w:t> </w:t>
      </w:r>
      <w:r>
        <w:rPr>
          <w:color w:val="231F20"/>
        </w:rPr>
        <w:t>for</w:t>
      </w:r>
      <w:r>
        <w:rPr>
          <w:color w:val="231F20"/>
          <w:spacing w:val="-12"/>
        </w:rPr>
        <w:t> </w:t>
      </w:r>
      <w:r>
        <w:rPr>
          <w:color w:val="231F20"/>
        </w:rPr>
        <w:t>drinking</w:t>
      </w:r>
      <w:r>
        <w:rPr>
          <w:color w:val="231F20"/>
          <w:spacing w:val="-12"/>
        </w:rPr>
        <w:t> </w:t>
      </w:r>
      <w:r>
        <w:rPr>
          <w:color w:val="231F20"/>
          <w:spacing w:val="-3"/>
        </w:rPr>
        <w:t>water.</w:t>
      </w:r>
      <w:r>
        <w:rPr>
          <w:color w:val="231F20"/>
          <w:spacing w:val="-12"/>
        </w:rPr>
        <w:t> </w:t>
      </w:r>
      <w:r>
        <w:rPr>
          <w:color w:val="231F20"/>
        </w:rPr>
        <w:t>Water</w:t>
      </w:r>
      <w:r>
        <w:rPr>
          <w:color w:val="231F20"/>
          <w:spacing w:val="-11"/>
        </w:rPr>
        <w:t> </w:t>
      </w:r>
      <w:r>
        <w:rPr>
          <w:color w:val="231F20"/>
        </w:rPr>
        <w:t>that</w:t>
      </w:r>
      <w:r>
        <w:rPr>
          <w:color w:val="231F20"/>
          <w:spacing w:val="-12"/>
        </w:rPr>
        <w:t> </w:t>
      </w:r>
      <w:r>
        <w:rPr>
          <w:color w:val="231F20"/>
        </w:rPr>
        <w:t>runs into</w:t>
      </w:r>
      <w:r>
        <w:rPr>
          <w:color w:val="231F20"/>
          <w:spacing w:val="-15"/>
        </w:rPr>
        <w:t> </w:t>
      </w:r>
      <w:r>
        <w:rPr>
          <w:color w:val="231F20"/>
        </w:rPr>
        <w:t>a</w:t>
      </w:r>
      <w:r>
        <w:rPr>
          <w:color w:val="231F20"/>
          <w:spacing w:val="-15"/>
        </w:rPr>
        <w:t> </w:t>
      </w:r>
      <w:r>
        <w:rPr>
          <w:color w:val="231F20"/>
        </w:rPr>
        <w:t>reservoir</w:t>
      </w:r>
      <w:r>
        <w:rPr>
          <w:color w:val="231F20"/>
          <w:spacing w:val="-14"/>
        </w:rPr>
        <w:t> </w:t>
      </w:r>
      <w:r>
        <w:rPr>
          <w:color w:val="231F20"/>
        </w:rPr>
        <w:t>is</w:t>
      </w:r>
      <w:r>
        <w:rPr>
          <w:color w:val="231F20"/>
          <w:spacing w:val="-15"/>
        </w:rPr>
        <w:t> </w:t>
      </w:r>
      <w:r>
        <w:rPr>
          <w:color w:val="231F20"/>
        </w:rPr>
        <w:t>collected</w:t>
      </w:r>
      <w:r>
        <w:rPr>
          <w:color w:val="231F20"/>
          <w:spacing w:val="-14"/>
        </w:rPr>
        <w:t> </w:t>
      </w:r>
      <w:r>
        <w:rPr>
          <w:color w:val="231F20"/>
        </w:rPr>
        <w:t>from</w:t>
      </w:r>
      <w:r>
        <w:rPr>
          <w:color w:val="231F20"/>
          <w:spacing w:val="-15"/>
        </w:rPr>
        <w:t> </w:t>
      </w:r>
      <w:r>
        <w:rPr>
          <w:color w:val="231F20"/>
        </w:rPr>
        <w:t>a</w:t>
      </w:r>
      <w:r>
        <w:rPr>
          <w:color w:val="231F20"/>
          <w:spacing w:val="-15"/>
        </w:rPr>
        <w:t> </w:t>
      </w:r>
      <w:r>
        <w:rPr>
          <w:color w:val="231F20"/>
        </w:rPr>
        <w:t>much</w:t>
      </w:r>
      <w:r>
        <w:rPr>
          <w:color w:val="231F20"/>
          <w:spacing w:val="-14"/>
        </w:rPr>
        <w:t> </w:t>
      </w:r>
      <w:r>
        <w:rPr>
          <w:color w:val="231F20"/>
        </w:rPr>
        <w:t>larger</w:t>
      </w:r>
      <w:r>
        <w:rPr>
          <w:color w:val="231F20"/>
          <w:spacing w:val="-15"/>
        </w:rPr>
        <w:t> </w:t>
      </w:r>
      <w:r>
        <w:rPr>
          <w:color w:val="231F20"/>
        </w:rPr>
        <w:t>area,</w:t>
      </w:r>
      <w:r>
        <w:rPr>
          <w:color w:val="231F20"/>
          <w:spacing w:val="-14"/>
        </w:rPr>
        <w:t> </w:t>
      </w:r>
      <w:r>
        <w:rPr>
          <w:color w:val="231F20"/>
        </w:rPr>
        <w:t>known as a catchment</w:t>
      </w:r>
      <w:r>
        <w:rPr>
          <w:color w:val="231F20"/>
          <w:spacing w:val="-5"/>
        </w:rPr>
        <w:t> </w:t>
      </w:r>
      <w:r>
        <w:rPr>
          <w:color w:val="231F20"/>
        </w:rPr>
        <w:t>area.</w:t>
      </w:r>
    </w:p>
    <w:p>
      <w:pPr>
        <w:pStyle w:val="Heading2"/>
        <w:spacing w:line="249" w:lineRule="auto" w:before="132"/>
        <w:ind w:right="777"/>
      </w:pPr>
      <w:r>
        <w:rPr>
          <w:color w:val="231F20"/>
        </w:rPr>
        <w:t>How is surface water being used in Western Australia?</w:t>
      </w:r>
    </w:p>
    <w:p>
      <w:pPr>
        <w:pStyle w:val="BodyText"/>
        <w:spacing w:line="249" w:lineRule="auto" w:before="100"/>
        <w:ind w:left="233" w:right="139"/>
      </w:pPr>
      <w:r>
        <w:rPr>
          <w:color w:val="231F20"/>
        </w:rPr>
        <w:t>The first dam built in Western Australia was Victoria Dam (on</w:t>
      </w:r>
      <w:r>
        <w:rPr>
          <w:color w:val="231F20"/>
          <w:spacing w:val="-18"/>
        </w:rPr>
        <w:t> </w:t>
      </w:r>
      <w:r>
        <w:rPr>
          <w:color w:val="231F20"/>
        </w:rPr>
        <w:t>the</w:t>
      </w:r>
      <w:r>
        <w:rPr>
          <w:color w:val="231F20"/>
          <w:spacing w:val="-18"/>
        </w:rPr>
        <w:t> </w:t>
      </w:r>
      <w:r>
        <w:rPr>
          <w:color w:val="231F20"/>
        </w:rPr>
        <w:t>Darling</w:t>
      </w:r>
      <w:r>
        <w:rPr>
          <w:color w:val="231F20"/>
          <w:spacing w:val="-17"/>
        </w:rPr>
        <w:t> </w:t>
      </w:r>
      <w:r>
        <w:rPr>
          <w:color w:val="231F20"/>
        </w:rPr>
        <w:t>Scarp,</w:t>
      </w:r>
      <w:r>
        <w:rPr>
          <w:color w:val="231F20"/>
          <w:spacing w:val="-18"/>
        </w:rPr>
        <w:t> </w:t>
      </w:r>
      <w:r>
        <w:rPr>
          <w:color w:val="231F20"/>
        </w:rPr>
        <w:t>near</w:t>
      </w:r>
      <w:r>
        <w:rPr>
          <w:color w:val="231F20"/>
          <w:spacing w:val="-17"/>
        </w:rPr>
        <w:t> </w:t>
      </w:r>
      <w:r>
        <w:rPr>
          <w:color w:val="231F20"/>
        </w:rPr>
        <w:t>Lesmurdie),</w:t>
      </w:r>
      <w:r>
        <w:rPr>
          <w:color w:val="231F20"/>
          <w:spacing w:val="-18"/>
        </w:rPr>
        <w:t> </w:t>
      </w:r>
      <w:r>
        <w:rPr>
          <w:color w:val="231F20"/>
        </w:rPr>
        <w:t>in</w:t>
      </w:r>
      <w:r>
        <w:rPr>
          <w:color w:val="231F20"/>
          <w:spacing w:val="-17"/>
        </w:rPr>
        <w:t> </w:t>
      </w:r>
      <w:r>
        <w:rPr>
          <w:color w:val="231F20"/>
          <w:spacing w:val="-5"/>
        </w:rPr>
        <w:t>1891.</w:t>
      </w:r>
      <w:r>
        <w:rPr>
          <w:color w:val="231F20"/>
          <w:spacing w:val="-18"/>
        </w:rPr>
        <w:t> </w:t>
      </w:r>
      <w:r>
        <w:rPr>
          <w:color w:val="231F20"/>
        </w:rPr>
        <w:t>It</w:t>
      </w:r>
      <w:r>
        <w:rPr>
          <w:color w:val="231F20"/>
          <w:spacing w:val="-18"/>
        </w:rPr>
        <w:t> </w:t>
      </w:r>
      <w:r>
        <w:rPr>
          <w:color w:val="231F20"/>
        </w:rPr>
        <w:t>provided clean</w:t>
      </w:r>
      <w:r>
        <w:rPr>
          <w:color w:val="231F20"/>
          <w:spacing w:val="-14"/>
        </w:rPr>
        <w:t> </w:t>
      </w:r>
      <w:r>
        <w:rPr>
          <w:color w:val="231F20"/>
        </w:rPr>
        <w:t>water</w:t>
      </w:r>
      <w:r>
        <w:rPr>
          <w:color w:val="231F20"/>
          <w:spacing w:val="-14"/>
        </w:rPr>
        <w:t> </w:t>
      </w:r>
      <w:r>
        <w:rPr>
          <w:color w:val="231F20"/>
        </w:rPr>
        <w:t>to</w:t>
      </w:r>
      <w:r>
        <w:rPr>
          <w:color w:val="231F20"/>
          <w:spacing w:val="-13"/>
        </w:rPr>
        <w:t> </w:t>
      </w:r>
      <w:r>
        <w:rPr>
          <w:color w:val="231F20"/>
        </w:rPr>
        <w:t>early</w:t>
      </w:r>
      <w:r>
        <w:rPr>
          <w:color w:val="231F20"/>
          <w:spacing w:val="-14"/>
        </w:rPr>
        <w:t> </w:t>
      </w:r>
      <w:r>
        <w:rPr>
          <w:color w:val="231F20"/>
        </w:rPr>
        <w:t>settlers.</w:t>
      </w:r>
      <w:r>
        <w:rPr>
          <w:color w:val="231F20"/>
          <w:spacing w:val="-13"/>
        </w:rPr>
        <w:t> </w:t>
      </w:r>
      <w:r>
        <w:rPr>
          <w:color w:val="231F20"/>
        </w:rPr>
        <w:t>From</w:t>
      </w:r>
      <w:r>
        <w:rPr>
          <w:color w:val="231F20"/>
          <w:spacing w:val="-14"/>
        </w:rPr>
        <w:t> </w:t>
      </w:r>
      <w:r>
        <w:rPr>
          <w:color w:val="231F20"/>
        </w:rPr>
        <w:t>1895</w:t>
      </w:r>
      <w:r>
        <w:rPr>
          <w:color w:val="231F20"/>
          <w:spacing w:val="-14"/>
        </w:rPr>
        <w:t> </w:t>
      </w:r>
      <w:r>
        <w:rPr>
          <w:color w:val="231F20"/>
        </w:rPr>
        <w:t>to</w:t>
      </w:r>
      <w:r>
        <w:rPr>
          <w:color w:val="231F20"/>
          <w:spacing w:val="-13"/>
        </w:rPr>
        <w:t> </w:t>
      </w:r>
      <w:r>
        <w:rPr>
          <w:color w:val="231F20"/>
        </w:rPr>
        <w:t>1903,</w:t>
      </w:r>
      <w:r>
        <w:rPr>
          <w:color w:val="231F20"/>
          <w:spacing w:val="-14"/>
        </w:rPr>
        <w:t> </w:t>
      </w:r>
      <w:r>
        <w:rPr>
          <w:color w:val="231F20"/>
        </w:rPr>
        <w:t>Mundaring Weir</w:t>
      </w:r>
      <w:r>
        <w:rPr>
          <w:color w:val="231F20"/>
          <w:spacing w:val="-8"/>
        </w:rPr>
        <w:t> </w:t>
      </w:r>
      <w:r>
        <w:rPr>
          <w:color w:val="231F20"/>
        </w:rPr>
        <w:t>and</w:t>
      </w:r>
      <w:r>
        <w:rPr>
          <w:color w:val="231F20"/>
          <w:spacing w:val="-8"/>
        </w:rPr>
        <w:t> </w:t>
      </w:r>
      <w:r>
        <w:rPr>
          <w:color w:val="231F20"/>
        </w:rPr>
        <w:t>a</w:t>
      </w:r>
      <w:r>
        <w:rPr>
          <w:color w:val="231F20"/>
          <w:spacing w:val="-7"/>
        </w:rPr>
        <w:t> </w:t>
      </w:r>
      <w:r>
        <w:rPr>
          <w:color w:val="231F20"/>
          <w:spacing w:val="-3"/>
        </w:rPr>
        <w:t>557</w:t>
      </w:r>
      <w:r>
        <w:rPr>
          <w:color w:val="231F20"/>
          <w:spacing w:val="-8"/>
        </w:rPr>
        <w:t> </w:t>
      </w:r>
      <w:r>
        <w:rPr>
          <w:color w:val="231F20"/>
        </w:rPr>
        <w:t>km</w:t>
      </w:r>
      <w:r>
        <w:rPr>
          <w:color w:val="231F20"/>
          <w:spacing w:val="-8"/>
        </w:rPr>
        <w:t> </w:t>
      </w:r>
      <w:r>
        <w:rPr>
          <w:color w:val="231F20"/>
        </w:rPr>
        <w:t>steel</w:t>
      </w:r>
      <w:r>
        <w:rPr>
          <w:color w:val="231F20"/>
          <w:spacing w:val="-7"/>
        </w:rPr>
        <w:t> </w:t>
      </w:r>
      <w:r>
        <w:rPr>
          <w:color w:val="231F20"/>
        </w:rPr>
        <w:t>pipeline</w:t>
      </w:r>
      <w:r>
        <w:rPr>
          <w:color w:val="231F20"/>
          <w:spacing w:val="-8"/>
        </w:rPr>
        <w:t> </w:t>
      </w:r>
      <w:r>
        <w:rPr>
          <w:color w:val="231F20"/>
        </w:rPr>
        <w:t>was</w:t>
      </w:r>
      <w:r>
        <w:rPr>
          <w:color w:val="231F20"/>
          <w:spacing w:val="-8"/>
        </w:rPr>
        <w:t> </w:t>
      </w:r>
      <w:r>
        <w:rPr>
          <w:color w:val="231F20"/>
        </w:rPr>
        <w:t>built</w:t>
      </w:r>
      <w:r>
        <w:rPr>
          <w:color w:val="231F20"/>
          <w:spacing w:val="-7"/>
        </w:rPr>
        <w:t> </w:t>
      </w:r>
      <w:r>
        <w:rPr>
          <w:color w:val="231F20"/>
        </w:rPr>
        <w:t>in</w:t>
      </w:r>
      <w:r>
        <w:rPr>
          <w:color w:val="231F20"/>
          <w:spacing w:val="-8"/>
        </w:rPr>
        <w:t> </w:t>
      </w:r>
      <w:r>
        <w:rPr>
          <w:color w:val="231F20"/>
        </w:rPr>
        <w:t>order</w:t>
      </w:r>
      <w:r>
        <w:rPr>
          <w:color w:val="231F20"/>
          <w:spacing w:val="-8"/>
        </w:rPr>
        <w:t> </w:t>
      </w:r>
      <w:r>
        <w:rPr>
          <w:color w:val="231F20"/>
        </w:rPr>
        <w:t>to</w:t>
      </w:r>
      <w:r>
        <w:rPr>
          <w:color w:val="231F20"/>
          <w:spacing w:val="-7"/>
        </w:rPr>
        <w:t> </w:t>
      </w:r>
      <w:r>
        <w:rPr>
          <w:color w:val="231F20"/>
        </w:rPr>
        <w:t>pump water to Kalgoorlie. This pipeline still provides water to the Goldfields.</w:t>
      </w:r>
      <w:r>
        <w:rPr>
          <w:color w:val="231F20"/>
          <w:spacing w:val="-15"/>
        </w:rPr>
        <w:t> </w:t>
      </w:r>
      <w:r>
        <w:rPr>
          <w:color w:val="231F20"/>
        </w:rPr>
        <w:t>Since</w:t>
      </w:r>
      <w:r>
        <w:rPr>
          <w:color w:val="231F20"/>
          <w:spacing w:val="-15"/>
        </w:rPr>
        <w:t> </w:t>
      </w:r>
      <w:r>
        <w:rPr>
          <w:color w:val="231F20"/>
        </w:rPr>
        <w:t>then,</w:t>
      </w:r>
      <w:r>
        <w:rPr>
          <w:color w:val="231F20"/>
          <w:spacing w:val="-15"/>
        </w:rPr>
        <w:t> </w:t>
      </w:r>
      <w:r>
        <w:rPr>
          <w:color w:val="231F20"/>
        </w:rPr>
        <w:t>many</w:t>
      </w:r>
      <w:r>
        <w:rPr>
          <w:color w:val="231F20"/>
          <w:spacing w:val="-15"/>
        </w:rPr>
        <w:t> </w:t>
      </w:r>
      <w:r>
        <w:rPr>
          <w:color w:val="231F20"/>
        </w:rPr>
        <w:t>other</w:t>
      </w:r>
      <w:r>
        <w:rPr>
          <w:color w:val="231F20"/>
          <w:spacing w:val="-16"/>
        </w:rPr>
        <w:t> </w:t>
      </w:r>
      <w:r>
        <w:rPr>
          <w:color w:val="231F20"/>
        </w:rPr>
        <w:t>dams</w:t>
      </w:r>
      <w:r>
        <w:rPr>
          <w:color w:val="231F20"/>
          <w:spacing w:val="-15"/>
        </w:rPr>
        <w:t> </w:t>
      </w:r>
      <w:r>
        <w:rPr>
          <w:color w:val="231F20"/>
        </w:rPr>
        <w:t>have</w:t>
      </w:r>
      <w:r>
        <w:rPr>
          <w:color w:val="231F20"/>
          <w:spacing w:val="-15"/>
        </w:rPr>
        <w:t> </w:t>
      </w:r>
      <w:r>
        <w:rPr>
          <w:color w:val="231F20"/>
        </w:rPr>
        <w:t>been</w:t>
      </w:r>
      <w:r>
        <w:rPr>
          <w:color w:val="231F20"/>
          <w:spacing w:val="-15"/>
        </w:rPr>
        <w:t> </w:t>
      </w:r>
      <w:r>
        <w:rPr>
          <w:color w:val="231F20"/>
        </w:rPr>
        <w:t>built</w:t>
      </w:r>
      <w:r>
        <w:rPr>
          <w:color w:val="231F20"/>
          <w:spacing w:val="-15"/>
        </w:rPr>
        <w:t> </w:t>
      </w:r>
      <w:r>
        <w:rPr>
          <w:color w:val="231F20"/>
        </w:rPr>
        <w:t>to service</w:t>
      </w:r>
      <w:r>
        <w:rPr>
          <w:color w:val="231F20"/>
          <w:spacing w:val="-18"/>
        </w:rPr>
        <w:t> </w:t>
      </w:r>
      <w:r>
        <w:rPr>
          <w:color w:val="231F20"/>
        </w:rPr>
        <w:t>the</w:t>
      </w:r>
      <w:r>
        <w:rPr>
          <w:color w:val="231F20"/>
          <w:spacing w:val="-18"/>
        </w:rPr>
        <w:t> </w:t>
      </w:r>
      <w:r>
        <w:rPr>
          <w:color w:val="231F20"/>
        </w:rPr>
        <w:t>Perth</w:t>
      </w:r>
      <w:r>
        <w:rPr>
          <w:color w:val="231F20"/>
          <w:spacing w:val="-18"/>
        </w:rPr>
        <w:t> </w:t>
      </w:r>
      <w:r>
        <w:rPr>
          <w:color w:val="231F20"/>
        </w:rPr>
        <w:t>metro</w:t>
      </w:r>
      <w:r>
        <w:rPr>
          <w:color w:val="231F20"/>
          <w:spacing w:val="-18"/>
        </w:rPr>
        <w:t> </w:t>
      </w:r>
      <w:r>
        <w:rPr>
          <w:color w:val="231F20"/>
        </w:rPr>
        <w:t>area.</w:t>
      </w:r>
      <w:r>
        <w:rPr>
          <w:color w:val="231F20"/>
          <w:spacing w:val="-18"/>
        </w:rPr>
        <w:t> </w:t>
      </w:r>
      <w:r>
        <w:rPr>
          <w:color w:val="231F20"/>
        </w:rPr>
        <w:t>The</w:t>
      </w:r>
      <w:r>
        <w:rPr>
          <w:color w:val="231F20"/>
          <w:spacing w:val="-18"/>
        </w:rPr>
        <w:t> </w:t>
      </w:r>
      <w:r>
        <w:rPr>
          <w:color w:val="231F20"/>
        </w:rPr>
        <w:t>largest</w:t>
      </w:r>
      <w:r>
        <w:rPr>
          <w:color w:val="231F20"/>
          <w:spacing w:val="-18"/>
        </w:rPr>
        <w:t> </w:t>
      </w:r>
      <w:r>
        <w:rPr>
          <w:color w:val="231F20"/>
        </w:rPr>
        <w:t>include:</w:t>
      </w:r>
      <w:r>
        <w:rPr>
          <w:color w:val="231F20"/>
          <w:spacing w:val="-18"/>
        </w:rPr>
        <w:t> </w:t>
      </w:r>
      <w:r>
        <w:rPr>
          <w:color w:val="231F20"/>
        </w:rPr>
        <w:t>Canning (near</w:t>
      </w:r>
      <w:r>
        <w:rPr>
          <w:color w:val="231F20"/>
          <w:spacing w:val="-30"/>
        </w:rPr>
        <w:t> </w:t>
      </w:r>
      <w:r>
        <w:rPr>
          <w:color w:val="231F20"/>
        </w:rPr>
        <w:t>Roleystone),</w:t>
      </w:r>
      <w:r>
        <w:rPr>
          <w:color w:val="231F20"/>
          <w:spacing w:val="-30"/>
        </w:rPr>
        <w:t> </w:t>
      </w:r>
      <w:r>
        <w:rPr>
          <w:color w:val="231F20"/>
        </w:rPr>
        <w:t>Wungong</w:t>
      </w:r>
      <w:r>
        <w:rPr>
          <w:color w:val="231F20"/>
          <w:spacing w:val="-29"/>
        </w:rPr>
        <w:t> </w:t>
      </w:r>
      <w:r>
        <w:rPr>
          <w:color w:val="231F20"/>
        </w:rPr>
        <w:t>(near</w:t>
      </w:r>
      <w:r>
        <w:rPr>
          <w:color w:val="231F20"/>
          <w:spacing w:val="-30"/>
        </w:rPr>
        <w:t> </w:t>
      </w:r>
      <w:r>
        <w:rPr>
          <w:color w:val="231F20"/>
        </w:rPr>
        <w:t>Armadale),</w:t>
      </w:r>
      <w:r>
        <w:rPr>
          <w:color w:val="231F20"/>
          <w:spacing w:val="-29"/>
        </w:rPr>
        <w:t> </w:t>
      </w:r>
      <w:r>
        <w:rPr>
          <w:color w:val="231F20"/>
        </w:rPr>
        <w:t>Stirling</w:t>
      </w:r>
      <w:r>
        <w:rPr>
          <w:color w:val="231F20"/>
          <w:spacing w:val="-30"/>
        </w:rPr>
        <w:t> </w:t>
      </w:r>
      <w:r>
        <w:rPr>
          <w:color w:val="231F20"/>
        </w:rPr>
        <w:t>(near Harvey),</w:t>
      </w:r>
      <w:r>
        <w:rPr>
          <w:color w:val="231F20"/>
          <w:spacing w:val="-23"/>
        </w:rPr>
        <w:t> </w:t>
      </w:r>
      <w:r>
        <w:rPr>
          <w:color w:val="231F20"/>
        </w:rPr>
        <w:t>North</w:t>
      </w:r>
      <w:r>
        <w:rPr>
          <w:color w:val="231F20"/>
          <w:spacing w:val="-22"/>
        </w:rPr>
        <w:t> </w:t>
      </w:r>
      <w:r>
        <w:rPr>
          <w:color w:val="231F20"/>
        </w:rPr>
        <w:t>Dandelup,</w:t>
      </w:r>
      <w:r>
        <w:rPr>
          <w:color w:val="231F20"/>
          <w:spacing w:val="-23"/>
        </w:rPr>
        <w:t> </w:t>
      </w:r>
      <w:r>
        <w:rPr>
          <w:color w:val="231F20"/>
        </w:rPr>
        <w:t>South</w:t>
      </w:r>
      <w:r>
        <w:rPr>
          <w:color w:val="231F20"/>
          <w:spacing w:val="-22"/>
        </w:rPr>
        <w:t> </w:t>
      </w:r>
      <w:r>
        <w:rPr>
          <w:color w:val="231F20"/>
        </w:rPr>
        <w:t>Dandelup</w:t>
      </w:r>
      <w:r>
        <w:rPr>
          <w:color w:val="231F20"/>
          <w:spacing w:val="-23"/>
        </w:rPr>
        <w:t> </w:t>
      </w:r>
      <w:r>
        <w:rPr>
          <w:color w:val="231F20"/>
        </w:rPr>
        <w:t>and</w:t>
      </w:r>
      <w:r>
        <w:rPr>
          <w:color w:val="231F20"/>
          <w:spacing w:val="-22"/>
        </w:rPr>
        <w:t> </w:t>
      </w:r>
      <w:r>
        <w:rPr>
          <w:color w:val="231F20"/>
        </w:rPr>
        <w:t>Serpentine.</w:t>
      </w:r>
    </w:p>
    <w:p>
      <w:pPr>
        <w:pStyle w:val="BodyText"/>
        <w:rPr>
          <w:sz w:val="20"/>
        </w:rPr>
      </w:pPr>
    </w:p>
    <w:p>
      <w:pPr>
        <w:pStyle w:val="BodyText"/>
        <w:rPr>
          <w:sz w:val="20"/>
        </w:rPr>
      </w:pPr>
    </w:p>
    <w:p>
      <w:pPr>
        <w:pStyle w:val="BodyText"/>
        <w:spacing w:before="7"/>
        <w:rPr>
          <w:sz w:val="16"/>
        </w:rPr>
      </w:pPr>
    </w:p>
    <w:p>
      <w:pPr>
        <w:pStyle w:val="BodyText"/>
        <w:ind w:left="212" w:right="-58"/>
        <w:rPr>
          <w:sz w:val="20"/>
        </w:rPr>
      </w:pPr>
      <w:r>
        <w:rPr>
          <w:sz w:val="20"/>
        </w:rPr>
        <w:drawing>
          <wp:inline distT="0" distB="0" distL="0" distR="0">
            <wp:extent cx="3062717" cy="2036064"/>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3062717" cy="2036064"/>
                    </a:xfrm>
                    <a:prstGeom prst="rect">
                      <a:avLst/>
                    </a:prstGeom>
                  </pic:spPr>
                </pic:pic>
              </a:graphicData>
            </a:graphic>
          </wp:inline>
        </w:drawing>
      </w:r>
      <w:r>
        <w:rPr>
          <w:sz w:val="20"/>
        </w:rPr>
      </w:r>
    </w:p>
    <w:p>
      <w:pPr>
        <w:pStyle w:val="BodyText"/>
        <w:rPr>
          <w:sz w:val="20"/>
        </w:rPr>
      </w:pPr>
      <w:r>
        <w:rPr/>
        <w:br w:type="column"/>
      </w:r>
      <w:r>
        <w:rPr>
          <w:sz w:val="20"/>
        </w:rPr>
      </w:r>
    </w:p>
    <w:p>
      <w:pPr>
        <w:pStyle w:val="BodyText"/>
        <w:spacing w:before="3"/>
        <w:rPr>
          <w:sz w:val="22"/>
        </w:rPr>
      </w:pPr>
    </w:p>
    <w:p>
      <w:pPr>
        <w:pStyle w:val="BodyText"/>
        <w:spacing w:line="249" w:lineRule="auto" w:before="1"/>
        <w:ind w:left="101"/>
      </w:pPr>
      <w:r>
        <w:rPr>
          <w:color w:val="231F20"/>
        </w:rPr>
        <w:t>Dams</w:t>
      </w:r>
      <w:r>
        <w:rPr>
          <w:color w:val="231F20"/>
          <w:spacing w:val="-18"/>
        </w:rPr>
        <w:t> </w:t>
      </w:r>
      <w:r>
        <w:rPr>
          <w:color w:val="231F20"/>
        </w:rPr>
        <w:t>are</w:t>
      </w:r>
      <w:r>
        <w:rPr>
          <w:color w:val="231F20"/>
          <w:spacing w:val="-18"/>
        </w:rPr>
        <w:t> </w:t>
      </w:r>
      <w:r>
        <w:rPr>
          <w:color w:val="231F20"/>
        </w:rPr>
        <w:t>found</w:t>
      </w:r>
      <w:r>
        <w:rPr>
          <w:color w:val="231F20"/>
          <w:spacing w:val="-17"/>
        </w:rPr>
        <w:t> </w:t>
      </w:r>
      <w:r>
        <w:rPr>
          <w:color w:val="231F20"/>
        </w:rPr>
        <w:t>across</w:t>
      </w:r>
      <w:r>
        <w:rPr>
          <w:color w:val="231F20"/>
          <w:spacing w:val="-18"/>
        </w:rPr>
        <w:t> </w:t>
      </w:r>
      <w:r>
        <w:rPr>
          <w:color w:val="231F20"/>
        </w:rPr>
        <w:t>other</w:t>
      </w:r>
      <w:r>
        <w:rPr>
          <w:color w:val="231F20"/>
          <w:spacing w:val="-17"/>
        </w:rPr>
        <w:t> </w:t>
      </w:r>
      <w:r>
        <w:rPr>
          <w:color w:val="231F20"/>
        </w:rPr>
        <w:t>regions</w:t>
      </w:r>
      <w:r>
        <w:rPr>
          <w:color w:val="231F20"/>
          <w:spacing w:val="-18"/>
        </w:rPr>
        <w:t> </w:t>
      </w:r>
      <w:r>
        <w:rPr>
          <w:color w:val="231F20"/>
        </w:rPr>
        <w:t>of</w:t>
      </w:r>
      <w:r>
        <w:rPr>
          <w:color w:val="231F20"/>
          <w:spacing w:val="-17"/>
        </w:rPr>
        <w:t> </w:t>
      </w:r>
      <w:r>
        <w:rPr>
          <w:color w:val="231F20"/>
        </w:rPr>
        <w:t>Western</w:t>
      </w:r>
      <w:r>
        <w:rPr>
          <w:color w:val="231F20"/>
          <w:spacing w:val="-18"/>
        </w:rPr>
        <w:t> </w:t>
      </w:r>
      <w:r>
        <w:rPr>
          <w:color w:val="231F20"/>
        </w:rPr>
        <w:t>Australia: including</w:t>
      </w:r>
      <w:r>
        <w:rPr>
          <w:color w:val="231F20"/>
          <w:spacing w:val="-15"/>
        </w:rPr>
        <w:t> </w:t>
      </w:r>
      <w:r>
        <w:rPr>
          <w:color w:val="231F20"/>
        </w:rPr>
        <w:t>Goldfields,</w:t>
      </w:r>
      <w:r>
        <w:rPr>
          <w:color w:val="231F20"/>
          <w:spacing w:val="-14"/>
        </w:rPr>
        <w:t> </w:t>
      </w:r>
      <w:r>
        <w:rPr>
          <w:color w:val="231F20"/>
        </w:rPr>
        <w:t>Mid</w:t>
      </w:r>
      <w:r>
        <w:rPr>
          <w:color w:val="231F20"/>
          <w:spacing w:val="-15"/>
        </w:rPr>
        <w:t> </w:t>
      </w:r>
      <w:r>
        <w:rPr>
          <w:color w:val="231F20"/>
        </w:rPr>
        <w:t>West,</w:t>
      </w:r>
      <w:r>
        <w:rPr>
          <w:color w:val="231F20"/>
          <w:spacing w:val="-14"/>
        </w:rPr>
        <w:t> </w:t>
      </w:r>
      <w:r>
        <w:rPr>
          <w:color w:val="231F20"/>
        </w:rPr>
        <w:t>North</w:t>
      </w:r>
      <w:r>
        <w:rPr>
          <w:color w:val="231F20"/>
          <w:spacing w:val="-15"/>
        </w:rPr>
        <w:t> </w:t>
      </w:r>
      <w:r>
        <w:rPr>
          <w:color w:val="231F20"/>
        </w:rPr>
        <w:t>West,</w:t>
      </w:r>
      <w:r>
        <w:rPr>
          <w:color w:val="231F20"/>
          <w:spacing w:val="-14"/>
        </w:rPr>
        <w:t> </w:t>
      </w:r>
      <w:r>
        <w:rPr>
          <w:color w:val="231F20"/>
        </w:rPr>
        <w:t>Great</w:t>
      </w:r>
      <w:r>
        <w:rPr>
          <w:color w:val="231F20"/>
          <w:spacing w:val="-15"/>
        </w:rPr>
        <w:t> </w:t>
      </w:r>
      <w:r>
        <w:rPr>
          <w:color w:val="231F20"/>
        </w:rPr>
        <w:t>Southern and South</w:t>
      </w:r>
      <w:r>
        <w:rPr>
          <w:color w:val="231F20"/>
          <w:spacing w:val="-2"/>
        </w:rPr>
        <w:t> </w:t>
      </w:r>
      <w:r>
        <w:rPr>
          <w:color w:val="231F20"/>
        </w:rPr>
        <w:t>West.</w:t>
      </w:r>
    </w:p>
    <w:p>
      <w:pPr>
        <w:pStyle w:val="Heading2"/>
        <w:spacing w:before="131"/>
        <w:ind w:left="101"/>
      </w:pPr>
      <w:r>
        <w:rPr>
          <w:color w:val="231F20"/>
        </w:rPr>
        <w:t>Concerns about surface water</w:t>
      </w:r>
    </w:p>
    <w:p>
      <w:pPr>
        <w:pStyle w:val="BodyText"/>
        <w:spacing w:line="249" w:lineRule="auto" w:before="110"/>
        <w:ind w:left="101" w:right="238"/>
      </w:pPr>
      <w:r>
        <w:rPr>
          <w:color w:val="231F20"/>
        </w:rPr>
        <w:t>Since</w:t>
      </w:r>
      <w:r>
        <w:rPr>
          <w:color w:val="231F20"/>
          <w:spacing w:val="-29"/>
        </w:rPr>
        <w:t> </w:t>
      </w:r>
      <w:r>
        <w:rPr>
          <w:color w:val="231F20"/>
        </w:rPr>
        <w:t>the</w:t>
      </w:r>
      <w:r>
        <w:rPr>
          <w:color w:val="231F20"/>
          <w:spacing w:val="-28"/>
        </w:rPr>
        <w:t> </w:t>
      </w:r>
      <w:r>
        <w:rPr>
          <w:color w:val="231F20"/>
        </w:rPr>
        <w:t>1960s</w:t>
      </w:r>
      <w:r>
        <w:rPr>
          <w:color w:val="231F20"/>
          <w:spacing w:val="-28"/>
        </w:rPr>
        <w:t> </w:t>
      </w:r>
      <w:r>
        <w:rPr>
          <w:color w:val="231F20"/>
        </w:rPr>
        <w:t>concerns</w:t>
      </w:r>
      <w:r>
        <w:rPr>
          <w:color w:val="231F20"/>
          <w:spacing w:val="-28"/>
        </w:rPr>
        <w:t> </w:t>
      </w:r>
      <w:r>
        <w:rPr>
          <w:color w:val="231F20"/>
        </w:rPr>
        <w:t>have</w:t>
      </w:r>
      <w:r>
        <w:rPr>
          <w:color w:val="231F20"/>
          <w:spacing w:val="-28"/>
        </w:rPr>
        <w:t> </w:t>
      </w:r>
      <w:r>
        <w:rPr>
          <w:color w:val="231F20"/>
        </w:rPr>
        <w:t>been</w:t>
      </w:r>
      <w:r>
        <w:rPr>
          <w:color w:val="231F20"/>
          <w:spacing w:val="-28"/>
        </w:rPr>
        <w:t> </w:t>
      </w:r>
      <w:r>
        <w:rPr>
          <w:color w:val="231F20"/>
        </w:rPr>
        <w:t>raised</w:t>
      </w:r>
      <w:r>
        <w:rPr>
          <w:color w:val="231F20"/>
          <w:spacing w:val="-28"/>
        </w:rPr>
        <w:t> </w:t>
      </w:r>
      <w:r>
        <w:rPr>
          <w:color w:val="231F20"/>
        </w:rPr>
        <w:t>about</w:t>
      </w:r>
      <w:r>
        <w:rPr>
          <w:color w:val="231F20"/>
          <w:spacing w:val="-28"/>
        </w:rPr>
        <w:t> </w:t>
      </w:r>
      <w:r>
        <w:rPr>
          <w:color w:val="231F20"/>
        </w:rPr>
        <w:t>efficiency of dams. Climate change has led to declining rainfall and reduced stream flows in the South West region, including Perth. Evaporation of water from a dam’s surface also reduces productivity of</w:t>
      </w:r>
      <w:r>
        <w:rPr>
          <w:color w:val="231F20"/>
          <w:spacing w:val="-5"/>
        </w:rPr>
        <w:t> </w:t>
      </w:r>
      <w:r>
        <w:rPr>
          <w:color w:val="231F20"/>
        </w:rPr>
        <w:t>dams.</w:t>
      </w:r>
    </w:p>
    <w:p>
      <w:pPr>
        <w:pStyle w:val="Heading2"/>
        <w:spacing w:before="132"/>
        <w:ind w:left="101"/>
      </w:pPr>
      <w:r>
        <w:rPr>
          <w:color w:val="231F20"/>
        </w:rPr>
        <w:t>The case against dams</w:t>
      </w:r>
    </w:p>
    <w:p>
      <w:pPr>
        <w:pStyle w:val="BodyText"/>
        <w:spacing w:before="110"/>
        <w:ind w:left="101"/>
      </w:pPr>
      <w:r>
        <w:rPr>
          <w:color w:val="231F20"/>
        </w:rPr>
        <w:t>Environmental concerns arising from use of dams:</w:t>
      </w:r>
    </w:p>
    <w:p>
      <w:pPr>
        <w:pStyle w:val="ListParagraph"/>
        <w:numPr>
          <w:ilvl w:val="0"/>
          <w:numId w:val="1"/>
        </w:numPr>
        <w:tabs>
          <w:tab w:pos="441" w:val="left" w:leader="none"/>
          <w:tab w:pos="442" w:val="left" w:leader="none"/>
        </w:tabs>
        <w:spacing w:line="249" w:lineRule="auto" w:before="66" w:after="0"/>
        <w:ind w:left="441" w:right="377" w:hanging="340"/>
        <w:jc w:val="left"/>
        <w:rPr>
          <w:sz w:val="18"/>
        </w:rPr>
      </w:pPr>
      <w:r>
        <w:rPr>
          <w:color w:val="231F20"/>
          <w:sz w:val="18"/>
        </w:rPr>
        <w:t>environmental</w:t>
      </w:r>
      <w:r>
        <w:rPr>
          <w:color w:val="231F20"/>
          <w:spacing w:val="-20"/>
          <w:sz w:val="18"/>
        </w:rPr>
        <w:t> </w:t>
      </w:r>
      <w:r>
        <w:rPr>
          <w:color w:val="231F20"/>
          <w:sz w:val="18"/>
        </w:rPr>
        <w:t>impacts</w:t>
      </w:r>
      <w:r>
        <w:rPr>
          <w:color w:val="231F20"/>
          <w:spacing w:val="-20"/>
          <w:sz w:val="18"/>
        </w:rPr>
        <w:t> </w:t>
      </w:r>
      <w:r>
        <w:rPr>
          <w:color w:val="231F20"/>
          <w:sz w:val="18"/>
        </w:rPr>
        <w:t>during</w:t>
      </w:r>
      <w:r>
        <w:rPr>
          <w:color w:val="231F20"/>
          <w:spacing w:val="-20"/>
          <w:sz w:val="18"/>
        </w:rPr>
        <w:t> </w:t>
      </w:r>
      <w:r>
        <w:rPr>
          <w:color w:val="231F20"/>
          <w:sz w:val="18"/>
        </w:rPr>
        <w:t>construction,</w:t>
      </w:r>
      <w:r>
        <w:rPr>
          <w:color w:val="231F20"/>
          <w:spacing w:val="-20"/>
          <w:sz w:val="18"/>
        </w:rPr>
        <w:t> </w:t>
      </w:r>
      <w:r>
        <w:rPr>
          <w:color w:val="231F20"/>
          <w:sz w:val="18"/>
        </w:rPr>
        <w:t>including flooding of</w:t>
      </w:r>
      <w:r>
        <w:rPr>
          <w:color w:val="231F20"/>
          <w:spacing w:val="-3"/>
          <w:sz w:val="18"/>
        </w:rPr>
        <w:t> </w:t>
      </w:r>
      <w:r>
        <w:rPr>
          <w:color w:val="231F20"/>
          <w:sz w:val="18"/>
        </w:rPr>
        <w:t>ecosystems;</w:t>
      </w:r>
    </w:p>
    <w:p>
      <w:pPr>
        <w:pStyle w:val="ListParagraph"/>
        <w:numPr>
          <w:ilvl w:val="0"/>
          <w:numId w:val="1"/>
        </w:numPr>
        <w:tabs>
          <w:tab w:pos="441" w:val="left" w:leader="none"/>
          <w:tab w:pos="442" w:val="left" w:leader="none"/>
        </w:tabs>
        <w:spacing w:line="249" w:lineRule="auto" w:before="58" w:after="0"/>
        <w:ind w:left="441" w:right="143" w:hanging="340"/>
        <w:jc w:val="left"/>
        <w:rPr>
          <w:sz w:val="18"/>
        </w:rPr>
      </w:pPr>
      <w:r>
        <w:rPr>
          <w:color w:val="231F20"/>
          <w:sz w:val="18"/>
        </w:rPr>
        <w:t>disruption</w:t>
      </w:r>
      <w:r>
        <w:rPr>
          <w:color w:val="231F20"/>
          <w:spacing w:val="-21"/>
          <w:sz w:val="18"/>
        </w:rPr>
        <w:t> </w:t>
      </w:r>
      <w:r>
        <w:rPr>
          <w:color w:val="231F20"/>
          <w:sz w:val="18"/>
        </w:rPr>
        <w:t>to</w:t>
      </w:r>
      <w:r>
        <w:rPr>
          <w:color w:val="231F20"/>
          <w:spacing w:val="-21"/>
          <w:sz w:val="18"/>
        </w:rPr>
        <w:t> </w:t>
      </w:r>
      <w:r>
        <w:rPr>
          <w:color w:val="231F20"/>
          <w:sz w:val="18"/>
        </w:rPr>
        <w:t>river</w:t>
      </w:r>
      <w:r>
        <w:rPr>
          <w:color w:val="231F20"/>
          <w:spacing w:val="-20"/>
          <w:sz w:val="18"/>
        </w:rPr>
        <w:t> </w:t>
      </w:r>
      <w:r>
        <w:rPr>
          <w:color w:val="231F20"/>
          <w:sz w:val="18"/>
        </w:rPr>
        <w:t>systems</w:t>
      </w:r>
      <w:r>
        <w:rPr>
          <w:color w:val="231F20"/>
          <w:spacing w:val="-21"/>
          <w:sz w:val="18"/>
        </w:rPr>
        <w:t> </w:t>
      </w:r>
      <w:r>
        <w:rPr>
          <w:color w:val="231F20"/>
          <w:sz w:val="18"/>
        </w:rPr>
        <w:t>below</w:t>
      </w:r>
      <w:r>
        <w:rPr>
          <w:color w:val="231F20"/>
          <w:spacing w:val="-21"/>
          <w:sz w:val="18"/>
        </w:rPr>
        <w:t> </w:t>
      </w:r>
      <w:r>
        <w:rPr>
          <w:color w:val="231F20"/>
          <w:sz w:val="18"/>
        </w:rPr>
        <w:t>and</w:t>
      </w:r>
      <w:r>
        <w:rPr>
          <w:color w:val="231F20"/>
          <w:spacing w:val="-20"/>
          <w:sz w:val="18"/>
        </w:rPr>
        <w:t> </w:t>
      </w:r>
      <w:r>
        <w:rPr>
          <w:color w:val="231F20"/>
          <w:sz w:val="18"/>
        </w:rPr>
        <w:t>above</w:t>
      </w:r>
      <w:r>
        <w:rPr>
          <w:color w:val="231F20"/>
          <w:spacing w:val="-21"/>
          <w:sz w:val="18"/>
        </w:rPr>
        <w:t> </w:t>
      </w:r>
      <w:r>
        <w:rPr>
          <w:color w:val="231F20"/>
          <w:sz w:val="18"/>
        </w:rPr>
        <w:t>constructed dams;</w:t>
      </w:r>
    </w:p>
    <w:p>
      <w:pPr>
        <w:pStyle w:val="ListParagraph"/>
        <w:numPr>
          <w:ilvl w:val="0"/>
          <w:numId w:val="1"/>
        </w:numPr>
        <w:tabs>
          <w:tab w:pos="441" w:val="left" w:leader="none"/>
          <w:tab w:pos="442" w:val="left" w:leader="none"/>
        </w:tabs>
        <w:spacing w:line="240" w:lineRule="auto" w:before="58" w:after="0"/>
        <w:ind w:left="441" w:right="0" w:hanging="340"/>
        <w:jc w:val="left"/>
        <w:rPr>
          <w:sz w:val="18"/>
        </w:rPr>
      </w:pPr>
      <w:r>
        <w:rPr>
          <w:color w:val="231F20"/>
          <w:sz w:val="18"/>
        </w:rPr>
        <w:t>risk of lowering water</w:t>
      </w:r>
      <w:r>
        <w:rPr>
          <w:color w:val="231F20"/>
          <w:spacing w:val="-4"/>
          <w:sz w:val="18"/>
        </w:rPr>
        <w:t> </w:t>
      </w:r>
      <w:r>
        <w:rPr>
          <w:color w:val="231F20"/>
          <w:sz w:val="18"/>
        </w:rPr>
        <w:t>tables;</w:t>
      </w:r>
    </w:p>
    <w:p>
      <w:pPr>
        <w:pStyle w:val="ListParagraph"/>
        <w:numPr>
          <w:ilvl w:val="0"/>
          <w:numId w:val="1"/>
        </w:numPr>
        <w:tabs>
          <w:tab w:pos="441" w:val="left" w:leader="none"/>
          <w:tab w:pos="442" w:val="left" w:leader="none"/>
        </w:tabs>
        <w:spacing w:line="240" w:lineRule="auto" w:before="66" w:after="0"/>
        <w:ind w:left="441" w:right="0" w:hanging="340"/>
        <w:jc w:val="left"/>
        <w:rPr>
          <w:sz w:val="18"/>
        </w:rPr>
      </w:pPr>
      <w:r>
        <w:rPr>
          <w:color w:val="231F20"/>
          <w:sz w:val="18"/>
        </w:rPr>
        <w:t>increased risk of</w:t>
      </w:r>
      <w:r>
        <w:rPr>
          <w:color w:val="231F20"/>
          <w:spacing w:val="-5"/>
          <w:sz w:val="18"/>
        </w:rPr>
        <w:t> </w:t>
      </w:r>
      <w:r>
        <w:rPr>
          <w:color w:val="231F20"/>
          <w:sz w:val="18"/>
        </w:rPr>
        <w:t>floods;</w:t>
      </w:r>
    </w:p>
    <w:p>
      <w:pPr>
        <w:pStyle w:val="ListParagraph"/>
        <w:numPr>
          <w:ilvl w:val="0"/>
          <w:numId w:val="1"/>
        </w:numPr>
        <w:tabs>
          <w:tab w:pos="441" w:val="left" w:leader="none"/>
          <w:tab w:pos="442" w:val="left" w:leader="none"/>
        </w:tabs>
        <w:spacing w:line="249" w:lineRule="auto" w:before="66" w:after="0"/>
        <w:ind w:left="441" w:right="426" w:hanging="340"/>
        <w:jc w:val="left"/>
        <w:rPr>
          <w:sz w:val="18"/>
        </w:rPr>
      </w:pPr>
      <w:r>
        <w:rPr>
          <w:color w:val="231F20"/>
          <w:sz w:val="18"/>
        </w:rPr>
        <w:t>accumulation</w:t>
      </w:r>
      <w:r>
        <w:rPr>
          <w:color w:val="231F20"/>
          <w:spacing w:val="-27"/>
          <w:sz w:val="18"/>
        </w:rPr>
        <w:t> </w:t>
      </w:r>
      <w:r>
        <w:rPr>
          <w:color w:val="231F20"/>
          <w:sz w:val="18"/>
        </w:rPr>
        <w:t>of</w:t>
      </w:r>
      <w:r>
        <w:rPr>
          <w:color w:val="231F20"/>
          <w:spacing w:val="-27"/>
          <w:sz w:val="18"/>
        </w:rPr>
        <w:t> </w:t>
      </w:r>
      <w:r>
        <w:rPr>
          <w:color w:val="231F20"/>
          <w:sz w:val="18"/>
        </w:rPr>
        <w:t>sediments,</w:t>
      </w:r>
      <w:r>
        <w:rPr>
          <w:color w:val="231F20"/>
          <w:spacing w:val="-27"/>
          <w:sz w:val="18"/>
        </w:rPr>
        <w:t> </w:t>
      </w:r>
      <w:r>
        <w:rPr>
          <w:color w:val="231F20"/>
          <w:sz w:val="18"/>
        </w:rPr>
        <w:t>including</w:t>
      </w:r>
      <w:r>
        <w:rPr>
          <w:color w:val="231F20"/>
          <w:spacing w:val="-27"/>
          <w:sz w:val="18"/>
        </w:rPr>
        <w:t> </w:t>
      </w:r>
      <w:r>
        <w:rPr>
          <w:color w:val="231F20"/>
          <w:sz w:val="18"/>
        </w:rPr>
        <w:t>toxic</w:t>
      </w:r>
      <w:r>
        <w:rPr>
          <w:color w:val="231F20"/>
          <w:spacing w:val="-27"/>
          <w:sz w:val="18"/>
        </w:rPr>
        <w:t> </w:t>
      </w:r>
      <w:r>
        <w:rPr>
          <w:color w:val="231F20"/>
          <w:sz w:val="18"/>
        </w:rPr>
        <w:t>materials; and</w:t>
      </w:r>
    </w:p>
    <w:p>
      <w:pPr>
        <w:pStyle w:val="ListParagraph"/>
        <w:numPr>
          <w:ilvl w:val="0"/>
          <w:numId w:val="1"/>
        </w:numPr>
        <w:tabs>
          <w:tab w:pos="441" w:val="left" w:leader="none"/>
          <w:tab w:pos="442" w:val="left" w:leader="none"/>
        </w:tabs>
        <w:spacing w:line="249" w:lineRule="auto" w:before="58" w:after="0"/>
        <w:ind w:left="441" w:right="359" w:hanging="340"/>
        <w:jc w:val="left"/>
        <w:rPr>
          <w:sz w:val="18"/>
        </w:rPr>
      </w:pPr>
      <w:r>
        <w:rPr>
          <w:color w:val="231F20"/>
          <w:sz w:val="18"/>
        </w:rPr>
        <w:t>organic</w:t>
      </w:r>
      <w:r>
        <w:rPr>
          <w:color w:val="231F20"/>
          <w:spacing w:val="-12"/>
          <w:sz w:val="18"/>
        </w:rPr>
        <w:t> </w:t>
      </w:r>
      <w:r>
        <w:rPr>
          <w:color w:val="231F20"/>
          <w:sz w:val="18"/>
        </w:rPr>
        <w:t>materials</w:t>
      </w:r>
      <w:r>
        <w:rPr>
          <w:color w:val="231F20"/>
          <w:spacing w:val="-12"/>
          <w:sz w:val="18"/>
        </w:rPr>
        <w:t> </w:t>
      </w:r>
      <w:r>
        <w:rPr>
          <w:color w:val="231F20"/>
          <w:sz w:val="18"/>
        </w:rPr>
        <w:t>trapped</w:t>
      </w:r>
      <w:r>
        <w:rPr>
          <w:color w:val="231F20"/>
          <w:spacing w:val="-11"/>
          <w:sz w:val="18"/>
        </w:rPr>
        <w:t> </w:t>
      </w:r>
      <w:r>
        <w:rPr>
          <w:color w:val="231F20"/>
          <w:sz w:val="18"/>
        </w:rPr>
        <w:t>at</w:t>
      </w:r>
      <w:r>
        <w:rPr>
          <w:color w:val="231F20"/>
          <w:spacing w:val="-12"/>
          <w:sz w:val="18"/>
        </w:rPr>
        <w:t> </w:t>
      </w:r>
      <w:r>
        <w:rPr>
          <w:color w:val="231F20"/>
          <w:sz w:val="18"/>
        </w:rPr>
        <w:t>the</w:t>
      </w:r>
      <w:r>
        <w:rPr>
          <w:color w:val="231F20"/>
          <w:spacing w:val="-12"/>
          <w:sz w:val="18"/>
        </w:rPr>
        <w:t> </w:t>
      </w:r>
      <w:r>
        <w:rPr>
          <w:color w:val="231F20"/>
          <w:sz w:val="18"/>
        </w:rPr>
        <w:t>bottom</w:t>
      </w:r>
      <w:r>
        <w:rPr>
          <w:color w:val="231F20"/>
          <w:spacing w:val="-11"/>
          <w:sz w:val="18"/>
        </w:rPr>
        <w:t> </w:t>
      </w:r>
      <w:r>
        <w:rPr>
          <w:color w:val="231F20"/>
          <w:sz w:val="18"/>
        </w:rPr>
        <w:t>of</w:t>
      </w:r>
      <w:r>
        <w:rPr>
          <w:color w:val="231F20"/>
          <w:spacing w:val="-12"/>
          <w:sz w:val="18"/>
        </w:rPr>
        <w:t> </w:t>
      </w:r>
      <w:r>
        <w:rPr>
          <w:color w:val="231F20"/>
          <w:sz w:val="18"/>
        </w:rPr>
        <w:t>dams</w:t>
      </w:r>
      <w:r>
        <w:rPr>
          <w:color w:val="231F20"/>
          <w:spacing w:val="-12"/>
          <w:sz w:val="18"/>
        </w:rPr>
        <w:t> </w:t>
      </w:r>
      <w:r>
        <w:rPr>
          <w:color w:val="231F20"/>
          <w:sz w:val="18"/>
        </w:rPr>
        <w:t>may form methane, contributing to global</w:t>
      </w:r>
      <w:r>
        <w:rPr>
          <w:color w:val="231F20"/>
          <w:spacing w:val="-5"/>
          <w:sz w:val="18"/>
        </w:rPr>
        <w:t> </w:t>
      </w:r>
      <w:r>
        <w:rPr>
          <w:color w:val="231F20"/>
          <w:sz w:val="18"/>
        </w:rPr>
        <w:t>warming.</w:t>
      </w:r>
    </w:p>
    <w:p>
      <w:pPr>
        <w:pStyle w:val="BodyText"/>
        <w:spacing w:before="58"/>
        <w:ind w:left="101"/>
      </w:pPr>
      <w:r>
        <w:rPr>
          <w:color w:val="231F20"/>
        </w:rPr>
        <w:t>Human</w:t>
      </w:r>
      <w:r>
        <w:rPr>
          <w:color w:val="231F20"/>
          <w:spacing w:val="-23"/>
        </w:rPr>
        <w:t> </w:t>
      </w:r>
      <w:r>
        <w:rPr>
          <w:color w:val="231F20"/>
        </w:rPr>
        <w:t>health</w:t>
      </w:r>
      <w:r>
        <w:rPr>
          <w:color w:val="231F20"/>
          <w:spacing w:val="-23"/>
        </w:rPr>
        <w:t> </w:t>
      </w:r>
      <w:r>
        <w:rPr>
          <w:color w:val="231F20"/>
        </w:rPr>
        <w:t>risks</w:t>
      </w:r>
      <w:r>
        <w:rPr>
          <w:color w:val="231F20"/>
          <w:spacing w:val="-23"/>
        </w:rPr>
        <w:t> </w:t>
      </w:r>
      <w:r>
        <w:rPr>
          <w:color w:val="231F20"/>
        </w:rPr>
        <w:t>of</w:t>
      </w:r>
      <w:r>
        <w:rPr>
          <w:color w:val="231F20"/>
          <w:spacing w:val="-23"/>
        </w:rPr>
        <w:t> </w:t>
      </w:r>
      <w:r>
        <w:rPr>
          <w:color w:val="231F20"/>
        </w:rPr>
        <w:t>dams:</w:t>
      </w:r>
    </w:p>
    <w:p>
      <w:pPr>
        <w:pStyle w:val="ListParagraph"/>
        <w:numPr>
          <w:ilvl w:val="0"/>
          <w:numId w:val="1"/>
        </w:numPr>
        <w:tabs>
          <w:tab w:pos="441" w:val="left" w:leader="none"/>
          <w:tab w:pos="442" w:val="left" w:leader="none"/>
        </w:tabs>
        <w:spacing w:line="249" w:lineRule="auto" w:before="66" w:after="0"/>
        <w:ind w:left="441" w:right="323" w:hanging="340"/>
        <w:jc w:val="left"/>
        <w:rPr>
          <w:sz w:val="18"/>
        </w:rPr>
      </w:pPr>
      <w:r>
        <w:rPr>
          <w:color w:val="231F20"/>
          <w:sz w:val="18"/>
        </w:rPr>
        <w:t>large</w:t>
      </w:r>
      <w:r>
        <w:rPr>
          <w:color w:val="231F20"/>
          <w:spacing w:val="-10"/>
          <w:sz w:val="18"/>
        </w:rPr>
        <w:t> </w:t>
      </w:r>
      <w:r>
        <w:rPr>
          <w:color w:val="231F20"/>
          <w:sz w:val="18"/>
        </w:rPr>
        <w:t>bodies</w:t>
      </w:r>
      <w:r>
        <w:rPr>
          <w:color w:val="231F20"/>
          <w:spacing w:val="-10"/>
          <w:sz w:val="18"/>
        </w:rPr>
        <w:t> </w:t>
      </w:r>
      <w:r>
        <w:rPr>
          <w:color w:val="231F20"/>
          <w:sz w:val="18"/>
        </w:rPr>
        <w:t>of</w:t>
      </w:r>
      <w:r>
        <w:rPr>
          <w:color w:val="231F20"/>
          <w:spacing w:val="-9"/>
          <w:sz w:val="18"/>
        </w:rPr>
        <w:t> </w:t>
      </w:r>
      <w:r>
        <w:rPr>
          <w:color w:val="231F20"/>
          <w:sz w:val="18"/>
        </w:rPr>
        <w:t>still</w:t>
      </w:r>
      <w:r>
        <w:rPr>
          <w:color w:val="231F20"/>
          <w:spacing w:val="-10"/>
          <w:sz w:val="18"/>
        </w:rPr>
        <w:t> </w:t>
      </w:r>
      <w:r>
        <w:rPr>
          <w:color w:val="231F20"/>
          <w:sz w:val="18"/>
        </w:rPr>
        <w:t>water</w:t>
      </w:r>
      <w:r>
        <w:rPr>
          <w:color w:val="231F20"/>
          <w:spacing w:val="-10"/>
          <w:sz w:val="18"/>
        </w:rPr>
        <w:t> </w:t>
      </w:r>
      <w:r>
        <w:rPr>
          <w:color w:val="231F20"/>
          <w:sz w:val="18"/>
        </w:rPr>
        <w:t>can</w:t>
      </w:r>
      <w:r>
        <w:rPr>
          <w:color w:val="231F20"/>
          <w:spacing w:val="-9"/>
          <w:sz w:val="18"/>
        </w:rPr>
        <w:t> </w:t>
      </w:r>
      <w:r>
        <w:rPr>
          <w:color w:val="231F20"/>
          <w:sz w:val="18"/>
        </w:rPr>
        <w:t>lead</w:t>
      </w:r>
      <w:r>
        <w:rPr>
          <w:color w:val="231F20"/>
          <w:spacing w:val="-10"/>
          <w:sz w:val="18"/>
        </w:rPr>
        <w:t> </w:t>
      </w:r>
      <w:r>
        <w:rPr>
          <w:color w:val="231F20"/>
          <w:sz w:val="18"/>
        </w:rPr>
        <w:t>to</w:t>
      </w:r>
      <w:r>
        <w:rPr>
          <w:color w:val="231F20"/>
          <w:spacing w:val="-10"/>
          <w:sz w:val="18"/>
        </w:rPr>
        <w:t> </w:t>
      </w:r>
      <w:r>
        <w:rPr>
          <w:color w:val="231F20"/>
          <w:sz w:val="18"/>
        </w:rPr>
        <w:t>high</w:t>
      </w:r>
      <w:r>
        <w:rPr>
          <w:color w:val="231F20"/>
          <w:spacing w:val="-9"/>
          <w:sz w:val="18"/>
        </w:rPr>
        <w:t> </w:t>
      </w:r>
      <w:r>
        <w:rPr>
          <w:color w:val="231F20"/>
          <w:sz w:val="18"/>
        </w:rPr>
        <w:t>numbers</w:t>
      </w:r>
      <w:r>
        <w:rPr>
          <w:color w:val="231F20"/>
          <w:spacing w:val="-10"/>
          <w:sz w:val="18"/>
        </w:rPr>
        <w:t> </w:t>
      </w:r>
      <w:r>
        <w:rPr>
          <w:color w:val="231F20"/>
          <w:sz w:val="18"/>
        </w:rPr>
        <w:t>of mosquitoes;</w:t>
      </w:r>
    </w:p>
    <w:p>
      <w:pPr>
        <w:pStyle w:val="ListParagraph"/>
        <w:numPr>
          <w:ilvl w:val="0"/>
          <w:numId w:val="1"/>
        </w:numPr>
        <w:tabs>
          <w:tab w:pos="441" w:val="left" w:leader="none"/>
          <w:tab w:pos="442" w:val="left" w:leader="none"/>
        </w:tabs>
        <w:spacing w:line="240" w:lineRule="auto" w:before="58" w:after="0"/>
        <w:ind w:left="441" w:right="0" w:hanging="340"/>
        <w:jc w:val="left"/>
        <w:rPr>
          <w:sz w:val="18"/>
        </w:rPr>
      </w:pPr>
      <w:r>
        <w:rPr>
          <w:color w:val="231F20"/>
          <w:sz w:val="18"/>
        </w:rPr>
        <w:t>leisure</w:t>
      </w:r>
      <w:r>
        <w:rPr>
          <w:color w:val="231F20"/>
          <w:spacing w:val="-18"/>
          <w:sz w:val="18"/>
        </w:rPr>
        <w:t> </w:t>
      </w:r>
      <w:r>
        <w:rPr>
          <w:color w:val="231F20"/>
          <w:sz w:val="18"/>
        </w:rPr>
        <w:t>activities</w:t>
      </w:r>
      <w:r>
        <w:rPr>
          <w:color w:val="231F20"/>
          <w:spacing w:val="-17"/>
          <w:sz w:val="18"/>
        </w:rPr>
        <w:t> </w:t>
      </w:r>
      <w:r>
        <w:rPr>
          <w:color w:val="231F20"/>
          <w:sz w:val="18"/>
        </w:rPr>
        <w:t>by</w:t>
      </w:r>
      <w:r>
        <w:rPr>
          <w:color w:val="231F20"/>
          <w:spacing w:val="-18"/>
          <w:sz w:val="18"/>
        </w:rPr>
        <w:t> </w:t>
      </w:r>
      <w:r>
        <w:rPr>
          <w:color w:val="231F20"/>
          <w:sz w:val="18"/>
        </w:rPr>
        <w:t>humans</w:t>
      </w:r>
      <w:r>
        <w:rPr>
          <w:color w:val="231F20"/>
          <w:spacing w:val="-18"/>
          <w:sz w:val="18"/>
        </w:rPr>
        <w:t> </w:t>
      </w:r>
      <w:r>
        <w:rPr>
          <w:color w:val="231F20"/>
          <w:sz w:val="18"/>
        </w:rPr>
        <w:t>can</w:t>
      </w:r>
      <w:r>
        <w:rPr>
          <w:color w:val="231F20"/>
          <w:spacing w:val="-17"/>
          <w:sz w:val="18"/>
        </w:rPr>
        <w:t> </w:t>
      </w:r>
      <w:r>
        <w:rPr>
          <w:color w:val="231F20"/>
          <w:sz w:val="18"/>
        </w:rPr>
        <w:t>contaminate</w:t>
      </w:r>
      <w:r>
        <w:rPr>
          <w:color w:val="231F20"/>
          <w:spacing w:val="-18"/>
          <w:sz w:val="18"/>
        </w:rPr>
        <w:t> </w:t>
      </w:r>
      <w:r>
        <w:rPr>
          <w:color w:val="231F20"/>
          <w:sz w:val="18"/>
        </w:rPr>
        <w:t>dam</w:t>
      </w:r>
      <w:r>
        <w:rPr>
          <w:color w:val="231F20"/>
          <w:spacing w:val="-17"/>
          <w:sz w:val="18"/>
        </w:rPr>
        <w:t> </w:t>
      </w:r>
      <w:r>
        <w:rPr>
          <w:color w:val="231F20"/>
          <w:sz w:val="18"/>
        </w:rPr>
        <w:t>water;</w:t>
      </w:r>
    </w:p>
    <w:p>
      <w:pPr>
        <w:pStyle w:val="ListParagraph"/>
        <w:numPr>
          <w:ilvl w:val="0"/>
          <w:numId w:val="1"/>
        </w:numPr>
        <w:tabs>
          <w:tab w:pos="441" w:val="left" w:leader="none"/>
          <w:tab w:pos="442" w:val="left" w:leader="none"/>
        </w:tabs>
        <w:spacing w:line="240" w:lineRule="auto" w:before="66" w:after="0"/>
        <w:ind w:left="441" w:right="0" w:hanging="340"/>
        <w:jc w:val="left"/>
        <w:rPr>
          <w:sz w:val="18"/>
        </w:rPr>
      </w:pPr>
      <w:r>
        <w:rPr>
          <w:color w:val="231F20"/>
          <w:sz w:val="18"/>
        </w:rPr>
        <w:t>presence</w:t>
      </w:r>
      <w:r>
        <w:rPr>
          <w:color w:val="231F20"/>
          <w:spacing w:val="-8"/>
          <w:sz w:val="18"/>
        </w:rPr>
        <w:t> </w:t>
      </w:r>
      <w:r>
        <w:rPr>
          <w:color w:val="231F20"/>
          <w:sz w:val="18"/>
        </w:rPr>
        <w:t>of</w:t>
      </w:r>
      <w:r>
        <w:rPr>
          <w:color w:val="231F20"/>
          <w:spacing w:val="-7"/>
          <w:sz w:val="18"/>
        </w:rPr>
        <w:t> </w:t>
      </w:r>
      <w:r>
        <w:rPr>
          <w:color w:val="231F20"/>
          <w:sz w:val="18"/>
        </w:rPr>
        <w:t>wildlife</w:t>
      </w:r>
      <w:r>
        <w:rPr>
          <w:color w:val="231F20"/>
          <w:spacing w:val="-8"/>
          <w:sz w:val="18"/>
        </w:rPr>
        <w:t> </w:t>
      </w:r>
      <w:r>
        <w:rPr>
          <w:color w:val="231F20"/>
          <w:sz w:val="18"/>
        </w:rPr>
        <w:t>can</w:t>
      </w:r>
      <w:r>
        <w:rPr>
          <w:color w:val="231F20"/>
          <w:spacing w:val="-7"/>
          <w:sz w:val="18"/>
        </w:rPr>
        <w:t> </w:t>
      </w:r>
      <w:r>
        <w:rPr>
          <w:color w:val="231F20"/>
          <w:sz w:val="18"/>
        </w:rPr>
        <w:t>contaminate</w:t>
      </w:r>
      <w:r>
        <w:rPr>
          <w:color w:val="231F20"/>
          <w:spacing w:val="-7"/>
          <w:sz w:val="18"/>
        </w:rPr>
        <w:t> </w:t>
      </w:r>
      <w:r>
        <w:rPr>
          <w:color w:val="231F20"/>
          <w:sz w:val="18"/>
        </w:rPr>
        <w:t>dam</w:t>
      </w:r>
      <w:r>
        <w:rPr>
          <w:color w:val="231F20"/>
          <w:spacing w:val="-8"/>
          <w:sz w:val="18"/>
        </w:rPr>
        <w:t> </w:t>
      </w:r>
      <w:r>
        <w:rPr>
          <w:color w:val="231F20"/>
          <w:sz w:val="18"/>
        </w:rPr>
        <w:t>water;</w:t>
      </w:r>
      <w:r>
        <w:rPr>
          <w:color w:val="231F20"/>
          <w:spacing w:val="-7"/>
          <w:sz w:val="18"/>
        </w:rPr>
        <w:t> </w:t>
      </w:r>
      <w:r>
        <w:rPr>
          <w:color w:val="231F20"/>
          <w:sz w:val="18"/>
        </w:rPr>
        <w:t>and</w:t>
      </w:r>
    </w:p>
    <w:p>
      <w:pPr>
        <w:pStyle w:val="ListParagraph"/>
        <w:numPr>
          <w:ilvl w:val="0"/>
          <w:numId w:val="1"/>
        </w:numPr>
        <w:tabs>
          <w:tab w:pos="441" w:val="left" w:leader="none"/>
          <w:tab w:pos="442" w:val="left" w:leader="none"/>
        </w:tabs>
        <w:spacing w:line="249" w:lineRule="auto" w:before="65" w:after="0"/>
        <w:ind w:left="441" w:right="597" w:hanging="340"/>
        <w:jc w:val="left"/>
        <w:rPr>
          <w:sz w:val="18"/>
        </w:rPr>
      </w:pPr>
      <w:r>
        <w:rPr>
          <w:color w:val="231F20"/>
          <w:sz w:val="18"/>
        </w:rPr>
        <w:t>catchment</w:t>
      </w:r>
      <w:r>
        <w:rPr>
          <w:color w:val="231F20"/>
          <w:spacing w:val="-24"/>
          <w:sz w:val="18"/>
        </w:rPr>
        <w:t> </w:t>
      </w:r>
      <w:r>
        <w:rPr>
          <w:color w:val="231F20"/>
          <w:sz w:val="18"/>
        </w:rPr>
        <w:t>areas</w:t>
      </w:r>
      <w:r>
        <w:rPr>
          <w:color w:val="231F20"/>
          <w:spacing w:val="-23"/>
          <w:sz w:val="18"/>
        </w:rPr>
        <w:t> </w:t>
      </w:r>
      <w:r>
        <w:rPr>
          <w:color w:val="231F20"/>
          <w:sz w:val="18"/>
        </w:rPr>
        <w:t>are</w:t>
      </w:r>
      <w:r>
        <w:rPr>
          <w:color w:val="231F20"/>
          <w:spacing w:val="-24"/>
          <w:sz w:val="18"/>
        </w:rPr>
        <w:t> </w:t>
      </w:r>
      <w:r>
        <w:rPr>
          <w:color w:val="231F20"/>
          <w:sz w:val="18"/>
        </w:rPr>
        <w:t>large,</w:t>
      </w:r>
      <w:r>
        <w:rPr>
          <w:color w:val="231F20"/>
          <w:spacing w:val="-23"/>
          <w:sz w:val="18"/>
        </w:rPr>
        <w:t> </w:t>
      </w:r>
      <w:r>
        <w:rPr>
          <w:color w:val="231F20"/>
          <w:sz w:val="18"/>
        </w:rPr>
        <w:t>exposing</w:t>
      </w:r>
      <w:r>
        <w:rPr>
          <w:color w:val="231F20"/>
          <w:spacing w:val="-24"/>
          <w:sz w:val="18"/>
        </w:rPr>
        <w:t> </w:t>
      </w:r>
      <w:r>
        <w:rPr>
          <w:color w:val="231F20"/>
          <w:sz w:val="18"/>
        </w:rPr>
        <w:t>them</w:t>
      </w:r>
      <w:r>
        <w:rPr>
          <w:color w:val="231F20"/>
          <w:spacing w:val="-23"/>
          <w:sz w:val="18"/>
        </w:rPr>
        <w:t> </w:t>
      </w:r>
      <w:r>
        <w:rPr>
          <w:color w:val="231F20"/>
          <w:sz w:val="18"/>
        </w:rPr>
        <w:t>to</w:t>
      </w:r>
      <w:r>
        <w:rPr>
          <w:color w:val="231F20"/>
          <w:spacing w:val="-24"/>
          <w:sz w:val="18"/>
        </w:rPr>
        <w:t> </w:t>
      </w:r>
      <w:r>
        <w:rPr>
          <w:color w:val="231F20"/>
          <w:sz w:val="18"/>
        </w:rPr>
        <w:t>many contaminants.</w:t>
      </w:r>
    </w:p>
    <w:p>
      <w:pPr>
        <w:pStyle w:val="BodyText"/>
        <w:spacing w:line="249" w:lineRule="auto" w:before="58"/>
        <w:ind w:left="101"/>
      </w:pPr>
      <w:r>
        <w:rPr>
          <w:color w:val="231F20"/>
        </w:rPr>
        <w:t>Since 2002 no new dams have been built in Western Australia,</w:t>
      </w:r>
      <w:r>
        <w:rPr>
          <w:color w:val="231F20"/>
          <w:spacing w:val="-17"/>
        </w:rPr>
        <w:t> </w:t>
      </w:r>
      <w:r>
        <w:rPr>
          <w:color w:val="231F20"/>
        </w:rPr>
        <w:t>although</w:t>
      </w:r>
      <w:r>
        <w:rPr>
          <w:color w:val="231F20"/>
          <w:spacing w:val="-16"/>
        </w:rPr>
        <w:t> </w:t>
      </w:r>
      <w:r>
        <w:rPr>
          <w:color w:val="231F20"/>
        </w:rPr>
        <w:t>current</w:t>
      </w:r>
      <w:r>
        <w:rPr>
          <w:color w:val="231F20"/>
          <w:spacing w:val="-16"/>
        </w:rPr>
        <w:t> </w:t>
      </w:r>
      <w:r>
        <w:rPr>
          <w:color w:val="231F20"/>
        </w:rPr>
        <w:t>reservoirs</w:t>
      </w:r>
      <w:r>
        <w:rPr>
          <w:color w:val="231F20"/>
          <w:spacing w:val="-16"/>
        </w:rPr>
        <w:t> </w:t>
      </w:r>
      <w:r>
        <w:rPr>
          <w:color w:val="231F20"/>
        </w:rPr>
        <w:t>are</w:t>
      </w:r>
      <w:r>
        <w:rPr>
          <w:color w:val="231F20"/>
          <w:spacing w:val="-17"/>
        </w:rPr>
        <w:t> </w:t>
      </w:r>
      <w:r>
        <w:rPr>
          <w:color w:val="231F20"/>
        </w:rPr>
        <w:t>still</w:t>
      </w:r>
      <w:r>
        <w:rPr>
          <w:color w:val="231F20"/>
          <w:spacing w:val="-16"/>
        </w:rPr>
        <w:t> </w:t>
      </w:r>
      <w:r>
        <w:rPr>
          <w:color w:val="231F20"/>
        </w:rPr>
        <w:t>used</w:t>
      </w:r>
      <w:r>
        <w:rPr>
          <w:color w:val="231F20"/>
          <w:spacing w:val="-16"/>
        </w:rPr>
        <w:t> </w:t>
      </w:r>
      <w:r>
        <w:rPr>
          <w:color w:val="231F20"/>
        </w:rPr>
        <w:t>for</w:t>
      </w:r>
      <w:r>
        <w:rPr>
          <w:color w:val="231F20"/>
          <w:spacing w:val="-16"/>
        </w:rPr>
        <w:t> </w:t>
      </w:r>
      <w:r>
        <w:rPr>
          <w:color w:val="231F20"/>
        </w:rPr>
        <w:t>water storage.</w:t>
      </w:r>
      <w:r>
        <w:rPr>
          <w:color w:val="231F20"/>
          <w:spacing w:val="-16"/>
        </w:rPr>
        <w:t> </w:t>
      </w:r>
      <w:r>
        <w:rPr>
          <w:color w:val="231F20"/>
        </w:rPr>
        <w:t>Much</w:t>
      </w:r>
      <w:r>
        <w:rPr>
          <w:color w:val="231F20"/>
          <w:spacing w:val="-15"/>
        </w:rPr>
        <w:t> </w:t>
      </w:r>
      <w:r>
        <w:rPr>
          <w:color w:val="231F20"/>
        </w:rPr>
        <w:t>of</w:t>
      </w:r>
      <w:r>
        <w:rPr>
          <w:color w:val="231F20"/>
          <w:spacing w:val="-16"/>
        </w:rPr>
        <w:t> </w:t>
      </w:r>
      <w:r>
        <w:rPr>
          <w:color w:val="231F20"/>
        </w:rPr>
        <w:t>Western</w:t>
      </w:r>
      <w:r>
        <w:rPr>
          <w:color w:val="231F20"/>
          <w:spacing w:val="-15"/>
        </w:rPr>
        <w:t> </w:t>
      </w:r>
      <w:r>
        <w:rPr>
          <w:color w:val="231F20"/>
        </w:rPr>
        <w:t>Australia’s</w:t>
      </w:r>
      <w:r>
        <w:rPr>
          <w:color w:val="231F20"/>
          <w:spacing w:val="-16"/>
        </w:rPr>
        <w:t> </w:t>
      </w:r>
      <w:r>
        <w:rPr>
          <w:color w:val="231F20"/>
        </w:rPr>
        <w:t>water</w:t>
      </w:r>
      <w:r>
        <w:rPr>
          <w:color w:val="231F20"/>
          <w:spacing w:val="-15"/>
        </w:rPr>
        <w:t> </w:t>
      </w:r>
      <w:r>
        <w:rPr>
          <w:color w:val="231F20"/>
        </w:rPr>
        <w:t>now</w:t>
      </w:r>
      <w:r>
        <w:rPr>
          <w:color w:val="231F20"/>
          <w:spacing w:val="-16"/>
        </w:rPr>
        <w:t> </w:t>
      </w:r>
      <w:r>
        <w:rPr>
          <w:color w:val="231F20"/>
        </w:rPr>
        <w:t>comes</w:t>
      </w:r>
      <w:r>
        <w:rPr>
          <w:color w:val="231F20"/>
          <w:spacing w:val="-15"/>
        </w:rPr>
        <w:t> </w:t>
      </w:r>
      <w:r>
        <w:rPr>
          <w:color w:val="231F20"/>
        </w:rPr>
        <w:t>from alternate</w:t>
      </w:r>
      <w:r>
        <w:rPr>
          <w:color w:val="231F20"/>
          <w:spacing w:val="-10"/>
        </w:rPr>
        <w:t> </w:t>
      </w:r>
      <w:r>
        <w:rPr>
          <w:color w:val="231F20"/>
        </w:rPr>
        <w:t>sources:</w:t>
      </w:r>
      <w:r>
        <w:rPr>
          <w:color w:val="231F20"/>
          <w:spacing w:val="-10"/>
        </w:rPr>
        <w:t> </w:t>
      </w:r>
      <w:r>
        <w:rPr>
          <w:color w:val="231F20"/>
        </w:rPr>
        <w:t>desalination</w:t>
      </w:r>
      <w:r>
        <w:rPr>
          <w:color w:val="231F20"/>
          <w:spacing w:val="-10"/>
        </w:rPr>
        <w:t> </w:t>
      </w:r>
      <w:r>
        <w:rPr>
          <w:color w:val="231F20"/>
        </w:rPr>
        <w:t>plants</w:t>
      </w:r>
      <w:r>
        <w:rPr>
          <w:color w:val="231F20"/>
          <w:spacing w:val="-9"/>
        </w:rPr>
        <w:t> </w:t>
      </w:r>
      <w:r>
        <w:rPr>
          <w:color w:val="231F20"/>
        </w:rPr>
        <w:t>or</w:t>
      </w:r>
      <w:r>
        <w:rPr>
          <w:color w:val="231F20"/>
          <w:spacing w:val="-10"/>
        </w:rPr>
        <w:t> </w:t>
      </w:r>
      <w:r>
        <w:rPr>
          <w:color w:val="231F20"/>
        </w:rPr>
        <w:t>groundwater.</w:t>
      </w:r>
    </w:p>
    <w:p>
      <w:pPr>
        <w:spacing w:after="0" w:line="249" w:lineRule="auto"/>
        <w:sectPr>
          <w:type w:val="continuous"/>
          <w:pgSz w:w="11910" w:h="16840"/>
          <w:pgMar w:top="800" w:bottom="1280" w:left="900" w:right="1000"/>
          <w:cols w:num="2" w:equalWidth="0">
            <w:col w:w="5032" w:space="40"/>
            <w:col w:w="4938"/>
          </w:cols>
        </w:sectPr>
      </w:pPr>
    </w:p>
    <w:p>
      <w:pPr>
        <w:pStyle w:val="Heading1"/>
        <w:spacing w:before="88"/>
      </w:pPr>
      <w:r>
        <w:rPr>
          <w:w w:val="110"/>
        </w:rPr>
        <w:t>Groundwater – underground aquifers, wells and bores</w:t>
      </w:r>
    </w:p>
    <w:p>
      <w:pPr>
        <w:spacing w:after="0"/>
        <w:sectPr>
          <w:footerReference w:type="default" r:id="rId10"/>
          <w:pgSz w:w="11910" w:h="16840"/>
          <w:pgMar w:footer="1084" w:header="0" w:top="700" w:bottom="1280" w:left="900" w:right="1000"/>
          <w:pgNumType w:start="2"/>
        </w:sectPr>
      </w:pPr>
    </w:p>
    <w:p>
      <w:pPr>
        <w:pStyle w:val="Heading2"/>
        <w:spacing w:before="109"/>
      </w:pPr>
      <w:r>
        <w:rPr>
          <w:color w:val="231F20"/>
        </w:rPr>
        <w:t>What is groundwater?</w:t>
      </w:r>
    </w:p>
    <w:p>
      <w:pPr>
        <w:spacing w:line="259" w:lineRule="auto" w:before="114"/>
        <w:ind w:left="233" w:right="163" w:firstLine="0"/>
        <w:jc w:val="left"/>
        <w:rPr>
          <w:sz w:val="17"/>
        </w:rPr>
      </w:pPr>
      <w:r>
        <w:rPr>
          <w:color w:val="231F20"/>
          <w:sz w:val="17"/>
        </w:rPr>
        <w:t>Groundwater is found beneath Earth’s surface in cracks and spaces between rock particles.</w:t>
      </w:r>
    </w:p>
    <w:p>
      <w:pPr>
        <w:spacing w:line="259" w:lineRule="auto" w:before="114"/>
        <w:ind w:left="233" w:right="21" w:firstLine="0"/>
        <w:jc w:val="left"/>
        <w:rPr>
          <w:sz w:val="17"/>
        </w:rPr>
      </w:pPr>
      <w:r>
        <w:rPr>
          <w:color w:val="231F20"/>
          <w:w w:val="105"/>
          <w:sz w:val="17"/>
        </w:rPr>
        <w:t>An aquifer is formed when permeable rocks become saturated</w:t>
      </w:r>
      <w:r>
        <w:rPr>
          <w:color w:val="231F20"/>
          <w:spacing w:val="-17"/>
          <w:w w:val="105"/>
          <w:sz w:val="17"/>
        </w:rPr>
        <w:t> </w:t>
      </w:r>
      <w:r>
        <w:rPr>
          <w:color w:val="231F20"/>
          <w:w w:val="105"/>
          <w:sz w:val="17"/>
        </w:rPr>
        <w:t>with</w:t>
      </w:r>
      <w:r>
        <w:rPr>
          <w:color w:val="231F20"/>
          <w:spacing w:val="-17"/>
          <w:w w:val="105"/>
          <w:sz w:val="17"/>
        </w:rPr>
        <w:t> </w:t>
      </w:r>
      <w:r>
        <w:rPr>
          <w:color w:val="231F20"/>
          <w:spacing w:val="-2"/>
          <w:w w:val="105"/>
          <w:sz w:val="17"/>
        </w:rPr>
        <w:t>water.</w:t>
      </w:r>
      <w:r>
        <w:rPr>
          <w:color w:val="231F20"/>
          <w:spacing w:val="-17"/>
          <w:w w:val="105"/>
          <w:sz w:val="17"/>
        </w:rPr>
        <w:t> </w:t>
      </w:r>
      <w:r>
        <w:rPr>
          <w:color w:val="231F20"/>
          <w:w w:val="105"/>
          <w:sz w:val="17"/>
        </w:rPr>
        <w:t>The</w:t>
      </w:r>
      <w:r>
        <w:rPr>
          <w:color w:val="231F20"/>
          <w:spacing w:val="-17"/>
          <w:w w:val="105"/>
          <w:sz w:val="17"/>
        </w:rPr>
        <w:t> </w:t>
      </w:r>
      <w:r>
        <w:rPr>
          <w:color w:val="231F20"/>
          <w:w w:val="105"/>
          <w:sz w:val="17"/>
        </w:rPr>
        <w:t>uppermost</w:t>
      </w:r>
      <w:r>
        <w:rPr>
          <w:color w:val="231F20"/>
          <w:spacing w:val="-17"/>
          <w:w w:val="105"/>
          <w:sz w:val="17"/>
        </w:rPr>
        <w:t> </w:t>
      </w:r>
      <w:r>
        <w:rPr>
          <w:color w:val="231F20"/>
          <w:w w:val="105"/>
          <w:sz w:val="17"/>
        </w:rPr>
        <w:t>surface</w:t>
      </w:r>
      <w:r>
        <w:rPr>
          <w:color w:val="231F20"/>
          <w:spacing w:val="-17"/>
          <w:w w:val="105"/>
          <w:sz w:val="17"/>
        </w:rPr>
        <w:t> </w:t>
      </w:r>
      <w:r>
        <w:rPr>
          <w:color w:val="231F20"/>
          <w:w w:val="105"/>
          <w:sz w:val="17"/>
        </w:rPr>
        <w:t>of</w:t>
      </w:r>
      <w:r>
        <w:rPr>
          <w:color w:val="231F20"/>
          <w:spacing w:val="-17"/>
          <w:w w:val="105"/>
          <w:sz w:val="17"/>
        </w:rPr>
        <w:t> </w:t>
      </w:r>
      <w:r>
        <w:rPr>
          <w:color w:val="231F20"/>
          <w:w w:val="105"/>
          <w:sz w:val="17"/>
        </w:rPr>
        <w:t>an</w:t>
      </w:r>
      <w:r>
        <w:rPr>
          <w:color w:val="231F20"/>
          <w:spacing w:val="-17"/>
          <w:w w:val="105"/>
          <w:sz w:val="17"/>
        </w:rPr>
        <w:t> </w:t>
      </w:r>
      <w:r>
        <w:rPr>
          <w:color w:val="231F20"/>
          <w:w w:val="105"/>
          <w:sz w:val="17"/>
        </w:rPr>
        <w:t>aquifer</w:t>
      </w:r>
      <w:r>
        <w:rPr>
          <w:color w:val="231F20"/>
          <w:spacing w:val="-17"/>
          <w:w w:val="105"/>
          <w:sz w:val="17"/>
        </w:rPr>
        <w:t> </w:t>
      </w:r>
      <w:r>
        <w:rPr>
          <w:color w:val="231F20"/>
          <w:w w:val="105"/>
          <w:sz w:val="17"/>
        </w:rPr>
        <w:t>is known</w:t>
      </w:r>
      <w:r>
        <w:rPr>
          <w:color w:val="231F20"/>
          <w:spacing w:val="-14"/>
          <w:w w:val="105"/>
          <w:sz w:val="17"/>
        </w:rPr>
        <w:t> </w:t>
      </w:r>
      <w:r>
        <w:rPr>
          <w:color w:val="231F20"/>
          <w:w w:val="105"/>
          <w:sz w:val="17"/>
        </w:rPr>
        <w:t>as</w:t>
      </w:r>
      <w:r>
        <w:rPr>
          <w:color w:val="231F20"/>
          <w:spacing w:val="-13"/>
          <w:w w:val="105"/>
          <w:sz w:val="17"/>
        </w:rPr>
        <w:t> </w:t>
      </w:r>
      <w:r>
        <w:rPr>
          <w:color w:val="231F20"/>
          <w:w w:val="105"/>
          <w:sz w:val="17"/>
        </w:rPr>
        <w:t>the</w:t>
      </w:r>
      <w:r>
        <w:rPr>
          <w:color w:val="231F20"/>
          <w:spacing w:val="-13"/>
          <w:w w:val="105"/>
          <w:sz w:val="17"/>
        </w:rPr>
        <w:t> </w:t>
      </w:r>
      <w:r>
        <w:rPr>
          <w:color w:val="231F20"/>
          <w:w w:val="105"/>
          <w:sz w:val="17"/>
        </w:rPr>
        <w:t>water</w:t>
      </w:r>
      <w:r>
        <w:rPr>
          <w:color w:val="231F20"/>
          <w:spacing w:val="-13"/>
          <w:w w:val="105"/>
          <w:sz w:val="17"/>
        </w:rPr>
        <w:t> </w:t>
      </w:r>
      <w:r>
        <w:rPr>
          <w:color w:val="231F20"/>
          <w:w w:val="105"/>
          <w:sz w:val="17"/>
        </w:rPr>
        <w:t>table.</w:t>
      </w:r>
      <w:r>
        <w:rPr>
          <w:color w:val="231F20"/>
          <w:spacing w:val="-14"/>
          <w:w w:val="105"/>
          <w:sz w:val="17"/>
        </w:rPr>
        <w:t> </w:t>
      </w:r>
      <w:r>
        <w:rPr>
          <w:color w:val="231F20"/>
          <w:w w:val="105"/>
          <w:sz w:val="17"/>
        </w:rPr>
        <w:t>Aquifers</w:t>
      </w:r>
      <w:r>
        <w:rPr>
          <w:color w:val="231F20"/>
          <w:spacing w:val="-13"/>
          <w:w w:val="105"/>
          <w:sz w:val="17"/>
        </w:rPr>
        <w:t> </w:t>
      </w:r>
      <w:r>
        <w:rPr>
          <w:color w:val="231F20"/>
          <w:w w:val="105"/>
          <w:sz w:val="17"/>
        </w:rPr>
        <w:t>occur</w:t>
      </w:r>
      <w:r>
        <w:rPr>
          <w:color w:val="231F20"/>
          <w:spacing w:val="-13"/>
          <w:w w:val="105"/>
          <w:sz w:val="17"/>
        </w:rPr>
        <w:t> </w:t>
      </w:r>
      <w:r>
        <w:rPr>
          <w:color w:val="231F20"/>
          <w:w w:val="105"/>
          <w:sz w:val="17"/>
        </w:rPr>
        <w:t>at</w:t>
      </w:r>
      <w:r>
        <w:rPr>
          <w:color w:val="231F20"/>
          <w:spacing w:val="-13"/>
          <w:w w:val="105"/>
          <w:sz w:val="17"/>
        </w:rPr>
        <w:t> </w:t>
      </w:r>
      <w:r>
        <w:rPr>
          <w:color w:val="231F20"/>
          <w:w w:val="105"/>
          <w:sz w:val="17"/>
        </w:rPr>
        <w:t>different</w:t>
      </w:r>
      <w:r>
        <w:rPr>
          <w:color w:val="231F20"/>
          <w:spacing w:val="-14"/>
          <w:w w:val="105"/>
          <w:sz w:val="17"/>
        </w:rPr>
        <w:t> </w:t>
      </w:r>
      <w:r>
        <w:rPr>
          <w:color w:val="231F20"/>
          <w:w w:val="105"/>
          <w:sz w:val="17"/>
        </w:rPr>
        <w:t>depths below</w:t>
      </w:r>
      <w:r>
        <w:rPr>
          <w:color w:val="231F20"/>
          <w:spacing w:val="-22"/>
          <w:w w:val="105"/>
          <w:sz w:val="17"/>
        </w:rPr>
        <w:t> </w:t>
      </w:r>
      <w:r>
        <w:rPr>
          <w:color w:val="231F20"/>
          <w:w w:val="105"/>
          <w:sz w:val="17"/>
        </w:rPr>
        <w:t>the</w:t>
      </w:r>
      <w:r>
        <w:rPr>
          <w:color w:val="231F20"/>
          <w:spacing w:val="-22"/>
          <w:w w:val="105"/>
          <w:sz w:val="17"/>
        </w:rPr>
        <w:t> </w:t>
      </w:r>
      <w:r>
        <w:rPr>
          <w:color w:val="231F20"/>
          <w:w w:val="105"/>
          <w:sz w:val="17"/>
        </w:rPr>
        <w:t>surface.</w:t>
      </w:r>
      <w:r>
        <w:rPr>
          <w:color w:val="231F20"/>
          <w:spacing w:val="-22"/>
          <w:w w:val="105"/>
          <w:sz w:val="17"/>
        </w:rPr>
        <w:t> </w:t>
      </w:r>
      <w:r>
        <w:rPr>
          <w:color w:val="231F20"/>
          <w:w w:val="105"/>
          <w:sz w:val="17"/>
        </w:rPr>
        <w:t>Shallow</w:t>
      </w:r>
      <w:r>
        <w:rPr>
          <w:color w:val="231F20"/>
          <w:spacing w:val="-22"/>
          <w:w w:val="105"/>
          <w:sz w:val="17"/>
        </w:rPr>
        <w:t> </w:t>
      </w:r>
      <w:r>
        <w:rPr>
          <w:color w:val="231F20"/>
          <w:w w:val="105"/>
          <w:sz w:val="17"/>
        </w:rPr>
        <w:t>aquifers</w:t>
      </w:r>
      <w:r>
        <w:rPr>
          <w:color w:val="231F20"/>
          <w:spacing w:val="-22"/>
          <w:w w:val="105"/>
          <w:sz w:val="17"/>
        </w:rPr>
        <w:t> </w:t>
      </w:r>
      <w:r>
        <w:rPr>
          <w:color w:val="231F20"/>
          <w:w w:val="105"/>
          <w:sz w:val="17"/>
        </w:rPr>
        <w:t>are</w:t>
      </w:r>
      <w:r>
        <w:rPr>
          <w:color w:val="231F20"/>
          <w:spacing w:val="-22"/>
          <w:w w:val="105"/>
          <w:sz w:val="17"/>
        </w:rPr>
        <w:t> </w:t>
      </w:r>
      <w:r>
        <w:rPr>
          <w:color w:val="231F20"/>
          <w:w w:val="105"/>
          <w:sz w:val="17"/>
        </w:rPr>
        <w:t>more</w:t>
      </w:r>
      <w:r>
        <w:rPr>
          <w:color w:val="231F20"/>
          <w:spacing w:val="-22"/>
          <w:w w:val="105"/>
          <w:sz w:val="17"/>
        </w:rPr>
        <w:t> </w:t>
      </w:r>
      <w:r>
        <w:rPr>
          <w:color w:val="231F20"/>
          <w:w w:val="105"/>
          <w:sz w:val="17"/>
        </w:rPr>
        <w:t>accessible</w:t>
      </w:r>
      <w:r>
        <w:rPr>
          <w:color w:val="231F20"/>
          <w:spacing w:val="-22"/>
          <w:w w:val="105"/>
          <w:sz w:val="17"/>
        </w:rPr>
        <w:t> </w:t>
      </w:r>
      <w:r>
        <w:rPr>
          <w:color w:val="231F20"/>
          <w:w w:val="105"/>
          <w:sz w:val="17"/>
        </w:rPr>
        <w:t>for groundwater</w:t>
      </w:r>
      <w:r>
        <w:rPr>
          <w:color w:val="231F20"/>
          <w:spacing w:val="-29"/>
          <w:w w:val="105"/>
          <w:sz w:val="17"/>
        </w:rPr>
        <w:t> </w:t>
      </w:r>
      <w:r>
        <w:rPr>
          <w:color w:val="231F20"/>
          <w:w w:val="105"/>
          <w:sz w:val="17"/>
        </w:rPr>
        <w:t>collection,</w:t>
      </w:r>
      <w:r>
        <w:rPr>
          <w:color w:val="231F20"/>
          <w:spacing w:val="-29"/>
          <w:w w:val="105"/>
          <w:sz w:val="17"/>
        </w:rPr>
        <w:t> </w:t>
      </w:r>
      <w:r>
        <w:rPr>
          <w:color w:val="231F20"/>
          <w:w w:val="105"/>
          <w:sz w:val="17"/>
        </w:rPr>
        <w:t>and</w:t>
      </w:r>
      <w:r>
        <w:rPr>
          <w:color w:val="231F20"/>
          <w:spacing w:val="-29"/>
          <w:w w:val="105"/>
          <w:sz w:val="17"/>
        </w:rPr>
        <w:t> </w:t>
      </w:r>
      <w:r>
        <w:rPr>
          <w:color w:val="231F20"/>
          <w:w w:val="105"/>
          <w:sz w:val="17"/>
        </w:rPr>
        <w:t>also</w:t>
      </w:r>
      <w:r>
        <w:rPr>
          <w:color w:val="231F20"/>
          <w:spacing w:val="-29"/>
          <w:w w:val="105"/>
          <w:sz w:val="17"/>
        </w:rPr>
        <w:t> </w:t>
      </w:r>
      <w:r>
        <w:rPr>
          <w:color w:val="231F20"/>
          <w:w w:val="105"/>
          <w:sz w:val="17"/>
        </w:rPr>
        <w:t>recharge</w:t>
      </w:r>
      <w:r>
        <w:rPr>
          <w:color w:val="231F20"/>
          <w:spacing w:val="-29"/>
          <w:w w:val="105"/>
          <w:sz w:val="17"/>
        </w:rPr>
        <w:t> </w:t>
      </w:r>
      <w:r>
        <w:rPr>
          <w:color w:val="231F20"/>
          <w:w w:val="105"/>
          <w:sz w:val="17"/>
        </w:rPr>
        <w:t>(refill)</w:t>
      </w:r>
      <w:r>
        <w:rPr>
          <w:color w:val="231F20"/>
          <w:spacing w:val="-29"/>
          <w:w w:val="105"/>
          <w:sz w:val="17"/>
        </w:rPr>
        <w:t> </w:t>
      </w:r>
      <w:r>
        <w:rPr>
          <w:color w:val="231F20"/>
          <w:w w:val="105"/>
          <w:sz w:val="17"/>
        </w:rPr>
        <w:t>more</w:t>
      </w:r>
      <w:r>
        <w:rPr>
          <w:color w:val="231F20"/>
          <w:spacing w:val="-29"/>
          <w:w w:val="105"/>
          <w:sz w:val="17"/>
        </w:rPr>
        <w:t> </w:t>
      </w:r>
      <w:r>
        <w:rPr>
          <w:color w:val="231F20"/>
          <w:w w:val="105"/>
          <w:sz w:val="17"/>
        </w:rPr>
        <w:t>quickly as surface water moves</w:t>
      </w:r>
      <w:r>
        <w:rPr>
          <w:color w:val="231F20"/>
          <w:spacing w:val="-20"/>
          <w:w w:val="105"/>
          <w:sz w:val="17"/>
        </w:rPr>
        <w:t> </w:t>
      </w:r>
      <w:r>
        <w:rPr>
          <w:color w:val="231F20"/>
          <w:w w:val="105"/>
          <w:sz w:val="17"/>
        </w:rPr>
        <w:t>downwards.</w:t>
      </w:r>
    </w:p>
    <w:p>
      <w:pPr>
        <w:spacing w:before="114"/>
        <w:ind w:left="233" w:right="0" w:firstLine="0"/>
        <w:jc w:val="left"/>
        <w:rPr>
          <w:sz w:val="17"/>
        </w:rPr>
      </w:pPr>
      <w:r>
        <w:rPr>
          <w:color w:val="231F20"/>
          <w:sz w:val="17"/>
        </w:rPr>
        <w:t>Aquifers can be confined or unconfined:</w:t>
      </w:r>
    </w:p>
    <w:p>
      <w:pPr>
        <w:pStyle w:val="ListParagraph"/>
        <w:numPr>
          <w:ilvl w:val="1"/>
          <w:numId w:val="1"/>
        </w:numPr>
        <w:tabs>
          <w:tab w:pos="573" w:val="left" w:leader="none"/>
          <w:tab w:pos="574" w:val="left" w:leader="none"/>
        </w:tabs>
        <w:spacing w:line="259" w:lineRule="auto" w:before="129" w:after="0"/>
        <w:ind w:left="573" w:right="226" w:hanging="340"/>
        <w:jc w:val="left"/>
        <w:rPr>
          <w:sz w:val="17"/>
        </w:rPr>
      </w:pPr>
      <w:r>
        <w:rPr>
          <w:color w:val="231F20"/>
          <w:sz w:val="17"/>
        </w:rPr>
        <w:t>An unconfined aquifer is exposed to the surface or has porous rocks above</w:t>
      </w:r>
      <w:r>
        <w:rPr>
          <w:color w:val="231F20"/>
          <w:spacing w:val="2"/>
          <w:sz w:val="17"/>
        </w:rPr>
        <w:t> </w:t>
      </w:r>
      <w:r>
        <w:rPr>
          <w:color w:val="231F20"/>
          <w:sz w:val="17"/>
        </w:rPr>
        <w:t>it.</w:t>
      </w:r>
    </w:p>
    <w:p>
      <w:pPr>
        <w:pStyle w:val="ListParagraph"/>
        <w:numPr>
          <w:ilvl w:val="1"/>
          <w:numId w:val="1"/>
        </w:numPr>
        <w:tabs>
          <w:tab w:pos="573" w:val="left" w:leader="none"/>
          <w:tab w:pos="574" w:val="left" w:leader="none"/>
        </w:tabs>
        <w:spacing w:line="259" w:lineRule="auto" w:before="57" w:after="0"/>
        <w:ind w:left="573" w:right="159" w:hanging="340"/>
        <w:jc w:val="left"/>
        <w:rPr>
          <w:sz w:val="17"/>
        </w:rPr>
      </w:pPr>
      <w:r>
        <w:rPr>
          <w:color w:val="231F20"/>
          <w:sz w:val="17"/>
        </w:rPr>
        <w:t>A confined aquifer has a layer of impervious rock above it, trapping</w:t>
      </w:r>
      <w:r>
        <w:rPr>
          <w:color w:val="231F20"/>
          <w:spacing w:val="3"/>
          <w:sz w:val="17"/>
        </w:rPr>
        <w:t> </w:t>
      </w:r>
      <w:r>
        <w:rPr>
          <w:color w:val="231F20"/>
          <w:spacing w:val="-2"/>
          <w:sz w:val="17"/>
        </w:rPr>
        <w:t>water.</w:t>
      </w:r>
    </w:p>
    <w:p>
      <w:pPr>
        <w:spacing w:line="259" w:lineRule="auto" w:before="57"/>
        <w:ind w:left="233" w:right="-18" w:firstLine="0"/>
        <w:jc w:val="left"/>
        <w:rPr>
          <w:sz w:val="17"/>
        </w:rPr>
      </w:pPr>
      <w:r>
        <w:rPr/>
        <w:drawing>
          <wp:anchor distT="0" distB="0" distL="0" distR="0" allowOverlap="1" layoutInCell="1" locked="0" behindDoc="1" simplePos="0" relativeHeight="268418519">
            <wp:simplePos x="0" y="0"/>
            <wp:positionH relativeFrom="page">
              <wp:posOffset>720001</wp:posOffset>
            </wp:positionH>
            <wp:positionV relativeFrom="paragraph">
              <wp:posOffset>359762</wp:posOffset>
            </wp:positionV>
            <wp:extent cx="2909214" cy="1843569"/>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2909214" cy="1843569"/>
                    </a:xfrm>
                    <a:prstGeom prst="rect">
                      <a:avLst/>
                    </a:prstGeom>
                  </pic:spPr>
                </pic:pic>
              </a:graphicData>
            </a:graphic>
          </wp:anchor>
        </w:drawing>
      </w:r>
      <w:r>
        <w:rPr>
          <w:color w:val="231F20"/>
          <w:spacing w:val="-3"/>
          <w:sz w:val="17"/>
        </w:rPr>
        <w:t>Wells </w:t>
      </w:r>
      <w:r>
        <w:rPr>
          <w:color w:val="231F20"/>
          <w:sz w:val="17"/>
        </w:rPr>
        <w:t>or bores are </w:t>
      </w:r>
      <w:r>
        <w:rPr>
          <w:color w:val="231F20"/>
          <w:spacing w:val="-3"/>
          <w:sz w:val="17"/>
        </w:rPr>
        <w:t>excavated </w:t>
      </w:r>
      <w:r>
        <w:rPr>
          <w:color w:val="231F20"/>
          <w:sz w:val="17"/>
        </w:rPr>
        <w:t>to access </w:t>
      </w:r>
      <w:r>
        <w:rPr>
          <w:color w:val="231F20"/>
          <w:spacing w:val="-3"/>
          <w:sz w:val="17"/>
        </w:rPr>
        <w:t>groundwater. Confined </w:t>
      </w:r>
      <w:r>
        <w:rPr>
          <w:color w:val="231F20"/>
          <w:sz w:val="17"/>
        </w:rPr>
        <w:t>aquifers</w:t>
      </w:r>
      <w:r>
        <w:rPr>
          <w:color w:val="231F20"/>
          <w:spacing w:val="-20"/>
          <w:sz w:val="17"/>
        </w:rPr>
        <w:t> </w:t>
      </w:r>
      <w:r>
        <w:rPr>
          <w:color w:val="231F20"/>
          <w:sz w:val="17"/>
        </w:rPr>
        <w:t>are</w:t>
      </w:r>
      <w:r>
        <w:rPr>
          <w:color w:val="231F20"/>
          <w:spacing w:val="-20"/>
          <w:sz w:val="17"/>
        </w:rPr>
        <w:t> </w:t>
      </w:r>
      <w:r>
        <w:rPr>
          <w:color w:val="231F20"/>
          <w:spacing w:val="-3"/>
          <w:sz w:val="17"/>
        </w:rPr>
        <w:t>usually</w:t>
      </w:r>
      <w:r>
        <w:rPr>
          <w:color w:val="231F20"/>
          <w:spacing w:val="-19"/>
          <w:sz w:val="17"/>
        </w:rPr>
        <w:t> </w:t>
      </w:r>
      <w:r>
        <w:rPr>
          <w:color w:val="231F20"/>
          <w:sz w:val="17"/>
        </w:rPr>
        <w:t>under</w:t>
      </w:r>
      <w:r>
        <w:rPr>
          <w:color w:val="231F20"/>
          <w:spacing w:val="-20"/>
          <w:sz w:val="17"/>
        </w:rPr>
        <w:t> </w:t>
      </w:r>
      <w:r>
        <w:rPr>
          <w:color w:val="231F20"/>
          <w:sz w:val="17"/>
        </w:rPr>
        <w:t>pressure</w:t>
      </w:r>
      <w:r>
        <w:rPr>
          <w:color w:val="231F20"/>
          <w:spacing w:val="-19"/>
          <w:sz w:val="17"/>
        </w:rPr>
        <w:t> </w:t>
      </w:r>
      <w:r>
        <w:rPr>
          <w:color w:val="231F20"/>
          <w:sz w:val="17"/>
        </w:rPr>
        <w:t>because</w:t>
      </w:r>
      <w:r>
        <w:rPr>
          <w:color w:val="231F20"/>
          <w:spacing w:val="-20"/>
          <w:sz w:val="17"/>
        </w:rPr>
        <w:t> </w:t>
      </w:r>
      <w:r>
        <w:rPr>
          <w:color w:val="231F20"/>
          <w:sz w:val="17"/>
        </w:rPr>
        <w:t>the</w:t>
      </w:r>
      <w:r>
        <w:rPr>
          <w:color w:val="231F20"/>
          <w:spacing w:val="-20"/>
          <w:sz w:val="17"/>
        </w:rPr>
        <w:t> </w:t>
      </w:r>
      <w:r>
        <w:rPr>
          <w:color w:val="231F20"/>
          <w:spacing w:val="-3"/>
          <w:sz w:val="17"/>
        </w:rPr>
        <w:t>water</w:t>
      </w:r>
      <w:r>
        <w:rPr>
          <w:color w:val="231F20"/>
          <w:spacing w:val="-19"/>
          <w:sz w:val="17"/>
        </w:rPr>
        <w:t> </w:t>
      </w:r>
      <w:r>
        <w:rPr>
          <w:color w:val="231F20"/>
          <w:sz w:val="17"/>
        </w:rPr>
        <w:t>is</w:t>
      </w:r>
      <w:r>
        <w:rPr>
          <w:color w:val="231F20"/>
          <w:spacing w:val="-20"/>
          <w:sz w:val="17"/>
        </w:rPr>
        <w:t> </w:t>
      </w:r>
      <w:r>
        <w:rPr>
          <w:color w:val="231F20"/>
          <w:sz w:val="17"/>
        </w:rPr>
        <w:t>trapped between rocks. When a bore is </w:t>
      </w:r>
      <w:r>
        <w:rPr>
          <w:color w:val="231F20"/>
          <w:spacing w:val="-3"/>
          <w:sz w:val="17"/>
        </w:rPr>
        <w:t>sunk, water </w:t>
      </w:r>
      <w:r>
        <w:rPr>
          <w:color w:val="231F20"/>
          <w:sz w:val="17"/>
        </w:rPr>
        <w:t>may rise above the surface of the </w:t>
      </w:r>
      <w:r>
        <w:rPr>
          <w:color w:val="231F20"/>
          <w:spacing w:val="-4"/>
          <w:sz w:val="17"/>
        </w:rPr>
        <w:t>aquifer, </w:t>
      </w:r>
      <w:r>
        <w:rPr>
          <w:color w:val="231F20"/>
          <w:sz w:val="17"/>
        </w:rPr>
        <w:t>but generally </w:t>
      </w:r>
      <w:r>
        <w:rPr>
          <w:color w:val="231F20"/>
          <w:spacing w:val="-3"/>
          <w:sz w:val="17"/>
        </w:rPr>
        <w:t>pumping </w:t>
      </w:r>
      <w:r>
        <w:rPr>
          <w:color w:val="231F20"/>
          <w:sz w:val="17"/>
        </w:rPr>
        <w:t>is</w:t>
      </w:r>
      <w:r>
        <w:rPr>
          <w:color w:val="231F20"/>
          <w:spacing w:val="-18"/>
          <w:sz w:val="17"/>
        </w:rPr>
        <w:t> </w:t>
      </w:r>
      <w:r>
        <w:rPr>
          <w:color w:val="231F20"/>
          <w:spacing w:val="-3"/>
          <w:sz w:val="17"/>
        </w:rPr>
        <w:t>required.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spacing w:before="0"/>
        <w:ind w:left="346" w:right="0" w:firstLine="0"/>
        <w:jc w:val="left"/>
        <w:rPr>
          <w:sz w:val="14"/>
        </w:rPr>
      </w:pPr>
      <w:r>
        <w:rPr>
          <w:sz w:val="14"/>
        </w:rPr>
        <w:t>adapted from the Water Corporation Perth Groundwater System diagram</w:t>
      </w:r>
    </w:p>
    <w:p>
      <w:pPr>
        <w:pStyle w:val="Heading2"/>
        <w:spacing w:line="249" w:lineRule="auto" w:before="109"/>
        <w:ind w:left="199" w:right="911"/>
      </w:pPr>
      <w:r>
        <w:rPr>
          <w:b w:val="0"/>
        </w:rPr>
        <w:br w:type="column"/>
      </w:r>
      <w:r>
        <w:rPr>
          <w:color w:val="231F20"/>
        </w:rPr>
        <w:t>How is groundwater being used in Western Australia?</w:t>
      </w:r>
    </w:p>
    <w:p>
      <w:pPr>
        <w:spacing w:before="104"/>
        <w:ind w:left="199" w:right="0" w:firstLine="0"/>
        <w:jc w:val="left"/>
        <w:rPr>
          <w:sz w:val="17"/>
        </w:rPr>
      </w:pPr>
      <w:r>
        <w:rPr>
          <w:color w:val="231F20"/>
          <w:sz w:val="17"/>
        </w:rPr>
        <w:t>In Perth there are three main layers/aquifers:</w:t>
      </w:r>
    </w:p>
    <w:p>
      <w:pPr>
        <w:pStyle w:val="ListParagraph"/>
        <w:numPr>
          <w:ilvl w:val="1"/>
          <w:numId w:val="1"/>
        </w:numPr>
        <w:tabs>
          <w:tab w:pos="559" w:val="left" w:leader="none"/>
          <w:tab w:pos="560" w:val="left" w:leader="none"/>
        </w:tabs>
        <w:spacing w:line="259" w:lineRule="auto" w:before="129" w:after="0"/>
        <w:ind w:left="559" w:right="263" w:hanging="360"/>
        <w:jc w:val="left"/>
        <w:rPr>
          <w:sz w:val="17"/>
        </w:rPr>
      </w:pPr>
      <w:r>
        <w:rPr>
          <w:color w:val="231F20"/>
          <w:sz w:val="17"/>
        </w:rPr>
        <w:t>superficial aquifer — an unconfined aquifer close to the surface</w:t>
      </w:r>
      <w:r>
        <w:rPr>
          <w:color w:val="231F20"/>
          <w:spacing w:val="-18"/>
          <w:sz w:val="17"/>
        </w:rPr>
        <w:t> </w:t>
      </w:r>
      <w:r>
        <w:rPr>
          <w:color w:val="231F20"/>
          <w:sz w:val="17"/>
        </w:rPr>
        <w:t>and</w:t>
      </w:r>
      <w:r>
        <w:rPr>
          <w:color w:val="231F20"/>
          <w:spacing w:val="-17"/>
          <w:sz w:val="17"/>
        </w:rPr>
        <w:t> </w:t>
      </w:r>
      <w:r>
        <w:rPr>
          <w:color w:val="231F20"/>
          <w:sz w:val="17"/>
        </w:rPr>
        <w:t>usually</w:t>
      </w:r>
      <w:r>
        <w:rPr>
          <w:color w:val="231F20"/>
          <w:spacing w:val="-17"/>
          <w:sz w:val="17"/>
        </w:rPr>
        <w:t> </w:t>
      </w:r>
      <w:r>
        <w:rPr>
          <w:color w:val="231F20"/>
          <w:sz w:val="17"/>
        </w:rPr>
        <w:t>seen</w:t>
      </w:r>
      <w:r>
        <w:rPr>
          <w:color w:val="231F20"/>
          <w:spacing w:val="-17"/>
          <w:sz w:val="17"/>
        </w:rPr>
        <w:t> </w:t>
      </w:r>
      <w:r>
        <w:rPr>
          <w:color w:val="231F20"/>
          <w:sz w:val="17"/>
        </w:rPr>
        <w:t>as</w:t>
      </w:r>
      <w:r>
        <w:rPr>
          <w:color w:val="231F20"/>
          <w:spacing w:val="-17"/>
          <w:sz w:val="17"/>
        </w:rPr>
        <w:t> </w:t>
      </w:r>
      <w:r>
        <w:rPr>
          <w:color w:val="231F20"/>
          <w:sz w:val="17"/>
        </w:rPr>
        <w:t>seasonal</w:t>
      </w:r>
      <w:r>
        <w:rPr>
          <w:color w:val="231F20"/>
          <w:spacing w:val="-17"/>
          <w:sz w:val="17"/>
        </w:rPr>
        <w:t> </w:t>
      </w:r>
      <w:r>
        <w:rPr>
          <w:color w:val="231F20"/>
          <w:sz w:val="17"/>
        </w:rPr>
        <w:t>lakes</w:t>
      </w:r>
      <w:r>
        <w:rPr>
          <w:color w:val="231F20"/>
          <w:spacing w:val="-17"/>
          <w:sz w:val="17"/>
        </w:rPr>
        <w:t> </w:t>
      </w:r>
      <w:r>
        <w:rPr>
          <w:color w:val="231F20"/>
          <w:sz w:val="17"/>
        </w:rPr>
        <w:t>and</w:t>
      </w:r>
      <w:r>
        <w:rPr>
          <w:color w:val="231F20"/>
          <w:spacing w:val="-17"/>
          <w:sz w:val="17"/>
        </w:rPr>
        <w:t> </w:t>
      </w:r>
      <w:r>
        <w:rPr>
          <w:color w:val="231F20"/>
          <w:sz w:val="17"/>
        </w:rPr>
        <w:t>wetlands</w:t>
      </w:r>
    </w:p>
    <w:p>
      <w:pPr>
        <w:pStyle w:val="ListParagraph"/>
        <w:numPr>
          <w:ilvl w:val="1"/>
          <w:numId w:val="1"/>
        </w:numPr>
        <w:tabs>
          <w:tab w:pos="559" w:val="left" w:leader="none"/>
          <w:tab w:pos="560" w:val="left" w:leader="none"/>
        </w:tabs>
        <w:spacing w:line="259" w:lineRule="auto" w:before="57" w:after="0"/>
        <w:ind w:left="559" w:right="448" w:hanging="360"/>
        <w:jc w:val="left"/>
        <w:rPr>
          <w:sz w:val="17"/>
        </w:rPr>
      </w:pPr>
      <w:r>
        <w:rPr>
          <w:color w:val="231F20"/>
          <w:sz w:val="17"/>
        </w:rPr>
        <w:t>Leederville aquifer — a confined aquifer, hundreds of metres thick/deep, that reaches the surface in some places</w:t>
      </w:r>
    </w:p>
    <w:p>
      <w:pPr>
        <w:pStyle w:val="ListParagraph"/>
        <w:numPr>
          <w:ilvl w:val="1"/>
          <w:numId w:val="1"/>
        </w:numPr>
        <w:tabs>
          <w:tab w:pos="559" w:val="left" w:leader="none"/>
          <w:tab w:pos="560" w:val="left" w:leader="none"/>
        </w:tabs>
        <w:spacing w:line="261" w:lineRule="auto" w:before="57" w:after="0"/>
        <w:ind w:left="559" w:right="381" w:hanging="360"/>
        <w:jc w:val="left"/>
        <w:rPr>
          <w:sz w:val="17"/>
        </w:rPr>
      </w:pPr>
      <w:r>
        <w:rPr>
          <w:color w:val="231F20"/>
          <w:sz w:val="17"/>
        </w:rPr>
        <w:t>Yarragadee aquifer — a confined aquifer, the oldest, largest and most dependable water supply, more than 3 km</w:t>
      </w:r>
      <w:r>
        <w:rPr>
          <w:color w:val="231F20"/>
          <w:spacing w:val="2"/>
          <w:sz w:val="17"/>
        </w:rPr>
        <w:t> </w:t>
      </w:r>
      <w:r>
        <w:rPr>
          <w:color w:val="231F20"/>
          <w:sz w:val="17"/>
        </w:rPr>
        <w:t>thick</w:t>
      </w:r>
    </w:p>
    <w:p>
      <w:pPr>
        <w:pStyle w:val="Heading2"/>
        <w:spacing w:before="67"/>
        <w:ind w:left="199"/>
      </w:pPr>
      <w:r>
        <w:rPr>
          <w:color w:val="231F20"/>
        </w:rPr>
        <w:t>Concerns about groundwater</w:t>
      </w:r>
    </w:p>
    <w:p>
      <w:pPr>
        <w:spacing w:before="114"/>
        <w:ind w:left="199" w:right="0" w:firstLine="0"/>
        <w:jc w:val="left"/>
        <w:rPr>
          <w:sz w:val="17"/>
        </w:rPr>
      </w:pPr>
      <w:r>
        <w:rPr>
          <w:color w:val="231F20"/>
          <w:sz w:val="17"/>
        </w:rPr>
        <w:t>Environmental concerns arising from use of aquifers:</w:t>
      </w:r>
    </w:p>
    <w:p>
      <w:pPr>
        <w:pStyle w:val="ListParagraph"/>
        <w:numPr>
          <w:ilvl w:val="0"/>
          <w:numId w:val="2"/>
        </w:numPr>
        <w:tabs>
          <w:tab w:pos="540" w:val="left" w:leader="none"/>
        </w:tabs>
        <w:spacing w:line="259" w:lineRule="auto" w:before="130" w:after="0"/>
        <w:ind w:left="539" w:right="288" w:hanging="340"/>
        <w:jc w:val="both"/>
        <w:rPr>
          <w:color w:val="231F20"/>
          <w:sz w:val="17"/>
        </w:rPr>
      </w:pPr>
      <w:r>
        <w:rPr>
          <w:color w:val="231F20"/>
          <w:sz w:val="17"/>
        </w:rPr>
        <w:t>Aquifers can dry out if too much water is removed as it takes time to recharge from rainwater, which filters into them</w:t>
      </w:r>
      <w:r>
        <w:rPr>
          <w:color w:val="231F20"/>
          <w:spacing w:val="1"/>
          <w:sz w:val="17"/>
        </w:rPr>
        <w:t> </w:t>
      </w:r>
      <w:r>
        <w:rPr>
          <w:color w:val="231F20"/>
          <w:sz w:val="17"/>
        </w:rPr>
        <w:t>slowly.</w:t>
      </w:r>
    </w:p>
    <w:p>
      <w:pPr>
        <w:spacing w:line="259" w:lineRule="auto" w:before="113"/>
        <w:ind w:left="199" w:right="243" w:firstLine="0"/>
        <w:jc w:val="left"/>
        <w:rPr>
          <w:sz w:val="17"/>
        </w:rPr>
      </w:pPr>
      <w:r>
        <w:rPr>
          <w:color w:val="231F20"/>
          <w:sz w:val="17"/>
        </w:rPr>
        <w:t>In the Perth region less water is taken from the superficial aquifer in inland metro areas, to prevent wetlands drying  out, and more water is drawn closer to the ocean. This raises a new issue though, as water close to the ocean has higher salinity levels.</w:t>
      </w:r>
    </w:p>
    <w:p>
      <w:pPr>
        <w:spacing w:before="114"/>
        <w:ind w:left="199" w:right="0" w:firstLine="0"/>
        <w:jc w:val="left"/>
        <w:rPr>
          <w:sz w:val="17"/>
        </w:rPr>
      </w:pPr>
      <w:r>
        <w:rPr>
          <w:color w:val="231F20"/>
          <w:sz w:val="17"/>
        </w:rPr>
        <w:t>Human health risks of aquifers:</w:t>
      </w:r>
    </w:p>
    <w:p>
      <w:pPr>
        <w:pStyle w:val="ListParagraph"/>
        <w:numPr>
          <w:ilvl w:val="0"/>
          <w:numId w:val="2"/>
        </w:numPr>
        <w:tabs>
          <w:tab w:pos="539" w:val="left" w:leader="none"/>
          <w:tab w:pos="540" w:val="left" w:leader="none"/>
        </w:tabs>
        <w:spacing w:line="259" w:lineRule="auto" w:before="129" w:after="0"/>
        <w:ind w:left="539" w:right="486" w:hanging="340"/>
        <w:jc w:val="left"/>
        <w:rPr>
          <w:color w:val="231F20"/>
          <w:sz w:val="17"/>
        </w:rPr>
      </w:pPr>
      <w:r>
        <w:rPr>
          <w:color w:val="231F20"/>
          <w:sz w:val="17"/>
        </w:rPr>
        <w:t>Superficial aquifers may be affected by leaking septic tanks or storage</w:t>
      </w:r>
      <w:r>
        <w:rPr>
          <w:color w:val="231F20"/>
          <w:spacing w:val="2"/>
          <w:sz w:val="17"/>
        </w:rPr>
        <w:t> </w:t>
      </w:r>
      <w:r>
        <w:rPr>
          <w:color w:val="231F20"/>
          <w:sz w:val="17"/>
        </w:rPr>
        <w:t>tanks.</w:t>
      </w:r>
    </w:p>
    <w:p>
      <w:pPr>
        <w:pStyle w:val="ListParagraph"/>
        <w:numPr>
          <w:ilvl w:val="0"/>
          <w:numId w:val="2"/>
        </w:numPr>
        <w:tabs>
          <w:tab w:pos="539" w:val="left" w:leader="none"/>
          <w:tab w:pos="540" w:val="left" w:leader="none"/>
        </w:tabs>
        <w:spacing w:line="261" w:lineRule="auto" w:before="57" w:after="0"/>
        <w:ind w:left="539" w:right="427" w:hanging="340"/>
        <w:jc w:val="left"/>
        <w:rPr>
          <w:color w:val="231F20"/>
          <w:sz w:val="17"/>
        </w:rPr>
      </w:pPr>
      <w:r>
        <w:rPr>
          <w:color w:val="231F20"/>
          <w:w w:val="105"/>
          <w:sz w:val="17"/>
        </w:rPr>
        <w:t>Groundwater</w:t>
      </w:r>
      <w:r>
        <w:rPr>
          <w:color w:val="231F20"/>
          <w:spacing w:val="-18"/>
          <w:w w:val="105"/>
          <w:sz w:val="17"/>
        </w:rPr>
        <w:t> </w:t>
      </w:r>
      <w:r>
        <w:rPr>
          <w:color w:val="231F20"/>
          <w:w w:val="105"/>
          <w:sz w:val="17"/>
        </w:rPr>
        <w:t>may</w:t>
      </w:r>
      <w:r>
        <w:rPr>
          <w:color w:val="231F20"/>
          <w:spacing w:val="-18"/>
          <w:w w:val="105"/>
          <w:sz w:val="17"/>
        </w:rPr>
        <w:t> </w:t>
      </w:r>
      <w:r>
        <w:rPr>
          <w:color w:val="231F20"/>
          <w:w w:val="105"/>
          <w:sz w:val="17"/>
        </w:rPr>
        <w:t>contain</w:t>
      </w:r>
      <w:r>
        <w:rPr>
          <w:color w:val="231F20"/>
          <w:spacing w:val="-17"/>
          <w:w w:val="105"/>
          <w:sz w:val="17"/>
        </w:rPr>
        <w:t> </w:t>
      </w:r>
      <w:r>
        <w:rPr>
          <w:color w:val="231F20"/>
          <w:w w:val="105"/>
          <w:sz w:val="17"/>
        </w:rPr>
        <w:t>high</w:t>
      </w:r>
      <w:r>
        <w:rPr>
          <w:color w:val="231F20"/>
          <w:spacing w:val="-18"/>
          <w:w w:val="105"/>
          <w:sz w:val="17"/>
        </w:rPr>
        <w:t> </w:t>
      </w:r>
      <w:r>
        <w:rPr>
          <w:color w:val="231F20"/>
          <w:w w:val="105"/>
          <w:sz w:val="17"/>
        </w:rPr>
        <w:t>levels</w:t>
      </w:r>
      <w:r>
        <w:rPr>
          <w:color w:val="231F20"/>
          <w:spacing w:val="-17"/>
          <w:w w:val="105"/>
          <w:sz w:val="17"/>
        </w:rPr>
        <w:t> </w:t>
      </w:r>
      <w:r>
        <w:rPr>
          <w:color w:val="231F20"/>
          <w:w w:val="105"/>
          <w:sz w:val="17"/>
        </w:rPr>
        <w:t>of</w:t>
      </w:r>
      <w:r>
        <w:rPr>
          <w:color w:val="231F20"/>
          <w:spacing w:val="-18"/>
          <w:w w:val="105"/>
          <w:sz w:val="17"/>
        </w:rPr>
        <w:t> </w:t>
      </w:r>
      <w:r>
        <w:rPr>
          <w:color w:val="231F20"/>
          <w:w w:val="105"/>
          <w:sz w:val="17"/>
        </w:rPr>
        <w:t>salinity</w:t>
      </w:r>
      <w:r>
        <w:rPr>
          <w:color w:val="231F20"/>
          <w:spacing w:val="-18"/>
          <w:w w:val="105"/>
          <w:sz w:val="17"/>
        </w:rPr>
        <w:t> </w:t>
      </w:r>
      <w:r>
        <w:rPr>
          <w:color w:val="231F20"/>
          <w:w w:val="105"/>
          <w:sz w:val="17"/>
        </w:rPr>
        <w:t>and </w:t>
      </w:r>
      <w:r>
        <w:rPr>
          <w:color w:val="231F20"/>
          <w:sz w:val="17"/>
        </w:rPr>
        <w:t>dissolved</w:t>
      </w:r>
      <w:r>
        <w:rPr>
          <w:color w:val="231F20"/>
          <w:spacing w:val="-6"/>
          <w:sz w:val="17"/>
        </w:rPr>
        <w:t> </w:t>
      </w:r>
      <w:r>
        <w:rPr>
          <w:color w:val="231F20"/>
          <w:sz w:val="17"/>
        </w:rPr>
        <w:t>contaminants</w:t>
      </w:r>
      <w:r>
        <w:rPr>
          <w:color w:val="231F20"/>
          <w:spacing w:val="-6"/>
          <w:sz w:val="17"/>
        </w:rPr>
        <w:t> </w:t>
      </w:r>
      <w:r>
        <w:rPr>
          <w:color w:val="231F20"/>
          <w:sz w:val="17"/>
        </w:rPr>
        <w:t>from</w:t>
      </w:r>
      <w:r>
        <w:rPr>
          <w:color w:val="231F20"/>
          <w:spacing w:val="-6"/>
          <w:sz w:val="17"/>
        </w:rPr>
        <w:t> </w:t>
      </w:r>
      <w:r>
        <w:rPr>
          <w:color w:val="231F20"/>
          <w:sz w:val="17"/>
        </w:rPr>
        <w:t>rocks</w:t>
      </w:r>
      <w:r>
        <w:rPr>
          <w:color w:val="231F20"/>
          <w:spacing w:val="-6"/>
          <w:sz w:val="17"/>
        </w:rPr>
        <w:t> </w:t>
      </w:r>
      <w:r>
        <w:rPr>
          <w:color w:val="231F20"/>
          <w:sz w:val="17"/>
        </w:rPr>
        <w:t>and</w:t>
      </w:r>
      <w:r>
        <w:rPr>
          <w:color w:val="231F20"/>
          <w:spacing w:val="-6"/>
          <w:sz w:val="17"/>
        </w:rPr>
        <w:t> </w:t>
      </w:r>
      <w:r>
        <w:rPr>
          <w:color w:val="231F20"/>
          <w:sz w:val="17"/>
        </w:rPr>
        <w:t>minerals,</w:t>
      </w:r>
      <w:r>
        <w:rPr>
          <w:color w:val="231F20"/>
          <w:spacing w:val="-6"/>
          <w:sz w:val="17"/>
        </w:rPr>
        <w:t> </w:t>
      </w:r>
      <w:r>
        <w:rPr>
          <w:color w:val="231F20"/>
          <w:sz w:val="17"/>
        </w:rPr>
        <w:t>such </w:t>
      </w:r>
      <w:r>
        <w:rPr>
          <w:color w:val="231F20"/>
          <w:w w:val="105"/>
          <w:sz w:val="17"/>
        </w:rPr>
        <w:t>as</w:t>
      </w:r>
      <w:r>
        <w:rPr>
          <w:color w:val="231F20"/>
          <w:spacing w:val="-22"/>
          <w:w w:val="105"/>
          <w:sz w:val="17"/>
        </w:rPr>
        <w:t> </w:t>
      </w:r>
      <w:r>
        <w:rPr>
          <w:color w:val="231F20"/>
          <w:w w:val="105"/>
          <w:sz w:val="17"/>
        </w:rPr>
        <w:t>iron</w:t>
      </w:r>
      <w:r>
        <w:rPr>
          <w:color w:val="231F20"/>
          <w:spacing w:val="-21"/>
          <w:w w:val="105"/>
          <w:sz w:val="17"/>
        </w:rPr>
        <w:t> </w:t>
      </w:r>
      <w:r>
        <w:rPr>
          <w:color w:val="231F20"/>
          <w:w w:val="105"/>
          <w:sz w:val="17"/>
        </w:rPr>
        <w:t>or</w:t>
      </w:r>
      <w:r>
        <w:rPr>
          <w:color w:val="231F20"/>
          <w:spacing w:val="-21"/>
          <w:w w:val="105"/>
          <w:sz w:val="17"/>
        </w:rPr>
        <w:t> </w:t>
      </w:r>
      <w:r>
        <w:rPr>
          <w:color w:val="231F20"/>
          <w:w w:val="105"/>
          <w:sz w:val="17"/>
        </w:rPr>
        <w:t>calcium</w:t>
      </w:r>
      <w:r>
        <w:rPr>
          <w:color w:val="231F20"/>
          <w:spacing w:val="-22"/>
          <w:w w:val="105"/>
          <w:sz w:val="17"/>
        </w:rPr>
        <w:t> </w:t>
      </w:r>
      <w:r>
        <w:rPr>
          <w:color w:val="231F20"/>
          <w:w w:val="105"/>
          <w:sz w:val="17"/>
        </w:rPr>
        <w:t>carbonate</w:t>
      </w:r>
      <w:r>
        <w:rPr>
          <w:color w:val="231F20"/>
          <w:spacing w:val="-21"/>
          <w:w w:val="105"/>
          <w:sz w:val="17"/>
        </w:rPr>
        <w:t> </w:t>
      </w:r>
      <w:r>
        <w:rPr>
          <w:color w:val="231F20"/>
          <w:w w:val="105"/>
          <w:sz w:val="17"/>
        </w:rPr>
        <w:t>which</w:t>
      </w:r>
      <w:r>
        <w:rPr>
          <w:color w:val="231F20"/>
          <w:spacing w:val="-21"/>
          <w:w w:val="105"/>
          <w:sz w:val="17"/>
        </w:rPr>
        <w:t> </w:t>
      </w:r>
      <w:r>
        <w:rPr>
          <w:color w:val="231F20"/>
          <w:w w:val="105"/>
          <w:sz w:val="17"/>
        </w:rPr>
        <w:t>may</w:t>
      </w:r>
      <w:r>
        <w:rPr>
          <w:color w:val="231F20"/>
          <w:spacing w:val="-21"/>
          <w:w w:val="105"/>
          <w:sz w:val="17"/>
        </w:rPr>
        <w:t> </w:t>
      </w:r>
      <w:r>
        <w:rPr>
          <w:color w:val="231F20"/>
          <w:w w:val="105"/>
          <w:sz w:val="17"/>
        </w:rPr>
        <w:t>require</w:t>
      </w:r>
      <w:r>
        <w:rPr>
          <w:color w:val="231F20"/>
          <w:spacing w:val="-22"/>
          <w:w w:val="105"/>
          <w:sz w:val="17"/>
        </w:rPr>
        <w:t> </w:t>
      </w:r>
      <w:r>
        <w:rPr>
          <w:color w:val="231F20"/>
          <w:w w:val="105"/>
          <w:sz w:val="17"/>
        </w:rPr>
        <w:t>more treatment.</w:t>
      </w:r>
    </w:p>
    <w:p>
      <w:pPr>
        <w:spacing w:after="0" w:line="261" w:lineRule="auto"/>
        <w:jc w:val="left"/>
        <w:rPr>
          <w:sz w:val="17"/>
        </w:rPr>
        <w:sectPr>
          <w:type w:val="continuous"/>
          <w:pgSz w:w="11910" w:h="16840"/>
          <w:pgMar w:top="800" w:bottom="1280" w:left="900" w:right="1000"/>
          <w:cols w:num="2" w:equalWidth="0">
            <w:col w:w="4933" w:space="40"/>
            <w:col w:w="5037"/>
          </w:cols>
        </w:sectPr>
      </w:pPr>
    </w:p>
    <w:p>
      <w:pPr>
        <w:pStyle w:val="BodyText"/>
        <w:spacing w:before="9"/>
        <w:rPr>
          <w:sz w:val="21"/>
        </w:rPr>
      </w:pPr>
    </w:p>
    <w:p>
      <w:pPr>
        <w:spacing w:after="0"/>
        <w:rPr>
          <w:sz w:val="21"/>
        </w:rPr>
        <w:sectPr>
          <w:type w:val="continuous"/>
          <w:pgSz w:w="11910" w:h="16840"/>
          <w:pgMar w:top="800" w:bottom="1280" w:left="900" w:right="1000"/>
        </w:sectPr>
      </w:pPr>
    </w:p>
    <w:p>
      <w:pPr>
        <w:pStyle w:val="Heading1"/>
        <w:spacing w:before="104"/>
      </w:pPr>
      <w:r>
        <w:rPr/>
        <w:pict>
          <v:group style="position:absolute;margin-left:49.133999pt;margin-top:1.29383pt;width:499.65pt;height:327.9pt;mso-position-horizontal-relative:page;mso-position-vertical-relative:paragraph;z-index:-16960" coordorigin="983,26" coordsize="9993,6558">
            <v:rect style="position:absolute;left:982;top:25;width:9993;height:6558" filled="true" fillcolor="#c2d9f1" stroked="false">
              <v:fill type="solid"/>
            </v:rect>
            <v:shape style="position:absolute;left:1133;top:4145;width:4582;height:2353" type="#_x0000_t75" stroked="false">
              <v:imagedata r:id="rId12" o:title=""/>
            </v:shape>
            <w10:wrap type="none"/>
          </v:group>
        </w:pict>
      </w:r>
      <w:r>
        <w:rPr>
          <w:w w:val="115"/>
        </w:rPr>
        <w:t>Desalination</w:t>
      </w:r>
    </w:p>
    <w:p>
      <w:pPr>
        <w:pStyle w:val="Heading2"/>
        <w:spacing w:before="48"/>
      </w:pPr>
      <w:r>
        <w:rPr>
          <w:color w:val="231F20"/>
        </w:rPr>
        <w:t>What is desalination?</w:t>
      </w:r>
    </w:p>
    <w:p>
      <w:pPr>
        <w:spacing w:line="259" w:lineRule="auto" w:before="58"/>
        <w:ind w:left="233" w:right="0" w:firstLine="0"/>
        <w:jc w:val="left"/>
        <w:rPr>
          <w:sz w:val="17"/>
        </w:rPr>
      </w:pPr>
      <w:r>
        <w:rPr>
          <w:color w:val="231F20"/>
          <w:sz w:val="17"/>
        </w:rPr>
        <w:t>Ninety six percent of Earth’s water is found in oceans, but it’s not very useful for human consumption unless treated. The desalination process removes salt from seawater or brackish </w:t>
      </w:r>
      <w:r>
        <w:rPr>
          <w:color w:val="231F20"/>
          <w:spacing w:val="-4"/>
          <w:sz w:val="17"/>
        </w:rPr>
        <w:t>water, </w:t>
      </w:r>
      <w:r>
        <w:rPr>
          <w:color w:val="231F20"/>
          <w:sz w:val="17"/>
        </w:rPr>
        <w:t>to </w:t>
      </w:r>
      <w:r>
        <w:rPr>
          <w:color w:val="231F20"/>
          <w:spacing w:val="-3"/>
          <w:sz w:val="17"/>
        </w:rPr>
        <w:t>make </w:t>
      </w:r>
      <w:r>
        <w:rPr>
          <w:color w:val="231F20"/>
          <w:sz w:val="17"/>
        </w:rPr>
        <w:t>it potable. Importantly, in our changing </w:t>
      </w:r>
      <w:r>
        <w:rPr>
          <w:color w:val="231F20"/>
          <w:spacing w:val="-3"/>
          <w:sz w:val="17"/>
        </w:rPr>
        <w:t>climate, </w:t>
      </w:r>
      <w:r>
        <w:rPr>
          <w:color w:val="231F20"/>
          <w:sz w:val="17"/>
        </w:rPr>
        <w:t>this method of accessing water is not dependent on </w:t>
      </w:r>
      <w:r>
        <w:rPr>
          <w:color w:val="231F20"/>
          <w:spacing w:val="-3"/>
          <w:sz w:val="17"/>
        </w:rPr>
        <w:t>rainfall.</w:t>
      </w:r>
    </w:p>
    <w:p>
      <w:pPr>
        <w:spacing w:line="259" w:lineRule="auto" w:before="57"/>
        <w:ind w:left="233" w:right="2" w:firstLine="0"/>
        <w:jc w:val="left"/>
        <w:rPr>
          <w:sz w:val="17"/>
        </w:rPr>
      </w:pPr>
      <w:r>
        <w:rPr>
          <w:color w:val="231F20"/>
          <w:sz w:val="17"/>
        </w:rPr>
        <w:t>Seawater contains 34 000 – 38 000 mg L</w:t>
      </w:r>
      <w:r>
        <w:rPr>
          <w:color w:val="231F20"/>
          <w:position w:val="6"/>
          <w:sz w:val="10"/>
        </w:rPr>
        <w:t>-1 </w:t>
      </w:r>
      <w:r>
        <w:rPr>
          <w:color w:val="231F20"/>
          <w:sz w:val="17"/>
        </w:rPr>
        <w:t>of dissolved solids, most of which need to be removed before it’s classed as potable. Water regulations state dissolved solids must be less than 500 mg L</w:t>
      </w:r>
      <w:r>
        <w:rPr>
          <w:color w:val="231F20"/>
          <w:position w:val="6"/>
          <w:sz w:val="10"/>
        </w:rPr>
        <w:t>-1 </w:t>
      </w:r>
      <w:r>
        <w:rPr>
          <w:color w:val="231F20"/>
          <w:sz w:val="17"/>
        </w:rPr>
        <w:t>for human consumption.</w:t>
      </w:r>
    </w:p>
    <w:p>
      <w:pPr>
        <w:spacing w:line="259" w:lineRule="auto" w:before="57"/>
        <w:ind w:left="233" w:right="44" w:firstLine="0"/>
        <w:jc w:val="left"/>
        <w:rPr>
          <w:sz w:val="17"/>
        </w:rPr>
      </w:pPr>
      <w:r>
        <w:rPr>
          <w:color w:val="231F20"/>
          <w:sz w:val="17"/>
        </w:rPr>
        <w:t>Desalination plants filter seawater, to remove larger particles, before being treated by reverse osmosis. In this process, seawater is pumped through a membrane at high pressure, impurities are left behind, and only fresh water passes through the membrane. This water is treated with lime, chlorine and fluoride before it’s ready to drink.</w:t>
      </w:r>
    </w:p>
    <w:p>
      <w:pPr>
        <w:pStyle w:val="BodyText"/>
        <w:spacing w:before="3"/>
        <w:rPr>
          <w:sz w:val="41"/>
        </w:rPr>
      </w:pPr>
      <w:r>
        <w:rPr/>
        <w:br w:type="column"/>
      </w:r>
      <w:r>
        <w:rPr>
          <w:sz w:val="41"/>
        </w:rPr>
      </w:r>
    </w:p>
    <w:p>
      <w:pPr>
        <w:pStyle w:val="Heading2"/>
        <w:spacing w:line="249" w:lineRule="auto" w:before="0"/>
        <w:ind w:right="964"/>
      </w:pPr>
      <w:r>
        <w:rPr>
          <w:color w:val="231F20"/>
        </w:rPr>
        <w:t>How is desalination being used in Western Australia?</w:t>
      </w:r>
    </w:p>
    <w:p>
      <w:pPr>
        <w:spacing w:line="259" w:lineRule="auto" w:before="104"/>
        <w:ind w:left="233" w:right="161" w:firstLine="0"/>
        <w:jc w:val="left"/>
        <w:rPr>
          <w:sz w:val="17"/>
        </w:rPr>
      </w:pPr>
      <w:r>
        <w:rPr>
          <w:color w:val="231F20"/>
          <w:sz w:val="17"/>
        </w:rPr>
        <w:t>Currently, two desalination plants operate in Western Australia, providing almost half of Perth’s water supply. In future this is likely to increase. Perth Seawater Desalination Plant in Kwinana opened in 2006 and Southern Seawater Desalination Plant in Binningup opened in 2012.</w:t>
      </w:r>
    </w:p>
    <w:p>
      <w:pPr>
        <w:spacing w:before="114"/>
        <w:ind w:left="233" w:right="0" w:firstLine="0"/>
        <w:jc w:val="left"/>
        <w:rPr>
          <w:sz w:val="17"/>
        </w:rPr>
      </w:pPr>
      <w:r>
        <w:rPr>
          <w:color w:val="231F20"/>
          <w:sz w:val="17"/>
        </w:rPr>
        <w:t>Concerns about desalination include:</w:t>
      </w:r>
    </w:p>
    <w:p>
      <w:pPr>
        <w:pStyle w:val="ListParagraph"/>
        <w:numPr>
          <w:ilvl w:val="0"/>
          <w:numId w:val="2"/>
        </w:numPr>
        <w:tabs>
          <w:tab w:pos="573" w:val="left" w:leader="none"/>
          <w:tab w:pos="574" w:val="left" w:leader="none"/>
        </w:tabs>
        <w:spacing w:line="259" w:lineRule="auto" w:before="129" w:after="0"/>
        <w:ind w:left="573" w:right="689" w:hanging="340"/>
        <w:jc w:val="left"/>
        <w:rPr>
          <w:color w:val="231F20"/>
          <w:sz w:val="17"/>
        </w:rPr>
      </w:pPr>
      <w:r>
        <w:rPr>
          <w:color w:val="231F20"/>
          <w:sz w:val="17"/>
        </w:rPr>
        <w:t>Reverse</w:t>
      </w:r>
      <w:r>
        <w:rPr>
          <w:color w:val="231F20"/>
          <w:spacing w:val="-18"/>
          <w:sz w:val="17"/>
        </w:rPr>
        <w:t> </w:t>
      </w:r>
      <w:r>
        <w:rPr>
          <w:color w:val="231F20"/>
          <w:sz w:val="17"/>
        </w:rPr>
        <w:t>osmosis</w:t>
      </w:r>
      <w:r>
        <w:rPr>
          <w:color w:val="231F20"/>
          <w:spacing w:val="-17"/>
          <w:sz w:val="17"/>
        </w:rPr>
        <w:t> </w:t>
      </w:r>
      <w:r>
        <w:rPr>
          <w:color w:val="231F20"/>
          <w:sz w:val="17"/>
        </w:rPr>
        <w:t>requires</w:t>
      </w:r>
      <w:r>
        <w:rPr>
          <w:color w:val="231F20"/>
          <w:spacing w:val="-17"/>
          <w:sz w:val="17"/>
        </w:rPr>
        <w:t> </w:t>
      </w:r>
      <w:r>
        <w:rPr>
          <w:color w:val="231F20"/>
          <w:sz w:val="17"/>
        </w:rPr>
        <w:t>large</w:t>
      </w:r>
      <w:r>
        <w:rPr>
          <w:color w:val="231F20"/>
          <w:spacing w:val="-18"/>
          <w:sz w:val="17"/>
        </w:rPr>
        <w:t> </w:t>
      </w:r>
      <w:r>
        <w:rPr>
          <w:color w:val="231F20"/>
          <w:sz w:val="17"/>
        </w:rPr>
        <w:t>amounts</w:t>
      </w:r>
      <w:r>
        <w:rPr>
          <w:color w:val="231F20"/>
          <w:spacing w:val="-17"/>
          <w:sz w:val="17"/>
        </w:rPr>
        <w:t> </w:t>
      </w:r>
      <w:r>
        <w:rPr>
          <w:color w:val="231F20"/>
          <w:sz w:val="17"/>
        </w:rPr>
        <w:t>of</w:t>
      </w:r>
      <w:r>
        <w:rPr>
          <w:color w:val="231F20"/>
          <w:spacing w:val="-17"/>
          <w:sz w:val="17"/>
        </w:rPr>
        <w:t> </w:t>
      </w:r>
      <w:r>
        <w:rPr>
          <w:color w:val="231F20"/>
          <w:sz w:val="17"/>
        </w:rPr>
        <w:t>energy, increasing greenhouse gas</w:t>
      </w:r>
      <w:r>
        <w:rPr>
          <w:color w:val="231F20"/>
          <w:spacing w:val="-10"/>
          <w:sz w:val="17"/>
        </w:rPr>
        <w:t> </w:t>
      </w:r>
      <w:r>
        <w:rPr>
          <w:color w:val="231F20"/>
          <w:sz w:val="17"/>
        </w:rPr>
        <w:t>emissions.</w:t>
      </w:r>
    </w:p>
    <w:p>
      <w:pPr>
        <w:pStyle w:val="ListParagraph"/>
        <w:numPr>
          <w:ilvl w:val="0"/>
          <w:numId w:val="2"/>
        </w:numPr>
        <w:tabs>
          <w:tab w:pos="574" w:val="left" w:leader="none"/>
        </w:tabs>
        <w:spacing w:line="259" w:lineRule="auto" w:before="114" w:after="0"/>
        <w:ind w:left="573" w:right="357" w:hanging="340"/>
        <w:jc w:val="both"/>
        <w:rPr>
          <w:color w:val="231F20"/>
          <w:sz w:val="17"/>
        </w:rPr>
      </w:pPr>
      <w:r>
        <w:rPr>
          <w:color w:val="231F20"/>
          <w:sz w:val="17"/>
        </w:rPr>
        <w:t>Reverse</w:t>
      </w:r>
      <w:r>
        <w:rPr>
          <w:color w:val="231F20"/>
          <w:spacing w:val="-19"/>
          <w:sz w:val="17"/>
        </w:rPr>
        <w:t> </w:t>
      </w:r>
      <w:r>
        <w:rPr>
          <w:color w:val="231F20"/>
          <w:sz w:val="17"/>
        </w:rPr>
        <w:t>osmosis</w:t>
      </w:r>
      <w:r>
        <w:rPr>
          <w:color w:val="231F20"/>
          <w:spacing w:val="-18"/>
          <w:sz w:val="17"/>
        </w:rPr>
        <w:t> </w:t>
      </w:r>
      <w:r>
        <w:rPr>
          <w:color w:val="231F20"/>
          <w:sz w:val="17"/>
        </w:rPr>
        <w:t>creates</w:t>
      </w:r>
      <w:r>
        <w:rPr>
          <w:color w:val="231F20"/>
          <w:spacing w:val="-18"/>
          <w:sz w:val="17"/>
        </w:rPr>
        <w:t> </w:t>
      </w:r>
      <w:r>
        <w:rPr>
          <w:color w:val="231F20"/>
          <w:sz w:val="17"/>
        </w:rPr>
        <w:t>a</w:t>
      </w:r>
      <w:r>
        <w:rPr>
          <w:color w:val="231F20"/>
          <w:spacing w:val="-18"/>
          <w:sz w:val="17"/>
        </w:rPr>
        <w:t> </w:t>
      </w:r>
      <w:r>
        <w:rPr>
          <w:color w:val="231F20"/>
          <w:sz w:val="17"/>
        </w:rPr>
        <w:t>concentrated</w:t>
      </w:r>
      <w:r>
        <w:rPr>
          <w:color w:val="231F20"/>
          <w:spacing w:val="-18"/>
          <w:sz w:val="17"/>
        </w:rPr>
        <w:t> </w:t>
      </w:r>
      <w:r>
        <w:rPr>
          <w:color w:val="231F20"/>
          <w:sz w:val="17"/>
        </w:rPr>
        <w:t>saline</w:t>
      </w:r>
      <w:r>
        <w:rPr>
          <w:color w:val="231F20"/>
          <w:spacing w:val="-18"/>
          <w:sz w:val="17"/>
        </w:rPr>
        <w:t> </w:t>
      </w:r>
      <w:r>
        <w:rPr>
          <w:color w:val="231F20"/>
          <w:sz w:val="17"/>
        </w:rPr>
        <w:t>solution which can kill marine life, unless disposed of carefully. The Water Corporation has strict regulations to control salinity levels in brine released to the</w:t>
      </w:r>
      <w:r>
        <w:rPr>
          <w:color w:val="231F20"/>
          <w:spacing w:val="-10"/>
          <w:sz w:val="17"/>
        </w:rPr>
        <w:t> </w:t>
      </w:r>
      <w:r>
        <w:rPr>
          <w:color w:val="231F20"/>
          <w:sz w:val="17"/>
        </w:rPr>
        <w:t>ocean.</w:t>
      </w:r>
    </w:p>
    <w:p>
      <w:pPr>
        <w:pStyle w:val="ListParagraph"/>
        <w:numPr>
          <w:ilvl w:val="0"/>
          <w:numId w:val="2"/>
        </w:numPr>
        <w:tabs>
          <w:tab w:pos="573" w:val="left" w:leader="none"/>
          <w:tab w:pos="574" w:val="left" w:leader="none"/>
        </w:tabs>
        <w:spacing w:line="240" w:lineRule="auto" w:before="113" w:after="0"/>
        <w:ind w:left="573" w:right="0" w:hanging="340"/>
        <w:jc w:val="left"/>
        <w:rPr>
          <w:color w:val="231F20"/>
          <w:sz w:val="17"/>
        </w:rPr>
      </w:pPr>
      <w:r>
        <w:rPr>
          <w:color w:val="231F20"/>
          <w:sz w:val="17"/>
        </w:rPr>
        <w:t>Desalination is</w:t>
      </w:r>
      <w:r>
        <w:rPr>
          <w:color w:val="231F20"/>
          <w:spacing w:val="-1"/>
          <w:sz w:val="17"/>
        </w:rPr>
        <w:t> </w:t>
      </w:r>
      <w:r>
        <w:rPr>
          <w:color w:val="231F20"/>
          <w:sz w:val="17"/>
        </w:rPr>
        <w:t>expensive.</w:t>
      </w:r>
    </w:p>
    <w:p>
      <w:pPr>
        <w:spacing w:line="259" w:lineRule="auto" w:before="129"/>
        <w:ind w:left="233" w:right="161" w:firstLine="0"/>
        <w:jc w:val="left"/>
        <w:rPr>
          <w:sz w:val="17"/>
        </w:rPr>
      </w:pPr>
      <w:r>
        <w:rPr>
          <w:color w:val="231F20"/>
          <w:sz w:val="17"/>
        </w:rPr>
        <w:t>Western Australia is addressing environmental concerns by using renewable energy sources such as solar energy and wind farms to offset electricity required for reverse osmosis. However, this increases water costs even further because these methods of producing electricity are expensive to</w:t>
      </w:r>
    </w:p>
    <w:p>
      <w:pPr>
        <w:spacing w:before="1"/>
        <w:ind w:left="233" w:right="0" w:firstLine="0"/>
        <w:jc w:val="left"/>
        <w:rPr>
          <w:sz w:val="17"/>
        </w:rPr>
      </w:pPr>
      <w:r>
        <w:rPr>
          <w:color w:val="231F20"/>
          <w:sz w:val="17"/>
        </w:rPr>
        <w:t>set up.</w:t>
      </w:r>
    </w:p>
    <w:p>
      <w:pPr>
        <w:spacing w:after="0"/>
        <w:jc w:val="left"/>
        <w:rPr>
          <w:sz w:val="17"/>
        </w:rPr>
        <w:sectPr>
          <w:type w:val="continuous"/>
          <w:pgSz w:w="11910" w:h="16840"/>
          <w:pgMar w:top="800" w:bottom="1280" w:left="900" w:right="1000"/>
          <w:cols w:num="2" w:equalWidth="0">
            <w:col w:w="4899" w:space="40"/>
            <w:col w:w="5071"/>
          </w:cols>
        </w:sectPr>
      </w:pPr>
    </w:p>
    <w:p>
      <w:pPr>
        <w:spacing w:before="84"/>
        <w:ind w:left="233" w:right="0" w:firstLine="0"/>
        <w:jc w:val="left"/>
        <w:rPr>
          <w:b/>
          <w:sz w:val="43"/>
        </w:rPr>
      </w:pPr>
      <w:r>
        <w:rPr/>
        <w:pict>
          <v:rect style="position:absolute;margin-left:49.605999pt;margin-top:33.505875pt;width:494.646pt;height:244.276pt;mso-position-horizontal-relative:page;mso-position-vertical-relative:paragraph;z-index:-16912" filled="true" fillcolor="#e1f4fd" stroked="false">
            <v:fill type="solid"/>
            <w10:wrap type="none"/>
          </v:rect>
        </w:pict>
      </w:r>
      <w:r>
        <w:rPr>
          <w:b/>
          <w:color w:val="25408F"/>
          <w:spacing w:val="-4"/>
          <w:w w:val="110"/>
          <w:sz w:val="43"/>
        </w:rPr>
        <w:t>Possible water </w:t>
      </w:r>
      <w:r>
        <w:rPr>
          <w:b/>
          <w:color w:val="25408F"/>
          <w:w w:val="110"/>
          <w:sz w:val="43"/>
        </w:rPr>
        <w:t>sources for the future </w:t>
      </w:r>
      <w:r>
        <w:rPr>
          <w:b/>
          <w:color w:val="25408F"/>
          <w:spacing w:val="-3"/>
          <w:w w:val="110"/>
          <w:sz w:val="43"/>
        </w:rPr>
        <w:t>in</w:t>
      </w:r>
      <w:r>
        <w:rPr>
          <w:b/>
          <w:color w:val="25408F"/>
          <w:spacing w:val="-65"/>
          <w:w w:val="110"/>
          <w:sz w:val="43"/>
        </w:rPr>
        <w:t> </w:t>
      </w:r>
      <w:r>
        <w:rPr>
          <w:b/>
          <w:color w:val="25408F"/>
          <w:spacing w:val="-9"/>
          <w:w w:val="110"/>
          <w:sz w:val="43"/>
        </w:rPr>
        <w:t>WA</w:t>
      </w:r>
    </w:p>
    <w:p>
      <w:pPr>
        <w:pStyle w:val="Heading1"/>
        <w:spacing w:before="219"/>
      </w:pPr>
      <w:r>
        <w:rPr>
          <w:color w:val="231F20"/>
        </w:rPr>
        <w:t>Accessing water from the Fitzroy River</w:t>
      </w:r>
    </w:p>
    <w:p>
      <w:pPr>
        <w:spacing w:after="0"/>
        <w:sectPr>
          <w:pgSz w:w="11910" w:h="16840"/>
          <w:pgMar w:header="0" w:footer="1084" w:top="680" w:bottom="1280" w:left="900" w:right="1000"/>
        </w:sectPr>
      </w:pPr>
    </w:p>
    <w:p>
      <w:pPr>
        <w:pStyle w:val="Heading2"/>
      </w:pPr>
      <w:r>
        <w:rPr>
          <w:color w:val="231F20"/>
        </w:rPr>
        <w:t>How could this work?</w:t>
      </w:r>
    </w:p>
    <w:p>
      <w:pPr>
        <w:pStyle w:val="BodyText"/>
        <w:spacing w:line="249" w:lineRule="auto" w:before="109"/>
        <w:ind w:left="233"/>
      </w:pPr>
      <w:r>
        <w:rPr>
          <w:color w:val="231F20"/>
        </w:rPr>
        <w:t>Whilst rainfall in southern Western Australia is declining, the north has high rainfall, largely due to tropical storms.</w:t>
      </w:r>
    </w:p>
    <w:p>
      <w:pPr>
        <w:pStyle w:val="BodyText"/>
        <w:spacing w:line="249" w:lineRule="auto" w:before="2"/>
        <w:ind w:left="233"/>
      </w:pPr>
      <w:r>
        <w:rPr>
          <w:color w:val="231F20"/>
        </w:rPr>
        <w:t>In</w:t>
      </w:r>
      <w:r>
        <w:rPr>
          <w:color w:val="231F20"/>
          <w:spacing w:val="-10"/>
        </w:rPr>
        <w:t> </w:t>
      </w:r>
      <w:r>
        <w:rPr>
          <w:color w:val="231F20"/>
        </w:rPr>
        <w:t>2006</w:t>
      </w:r>
      <w:r>
        <w:rPr>
          <w:color w:val="231F20"/>
          <w:spacing w:val="-9"/>
        </w:rPr>
        <w:t> </w:t>
      </w:r>
      <w:r>
        <w:rPr>
          <w:color w:val="231F20"/>
        </w:rPr>
        <w:t>a</w:t>
      </w:r>
      <w:r>
        <w:rPr>
          <w:color w:val="231F20"/>
          <w:spacing w:val="-9"/>
        </w:rPr>
        <w:t> </w:t>
      </w:r>
      <w:r>
        <w:rPr>
          <w:color w:val="231F20"/>
        </w:rPr>
        <w:t>study</w:t>
      </w:r>
      <w:r>
        <w:rPr>
          <w:color w:val="231F20"/>
          <w:spacing w:val="-9"/>
        </w:rPr>
        <w:t> </w:t>
      </w:r>
      <w:r>
        <w:rPr>
          <w:color w:val="231F20"/>
        </w:rPr>
        <w:t>investigated</w:t>
      </w:r>
      <w:r>
        <w:rPr>
          <w:color w:val="231F20"/>
          <w:spacing w:val="-9"/>
        </w:rPr>
        <w:t> </w:t>
      </w:r>
      <w:r>
        <w:rPr>
          <w:color w:val="231F20"/>
        </w:rPr>
        <w:t>the</w:t>
      </w:r>
      <w:r>
        <w:rPr>
          <w:color w:val="231F20"/>
          <w:spacing w:val="-9"/>
        </w:rPr>
        <w:t> </w:t>
      </w:r>
      <w:r>
        <w:rPr>
          <w:color w:val="231F20"/>
        </w:rPr>
        <w:t>idea</w:t>
      </w:r>
      <w:r>
        <w:rPr>
          <w:color w:val="231F20"/>
          <w:spacing w:val="-9"/>
        </w:rPr>
        <w:t> </w:t>
      </w:r>
      <w:r>
        <w:rPr>
          <w:color w:val="231F20"/>
        </w:rPr>
        <w:t>of</w:t>
      </w:r>
      <w:r>
        <w:rPr>
          <w:color w:val="231F20"/>
          <w:spacing w:val="-9"/>
        </w:rPr>
        <w:t> </w:t>
      </w:r>
      <w:r>
        <w:rPr>
          <w:color w:val="231F20"/>
        </w:rPr>
        <w:t>transporting</w:t>
      </w:r>
      <w:r>
        <w:rPr>
          <w:color w:val="231F20"/>
          <w:spacing w:val="-9"/>
        </w:rPr>
        <w:t> </w:t>
      </w:r>
      <w:r>
        <w:rPr>
          <w:color w:val="231F20"/>
        </w:rPr>
        <w:t>water from</w:t>
      </w:r>
      <w:r>
        <w:rPr>
          <w:color w:val="231F20"/>
          <w:spacing w:val="-8"/>
        </w:rPr>
        <w:t> </w:t>
      </w:r>
      <w:r>
        <w:rPr>
          <w:color w:val="231F20"/>
        </w:rPr>
        <w:t>the</w:t>
      </w:r>
      <w:r>
        <w:rPr>
          <w:color w:val="231F20"/>
          <w:spacing w:val="-8"/>
        </w:rPr>
        <w:t> </w:t>
      </w:r>
      <w:r>
        <w:rPr>
          <w:color w:val="231F20"/>
        </w:rPr>
        <w:t>state’s</w:t>
      </w:r>
      <w:r>
        <w:rPr>
          <w:color w:val="231F20"/>
          <w:spacing w:val="-8"/>
        </w:rPr>
        <w:t> </w:t>
      </w:r>
      <w:r>
        <w:rPr>
          <w:color w:val="231F20"/>
        </w:rPr>
        <w:t>north</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south.</w:t>
      </w:r>
      <w:r>
        <w:rPr>
          <w:color w:val="231F20"/>
          <w:spacing w:val="-8"/>
        </w:rPr>
        <w:t> </w:t>
      </w:r>
      <w:r>
        <w:rPr>
          <w:color w:val="231F20"/>
        </w:rPr>
        <w:t>This</w:t>
      </w:r>
      <w:r>
        <w:rPr>
          <w:color w:val="231F20"/>
          <w:spacing w:val="-8"/>
        </w:rPr>
        <w:t> </w:t>
      </w:r>
      <w:r>
        <w:rPr>
          <w:color w:val="231F20"/>
        </w:rPr>
        <w:t>water</w:t>
      </w:r>
      <w:r>
        <w:rPr>
          <w:color w:val="231F20"/>
          <w:spacing w:val="-8"/>
        </w:rPr>
        <w:t> </w:t>
      </w:r>
      <w:r>
        <w:rPr>
          <w:color w:val="231F20"/>
        </w:rPr>
        <w:t>was</w:t>
      </w:r>
      <w:r>
        <w:rPr>
          <w:color w:val="231F20"/>
          <w:spacing w:val="-8"/>
        </w:rPr>
        <w:t> </w:t>
      </w:r>
      <w:r>
        <w:rPr>
          <w:color w:val="231F20"/>
        </w:rPr>
        <w:t>to</w:t>
      </w:r>
      <w:r>
        <w:rPr>
          <w:color w:val="231F20"/>
          <w:spacing w:val="-8"/>
        </w:rPr>
        <w:t> </w:t>
      </w:r>
      <w:r>
        <w:rPr>
          <w:color w:val="231F20"/>
        </w:rPr>
        <w:t>come from Lake Argyle to supply</w:t>
      </w:r>
      <w:r>
        <w:rPr>
          <w:color w:val="231F20"/>
          <w:spacing w:val="-11"/>
        </w:rPr>
        <w:t> </w:t>
      </w:r>
      <w:r>
        <w:rPr>
          <w:color w:val="231F20"/>
        </w:rPr>
        <w:t>Perth.</w:t>
      </w:r>
    </w:p>
    <w:p>
      <w:pPr>
        <w:pStyle w:val="BodyText"/>
        <w:spacing w:before="115"/>
        <w:ind w:left="233"/>
      </w:pPr>
      <w:r>
        <w:rPr>
          <w:color w:val="231F20"/>
        </w:rPr>
        <w:t>Four proposals were examined:</w:t>
      </w:r>
    </w:p>
    <w:p>
      <w:pPr>
        <w:pStyle w:val="ListParagraph"/>
        <w:numPr>
          <w:ilvl w:val="0"/>
          <w:numId w:val="2"/>
        </w:numPr>
        <w:tabs>
          <w:tab w:pos="573" w:val="left" w:leader="none"/>
          <w:tab w:pos="574" w:val="left" w:leader="none"/>
        </w:tabs>
        <w:spacing w:line="240" w:lineRule="auto" w:before="123" w:after="0"/>
        <w:ind w:left="573" w:right="0" w:hanging="340"/>
        <w:jc w:val="left"/>
        <w:rPr>
          <w:color w:val="231F20"/>
          <w:sz w:val="18"/>
        </w:rPr>
      </w:pPr>
      <w:r>
        <w:rPr>
          <w:color w:val="231F20"/>
          <w:sz w:val="18"/>
        </w:rPr>
        <w:t>building a 1900 km</w:t>
      </w:r>
      <w:r>
        <w:rPr>
          <w:color w:val="231F20"/>
          <w:spacing w:val="-4"/>
          <w:sz w:val="18"/>
        </w:rPr>
        <w:t> </w:t>
      </w:r>
      <w:r>
        <w:rPr>
          <w:color w:val="231F20"/>
          <w:sz w:val="18"/>
        </w:rPr>
        <w:t>pipeline;</w:t>
      </w:r>
    </w:p>
    <w:p>
      <w:pPr>
        <w:pStyle w:val="ListParagraph"/>
        <w:numPr>
          <w:ilvl w:val="0"/>
          <w:numId w:val="2"/>
        </w:numPr>
        <w:tabs>
          <w:tab w:pos="573" w:val="left" w:leader="none"/>
          <w:tab w:pos="574" w:val="left" w:leader="none"/>
        </w:tabs>
        <w:spacing w:line="240" w:lineRule="auto" w:before="66" w:after="0"/>
        <w:ind w:left="573" w:right="0" w:hanging="340"/>
        <w:jc w:val="left"/>
        <w:rPr>
          <w:color w:val="231F20"/>
          <w:sz w:val="18"/>
        </w:rPr>
      </w:pPr>
      <w:r>
        <w:rPr>
          <w:color w:val="231F20"/>
          <w:sz w:val="18"/>
        </w:rPr>
        <w:t>constructing a 3700 km concrete</w:t>
      </w:r>
      <w:r>
        <w:rPr>
          <w:color w:val="231F20"/>
          <w:spacing w:val="-17"/>
          <w:sz w:val="18"/>
        </w:rPr>
        <w:t> </w:t>
      </w:r>
      <w:r>
        <w:rPr>
          <w:color w:val="231F20"/>
          <w:sz w:val="18"/>
        </w:rPr>
        <w:t>canal;</w:t>
      </w:r>
    </w:p>
    <w:p>
      <w:pPr>
        <w:pStyle w:val="ListParagraph"/>
        <w:numPr>
          <w:ilvl w:val="0"/>
          <w:numId w:val="2"/>
        </w:numPr>
        <w:tabs>
          <w:tab w:pos="573" w:val="left" w:leader="none"/>
          <w:tab w:pos="574" w:val="left" w:leader="none"/>
        </w:tabs>
        <w:spacing w:line="240" w:lineRule="auto" w:before="65" w:after="0"/>
        <w:ind w:left="573" w:right="0" w:hanging="340"/>
        <w:jc w:val="left"/>
        <w:rPr>
          <w:color w:val="231F20"/>
          <w:sz w:val="18"/>
        </w:rPr>
      </w:pPr>
      <w:r>
        <w:rPr>
          <w:color w:val="231F20"/>
          <w:sz w:val="18"/>
        </w:rPr>
        <w:t>transporting water in ocean tankers;</w:t>
      </w:r>
      <w:r>
        <w:rPr>
          <w:color w:val="231F20"/>
          <w:spacing w:val="-15"/>
          <w:sz w:val="18"/>
        </w:rPr>
        <w:t> </w:t>
      </w:r>
      <w:r>
        <w:rPr>
          <w:color w:val="231F20"/>
          <w:sz w:val="18"/>
        </w:rPr>
        <w:t>and</w:t>
      </w:r>
    </w:p>
    <w:p>
      <w:pPr>
        <w:pStyle w:val="ListParagraph"/>
        <w:numPr>
          <w:ilvl w:val="0"/>
          <w:numId w:val="2"/>
        </w:numPr>
        <w:tabs>
          <w:tab w:pos="573" w:val="left" w:leader="none"/>
          <w:tab w:pos="574" w:val="left" w:leader="none"/>
        </w:tabs>
        <w:spacing w:line="240" w:lineRule="auto" w:before="66" w:after="0"/>
        <w:ind w:left="573" w:right="0" w:hanging="340"/>
        <w:jc w:val="left"/>
        <w:rPr>
          <w:color w:val="231F20"/>
          <w:sz w:val="18"/>
        </w:rPr>
      </w:pPr>
      <w:r>
        <w:rPr>
          <w:color w:val="231F20"/>
          <w:sz w:val="18"/>
        </w:rPr>
        <w:t>towing water in large bags behind tug</w:t>
      </w:r>
      <w:r>
        <w:rPr>
          <w:color w:val="231F20"/>
          <w:spacing w:val="-16"/>
          <w:sz w:val="18"/>
        </w:rPr>
        <w:t> </w:t>
      </w:r>
      <w:r>
        <w:rPr>
          <w:color w:val="231F20"/>
          <w:sz w:val="18"/>
        </w:rPr>
        <w:t>boats.</w:t>
      </w:r>
    </w:p>
    <w:p>
      <w:pPr>
        <w:pStyle w:val="BodyText"/>
        <w:spacing w:line="249" w:lineRule="auto" w:before="122"/>
        <w:ind w:left="233" w:right="289"/>
      </w:pPr>
      <w:r>
        <w:rPr>
          <w:color w:val="231F20"/>
          <w:w w:val="95"/>
        </w:rPr>
        <w:t>Similar ideas have been used successfully in Greece and </w:t>
      </w:r>
      <w:r>
        <w:rPr>
          <w:color w:val="231F20"/>
        </w:rPr>
        <w:t>California.</w:t>
      </w:r>
    </w:p>
    <w:p>
      <w:pPr>
        <w:pStyle w:val="Heading2"/>
      </w:pPr>
      <w:r>
        <w:rPr>
          <w:b w:val="0"/>
        </w:rPr>
        <w:br w:type="column"/>
      </w:r>
      <w:r>
        <w:rPr>
          <w:color w:val="231F20"/>
        </w:rPr>
        <w:t>What are the problems?</w:t>
      </w:r>
    </w:p>
    <w:p>
      <w:pPr>
        <w:pStyle w:val="ListParagraph"/>
        <w:numPr>
          <w:ilvl w:val="0"/>
          <w:numId w:val="2"/>
        </w:numPr>
        <w:tabs>
          <w:tab w:pos="573" w:val="left" w:leader="none"/>
          <w:tab w:pos="574" w:val="left" w:leader="none"/>
        </w:tabs>
        <w:spacing w:line="249" w:lineRule="auto" w:before="109" w:after="0"/>
        <w:ind w:left="573" w:right="207" w:hanging="340"/>
        <w:jc w:val="left"/>
        <w:rPr>
          <w:color w:val="231F20"/>
          <w:sz w:val="18"/>
        </w:rPr>
      </w:pPr>
      <w:r>
        <w:rPr>
          <w:color w:val="231F20"/>
          <w:sz w:val="18"/>
        </w:rPr>
        <w:t>All</w:t>
      </w:r>
      <w:r>
        <w:rPr>
          <w:color w:val="231F20"/>
          <w:spacing w:val="-11"/>
          <w:sz w:val="18"/>
        </w:rPr>
        <w:t> </w:t>
      </w:r>
      <w:r>
        <w:rPr>
          <w:color w:val="231F20"/>
          <w:sz w:val="18"/>
        </w:rPr>
        <w:t>four</w:t>
      </w:r>
      <w:r>
        <w:rPr>
          <w:color w:val="231F20"/>
          <w:spacing w:val="-10"/>
          <w:sz w:val="18"/>
        </w:rPr>
        <w:t> </w:t>
      </w:r>
      <w:r>
        <w:rPr>
          <w:color w:val="231F20"/>
          <w:sz w:val="18"/>
        </w:rPr>
        <w:t>ideas</w:t>
      </w:r>
      <w:r>
        <w:rPr>
          <w:color w:val="231F20"/>
          <w:spacing w:val="-10"/>
          <w:sz w:val="18"/>
        </w:rPr>
        <w:t> </w:t>
      </w:r>
      <w:r>
        <w:rPr>
          <w:color w:val="231F20"/>
          <w:sz w:val="18"/>
        </w:rPr>
        <w:t>were</w:t>
      </w:r>
      <w:r>
        <w:rPr>
          <w:color w:val="231F20"/>
          <w:spacing w:val="-10"/>
          <w:sz w:val="18"/>
        </w:rPr>
        <w:t> </w:t>
      </w:r>
      <w:r>
        <w:rPr>
          <w:color w:val="231F20"/>
          <w:sz w:val="18"/>
        </w:rPr>
        <w:t>costed</w:t>
      </w:r>
      <w:r>
        <w:rPr>
          <w:color w:val="231F20"/>
          <w:spacing w:val="-11"/>
          <w:sz w:val="18"/>
        </w:rPr>
        <w:t> </w:t>
      </w:r>
      <w:r>
        <w:rPr>
          <w:color w:val="231F20"/>
          <w:sz w:val="18"/>
        </w:rPr>
        <w:t>and</w:t>
      </w:r>
      <w:r>
        <w:rPr>
          <w:color w:val="231F20"/>
          <w:spacing w:val="-10"/>
          <w:sz w:val="18"/>
        </w:rPr>
        <w:t> </w:t>
      </w:r>
      <w:r>
        <w:rPr>
          <w:color w:val="231F20"/>
          <w:sz w:val="18"/>
        </w:rPr>
        <w:t>found</w:t>
      </w:r>
      <w:r>
        <w:rPr>
          <w:color w:val="231F20"/>
          <w:spacing w:val="-10"/>
          <w:sz w:val="18"/>
        </w:rPr>
        <w:t> </w:t>
      </w:r>
      <w:r>
        <w:rPr>
          <w:color w:val="231F20"/>
          <w:sz w:val="18"/>
        </w:rPr>
        <w:t>to</w:t>
      </w:r>
      <w:r>
        <w:rPr>
          <w:color w:val="231F20"/>
          <w:spacing w:val="-10"/>
          <w:sz w:val="18"/>
        </w:rPr>
        <w:t> </w:t>
      </w:r>
      <w:r>
        <w:rPr>
          <w:color w:val="231F20"/>
          <w:sz w:val="18"/>
        </w:rPr>
        <w:t>be</w:t>
      </w:r>
      <w:r>
        <w:rPr>
          <w:color w:val="231F20"/>
          <w:spacing w:val="-10"/>
          <w:sz w:val="18"/>
        </w:rPr>
        <w:t> </w:t>
      </w:r>
      <w:r>
        <w:rPr>
          <w:color w:val="231F20"/>
          <w:sz w:val="18"/>
        </w:rPr>
        <w:t>prohibitively expensive to set</w:t>
      </w:r>
      <w:r>
        <w:rPr>
          <w:color w:val="231F20"/>
          <w:spacing w:val="-5"/>
          <w:sz w:val="18"/>
        </w:rPr>
        <w:t> </w:t>
      </w:r>
      <w:r>
        <w:rPr>
          <w:color w:val="231F20"/>
          <w:sz w:val="18"/>
        </w:rPr>
        <w:t>up.</w:t>
      </w:r>
    </w:p>
    <w:p>
      <w:pPr>
        <w:pStyle w:val="ListParagraph"/>
        <w:numPr>
          <w:ilvl w:val="0"/>
          <w:numId w:val="2"/>
        </w:numPr>
        <w:tabs>
          <w:tab w:pos="573" w:val="left" w:leader="none"/>
          <w:tab w:pos="574" w:val="left" w:leader="none"/>
        </w:tabs>
        <w:spacing w:line="249" w:lineRule="auto" w:before="58" w:after="0"/>
        <w:ind w:left="573" w:right="469" w:hanging="340"/>
        <w:jc w:val="left"/>
        <w:rPr>
          <w:color w:val="231F20"/>
          <w:sz w:val="18"/>
        </w:rPr>
      </w:pPr>
      <w:r>
        <w:rPr>
          <w:color w:val="231F20"/>
          <w:sz w:val="18"/>
        </w:rPr>
        <w:t>Water</w:t>
      </w:r>
      <w:r>
        <w:rPr>
          <w:color w:val="231F20"/>
          <w:spacing w:val="-13"/>
          <w:sz w:val="18"/>
        </w:rPr>
        <w:t> </w:t>
      </w:r>
      <w:r>
        <w:rPr>
          <w:color w:val="231F20"/>
          <w:sz w:val="18"/>
        </w:rPr>
        <w:t>travelling</w:t>
      </w:r>
      <w:r>
        <w:rPr>
          <w:color w:val="231F20"/>
          <w:spacing w:val="-12"/>
          <w:sz w:val="18"/>
        </w:rPr>
        <w:t> </w:t>
      </w:r>
      <w:r>
        <w:rPr>
          <w:color w:val="231F20"/>
          <w:sz w:val="18"/>
        </w:rPr>
        <w:t>in</w:t>
      </w:r>
      <w:r>
        <w:rPr>
          <w:color w:val="231F20"/>
          <w:spacing w:val="-12"/>
          <w:sz w:val="18"/>
        </w:rPr>
        <w:t> </w:t>
      </w:r>
      <w:r>
        <w:rPr>
          <w:color w:val="231F20"/>
          <w:sz w:val="18"/>
        </w:rPr>
        <w:t>a</w:t>
      </w:r>
      <w:r>
        <w:rPr>
          <w:color w:val="231F20"/>
          <w:spacing w:val="-12"/>
          <w:sz w:val="18"/>
        </w:rPr>
        <w:t> </w:t>
      </w:r>
      <w:r>
        <w:rPr>
          <w:color w:val="231F20"/>
          <w:sz w:val="18"/>
        </w:rPr>
        <w:t>canal</w:t>
      </w:r>
      <w:r>
        <w:rPr>
          <w:color w:val="231F20"/>
          <w:spacing w:val="-12"/>
          <w:sz w:val="18"/>
        </w:rPr>
        <w:t> </w:t>
      </w:r>
      <w:r>
        <w:rPr>
          <w:color w:val="231F20"/>
          <w:sz w:val="18"/>
        </w:rPr>
        <w:t>would</w:t>
      </w:r>
      <w:r>
        <w:rPr>
          <w:color w:val="231F20"/>
          <w:spacing w:val="-12"/>
          <w:sz w:val="18"/>
        </w:rPr>
        <w:t> </w:t>
      </w:r>
      <w:r>
        <w:rPr>
          <w:color w:val="231F20"/>
          <w:sz w:val="18"/>
        </w:rPr>
        <w:t>have</w:t>
      </w:r>
      <w:r>
        <w:rPr>
          <w:color w:val="231F20"/>
          <w:spacing w:val="-12"/>
          <w:sz w:val="18"/>
        </w:rPr>
        <w:t> </w:t>
      </w:r>
      <w:r>
        <w:rPr>
          <w:color w:val="231F20"/>
          <w:sz w:val="18"/>
        </w:rPr>
        <w:t>a</w:t>
      </w:r>
      <w:r>
        <w:rPr>
          <w:color w:val="231F20"/>
          <w:spacing w:val="-12"/>
          <w:sz w:val="18"/>
        </w:rPr>
        <w:t> </w:t>
      </w:r>
      <w:r>
        <w:rPr>
          <w:color w:val="231F20"/>
          <w:sz w:val="18"/>
        </w:rPr>
        <w:t>high</w:t>
      </w:r>
      <w:r>
        <w:rPr>
          <w:color w:val="231F20"/>
          <w:spacing w:val="-12"/>
          <w:sz w:val="18"/>
        </w:rPr>
        <w:t> </w:t>
      </w:r>
      <w:r>
        <w:rPr>
          <w:color w:val="231F20"/>
          <w:sz w:val="18"/>
        </w:rPr>
        <w:t>rate</w:t>
      </w:r>
      <w:r>
        <w:rPr>
          <w:color w:val="231F20"/>
          <w:spacing w:val="-12"/>
          <w:sz w:val="18"/>
        </w:rPr>
        <w:t> </w:t>
      </w:r>
      <w:r>
        <w:rPr>
          <w:color w:val="231F20"/>
          <w:sz w:val="18"/>
        </w:rPr>
        <w:t>of evaporation.</w:t>
      </w:r>
    </w:p>
    <w:p>
      <w:pPr>
        <w:pStyle w:val="ListParagraph"/>
        <w:numPr>
          <w:ilvl w:val="0"/>
          <w:numId w:val="2"/>
        </w:numPr>
        <w:tabs>
          <w:tab w:pos="573" w:val="left" w:leader="none"/>
          <w:tab w:pos="574" w:val="left" w:leader="none"/>
        </w:tabs>
        <w:spacing w:line="249" w:lineRule="auto" w:before="59" w:after="0"/>
        <w:ind w:left="573" w:right="149" w:hanging="340"/>
        <w:jc w:val="left"/>
        <w:rPr>
          <w:color w:val="231F20"/>
          <w:sz w:val="18"/>
        </w:rPr>
      </w:pPr>
      <w:r>
        <w:rPr>
          <w:color w:val="231F20"/>
          <w:sz w:val="18"/>
        </w:rPr>
        <w:t>Parts of the region, through which water would be transported,</w:t>
      </w:r>
      <w:r>
        <w:rPr>
          <w:color w:val="231F20"/>
          <w:spacing w:val="-19"/>
          <w:sz w:val="18"/>
        </w:rPr>
        <w:t> </w:t>
      </w:r>
      <w:r>
        <w:rPr>
          <w:color w:val="231F20"/>
          <w:sz w:val="18"/>
        </w:rPr>
        <w:t>are</w:t>
      </w:r>
      <w:r>
        <w:rPr>
          <w:color w:val="231F20"/>
          <w:spacing w:val="-19"/>
          <w:sz w:val="18"/>
        </w:rPr>
        <w:t> </w:t>
      </w:r>
      <w:r>
        <w:rPr>
          <w:color w:val="231F20"/>
          <w:sz w:val="18"/>
        </w:rPr>
        <w:t>prone</w:t>
      </w:r>
      <w:r>
        <w:rPr>
          <w:color w:val="231F20"/>
          <w:spacing w:val="-19"/>
          <w:sz w:val="18"/>
        </w:rPr>
        <w:t> </w:t>
      </w:r>
      <w:r>
        <w:rPr>
          <w:color w:val="231F20"/>
          <w:sz w:val="18"/>
        </w:rPr>
        <w:t>to</w:t>
      </w:r>
      <w:r>
        <w:rPr>
          <w:color w:val="231F20"/>
          <w:spacing w:val="-19"/>
          <w:sz w:val="18"/>
        </w:rPr>
        <w:t> </w:t>
      </w:r>
      <w:r>
        <w:rPr>
          <w:color w:val="231F20"/>
          <w:sz w:val="18"/>
        </w:rPr>
        <w:t>cyclones</w:t>
      </w:r>
      <w:r>
        <w:rPr>
          <w:color w:val="231F20"/>
          <w:spacing w:val="-19"/>
          <w:sz w:val="18"/>
        </w:rPr>
        <w:t> </w:t>
      </w:r>
      <w:r>
        <w:rPr>
          <w:color w:val="231F20"/>
          <w:sz w:val="18"/>
        </w:rPr>
        <w:t>which</w:t>
      </w:r>
      <w:r>
        <w:rPr>
          <w:color w:val="231F20"/>
          <w:spacing w:val="-19"/>
          <w:sz w:val="18"/>
        </w:rPr>
        <w:t> </w:t>
      </w:r>
      <w:r>
        <w:rPr>
          <w:color w:val="231F20"/>
          <w:sz w:val="18"/>
        </w:rPr>
        <w:t>may</w:t>
      </w:r>
      <w:r>
        <w:rPr>
          <w:color w:val="231F20"/>
          <w:spacing w:val="-18"/>
          <w:sz w:val="18"/>
        </w:rPr>
        <w:t> </w:t>
      </w:r>
      <w:r>
        <w:rPr>
          <w:color w:val="231F20"/>
          <w:sz w:val="18"/>
        </w:rPr>
        <w:t>damage</w:t>
      </w:r>
      <w:r>
        <w:rPr>
          <w:color w:val="231F20"/>
          <w:spacing w:val="-19"/>
          <w:sz w:val="18"/>
        </w:rPr>
        <w:t> </w:t>
      </w:r>
      <w:r>
        <w:rPr>
          <w:color w:val="231F20"/>
          <w:sz w:val="18"/>
        </w:rPr>
        <w:t>a pipe or</w:t>
      </w:r>
      <w:r>
        <w:rPr>
          <w:color w:val="231F20"/>
          <w:spacing w:val="-2"/>
          <w:sz w:val="18"/>
        </w:rPr>
        <w:t> </w:t>
      </w:r>
      <w:r>
        <w:rPr>
          <w:color w:val="231F20"/>
          <w:sz w:val="18"/>
        </w:rPr>
        <w:t>canal.</w:t>
      </w:r>
    </w:p>
    <w:p>
      <w:pPr>
        <w:pStyle w:val="ListParagraph"/>
        <w:numPr>
          <w:ilvl w:val="0"/>
          <w:numId w:val="2"/>
        </w:numPr>
        <w:tabs>
          <w:tab w:pos="574" w:val="left" w:leader="none"/>
        </w:tabs>
        <w:spacing w:line="249" w:lineRule="auto" w:before="59" w:after="0"/>
        <w:ind w:left="573" w:right="216" w:hanging="340"/>
        <w:jc w:val="both"/>
        <w:rPr>
          <w:color w:val="231F20"/>
          <w:sz w:val="18"/>
        </w:rPr>
      </w:pPr>
      <w:r>
        <w:rPr>
          <w:color w:val="231F20"/>
          <w:sz w:val="18"/>
        </w:rPr>
        <w:t>No</w:t>
      </w:r>
      <w:r>
        <w:rPr>
          <w:color w:val="231F20"/>
          <w:spacing w:val="-8"/>
          <w:sz w:val="18"/>
        </w:rPr>
        <w:t> </w:t>
      </w:r>
      <w:r>
        <w:rPr>
          <w:color w:val="231F20"/>
          <w:sz w:val="18"/>
        </w:rPr>
        <w:t>bag</w:t>
      </w:r>
      <w:r>
        <w:rPr>
          <w:color w:val="231F20"/>
          <w:spacing w:val="-8"/>
          <w:sz w:val="18"/>
        </w:rPr>
        <w:t> </w:t>
      </w:r>
      <w:r>
        <w:rPr>
          <w:color w:val="231F20"/>
          <w:sz w:val="18"/>
        </w:rPr>
        <w:t>suitable</w:t>
      </w:r>
      <w:r>
        <w:rPr>
          <w:color w:val="231F20"/>
          <w:spacing w:val="-8"/>
          <w:sz w:val="18"/>
        </w:rPr>
        <w:t> </w:t>
      </w:r>
      <w:r>
        <w:rPr>
          <w:color w:val="231F20"/>
          <w:sz w:val="18"/>
        </w:rPr>
        <w:t>for</w:t>
      </w:r>
      <w:r>
        <w:rPr>
          <w:color w:val="231F20"/>
          <w:spacing w:val="-8"/>
          <w:sz w:val="18"/>
        </w:rPr>
        <w:t> </w:t>
      </w:r>
      <w:r>
        <w:rPr>
          <w:color w:val="231F20"/>
          <w:sz w:val="18"/>
        </w:rPr>
        <w:t>towing</w:t>
      </w:r>
      <w:r>
        <w:rPr>
          <w:color w:val="231F20"/>
          <w:spacing w:val="-8"/>
          <w:sz w:val="18"/>
        </w:rPr>
        <w:t> </w:t>
      </w:r>
      <w:r>
        <w:rPr>
          <w:color w:val="231F20"/>
          <w:sz w:val="18"/>
        </w:rPr>
        <w:t>large</w:t>
      </w:r>
      <w:r>
        <w:rPr>
          <w:color w:val="231F20"/>
          <w:spacing w:val="-8"/>
          <w:sz w:val="18"/>
        </w:rPr>
        <w:t> </w:t>
      </w:r>
      <w:r>
        <w:rPr>
          <w:color w:val="231F20"/>
          <w:sz w:val="18"/>
        </w:rPr>
        <w:t>volumes</w:t>
      </w:r>
      <w:r>
        <w:rPr>
          <w:color w:val="231F20"/>
          <w:spacing w:val="-8"/>
          <w:sz w:val="18"/>
        </w:rPr>
        <w:t> </w:t>
      </w:r>
      <w:r>
        <w:rPr>
          <w:color w:val="231F20"/>
          <w:sz w:val="18"/>
        </w:rPr>
        <w:t>of</w:t>
      </w:r>
      <w:r>
        <w:rPr>
          <w:color w:val="231F20"/>
          <w:spacing w:val="-7"/>
          <w:sz w:val="18"/>
        </w:rPr>
        <w:t> </w:t>
      </w:r>
      <w:r>
        <w:rPr>
          <w:color w:val="231F20"/>
          <w:sz w:val="18"/>
        </w:rPr>
        <w:t>water</w:t>
      </w:r>
      <w:r>
        <w:rPr>
          <w:color w:val="231F20"/>
          <w:spacing w:val="-8"/>
          <w:sz w:val="18"/>
        </w:rPr>
        <w:t> </w:t>
      </w:r>
      <w:r>
        <w:rPr>
          <w:color w:val="231F20"/>
          <w:sz w:val="18"/>
        </w:rPr>
        <w:t>long distances</w:t>
      </w:r>
      <w:r>
        <w:rPr>
          <w:color w:val="231F20"/>
          <w:spacing w:val="-29"/>
          <w:sz w:val="18"/>
        </w:rPr>
        <w:t> </w:t>
      </w:r>
      <w:r>
        <w:rPr>
          <w:color w:val="231F20"/>
          <w:sz w:val="18"/>
        </w:rPr>
        <w:t>has</w:t>
      </w:r>
      <w:r>
        <w:rPr>
          <w:color w:val="231F20"/>
          <w:spacing w:val="-29"/>
          <w:sz w:val="18"/>
        </w:rPr>
        <w:t> </w:t>
      </w:r>
      <w:r>
        <w:rPr>
          <w:color w:val="231F20"/>
          <w:sz w:val="18"/>
        </w:rPr>
        <w:t>been</w:t>
      </w:r>
      <w:r>
        <w:rPr>
          <w:color w:val="231F20"/>
          <w:spacing w:val="-28"/>
          <w:sz w:val="18"/>
        </w:rPr>
        <w:t> </w:t>
      </w:r>
      <w:r>
        <w:rPr>
          <w:color w:val="231F20"/>
          <w:sz w:val="18"/>
        </w:rPr>
        <w:t>constructed,</w:t>
      </w:r>
      <w:r>
        <w:rPr>
          <w:color w:val="231F20"/>
          <w:spacing w:val="-29"/>
          <w:sz w:val="18"/>
        </w:rPr>
        <w:t> </w:t>
      </w:r>
      <w:r>
        <w:rPr>
          <w:color w:val="231F20"/>
          <w:sz w:val="18"/>
        </w:rPr>
        <w:t>although</w:t>
      </w:r>
      <w:r>
        <w:rPr>
          <w:color w:val="231F20"/>
          <w:spacing w:val="-29"/>
          <w:sz w:val="18"/>
        </w:rPr>
        <w:t> </w:t>
      </w:r>
      <w:r>
        <w:rPr>
          <w:color w:val="231F20"/>
          <w:sz w:val="18"/>
        </w:rPr>
        <w:t>scientists</w:t>
      </w:r>
      <w:r>
        <w:rPr>
          <w:color w:val="231F20"/>
          <w:spacing w:val="-28"/>
          <w:sz w:val="18"/>
        </w:rPr>
        <w:t> </w:t>
      </w:r>
      <w:r>
        <w:rPr>
          <w:color w:val="231F20"/>
          <w:sz w:val="18"/>
        </w:rPr>
        <w:t>are working on the</w:t>
      </w:r>
      <w:r>
        <w:rPr>
          <w:color w:val="231F20"/>
          <w:spacing w:val="-1"/>
          <w:sz w:val="18"/>
        </w:rPr>
        <w:t> </w:t>
      </w:r>
      <w:r>
        <w:rPr>
          <w:color w:val="231F20"/>
          <w:sz w:val="18"/>
        </w:rPr>
        <w:t>idea.</w:t>
      </w:r>
    </w:p>
    <w:p>
      <w:pPr>
        <w:pStyle w:val="ListParagraph"/>
        <w:numPr>
          <w:ilvl w:val="0"/>
          <w:numId w:val="2"/>
        </w:numPr>
        <w:tabs>
          <w:tab w:pos="573" w:val="left" w:leader="none"/>
          <w:tab w:pos="574" w:val="left" w:leader="none"/>
        </w:tabs>
        <w:spacing w:line="240" w:lineRule="auto" w:before="58" w:after="0"/>
        <w:ind w:left="573" w:right="0" w:hanging="340"/>
        <w:jc w:val="left"/>
        <w:rPr>
          <w:color w:val="231F20"/>
          <w:sz w:val="18"/>
        </w:rPr>
      </w:pPr>
      <w:r>
        <w:rPr>
          <w:color w:val="231F20"/>
          <w:sz w:val="18"/>
        </w:rPr>
        <w:t>Land</w:t>
      </w:r>
      <w:r>
        <w:rPr>
          <w:color w:val="231F20"/>
          <w:spacing w:val="-13"/>
          <w:sz w:val="18"/>
        </w:rPr>
        <w:t> </w:t>
      </w:r>
      <w:r>
        <w:rPr>
          <w:color w:val="231F20"/>
          <w:sz w:val="18"/>
        </w:rPr>
        <w:t>would</w:t>
      </w:r>
      <w:r>
        <w:rPr>
          <w:color w:val="231F20"/>
          <w:spacing w:val="-12"/>
          <w:sz w:val="18"/>
        </w:rPr>
        <w:t> </w:t>
      </w:r>
      <w:r>
        <w:rPr>
          <w:color w:val="231F20"/>
          <w:sz w:val="18"/>
        </w:rPr>
        <w:t>need</w:t>
      </w:r>
      <w:r>
        <w:rPr>
          <w:color w:val="231F20"/>
          <w:spacing w:val="-13"/>
          <w:sz w:val="18"/>
        </w:rPr>
        <w:t> </w:t>
      </w:r>
      <w:r>
        <w:rPr>
          <w:color w:val="231F20"/>
          <w:sz w:val="18"/>
        </w:rPr>
        <w:t>to</w:t>
      </w:r>
      <w:r>
        <w:rPr>
          <w:color w:val="231F20"/>
          <w:spacing w:val="-12"/>
          <w:sz w:val="18"/>
        </w:rPr>
        <w:t> </w:t>
      </w:r>
      <w:r>
        <w:rPr>
          <w:color w:val="231F20"/>
          <w:sz w:val="18"/>
        </w:rPr>
        <w:t>be</w:t>
      </w:r>
      <w:r>
        <w:rPr>
          <w:color w:val="231F20"/>
          <w:spacing w:val="-13"/>
          <w:sz w:val="18"/>
        </w:rPr>
        <w:t> </w:t>
      </w:r>
      <w:r>
        <w:rPr>
          <w:color w:val="231F20"/>
          <w:sz w:val="18"/>
        </w:rPr>
        <w:t>acquired</w:t>
      </w:r>
      <w:r>
        <w:rPr>
          <w:color w:val="231F20"/>
          <w:spacing w:val="-12"/>
          <w:sz w:val="18"/>
        </w:rPr>
        <w:t> </w:t>
      </w:r>
      <w:r>
        <w:rPr>
          <w:color w:val="231F20"/>
          <w:sz w:val="18"/>
        </w:rPr>
        <w:t>for</w:t>
      </w:r>
      <w:r>
        <w:rPr>
          <w:color w:val="231F20"/>
          <w:spacing w:val="-12"/>
          <w:sz w:val="18"/>
        </w:rPr>
        <w:t> </w:t>
      </w:r>
      <w:r>
        <w:rPr>
          <w:color w:val="231F20"/>
          <w:sz w:val="18"/>
        </w:rPr>
        <w:t>a</w:t>
      </w:r>
      <w:r>
        <w:rPr>
          <w:color w:val="231F20"/>
          <w:spacing w:val="-13"/>
          <w:sz w:val="18"/>
        </w:rPr>
        <w:t> </w:t>
      </w:r>
      <w:r>
        <w:rPr>
          <w:color w:val="231F20"/>
          <w:sz w:val="18"/>
        </w:rPr>
        <w:t>pipeline</w:t>
      </w:r>
      <w:r>
        <w:rPr>
          <w:color w:val="231F20"/>
          <w:spacing w:val="-12"/>
          <w:sz w:val="18"/>
        </w:rPr>
        <w:t> </w:t>
      </w:r>
      <w:r>
        <w:rPr>
          <w:color w:val="231F20"/>
          <w:sz w:val="18"/>
        </w:rPr>
        <w:t>or</w:t>
      </w:r>
      <w:r>
        <w:rPr>
          <w:color w:val="231F20"/>
          <w:spacing w:val="-13"/>
          <w:sz w:val="18"/>
        </w:rPr>
        <w:t> </w:t>
      </w:r>
      <w:r>
        <w:rPr>
          <w:color w:val="231F20"/>
          <w:sz w:val="18"/>
        </w:rPr>
        <w:t>canal.</w:t>
      </w:r>
    </w:p>
    <w:p>
      <w:pPr>
        <w:pStyle w:val="ListParagraph"/>
        <w:numPr>
          <w:ilvl w:val="0"/>
          <w:numId w:val="2"/>
        </w:numPr>
        <w:tabs>
          <w:tab w:pos="573" w:val="left" w:leader="none"/>
          <w:tab w:pos="574" w:val="left" w:leader="none"/>
        </w:tabs>
        <w:spacing w:line="249" w:lineRule="auto" w:before="66" w:after="0"/>
        <w:ind w:left="573" w:right="530" w:hanging="340"/>
        <w:jc w:val="left"/>
        <w:rPr>
          <w:color w:val="231F20"/>
          <w:sz w:val="18"/>
        </w:rPr>
      </w:pPr>
      <w:r>
        <w:rPr>
          <w:color w:val="231F20"/>
          <w:sz w:val="18"/>
        </w:rPr>
        <w:t>Indigenous</w:t>
      </w:r>
      <w:r>
        <w:rPr>
          <w:color w:val="231F20"/>
          <w:spacing w:val="-17"/>
          <w:sz w:val="18"/>
        </w:rPr>
        <w:t> </w:t>
      </w:r>
      <w:r>
        <w:rPr>
          <w:color w:val="231F20"/>
          <w:sz w:val="18"/>
        </w:rPr>
        <w:t>communities</w:t>
      </w:r>
      <w:r>
        <w:rPr>
          <w:color w:val="231F20"/>
          <w:spacing w:val="-17"/>
          <w:sz w:val="18"/>
        </w:rPr>
        <w:t> </w:t>
      </w:r>
      <w:r>
        <w:rPr>
          <w:color w:val="231F20"/>
          <w:sz w:val="18"/>
        </w:rPr>
        <w:t>in</w:t>
      </w:r>
      <w:r>
        <w:rPr>
          <w:color w:val="231F20"/>
          <w:spacing w:val="-17"/>
          <w:sz w:val="18"/>
        </w:rPr>
        <w:t> </w:t>
      </w:r>
      <w:r>
        <w:rPr>
          <w:color w:val="231F20"/>
          <w:sz w:val="18"/>
        </w:rPr>
        <w:t>the</w:t>
      </w:r>
      <w:r>
        <w:rPr>
          <w:color w:val="231F20"/>
          <w:spacing w:val="-17"/>
          <w:sz w:val="18"/>
        </w:rPr>
        <w:t> </w:t>
      </w:r>
      <w:r>
        <w:rPr>
          <w:color w:val="231F20"/>
          <w:sz w:val="18"/>
        </w:rPr>
        <w:t>Kimberley</w:t>
      </w:r>
      <w:r>
        <w:rPr>
          <w:color w:val="231F20"/>
          <w:spacing w:val="-17"/>
          <w:sz w:val="18"/>
        </w:rPr>
        <w:t> </w:t>
      </w:r>
      <w:r>
        <w:rPr>
          <w:color w:val="231F20"/>
          <w:sz w:val="18"/>
        </w:rPr>
        <w:t>would</w:t>
      </w:r>
      <w:r>
        <w:rPr>
          <w:color w:val="231F20"/>
          <w:spacing w:val="-17"/>
          <w:sz w:val="18"/>
        </w:rPr>
        <w:t> </w:t>
      </w:r>
      <w:r>
        <w:rPr>
          <w:color w:val="231F20"/>
          <w:sz w:val="18"/>
        </w:rPr>
        <w:t>be affected and they don’t support the</w:t>
      </w:r>
      <w:r>
        <w:rPr>
          <w:color w:val="231F20"/>
          <w:spacing w:val="-15"/>
          <w:sz w:val="18"/>
        </w:rPr>
        <w:t> </w:t>
      </w:r>
      <w:r>
        <w:rPr>
          <w:color w:val="231F20"/>
          <w:sz w:val="18"/>
        </w:rPr>
        <w:t>ideas.</w:t>
      </w:r>
    </w:p>
    <w:p>
      <w:pPr>
        <w:pStyle w:val="ListParagraph"/>
        <w:numPr>
          <w:ilvl w:val="0"/>
          <w:numId w:val="2"/>
        </w:numPr>
        <w:tabs>
          <w:tab w:pos="573" w:val="left" w:leader="none"/>
          <w:tab w:pos="574" w:val="left" w:leader="none"/>
        </w:tabs>
        <w:spacing w:line="249" w:lineRule="auto" w:before="58" w:after="0"/>
        <w:ind w:left="573" w:right="293" w:hanging="340"/>
        <w:jc w:val="left"/>
        <w:rPr>
          <w:color w:val="231F20"/>
          <w:sz w:val="18"/>
        </w:rPr>
      </w:pPr>
      <w:r>
        <w:rPr>
          <w:color w:val="231F20"/>
          <w:sz w:val="18"/>
        </w:rPr>
        <w:t>Ocean transport would produce large amounts of greenhouse</w:t>
      </w:r>
      <w:r>
        <w:rPr>
          <w:color w:val="231F20"/>
          <w:spacing w:val="-28"/>
          <w:sz w:val="18"/>
        </w:rPr>
        <w:t> </w:t>
      </w:r>
      <w:r>
        <w:rPr>
          <w:color w:val="231F20"/>
          <w:sz w:val="18"/>
        </w:rPr>
        <w:t>gas</w:t>
      </w:r>
      <w:r>
        <w:rPr>
          <w:color w:val="231F20"/>
          <w:spacing w:val="-27"/>
          <w:sz w:val="18"/>
        </w:rPr>
        <w:t> </w:t>
      </w:r>
      <w:r>
        <w:rPr>
          <w:color w:val="231F20"/>
          <w:sz w:val="18"/>
        </w:rPr>
        <w:t>emissions,</w:t>
      </w:r>
      <w:r>
        <w:rPr>
          <w:color w:val="231F20"/>
          <w:spacing w:val="-27"/>
          <w:sz w:val="18"/>
        </w:rPr>
        <w:t> </w:t>
      </w:r>
      <w:r>
        <w:rPr>
          <w:color w:val="231F20"/>
          <w:sz w:val="18"/>
        </w:rPr>
        <w:t>three</w:t>
      </w:r>
      <w:r>
        <w:rPr>
          <w:color w:val="231F20"/>
          <w:spacing w:val="-27"/>
          <w:sz w:val="18"/>
        </w:rPr>
        <w:t> </w:t>
      </w:r>
      <w:r>
        <w:rPr>
          <w:color w:val="231F20"/>
          <w:sz w:val="18"/>
        </w:rPr>
        <w:t>times</w:t>
      </w:r>
      <w:r>
        <w:rPr>
          <w:color w:val="231F20"/>
          <w:spacing w:val="-27"/>
          <w:sz w:val="18"/>
        </w:rPr>
        <w:t> </w:t>
      </w:r>
      <w:r>
        <w:rPr>
          <w:color w:val="231F20"/>
          <w:sz w:val="18"/>
        </w:rPr>
        <w:t>more</w:t>
      </w:r>
      <w:r>
        <w:rPr>
          <w:color w:val="231F20"/>
          <w:spacing w:val="-27"/>
          <w:sz w:val="18"/>
        </w:rPr>
        <w:t> </w:t>
      </w:r>
      <w:r>
        <w:rPr>
          <w:color w:val="231F20"/>
          <w:sz w:val="18"/>
        </w:rPr>
        <w:t>than</w:t>
      </w:r>
      <w:r>
        <w:rPr>
          <w:color w:val="231F20"/>
          <w:spacing w:val="-27"/>
          <w:sz w:val="18"/>
        </w:rPr>
        <w:t> </w:t>
      </w:r>
      <w:r>
        <w:rPr>
          <w:color w:val="231F20"/>
          <w:sz w:val="18"/>
        </w:rPr>
        <w:t>land options.</w:t>
      </w:r>
    </w:p>
    <w:p>
      <w:pPr>
        <w:spacing w:after="0" w:line="249" w:lineRule="auto"/>
        <w:jc w:val="left"/>
        <w:rPr>
          <w:sz w:val="18"/>
        </w:rPr>
        <w:sectPr>
          <w:type w:val="continuous"/>
          <w:pgSz w:w="11910" w:h="16840"/>
          <w:pgMar w:top="800" w:bottom="1280" w:left="900" w:right="1000"/>
          <w:cols w:num="2" w:equalWidth="0">
            <w:col w:w="4877" w:space="62"/>
            <w:col w:w="5071"/>
          </w:cols>
        </w:sectPr>
      </w:pPr>
    </w:p>
    <w:p>
      <w:pPr>
        <w:pStyle w:val="BodyText"/>
        <w:spacing w:before="8"/>
        <w:rPr>
          <w:sz w:val="26"/>
        </w:rPr>
      </w:pPr>
    </w:p>
    <w:p>
      <w:pPr>
        <w:spacing w:after="0"/>
        <w:rPr>
          <w:sz w:val="26"/>
        </w:rPr>
        <w:sectPr>
          <w:type w:val="continuous"/>
          <w:pgSz w:w="11910" w:h="16840"/>
          <w:pgMar w:top="800" w:bottom="1280" w:left="900" w:right="1000"/>
        </w:sectPr>
      </w:pPr>
    </w:p>
    <w:p>
      <w:pPr>
        <w:pStyle w:val="Heading1"/>
        <w:spacing w:before="100"/>
      </w:pPr>
      <w:r>
        <w:rPr>
          <w:color w:val="231F20"/>
        </w:rPr>
        <w:t>Icebergs</w:t>
      </w:r>
    </w:p>
    <w:p>
      <w:pPr>
        <w:pStyle w:val="Heading2"/>
        <w:spacing w:before="95"/>
      </w:pPr>
      <w:r>
        <w:rPr>
          <w:color w:val="231F20"/>
        </w:rPr>
        <w:t>How could this work?</w:t>
      </w:r>
    </w:p>
    <w:p>
      <w:pPr>
        <w:pStyle w:val="BodyText"/>
        <w:spacing w:line="249" w:lineRule="auto" w:before="110"/>
        <w:ind w:left="233" w:right="-6"/>
      </w:pPr>
      <w:r>
        <w:rPr>
          <w:color w:val="231F20"/>
        </w:rPr>
        <w:t>Seventy percent of Earth’s fresh water is ice in Antarctica. Every</w:t>
      </w:r>
      <w:r>
        <w:rPr>
          <w:color w:val="231F20"/>
          <w:spacing w:val="-18"/>
        </w:rPr>
        <w:t> </w:t>
      </w:r>
      <w:r>
        <w:rPr>
          <w:color w:val="231F20"/>
        </w:rPr>
        <w:t>year</w:t>
      </w:r>
      <w:r>
        <w:rPr>
          <w:color w:val="231F20"/>
          <w:spacing w:val="-18"/>
        </w:rPr>
        <w:t> </w:t>
      </w:r>
      <w:r>
        <w:rPr>
          <w:color w:val="231F20"/>
        </w:rPr>
        <w:t>about</w:t>
      </w:r>
      <w:r>
        <w:rPr>
          <w:color w:val="231F20"/>
          <w:spacing w:val="-17"/>
        </w:rPr>
        <w:t> </w:t>
      </w:r>
      <w:r>
        <w:rPr>
          <w:color w:val="231F20"/>
        </w:rPr>
        <w:t>1000</w:t>
      </w:r>
      <w:r>
        <w:rPr>
          <w:color w:val="231F20"/>
          <w:spacing w:val="-18"/>
        </w:rPr>
        <w:t> </w:t>
      </w:r>
      <w:r>
        <w:rPr>
          <w:color w:val="231F20"/>
        </w:rPr>
        <w:t>km</w:t>
      </w:r>
      <w:r>
        <w:rPr>
          <w:color w:val="231F20"/>
          <w:position w:val="6"/>
          <w:sz w:val="10"/>
        </w:rPr>
        <w:t>3</w:t>
      </w:r>
      <w:r>
        <w:rPr>
          <w:color w:val="231F20"/>
          <w:spacing w:val="4"/>
          <w:position w:val="6"/>
          <w:sz w:val="10"/>
        </w:rPr>
        <w:t> </w:t>
      </w:r>
      <w:r>
        <w:rPr>
          <w:color w:val="231F20"/>
        </w:rPr>
        <w:t>of</w:t>
      </w:r>
      <w:r>
        <w:rPr>
          <w:color w:val="231F20"/>
          <w:spacing w:val="-18"/>
        </w:rPr>
        <w:t> </w:t>
      </w:r>
      <w:r>
        <w:rPr>
          <w:color w:val="231F20"/>
        </w:rPr>
        <w:t>this</w:t>
      </w:r>
      <w:r>
        <w:rPr>
          <w:color w:val="231F20"/>
          <w:spacing w:val="-17"/>
        </w:rPr>
        <w:t> </w:t>
      </w:r>
      <w:r>
        <w:rPr>
          <w:color w:val="231F20"/>
        </w:rPr>
        <w:t>ice</w:t>
      </w:r>
      <w:r>
        <w:rPr>
          <w:color w:val="231F20"/>
          <w:spacing w:val="-18"/>
        </w:rPr>
        <w:t> </w:t>
      </w:r>
      <w:r>
        <w:rPr>
          <w:color w:val="231F20"/>
        </w:rPr>
        <w:t>breaks</w:t>
      </w:r>
      <w:r>
        <w:rPr>
          <w:color w:val="231F20"/>
          <w:spacing w:val="-17"/>
        </w:rPr>
        <w:t> </w:t>
      </w:r>
      <w:r>
        <w:rPr>
          <w:color w:val="231F20"/>
        </w:rPr>
        <w:t>off</w:t>
      </w:r>
      <w:r>
        <w:rPr>
          <w:color w:val="231F20"/>
          <w:spacing w:val="-18"/>
        </w:rPr>
        <w:t> </w:t>
      </w:r>
      <w:r>
        <w:rPr>
          <w:color w:val="231F20"/>
        </w:rPr>
        <w:t>as</w:t>
      </w:r>
      <w:r>
        <w:rPr>
          <w:color w:val="231F20"/>
          <w:spacing w:val="-18"/>
        </w:rPr>
        <w:t> </w:t>
      </w:r>
      <w:r>
        <w:rPr>
          <w:color w:val="231F20"/>
        </w:rPr>
        <w:t>icebergs, which</w:t>
      </w:r>
      <w:r>
        <w:rPr>
          <w:color w:val="231F20"/>
          <w:spacing w:val="-18"/>
        </w:rPr>
        <w:t> </w:t>
      </w:r>
      <w:r>
        <w:rPr>
          <w:color w:val="231F20"/>
        </w:rPr>
        <w:t>slowly</w:t>
      </w:r>
      <w:r>
        <w:rPr>
          <w:color w:val="231F20"/>
          <w:spacing w:val="-18"/>
        </w:rPr>
        <w:t> </w:t>
      </w:r>
      <w:r>
        <w:rPr>
          <w:color w:val="231F20"/>
        </w:rPr>
        <w:t>melt</w:t>
      </w:r>
      <w:r>
        <w:rPr>
          <w:color w:val="231F20"/>
          <w:spacing w:val="-17"/>
        </w:rPr>
        <w:t> </w:t>
      </w:r>
      <w:r>
        <w:rPr>
          <w:color w:val="231F20"/>
        </w:rPr>
        <w:t>into</w:t>
      </w:r>
      <w:r>
        <w:rPr>
          <w:color w:val="231F20"/>
          <w:spacing w:val="-18"/>
        </w:rPr>
        <w:t> </w:t>
      </w:r>
      <w:r>
        <w:rPr>
          <w:color w:val="231F20"/>
        </w:rPr>
        <w:t>the</w:t>
      </w:r>
      <w:r>
        <w:rPr>
          <w:color w:val="231F20"/>
          <w:spacing w:val="-17"/>
        </w:rPr>
        <w:t> </w:t>
      </w:r>
      <w:r>
        <w:rPr>
          <w:color w:val="231F20"/>
        </w:rPr>
        <w:t>ocean.</w:t>
      </w:r>
      <w:r>
        <w:rPr>
          <w:color w:val="231F20"/>
          <w:spacing w:val="-18"/>
        </w:rPr>
        <w:t> </w:t>
      </w:r>
      <w:r>
        <w:rPr>
          <w:color w:val="231F20"/>
        </w:rPr>
        <w:t>Since</w:t>
      </w:r>
      <w:r>
        <w:rPr>
          <w:color w:val="231F20"/>
          <w:spacing w:val="-17"/>
        </w:rPr>
        <w:t> </w:t>
      </w:r>
      <w:r>
        <w:rPr>
          <w:color w:val="231F20"/>
        </w:rPr>
        <w:t>the</w:t>
      </w:r>
      <w:r>
        <w:rPr>
          <w:color w:val="231F20"/>
          <w:spacing w:val="-18"/>
        </w:rPr>
        <w:t> </w:t>
      </w:r>
      <w:r>
        <w:rPr>
          <w:color w:val="231F20"/>
          <w:spacing w:val="-3"/>
        </w:rPr>
        <w:t>1970s,</w:t>
      </w:r>
      <w:r>
        <w:rPr>
          <w:color w:val="231F20"/>
          <w:spacing w:val="-17"/>
        </w:rPr>
        <w:t> </w:t>
      </w:r>
      <w:r>
        <w:rPr>
          <w:color w:val="231F20"/>
        </w:rPr>
        <w:t>scientists have examined possibilities for towing icebergs to places where</w:t>
      </w:r>
      <w:r>
        <w:rPr>
          <w:color w:val="231F20"/>
          <w:spacing w:val="-12"/>
        </w:rPr>
        <w:t> </w:t>
      </w:r>
      <w:r>
        <w:rPr>
          <w:color w:val="231F20"/>
        </w:rPr>
        <w:t>fresh</w:t>
      </w:r>
      <w:r>
        <w:rPr>
          <w:color w:val="231F20"/>
          <w:spacing w:val="-12"/>
        </w:rPr>
        <w:t> </w:t>
      </w:r>
      <w:r>
        <w:rPr>
          <w:color w:val="231F20"/>
        </w:rPr>
        <w:t>drinking</w:t>
      </w:r>
      <w:r>
        <w:rPr>
          <w:color w:val="231F20"/>
          <w:spacing w:val="-11"/>
        </w:rPr>
        <w:t> </w:t>
      </w:r>
      <w:r>
        <w:rPr>
          <w:color w:val="231F20"/>
        </w:rPr>
        <w:t>water</w:t>
      </w:r>
      <w:r>
        <w:rPr>
          <w:color w:val="231F20"/>
          <w:spacing w:val="-12"/>
        </w:rPr>
        <w:t> </w:t>
      </w:r>
      <w:r>
        <w:rPr>
          <w:color w:val="231F20"/>
        </w:rPr>
        <w:t>is</w:t>
      </w:r>
      <w:r>
        <w:rPr>
          <w:color w:val="231F20"/>
          <w:spacing w:val="-12"/>
        </w:rPr>
        <w:t> </w:t>
      </w:r>
      <w:r>
        <w:rPr>
          <w:color w:val="231F20"/>
        </w:rPr>
        <w:t>needed,</w:t>
      </w:r>
      <w:r>
        <w:rPr>
          <w:color w:val="231F20"/>
          <w:spacing w:val="-11"/>
        </w:rPr>
        <w:t> </w:t>
      </w:r>
      <w:r>
        <w:rPr>
          <w:color w:val="231F20"/>
        </w:rPr>
        <w:t>including</w:t>
      </w:r>
      <w:r>
        <w:rPr>
          <w:color w:val="231F20"/>
          <w:spacing w:val="-12"/>
        </w:rPr>
        <w:t> </w:t>
      </w:r>
      <w:r>
        <w:rPr>
          <w:color w:val="231F20"/>
        </w:rPr>
        <w:t>Australia.</w:t>
      </w:r>
    </w:p>
    <w:p>
      <w:pPr>
        <w:pStyle w:val="BodyText"/>
        <w:spacing w:line="249" w:lineRule="auto" w:before="117"/>
        <w:ind w:left="233" w:right="154"/>
      </w:pPr>
      <w:r>
        <w:rPr>
          <w:color w:val="231F20"/>
        </w:rPr>
        <w:t>French engineer, Georges Mougin, developed computer simulations showing how it might be possible to wrap an iceberg in a protective ‘skirt’ and tow it slowly across the ocean.</w:t>
      </w:r>
    </w:p>
    <w:p>
      <w:pPr>
        <w:pStyle w:val="BodyText"/>
        <w:rPr>
          <w:sz w:val="28"/>
        </w:rPr>
      </w:pPr>
      <w:r>
        <w:rPr/>
        <w:br w:type="column"/>
      </w:r>
      <w:r>
        <w:rPr>
          <w:sz w:val="28"/>
        </w:rPr>
      </w:r>
    </w:p>
    <w:p>
      <w:pPr>
        <w:pStyle w:val="Heading2"/>
        <w:spacing w:before="195"/>
      </w:pPr>
      <w:r>
        <w:rPr>
          <w:color w:val="231F20"/>
        </w:rPr>
        <w:t>What are the</w:t>
      </w:r>
      <w:r>
        <w:rPr>
          <w:color w:val="231F20"/>
          <w:spacing w:val="-34"/>
        </w:rPr>
        <w:t> </w:t>
      </w:r>
      <w:r>
        <w:rPr>
          <w:color w:val="231F20"/>
        </w:rPr>
        <w:t>problems?</w:t>
      </w:r>
    </w:p>
    <w:p>
      <w:pPr>
        <w:pStyle w:val="ListParagraph"/>
        <w:numPr>
          <w:ilvl w:val="0"/>
          <w:numId w:val="2"/>
        </w:numPr>
        <w:tabs>
          <w:tab w:pos="573" w:val="left" w:leader="none"/>
          <w:tab w:pos="574" w:val="left" w:leader="none"/>
        </w:tabs>
        <w:spacing w:line="240" w:lineRule="auto" w:before="110" w:after="0"/>
        <w:ind w:left="573" w:right="0" w:hanging="340"/>
        <w:jc w:val="left"/>
        <w:rPr>
          <w:color w:val="231F20"/>
          <w:sz w:val="18"/>
        </w:rPr>
      </w:pPr>
      <w:r>
        <w:rPr>
          <w:color w:val="231F20"/>
          <w:sz w:val="18"/>
        </w:rPr>
        <w:t>It’s</w:t>
      </w:r>
      <w:r>
        <w:rPr>
          <w:color w:val="231F20"/>
          <w:spacing w:val="-23"/>
          <w:sz w:val="18"/>
        </w:rPr>
        <w:t> </w:t>
      </w:r>
      <w:r>
        <w:rPr>
          <w:color w:val="231F20"/>
          <w:sz w:val="18"/>
        </w:rPr>
        <w:t>expensive</w:t>
      </w:r>
      <w:r>
        <w:rPr>
          <w:color w:val="231F20"/>
          <w:spacing w:val="-23"/>
          <w:sz w:val="18"/>
        </w:rPr>
        <w:t> </w:t>
      </w:r>
      <w:r>
        <w:rPr>
          <w:color w:val="231F20"/>
          <w:sz w:val="18"/>
        </w:rPr>
        <w:t>to</w:t>
      </w:r>
      <w:r>
        <w:rPr>
          <w:color w:val="231F20"/>
          <w:spacing w:val="-23"/>
          <w:sz w:val="18"/>
        </w:rPr>
        <w:t> </w:t>
      </w:r>
      <w:r>
        <w:rPr>
          <w:color w:val="231F20"/>
          <w:sz w:val="18"/>
        </w:rPr>
        <w:t>set</w:t>
      </w:r>
      <w:r>
        <w:rPr>
          <w:color w:val="231F20"/>
          <w:spacing w:val="-23"/>
          <w:sz w:val="18"/>
        </w:rPr>
        <w:t> </w:t>
      </w:r>
      <w:r>
        <w:rPr>
          <w:color w:val="231F20"/>
          <w:sz w:val="18"/>
        </w:rPr>
        <w:t>up.</w:t>
      </w:r>
    </w:p>
    <w:p>
      <w:pPr>
        <w:pStyle w:val="ListParagraph"/>
        <w:numPr>
          <w:ilvl w:val="0"/>
          <w:numId w:val="2"/>
        </w:numPr>
        <w:tabs>
          <w:tab w:pos="573" w:val="left" w:leader="none"/>
          <w:tab w:pos="574" w:val="left" w:leader="none"/>
        </w:tabs>
        <w:spacing w:line="249" w:lineRule="auto" w:before="122" w:after="0"/>
        <w:ind w:left="573" w:right="275" w:hanging="340"/>
        <w:jc w:val="left"/>
        <w:rPr>
          <w:color w:val="231F20"/>
          <w:sz w:val="18"/>
        </w:rPr>
      </w:pPr>
      <w:r>
        <w:rPr>
          <w:color w:val="231F20"/>
          <w:sz w:val="18"/>
        </w:rPr>
        <w:t>Icebergs</w:t>
      </w:r>
      <w:r>
        <w:rPr>
          <w:color w:val="231F20"/>
          <w:spacing w:val="-13"/>
          <w:sz w:val="18"/>
        </w:rPr>
        <w:t> </w:t>
      </w:r>
      <w:r>
        <w:rPr>
          <w:color w:val="231F20"/>
          <w:sz w:val="18"/>
        </w:rPr>
        <w:t>would</w:t>
      </w:r>
      <w:r>
        <w:rPr>
          <w:color w:val="231F20"/>
          <w:spacing w:val="-13"/>
          <w:sz w:val="18"/>
        </w:rPr>
        <w:t> </w:t>
      </w:r>
      <w:r>
        <w:rPr>
          <w:color w:val="231F20"/>
          <w:sz w:val="18"/>
        </w:rPr>
        <w:t>melt</w:t>
      </w:r>
      <w:r>
        <w:rPr>
          <w:color w:val="231F20"/>
          <w:spacing w:val="-12"/>
          <w:sz w:val="18"/>
        </w:rPr>
        <w:t> </w:t>
      </w:r>
      <w:r>
        <w:rPr>
          <w:color w:val="231F20"/>
          <w:sz w:val="18"/>
        </w:rPr>
        <w:t>during</w:t>
      </w:r>
      <w:r>
        <w:rPr>
          <w:color w:val="231F20"/>
          <w:spacing w:val="-13"/>
          <w:sz w:val="18"/>
        </w:rPr>
        <w:t> </w:t>
      </w:r>
      <w:r>
        <w:rPr>
          <w:color w:val="231F20"/>
          <w:sz w:val="18"/>
        </w:rPr>
        <w:t>transportation</w:t>
      </w:r>
      <w:r>
        <w:rPr>
          <w:color w:val="231F20"/>
          <w:spacing w:val="-13"/>
          <w:sz w:val="18"/>
        </w:rPr>
        <w:t> </w:t>
      </w:r>
      <w:r>
        <w:rPr>
          <w:color w:val="231F20"/>
          <w:sz w:val="18"/>
        </w:rPr>
        <w:t>and</w:t>
      </w:r>
      <w:r>
        <w:rPr>
          <w:color w:val="231F20"/>
          <w:spacing w:val="-12"/>
          <w:sz w:val="18"/>
        </w:rPr>
        <w:t> </w:t>
      </w:r>
      <w:r>
        <w:rPr>
          <w:color w:val="231F20"/>
          <w:sz w:val="18"/>
        </w:rPr>
        <w:t>may</w:t>
      </w:r>
      <w:r>
        <w:rPr>
          <w:color w:val="231F20"/>
          <w:spacing w:val="-13"/>
          <w:sz w:val="18"/>
        </w:rPr>
        <w:t> </w:t>
      </w:r>
      <w:r>
        <w:rPr>
          <w:color w:val="231F20"/>
          <w:sz w:val="18"/>
        </w:rPr>
        <w:t>be damaged by ocean</w:t>
      </w:r>
      <w:r>
        <w:rPr>
          <w:color w:val="231F20"/>
          <w:spacing w:val="-7"/>
          <w:sz w:val="18"/>
        </w:rPr>
        <w:t> </w:t>
      </w:r>
      <w:r>
        <w:rPr>
          <w:color w:val="231F20"/>
          <w:sz w:val="18"/>
        </w:rPr>
        <w:t>currents.</w:t>
      </w:r>
    </w:p>
    <w:p>
      <w:pPr>
        <w:pStyle w:val="ListParagraph"/>
        <w:numPr>
          <w:ilvl w:val="0"/>
          <w:numId w:val="2"/>
        </w:numPr>
        <w:tabs>
          <w:tab w:pos="573" w:val="left" w:leader="none"/>
          <w:tab w:pos="574" w:val="left" w:leader="none"/>
        </w:tabs>
        <w:spacing w:line="249" w:lineRule="auto" w:before="115" w:after="0"/>
        <w:ind w:left="573" w:right="764" w:hanging="340"/>
        <w:jc w:val="left"/>
        <w:rPr>
          <w:color w:val="231F20"/>
          <w:sz w:val="18"/>
        </w:rPr>
      </w:pPr>
      <w:r>
        <w:rPr>
          <w:color w:val="231F20"/>
          <w:sz w:val="18"/>
        </w:rPr>
        <w:t>Icebergs</w:t>
      </w:r>
      <w:r>
        <w:rPr>
          <w:color w:val="231F20"/>
          <w:spacing w:val="-17"/>
          <w:sz w:val="18"/>
        </w:rPr>
        <w:t> </w:t>
      </w:r>
      <w:r>
        <w:rPr>
          <w:color w:val="231F20"/>
          <w:sz w:val="18"/>
        </w:rPr>
        <w:t>are</w:t>
      </w:r>
      <w:r>
        <w:rPr>
          <w:color w:val="231F20"/>
          <w:spacing w:val="-17"/>
          <w:sz w:val="18"/>
        </w:rPr>
        <w:t> </w:t>
      </w:r>
      <w:r>
        <w:rPr>
          <w:color w:val="231F20"/>
          <w:sz w:val="18"/>
        </w:rPr>
        <w:t>large</w:t>
      </w:r>
      <w:r>
        <w:rPr>
          <w:color w:val="231F20"/>
          <w:spacing w:val="-16"/>
          <w:sz w:val="18"/>
        </w:rPr>
        <w:t> </w:t>
      </w:r>
      <w:r>
        <w:rPr>
          <w:color w:val="231F20"/>
          <w:sz w:val="18"/>
        </w:rPr>
        <w:t>and</w:t>
      </w:r>
      <w:r>
        <w:rPr>
          <w:color w:val="231F20"/>
          <w:spacing w:val="-17"/>
          <w:sz w:val="18"/>
        </w:rPr>
        <w:t> </w:t>
      </w:r>
      <w:r>
        <w:rPr>
          <w:color w:val="231F20"/>
          <w:sz w:val="18"/>
        </w:rPr>
        <w:t>would</w:t>
      </w:r>
      <w:r>
        <w:rPr>
          <w:color w:val="231F20"/>
          <w:spacing w:val="-16"/>
          <w:sz w:val="18"/>
        </w:rPr>
        <w:t> </w:t>
      </w:r>
      <w:r>
        <w:rPr>
          <w:color w:val="231F20"/>
          <w:sz w:val="18"/>
        </w:rPr>
        <w:t>need</w:t>
      </w:r>
      <w:r>
        <w:rPr>
          <w:color w:val="231F20"/>
          <w:spacing w:val="-17"/>
          <w:sz w:val="18"/>
        </w:rPr>
        <w:t> </w:t>
      </w:r>
      <w:r>
        <w:rPr>
          <w:color w:val="231F20"/>
          <w:sz w:val="18"/>
        </w:rPr>
        <w:t>to</w:t>
      </w:r>
      <w:r>
        <w:rPr>
          <w:color w:val="231F20"/>
          <w:spacing w:val="-16"/>
          <w:sz w:val="18"/>
        </w:rPr>
        <w:t> </w:t>
      </w:r>
      <w:r>
        <w:rPr>
          <w:color w:val="231F20"/>
          <w:sz w:val="18"/>
        </w:rPr>
        <w:t>be</w:t>
      </w:r>
      <w:r>
        <w:rPr>
          <w:color w:val="231F20"/>
          <w:spacing w:val="-17"/>
          <w:sz w:val="18"/>
        </w:rPr>
        <w:t> </w:t>
      </w:r>
      <w:r>
        <w:rPr>
          <w:color w:val="231F20"/>
          <w:sz w:val="18"/>
        </w:rPr>
        <w:t>docked offshore.</w:t>
      </w:r>
    </w:p>
    <w:p>
      <w:pPr>
        <w:pStyle w:val="ListParagraph"/>
        <w:numPr>
          <w:ilvl w:val="0"/>
          <w:numId w:val="2"/>
        </w:numPr>
        <w:tabs>
          <w:tab w:pos="573" w:val="left" w:leader="none"/>
          <w:tab w:pos="574" w:val="left" w:leader="none"/>
        </w:tabs>
        <w:spacing w:line="249" w:lineRule="auto" w:before="115" w:after="0"/>
        <w:ind w:left="573" w:right="535" w:hanging="340"/>
        <w:jc w:val="left"/>
        <w:rPr>
          <w:color w:val="231F20"/>
          <w:sz w:val="18"/>
        </w:rPr>
      </w:pPr>
      <w:r>
        <w:rPr>
          <w:color w:val="231F20"/>
          <w:sz w:val="18"/>
        </w:rPr>
        <w:t>Transporting</w:t>
      </w:r>
      <w:r>
        <w:rPr>
          <w:color w:val="231F20"/>
          <w:spacing w:val="-20"/>
          <w:sz w:val="18"/>
        </w:rPr>
        <w:t> </w:t>
      </w:r>
      <w:r>
        <w:rPr>
          <w:color w:val="231F20"/>
          <w:sz w:val="18"/>
        </w:rPr>
        <w:t>useful</w:t>
      </w:r>
      <w:r>
        <w:rPr>
          <w:color w:val="231F20"/>
          <w:spacing w:val="-19"/>
          <w:sz w:val="18"/>
        </w:rPr>
        <w:t> </w:t>
      </w:r>
      <w:r>
        <w:rPr>
          <w:color w:val="231F20"/>
          <w:sz w:val="18"/>
        </w:rPr>
        <w:t>portions</w:t>
      </w:r>
      <w:r>
        <w:rPr>
          <w:color w:val="231F20"/>
          <w:spacing w:val="-20"/>
          <w:sz w:val="18"/>
        </w:rPr>
        <w:t> </w:t>
      </w:r>
      <w:r>
        <w:rPr>
          <w:color w:val="231F20"/>
          <w:sz w:val="18"/>
        </w:rPr>
        <w:t>from</w:t>
      </w:r>
      <w:r>
        <w:rPr>
          <w:color w:val="231F20"/>
          <w:spacing w:val="-19"/>
          <w:sz w:val="18"/>
        </w:rPr>
        <w:t> </w:t>
      </w:r>
      <w:r>
        <w:rPr>
          <w:color w:val="231F20"/>
          <w:sz w:val="18"/>
        </w:rPr>
        <w:t>a</w:t>
      </w:r>
      <w:r>
        <w:rPr>
          <w:color w:val="231F20"/>
          <w:spacing w:val="-20"/>
          <w:sz w:val="18"/>
        </w:rPr>
        <w:t> </w:t>
      </w:r>
      <w:r>
        <w:rPr>
          <w:color w:val="231F20"/>
          <w:sz w:val="18"/>
        </w:rPr>
        <w:t>docked</w:t>
      </w:r>
      <w:r>
        <w:rPr>
          <w:color w:val="231F20"/>
          <w:spacing w:val="-19"/>
          <w:sz w:val="18"/>
        </w:rPr>
        <w:t> </w:t>
      </w:r>
      <w:r>
        <w:rPr>
          <w:color w:val="231F20"/>
          <w:sz w:val="18"/>
        </w:rPr>
        <w:t>iceberg would be difficult.</w:t>
      </w:r>
    </w:p>
    <w:p>
      <w:pPr>
        <w:spacing w:after="0" w:line="249" w:lineRule="auto"/>
        <w:jc w:val="left"/>
        <w:rPr>
          <w:sz w:val="18"/>
        </w:rPr>
        <w:sectPr>
          <w:type w:val="continuous"/>
          <w:pgSz w:w="11910" w:h="16840"/>
          <w:pgMar w:top="800" w:bottom="1280" w:left="900" w:right="1000"/>
          <w:cols w:num="2" w:equalWidth="0">
            <w:col w:w="4880" w:space="59"/>
            <w:col w:w="5071"/>
          </w:cols>
        </w:sectPr>
      </w:pPr>
    </w:p>
    <w:p>
      <w:pPr>
        <w:pStyle w:val="BodyText"/>
        <w:rPr>
          <w:sz w:val="20"/>
        </w:rPr>
      </w:pPr>
    </w:p>
    <w:p>
      <w:pPr>
        <w:spacing w:after="0"/>
        <w:rPr>
          <w:sz w:val="20"/>
        </w:rPr>
        <w:sectPr>
          <w:type w:val="continuous"/>
          <w:pgSz w:w="11910" w:h="16840"/>
          <w:pgMar w:top="800" w:bottom="1280" w:left="900" w:right="1000"/>
        </w:sectPr>
      </w:pPr>
    </w:p>
    <w:p>
      <w:pPr>
        <w:pStyle w:val="Heading1"/>
        <w:spacing w:before="243"/>
      </w:pPr>
      <w:r>
        <w:rPr/>
        <w:pict>
          <v:group style="position:absolute;margin-left:49.605999pt;margin-top:1.639326pt;width:494.65pt;height:275.7pt;mso-position-horizontal-relative:page;mso-position-vertical-relative:paragraph;z-index:-16888" coordorigin="992,33" coordsize="9893,5514">
            <v:rect style="position:absolute;left:992;top:32;width:9893;height:5514" filled="true" fillcolor="#d4d4e6" stroked="false">
              <v:fill type="solid"/>
            </v:rect>
            <v:shape style="position:absolute;left:5982;top:190;width:4626;height:3496" type="#_x0000_t75" stroked="false">
              <v:imagedata r:id="rId13" o:title=""/>
            </v:shape>
            <v:shape style="position:absolute;left:6599;top:2674;width:22;height:22" coordorigin="6599,2675" coordsize="22,22" path="m6610,2675l6601,2680,6599,2685,6604,2694,6610,2696,6619,2691,6621,2686,6616,2676,6610,2675xe" filled="true" fillcolor="#231f20" stroked="false">
              <v:path arrowok="t"/>
              <v:fill type="solid"/>
            </v:shape>
            <w10:wrap type="none"/>
          </v:group>
        </w:pict>
      </w:r>
      <w:r>
        <w:rPr>
          <w:color w:val="231F20"/>
        </w:rPr>
        <w:t>Cloud seeding</w:t>
      </w:r>
    </w:p>
    <w:p>
      <w:pPr>
        <w:pStyle w:val="Heading2"/>
        <w:spacing w:before="95"/>
      </w:pPr>
      <w:r>
        <w:rPr>
          <w:color w:val="231F20"/>
        </w:rPr>
        <w:t>How could this work?</w:t>
      </w:r>
    </w:p>
    <w:p>
      <w:pPr>
        <w:pStyle w:val="BodyText"/>
        <w:spacing w:line="249" w:lineRule="auto" w:before="110"/>
        <w:ind w:left="233" w:right="31"/>
      </w:pPr>
      <w:r>
        <w:rPr>
          <w:color w:val="231F20"/>
        </w:rPr>
        <w:t>Traditionally, Native Americans performed rain dances in times</w:t>
      </w:r>
      <w:r>
        <w:rPr>
          <w:color w:val="231F20"/>
          <w:spacing w:val="-12"/>
        </w:rPr>
        <w:t> </w:t>
      </w:r>
      <w:r>
        <w:rPr>
          <w:color w:val="231F20"/>
        </w:rPr>
        <w:t>of</w:t>
      </w:r>
      <w:r>
        <w:rPr>
          <w:color w:val="231F20"/>
          <w:spacing w:val="-11"/>
        </w:rPr>
        <w:t> </w:t>
      </w:r>
      <w:r>
        <w:rPr>
          <w:color w:val="231F20"/>
        </w:rPr>
        <w:t>drought.</w:t>
      </w:r>
      <w:r>
        <w:rPr>
          <w:color w:val="231F20"/>
          <w:spacing w:val="-11"/>
        </w:rPr>
        <w:t> </w:t>
      </w:r>
      <w:r>
        <w:rPr>
          <w:color w:val="231F20"/>
        </w:rPr>
        <w:t>Whilst</w:t>
      </w:r>
      <w:r>
        <w:rPr>
          <w:color w:val="231F20"/>
          <w:spacing w:val="-12"/>
        </w:rPr>
        <w:t> </w:t>
      </w:r>
      <w:r>
        <w:rPr>
          <w:color w:val="231F20"/>
        </w:rPr>
        <w:t>it</w:t>
      </w:r>
      <w:r>
        <w:rPr>
          <w:color w:val="231F20"/>
          <w:spacing w:val="-11"/>
        </w:rPr>
        <w:t> </w:t>
      </w:r>
      <w:r>
        <w:rPr>
          <w:color w:val="231F20"/>
        </w:rPr>
        <w:t>sounds</w:t>
      </w:r>
      <w:r>
        <w:rPr>
          <w:color w:val="231F20"/>
          <w:spacing w:val="-11"/>
        </w:rPr>
        <w:t> </w:t>
      </w:r>
      <w:r>
        <w:rPr>
          <w:color w:val="231F20"/>
        </w:rPr>
        <w:t>far-fetched,</w:t>
      </w:r>
      <w:r>
        <w:rPr>
          <w:color w:val="231F20"/>
          <w:spacing w:val="-11"/>
        </w:rPr>
        <w:t> </w:t>
      </w:r>
      <w:r>
        <w:rPr>
          <w:color w:val="231F20"/>
        </w:rPr>
        <w:t>this</w:t>
      </w:r>
      <w:r>
        <w:rPr>
          <w:color w:val="231F20"/>
          <w:spacing w:val="-12"/>
        </w:rPr>
        <w:t> </w:t>
      </w:r>
      <w:r>
        <w:rPr>
          <w:color w:val="231F20"/>
        </w:rPr>
        <w:t>practice may have helped produce rain. During the rain dance particles</w:t>
      </w:r>
      <w:r>
        <w:rPr>
          <w:color w:val="231F20"/>
          <w:spacing w:val="-11"/>
        </w:rPr>
        <w:t> </w:t>
      </w:r>
      <w:r>
        <w:rPr>
          <w:color w:val="231F20"/>
        </w:rPr>
        <w:t>of</w:t>
      </w:r>
      <w:r>
        <w:rPr>
          <w:color w:val="231F20"/>
          <w:spacing w:val="-10"/>
        </w:rPr>
        <w:t> </w:t>
      </w:r>
      <w:r>
        <w:rPr>
          <w:color w:val="231F20"/>
        </w:rPr>
        <w:t>dust,</w:t>
      </w:r>
      <w:r>
        <w:rPr>
          <w:color w:val="231F20"/>
          <w:spacing w:val="-10"/>
        </w:rPr>
        <w:t> </w:t>
      </w:r>
      <w:r>
        <w:rPr>
          <w:color w:val="231F20"/>
        </w:rPr>
        <w:t>disturbed</w:t>
      </w:r>
      <w:r>
        <w:rPr>
          <w:color w:val="231F20"/>
          <w:spacing w:val="-10"/>
        </w:rPr>
        <w:t> </w:t>
      </w:r>
      <w:r>
        <w:rPr>
          <w:color w:val="231F20"/>
        </w:rPr>
        <w:t>by</w:t>
      </w:r>
      <w:r>
        <w:rPr>
          <w:color w:val="231F20"/>
          <w:spacing w:val="-10"/>
        </w:rPr>
        <w:t> </w:t>
      </w:r>
      <w:r>
        <w:rPr>
          <w:color w:val="231F20"/>
        </w:rPr>
        <w:t>stamping,</w:t>
      </w:r>
      <w:r>
        <w:rPr>
          <w:color w:val="231F20"/>
          <w:spacing w:val="-10"/>
        </w:rPr>
        <w:t> </w:t>
      </w:r>
      <w:r>
        <w:rPr>
          <w:color w:val="231F20"/>
        </w:rPr>
        <w:t>rose</w:t>
      </w:r>
      <w:r>
        <w:rPr>
          <w:color w:val="231F20"/>
          <w:spacing w:val="-10"/>
        </w:rPr>
        <w:t> </w:t>
      </w:r>
      <w:r>
        <w:rPr>
          <w:color w:val="231F20"/>
        </w:rPr>
        <w:t>into</w:t>
      </w:r>
      <w:r>
        <w:rPr>
          <w:color w:val="231F20"/>
          <w:spacing w:val="-10"/>
        </w:rPr>
        <w:t> </w:t>
      </w:r>
      <w:r>
        <w:rPr>
          <w:color w:val="231F20"/>
        </w:rPr>
        <w:t>the</w:t>
      </w:r>
      <w:r>
        <w:rPr>
          <w:color w:val="231F20"/>
          <w:spacing w:val="-11"/>
        </w:rPr>
        <w:t> </w:t>
      </w:r>
      <w:r>
        <w:rPr>
          <w:color w:val="231F20"/>
          <w:spacing w:val="-3"/>
        </w:rPr>
        <w:t>air.</w:t>
      </w:r>
      <w:r>
        <w:rPr>
          <w:color w:val="231F20"/>
          <w:spacing w:val="-10"/>
        </w:rPr>
        <w:t> </w:t>
      </w:r>
      <w:r>
        <w:rPr>
          <w:color w:val="231F20"/>
        </w:rPr>
        <w:t>If they</w:t>
      </w:r>
      <w:r>
        <w:rPr>
          <w:color w:val="231F20"/>
          <w:spacing w:val="-22"/>
        </w:rPr>
        <w:t> </w:t>
      </w:r>
      <w:r>
        <w:rPr>
          <w:color w:val="231F20"/>
        </w:rPr>
        <w:t>travelled</w:t>
      </w:r>
      <w:r>
        <w:rPr>
          <w:color w:val="231F20"/>
          <w:spacing w:val="-21"/>
        </w:rPr>
        <w:t> </w:t>
      </w:r>
      <w:r>
        <w:rPr>
          <w:color w:val="231F20"/>
        </w:rPr>
        <w:t>far</w:t>
      </w:r>
      <w:r>
        <w:rPr>
          <w:color w:val="231F20"/>
          <w:spacing w:val="-21"/>
        </w:rPr>
        <w:t> </w:t>
      </w:r>
      <w:r>
        <w:rPr>
          <w:color w:val="231F20"/>
        </w:rPr>
        <w:t>enough</w:t>
      </w:r>
      <w:r>
        <w:rPr>
          <w:color w:val="231F20"/>
          <w:spacing w:val="-22"/>
        </w:rPr>
        <w:t> </w:t>
      </w:r>
      <w:r>
        <w:rPr>
          <w:color w:val="231F20"/>
        </w:rPr>
        <w:t>they</w:t>
      </w:r>
      <w:r>
        <w:rPr>
          <w:color w:val="231F20"/>
          <w:spacing w:val="-21"/>
        </w:rPr>
        <w:t> </w:t>
      </w:r>
      <w:r>
        <w:rPr>
          <w:color w:val="231F20"/>
        </w:rPr>
        <w:t>may</w:t>
      </w:r>
      <w:r>
        <w:rPr>
          <w:color w:val="231F20"/>
          <w:spacing w:val="-21"/>
        </w:rPr>
        <w:t> </w:t>
      </w:r>
      <w:r>
        <w:rPr>
          <w:color w:val="231F20"/>
        </w:rPr>
        <w:t>have</w:t>
      </w:r>
      <w:r>
        <w:rPr>
          <w:color w:val="231F20"/>
          <w:spacing w:val="-21"/>
        </w:rPr>
        <w:t> </w:t>
      </w:r>
      <w:r>
        <w:rPr>
          <w:color w:val="231F20"/>
        </w:rPr>
        <w:t>acted</w:t>
      </w:r>
      <w:r>
        <w:rPr>
          <w:color w:val="231F20"/>
          <w:spacing w:val="-22"/>
        </w:rPr>
        <w:t> </w:t>
      </w:r>
      <w:r>
        <w:rPr>
          <w:color w:val="231F20"/>
        </w:rPr>
        <w:t>as</w:t>
      </w:r>
      <w:r>
        <w:rPr>
          <w:color w:val="231F20"/>
          <w:spacing w:val="-21"/>
        </w:rPr>
        <w:t> </w:t>
      </w:r>
      <w:r>
        <w:rPr>
          <w:color w:val="231F20"/>
        </w:rPr>
        <w:t>a</w:t>
      </w:r>
      <w:r>
        <w:rPr>
          <w:color w:val="231F20"/>
          <w:spacing w:val="-21"/>
        </w:rPr>
        <w:t> </w:t>
      </w:r>
      <w:r>
        <w:rPr>
          <w:color w:val="231F20"/>
        </w:rPr>
        <w:t>nucleus, for</w:t>
      </w:r>
      <w:r>
        <w:rPr>
          <w:color w:val="231F20"/>
          <w:spacing w:val="-7"/>
        </w:rPr>
        <w:t> </w:t>
      </w:r>
      <w:r>
        <w:rPr>
          <w:color w:val="231F20"/>
        </w:rPr>
        <w:t>water</w:t>
      </w:r>
      <w:r>
        <w:rPr>
          <w:color w:val="231F20"/>
          <w:spacing w:val="-6"/>
        </w:rPr>
        <w:t> </w:t>
      </w:r>
      <w:r>
        <w:rPr>
          <w:color w:val="231F20"/>
        </w:rPr>
        <w:t>in</w:t>
      </w:r>
      <w:r>
        <w:rPr>
          <w:color w:val="231F20"/>
          <w:spacing w:val="-6"/>
        </w:rPr>
        <w:t> </w:t>
      </w:r>
      <w:r>
        <w:rPr>
          <w:color w:val="231F20"/>
        </w:rPr>
        <w:t>the</w:t>
      </w:r>
      <w:r>
        <w:rPr>
          <w:color w:val="231F20"/>
          <w:spacing w:val="-7"/>
        </w:rPr>
        <w:t> </w:t>
      </w:r>
      <w:r>
        <w:rPr>
          <w:color w:val="231F20"/>
        </w:rPr>
        <w:t>atmosphere</w:t>
      </w:r>
      <w:r>
        <w:rPr>
          <w:color w:val="231F20"/>
          <w:spacing w:val="-6"/>
        </w:rPr>
        <w:t> </w:t>
      </w:r>
      <w:r>
        <w:rPr>
          <w:color w:val="231F20"/>
        </w:rPr>
        <w:t>to</w:t>
      </w:r>
      <w:r>
        <w:rPr>
          <w:color w:val="231F20"/>
          <w:spacing w:val="-6"/>
        </w:rPr>
        <w:t> </w:t>
      </w:r>
      <w:r>
        <w:rPr>
          <w:color w:val="231F20"/>
        </w:rPr>
        <w:t>adhere</w:t>
      </w:r>
      <w:r>
        <w:rPr>
          <w:color w:val="231F20"/>
          <w:spacing w:val="-7"/>
        </w:rPr>
        <w:t> </w:t>
      </w:r>
      <w:r>
        <w:rPr>
          <w:color w:val="231F20"/>
          <w:spacing w:val="-2"/>
        </w:rPr>
        <w:t>to,</w:t>
      </w:r>
      <w:r>
        <w:rPr>
          <w:color w:val="231F20"/>
          <w:spacing w:val="-6"/>
        </w:rPr>
        <w:t> </w:t>
      </w:r>
      <w:r>
        <w:rPr>
          <w:color w:val="231F20"/>
        </w:rPr>
        <w:t>causing</w:t>
      </w:r>
      <w:r>
        <w:rPr>
          <w:color w:val="231F20"/>
          <w:spacing w:val="-6"/>
        </w:rPr>
        <w:t> </w:t>
      </w:r>
      <w:r>
        <w:rPr>
          <w:color w:val="231F20"/>
        </w:rPr>
        <w:t>rain.</w:t>
      </w:r>
    </w:p>
    <w:p>
      <w:pPr>
        <w:pStyle w:val="BodyText"/>
        <w:spacing w:line="249" w:lineRule="auto" w:before="118"/>
        <w:ind w:left="233" w:right="74"/>
      </w:pPr>
      <w:r>
        <w:rPr>
          <w:color w:val="231F20"/>
        </w:rPr>
        <w:t>Cloud</w:t>
      </w:r>
      <w:r>
        <w:rPr>
          <w:color w:val="231F20"/>
          <w:spacing w:val="-21"/>
        </w:rPr>
        <w:t> </w:t>
      </w:r>
      <w:r>
        <w:rPr>
          <w:color w:val="231F20"/>
        </w:rPr>
        <w:t>seeding</w:t>
      </w:r>
      <w:r>
        <w:rPr>
          <w:color w:val="231F20"/>
          <w:spacing w:val="-21"/>
        </w:rPr>
        <w:t> </w:t>
      </w:r>
      <w:r>
        <w:rPr>
          <w:color w:val="231F20"/>
        </w:rPr>
        <w:t>using</w:t>
      </w:r>
      <w:r>
        <w:rPr>
          <w:color w:val="231F20"/>
          <w:spacing w:val="-21"/>
        </w:rPr>
        <w:t> </w:t>
      </w:r>
      <w:r>
        <w:rPr>
          <w:color w:val="231F20"/>
        </w:rPr>
        <w:t>chemicals</w:t>
      </w:r>
      <w:r>
        <w:rPr>
          <w:color w:val="231F20"/>
          <w:spacing w:val="-21"/>
        </w:rPr>
        <w:t> </w:t>
      </w:r>
      <w:r>
        <w:rPr>
          <w:color w:val="231F20"/>
        </w:rPr>
        <w:t>such</w:t>
      </w:r>
      <w:r>
        <w:rPr>
          <w:color w:val="231F20"/>
          <w:spacing w:val="-21"/>
        </w:rPr>
        <w:t> </w:t>
      </w:r>
      <w:r>
        <w:rPr>
          <w:color w:val="231F20"/>
        </w:rPr>
        <w:t>as</w:t>
      </w:r>
      <w:r>
        <w:rPr>
          <w:color w:val="231F20"/>
          <w:spacing w:val="-21"/>
        </w:rPr>
        <w:t> </w:t>
      </w:r>
      <w:r>
        <w:rPr>
          <w:color w:val="231F20"/>
        </w:rPr>
        <w:t>silver</w:t>
      </w:r>
      <w:r>
        <w:rPr>
          <w:color w:val="231F20"/>
          <w:spacing w:val="-21"/>
        </w:rPr>
        <w:t> </w:t>
      </w:r>
      <w:r>
        <w:rPr>
          <w:color w:val="231F20"/>
        </w:rPr>
        <w:t>iodide</w:t>
      </w:r>
      <w:r>
        <w:rPr>
          <w:color w:val="231F20"/>
          <w:spacing w:val="-21"/>
        </w:rPr>
        <w:t> </w:t>
      </w:r>
      <w:r>
        <w:rPr>
          <w:color w:val="231F20"/>
        </w:rPr>
        <w:t>or</w:t>
      </w:r>
      <w:r>
        <w:rPr>
          <w:color w:val="231F20"/>
          <w:spacing w:val="-21"/>
        </w:rPr>
        <w:t> </w:t>
      </w:r>
      <w:r>
        <w:rPr>
          <w:color w:val="231F20"/>
        </w:rPr>
        <w:t>dry ice</w:t>
      </w:r>
      <w:r>
        <w:rPr>
          <w:color w:val="231F20"/>
          <w:spacing w:val="-15"/>
        </w:rPr>
        <w:t> </w:t>
      </w:r>
      <w:r>
        <w:rPr>
          <w:color w:val="231F20"/>
        </w:rPr>
        <w:t>works</w:t>
      </w:r>
      <w:r>
        <w:rPr>
          <w:color w:val="231F20"/>
          <w:spacing w:val="-14"/>
        </w:rPr>
        <w:t> </w:t>
      </w:r>
      <w:r>
        <w:rPr>
          <w:color w:val="231F20"/>
        </w:rPr>
        <w:t>on</w:t>
      </w:r>
      <w:r>
        <w:rPr>
          <w:color w:val="231F20"/>
          <w:spacing w:val="-14"/>
        </w:rPr>
        <w:t> </w:t>
      </w:r>
      <w:r>
        <w:rPr>
          <w:color w:val="231F20"/>
        </w:rPr>
        <w:t>the</w:t>
      </w:r>
      <w:r>
        <w:rPr>
          <w:color w:val="231F20"/>
          <w:spacing w:val="-14"/>
        </w:rPr>
        <w:t> </w:t>
      </w:r>
      <w:r>
        <w:rPr>
          <w:color w:val="231F20"/>
        </w:rPr>
        <w:t>same</w:t>
      </w:r>
      <w:r>
        <w:rPr>
          <w:color w:val="231F20"/>
          <w:spacing w:val="-14"/>
        </w:rPr>
        <w:t> </w:t>
      </w:r>
      <w:r>
        <w:rPr>
          <w:color w:val="231F20"/>
        </w:rPr>
        <w:t>principle.</w:t>
      </w:r>
      <w:r>
        <w:rPr>
          <w:color w:val="231F20"/>
          <w:spacing w:val="-14"/>
        </w:rPr>
        <w:t> </w:t>
      </w:r>
      <w:r>
        <w:rPr>
          <w:color w:val="231F20"/>
        </w:rPr>
        <w:t>Chemicals</w:t>
      </w:r>
      <w:r>
        <w:rPr>
          <w:color w:val="231F20"/>
          <w:spacing w:val="-14"/>
        </w:rPr>
        <w:t> </w:t>
      </w:r>
      <w:r>
        <w:rPr>
          <w:color w:val="231F20"/>
        </w:rPr>
        <w:t>are</w:t>
      </w:r>
      <w:r>
        <w:rPr>
          <w:color w:val="231F20"/>
          <w:spacing w:val="-14"/>
        </w:rPr>
        <w:t> </w:t>
      </w:r>
      <w:r>
        <w:rPr>
          <w:color w:val="231F20"/>
        </w:rPr>
        <w:t>fired</w:t>
      </w:r>
      <w:r>
        <w:rPr>
          <w:color w:val="231F20"/>
          <w:spacing w:val="-14"/>
        </w:rPr>
        <w:t> </w:t>
      </w:r>
      <w:r>
        <w:rPr>
          <w:color w:val="231F20"/>
        </w:rPr>
        <w:t>from the</w:t>
      </w:r>
      <w:r>
        <w:rPr>
          <w:color w:val="231F20"/>
          <w:spacing w:val="-25"/>
        </w:rPr>
        <w:t> </w:t>
      </w:r>
      <w:r>
        <w:rPr>
          <w:color w:val="231F20"/>
        </w:rPr>
        <w:t>ground</w:t>
      </w:r>
      <w:r>
        <w:rPr>
          <w:color w:val="231F20"/>
          <w:spacing w:val="-24"/>
        </w:rPr>
        <w:t> </w:t>
      </w:r>
      <w:r>
        <w:rPr>
          <w:color w:val="231F20"/>
        </w:rPr>
        <w:t>or</w:t>
      </w:r>
      <w:r>
        <w:rPr>
          <w:color w:val="231F20"/>
          <w:spacing w:val="-25"/>
        </w:rPr>
        <w:t> </w:t>
      </w:r>
      <w:r>
        <w:rPr>
          <w:color w:val="231F20"/>
        </w:rPr>
        <w:t>dispersed</w:t>
      </w:r>
      <w:r>
        <w:rPr>
          <w:color w:val="231F20"/>
          <w:spacing w:val="-24"/>
        </w:rPr>
        <w:t> </w:t>
      </w:r>
      <w:r>
        <w:rPr>
          <w:color w:val="231F20"/>
        </w:rPr>
        <w:t>from</w:t>
      </w:r>
      <w:r>
        <w:rPr>
          <w:color w:val="231F20"/>
          <w:spacing w:val="-25"/>
        </w:rPr>
        <w:t> </w:t>
      </w:r>
      <w:r>
        <w:rPr>
          <w:color w:val="231F20"/>
        </w:rPr>
        <w:t>aeroplanes</w:t>
      </w:r>
      <w:r>
        <w:rPr>
          <w:color w:val="231F20"/>
          <w:spacing w:val="-24"/>
        </w:rPr>
        <w:t> </w:t>
      </w:r>
      <w:r>
        <w:rPr>
          <w:color w:val="231F20"/>
        </w:rPr>
        <w:t>near</w:t>
      </w:r>
      <w:r>
        <w:rPr>
          <w:color w:val="231F20"/>
          <w:spacing w:val="-25"/>
        </w:rPr>
        <w:t> </w:t>
      </w:r>
      <w:r>
        <w:rPr>
          <w:color w:val="231F20"/>
        </w:rPr>
        <w:t>clouds.</w:t>
      </w:r>
      <w:r>
        <w:rPr>
          <w:color w:val="231F20"/>
          <w:spacing w:val="-24"/>
        </w:rPr>
        <w:t> </w:t>
      </w:r>
      <w:r>
        <w:rPr>
          <w:color w:val="231F20"/>
        </w:rPr>
        <w:t>Each tiny particle acts as a nucleus to which droplets of water adhere. Depending on temperature, chemical and cloud type,</w:t>
      </w:r>
      <w:r>
        <w:rPr>
          <w:color w:val="231F20"/>
          <w:spacing w:val="-6"/>
        </w:rPr>
        <w:t> </w:t>
      </w:r>
      <w:r>
        <w:rPr>
          <w:color w:val="231F20"/>
        </w:rPr>
        <w:t>either</w:t>
      </w:r>
      <w:r>
        <w:rPr>
          <w:color w:val="231F20"/>
          <w:spacing w:val="-6"/>
        </w:rPr>
        <w:t> </w:t>
      </w:r>
      <w:r>
        <w:rPr>
          <w:color w:val="231F20"/>
        </w:rPr>
        <w:t>rain</w:t>
      </w:r>
      <w:r>
        <w:rPr>
          <w:color w:val="231F20"/>
          <w:spacing w:val="-5"/>
        </w:rPr>
        <w:t> </w:t>
      </w:r>
      <w:r>
        <w:rPr>
          <w:color w:val="231F20"/>
        </w:rPr>
        <w:t>droplets</w:t>
      </w:r>
      <w:r>
        <w:rPr>
          <w:color w:val="231F20"/>
          <w:spacing w:val="-6"/>
        </w:rPr>
        <w:t> </w:t>
      </w:r>
      <w:r>
        <w:rPr>
          <w:color w:val="231F20"/>
        </w:rPr>
        <w:t>or</w:t>
      </w:r>
      <w:r>
        <w:rPr>
          <w:color w:val="231F20"/>
          <w:spacing w:val="-6"/>
        </w:rPr>
        <w:t> </w:t>
      </w:r>
      <w:r>
        <w:rPr>
          <w:color w:val="231F20"/>
        </w:rPr>
        <w:t>ice</w:t>
      </w:r>
      <w:r>
        <w:rPr>
          <w:color w:val="231F20"/>
          <w:spacing w:val="-5"/>
        </w:rPr>
        <w:t> </w:t>
      </w:r>
      <w:r>
        <w:rPr>
          <w:color w:val="231F20"/>
        </w:rPr>
        <w:t>crystals</w:t>
      </w:r>
      <w:r>
        <w:rPr>
          <w:color w:val="231F20"/>
          <w:spacing w:val="-6"/>
        </w:rPr>
        <w:t> </w:t>
      </w:r>
      <w:r>
        <w:rPr>
          <w:color w:val="231F20"/>
        </w:rPr>
        <w:t>may</w:t>
      </w:r>
      <w:r>
        <w:rPr>
          <w:color w:val="231F20"/>
          <w:spacing w:val="-5"/>
        </w:rPr>
        <w:t> </w:t>
      </w:r>
      <w:r>
        <w:rPr>
          <w:color w:val="231F20"/>
        </w:rPr>
        <w:t>form.</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Heading3"/>
        <w:ind w:left="233"/>
      </w:pPr>
      <w:r>
        <w:rPr>
          <w:color w:val="FFFFFF"/>
          <w:w w:val="102"/>
        </w:rPr>
        <w:t>1</w:t>
      </w:r>
    </w:p>
    <w:p>
      <w:pPr>
        <w:spacing w:before="24"/>
        <w:ind w:left="402" w:right="0" w:firstLine="0"/>
        <w:jc w:val="left"/>
        <w:rPr>
          <w:rFonts w:ascii="Avenir-Roman"/>
          <w:sz w:val="13"/>
        </w:rPr>
      </w:pPr>
      <w:r>
        <w:rPr>
          <w:rFonts w:ascii="Avenir-Roman"/>
          <w:color w:val="231F20"/>
          <w:sz w:val="13"/>
        </w:rPr>
        <w:t>silver iodide or dry ice</w:t>
      </w:r>
    </w:p>
    <w:p>
      <w:pPr>
        <w:pStyle w:val="BodyText"/>
        <w:rPr>
          <w:rFonts w:ascii="Avenir-Roman"/>
          <w:sz w:val="14"/>
        </w:rPr>
      </w:pPr>
      <w:r>
        <w:rPr/>
        <w:br w:type="column"/>
      </w:r>
      <w:r>
        <w:rPr>
          <w:rFonts w:ascii="Avenir-Roman"/>
          <w:sz w:val="14"/>
        </w:rPr>
      </w:r>
    </w:p>
    <w:p>
      <w:pPr>
        <w:pStyle w:val="BodyText"/>
        <w:rPr>
          <w:rFonts w:ascii="Avenir-Roman"/>
          <w:sz w:val="14"/>
        </w:rPr>
      </w:pPr>
    </w:p>
    <w:p>
      <w:pPr>
        <w:pStyle w:val="BodyText"/>
        <w:rPr>
          <w:rFonts w:ascii="Avenir-Roman"/>
          <w:sz w:val="14"/>
        </w:rPr>
      </w:pPr>
    </w:p>
    <w:p>
      <w:pPr>
        <w:pStyle w:val="BodyText"/>
        <w:rPr>
          <w:rFonts w:ascii="Avenir-Roman"/>
          <w:sz w:val="14"/>
        </w:rPr>
      </w:pPr>
    </w:p>
    <w:p>
      <w:pPr>
        <w:pStyle w:val="BodyText"/>
        <w:rPr>
          <w:rFonts w:ascii="Avenir-Roman"/>
          <w:sz w:val="14"/>
        </w:rPr>
      </w:pPr>
    </w:p>
    <w:p>
      <w:pPr>
        <w:pStyle w:val="BodyText"/>
        <w:rPr>
          <w:rFonts w:ascii="Avenir-Roman"/>
          <w:sz w:val="14"/>
        </w:rPr>
      </w:pPr>
    </w:p>
    <w:p>
      <w:pPr>
        <w:pStyle w:val="BodyText"/>
        <w:spacing w:before="7"/>
        <w:rPr>
          <w:rFonts w:ascii="Avenir-Roman"/>
          <w:sz w:val="10"/>
        </w:rPr>
      </w:pPr>
    </w:p>
    <w:p>
      <w:pPr>
        <w:spacing w:line="225" w:lineRule="auto" w:before="0"/>
        <w:ind w:left="328" w:right="-3" w:hanging="95"/>
        <w:jc w:val="left"/>
        <w:rPr>
          <w:rFonts w:ascii="Avenir-Roman"/>
          <w:sz w:val="10"/>
        </w:rPr>
      </w:pPr>
      <w:r>
        <w:rPr>
          <w:rFonts w:ascii="Avenir-Roman"/>
          <w:color w:val="231F20"/>
          <w:sz w:val="10"/>
        </w:rPr>
        <w:t>gaseous </w:t>
      </w:r>
      <w:r>
        <w:rPr>
          <w:rFonts w:ascii="Avenir-Roman"/>
          <w:color w:val="231F20"/>
          <w:w w:val="105"/>
          <w:position w:val="2"/>
          <w:sz w:val="10"/>
        </w:rPr>
        <w:t>H</w:t>
      </w:r>
      <w:r>
        <w:rPr>
          <w:rFonts w:ascii="Avenir-Roman"/>
          <w:color w:val="231F20"/>
          <w:w w:val="105"/>
          <w:sz w:val="6"/>
        </w:rPr>
        <w:t>2</w:t>
      </w:r>
      <w:r>
        <w:rPr>
          <w:rFonts w:ascii="Avenir-Roman"/>
          <w:color w:val="231F20"/>
          <w:w w:val="105"/>
          <w:position w:val="2"/>
          <w:sz w:val="10"/>
        </w:rPr>
        <w:t>O</w:t>
      </w:r>
    </w:p>
    <w:p>
      <w:pPr>
        <w:pStyle w:val="BodyText"/>
        <w:rPr>
          <w:rFonts w:ascii="Avenir-Roman"/>
          <w:sz w:val="14"/>
        </w:rPr>
      </w:pPr>
      <w:r>
        <w:rPr/>
        <w:br w:type="column"/>
      </w:r>
      <w:r>
        <w:rPr>
          <w:rFonts w:ascii="Avenir-Roman"/>
          <w:sz w:val="14"/>
        </w:rPr>
      </w:r>
    </w:p>
    <w:p>
      <w:pPr>
        <w:pStyle w:val="BodyText"/>
        <w:rPr>
          <w:rFonts w:ascii="Avenir-Roman"/>
          <w:sz w:val="14"/>
        </w:rPr>
      </w:pPr>
    </w:p>
    <w:p>
      <w:pPr>
        <w:pStyle w:val="BodyText"/>
        <w:rPr>
          <w:rFonts w:ascii="Avenir-Roman"/>
          <w:sz w:val="14"/>
        </w:rPr>
      </w:pPr>
    </w:p>
    <w:p>
      <w:pPr>
        <w:spacing w:line="223" w:lineRule="auto" w:before="111"/>
        <w:ind w:left="121" w:right="0" w:firstLine="0"/>
        <w:jc w:val="center"/>
        <w:rPr>
          <w:rFonts w:ascii="Avenir-Roman"/>
          <w:sz w:val="10"/>
        </w:rPr>
      </w:pPr>
      <w:r>
        <w:rPr>
          <w:rFonts w:ascii="Avenir-Roman"/>
          <w:color w:val="231F20"/>
          <w:sz w:val="10"/>
        </w:rPr>
        <w:t>introduction </w:t>
      </w:r>
      <w:r>
        <w:rPr>
          <w:rFonts w:ascii="Avenir-Roman"/>
          <w:color w:val="231F20"/>
          <w:w w:val="105"/>
          <w:sz w:val="10"/>
        </w:rPr>
        <w:t>of chemical</w:t>
      </w:r>
    </w:p>
    <w:p>
      <w:pPr>
        <w:pStyle w:val="BodyText"/>
        <w:rPr>
          <w:rFonts w:ascii="Avenir-Roman"/>
          <w:sz w:val="14"/>
        </w:rPr>
      </w:pPr>
    </w:p>
    <w:p>
      <w:pPr>
        <w:pStyle w:val="Heading3"/>
        <w:spacing w:before="124"/>
        <w:jc w:val="center"/>
      </w:pPr>
      <w:r>
        <w:rPr>
          <w:color w:val="FFFFFF"/>
          <w:w w:val="102"/>
        </w:rPr>
        <w:t>2</w:t>
      </w:r>
    </w:p>
    <w:p>
      <w:pPr>
        <w:pStyle w:val="BodyText"/>
        <w:rPr>
          <w:b/>
          <w:sz w:val="20"/>
        </w:rPr>
      </w:pPr>
    </w:p>
    <w:p>
      <w:pPr>
        <w:pStyle w:val="BodyText"/>
        <w:rPr>
          <w:b/>
          <w:sz w:val="20"/>
        </w:rPr>
      </w:pPr>
    </w:p>
    <w:p>
      <w:pPr>
        <w:spacing w:line="225" w:lineRule="auto" w:before="126"/>
        <w:ind w:left="290" w:right="145" w:hanging="33"/>
        <w:jc w:val="left"/>
        <w:rPr>
          <w:rFonts w:ascii="Avenir-Roman"/>
          <w:sz w:val="10"/>
        </w:rPr>
      </w:pPr>
      <w:r>
        <w:rPr>
          <w:rFonts w:ascii="Avenir-Roman"/>
          <w:color w:val="231F20"/>
          <w:w w:val="105"/>
          <w:sz w:val="10"/>
        </w:rPr>
        <w:t>liquid </w:t>
      </w:r>
      <w:r>
        <w:rPr>
          <w:rFonts w:ascii="Avenir-Roman"/>
          <w:color w:val="231F20"/>
          <w:w w:val="105"/>
          <w:position w:val="2"/>
          <w:sz w:val="10"/>
        </w:rPr>
        <w:t>H</w:t>
      </w:r>
      <w:r>
        <w:rPr>
          <w:rFonts w:ascii="Avenir-Roman"/>
          <w:color w:val="231F20"/>
          <w:w w:val="105"/>
          <w:sz w:val="6"/>
        </w:rPr>
        <w:t>2</w:t>
      </w:r>
      <w:r>
        <w:rPr>
          <w:rFonts w:ascii="Avenir-Roman"/>
          <w:color w:val="231F20"/>
          <w:w w:val="105"/>
          <w:position w:val="2"/>
          <w:sz w:val="10"/>
        </w:rPr>
        <w:t>O</w:t>
      </w:r>
    </w:p>
    <w:p>
      <w:pPr>
        <w:pStyle w:val="BodyText"/>
        <w:rPr>
          <w:rFonts w:ascii="Avenir-Roman"/>
          <w:sz w:val="14"/>
        </w:rPr>
      </w:pPr>
    </w:p>
    <w:p>
      <w:pPr>
        <w:pStyle w:val="BodyText"/>
        <w:rPr>
          <w:rFonts w:ascii="Avenir-Roman"/>
          <w:sz w:val="14"/>
        </w:rPr>
      </w:pPr>
    </w:p>
    <w:p>
      <w:pPr>
        <w:pStyle w:val="BodyText"/>
        <w:rPr>
          <w:rFonts w:ascii="Avenir-Roman"/>
          <w:sz w:val="14"/>
        </w:rPr>
      </w:pPr>
    </w:p>
    <w:p>
      <w:pPr>
        <w:pStyle w:val="BodyText"/>
        <w:spacing w:before="10"/>
        <w:rPr>
          <w:rFonts w:ascii="Avenir-Roman"/>
        </w:rPr>
      </w:pPr>
    </w:p>
    <w:p>
      <w:pPr>
        <w:pStyle w:val="Heading3"/>
        <w:spacing w:line="184" w:lineRule="exact"/>
        <w:ind w:left="218"/>
      </w:pPr>
      <w:r>
        <w:rPr>
          <w:color w:val="FFFFFF"/>
          <w:w w:val="102"/>
        </w:rPr>
        <w:t>3</w:t>
      </w:r>
    </w:p>
    <w:p>
      <w:pPr>
        <w:spacing w:line="149" w:lineRule="exact" w:before="0"/>
        <w:ind w:left="445" w:right="0" w:firstLine="0"/>
        <w:jc w:val="left"/>
        <w:rPr>
          <w:rFonts w:ascii="Avenir-Roman"/>
          <w:sz w:val="13"/>
        </w:rPr>
      </w:pPr>
      <w:r>
        <w:rPr>
          <w:rFonts w:ascii="Avenir-Roman"/>
          <w:color w:val="231F20"/>
          <w:sz w:val="13"/>
        </w:rPr>
        <w:t>rain</w:t>
      </w:r>
    </w:p>
    <w:p>
      <w:pPr>
        <w:pStyle w:val="BodyText"/>
        <w:rPr>
          <w:rFonts w:ascii="Avenir-Roman"/>
          <w:sz w:val="14"/>
        </w:rPr>
      </w:pPr>
      <w:r>
        <w:rPr/>
        <w:br w:type="column"/>
      </w:r>
      <w:r>
        <w:rPr>
          <w:rFonts w:ascii="Avenir-Roman"/>
          <w:sz w:val="14"/>
        </w:rPr>
      </w:r>
    </w:p>
    <w:p>
      <w:pPr>
        <w:pStyle w:val="BodyText"/>
        <w:rPr>
          <w:rFonts w:ascii="Avenir-Roman"/>
          <w:sz w:val="14"/>
        </w:rPr>
      </w:pPr>
    </w:p>
    <w:p>
      <w:pPr>
        <w:pStyle w:val="BodyText"/>
        <w:rPr>
          <w:rFonts w:ascii="Avenir-Roman"/>
          <w:sz w:val="14"/>
        </w:rPr>
      </w:pPr>
    </w:p>
    <w:p>
      <w:pPr>
        <w:pStyle w:val="BodyText"/>
        <w:rPr>
          <w:rFonts w:ascii="Avenir-Roman"/>
          <w:sz w:val="14"/>
        </w:rPr>
      </w:pPr>
    </w:p>
    <w:p>
      <w:pPr>
        <w:pStyle w:val="BodyText"/>
        <w:rPr>
          <w:rFonts w:ascii="Avenir-Roman"/>
          <w:sz w:val="14"/>
        </w:rPr>
      </w:pPr>
    </w:p>
    <w:p>
      <w:pPr>
        <w:pStyle w:val="BodyText"/>
        <w:rPr>
          <w:rFonts w:ascii="Avenir-Roman"/>
          <w:sz w:val="14"/>
        </w:rPr>
      </w:pPr>
    </w:p>
    <w:p>
      <w:pPr>
        <w:pStyle w:val="BodyText"/>
        <w:spacing w:before="6"/>
        <w:rPr>
          <w:rFonts w:ascii="Avenir-Roman"/>
          <w:sz w:val="19"/>
        </w:rPr>
      </w:pPr>
    </w:p>
    <w:p>
      <w:pPr>
        <w:spacing w:line="133" w:lineRule="exact" w:before="1"/>
        <w:ind w:left="29" w:right="541" w:firstLine="0"/>
        <w:jc w:val="center"/>
        <w:rPr>
          <w:rFonts w:ascii="Avenir-Roman"/>
          <w:sz w:val="10"/>
        </w:rPr>
      </w:pPr>
      <w:r>
        <w:rPr>
          <w:rFonts w:ascii="Avenir-Roman"/>
          <w:color w:val="231F20"/>
          <w:w w:val="105"/>
          <w:position w:val="2"/>
          <w:sz w:val="10"/>
        </w:rPr>
        <w:t>H</w:t>
      </w:r>
      <w:r>
        <w:rPr>
          <w:rFonts w:ascii="Avenir-Roman"/>
          <w:color w:val="231F20"/>
          <w:w w:val="105"/>
          <w:sz w:val="6"/>
        </w:rPr>
        <w:t>2</w:t>
      </w:r>
      <w:r>
        <w:rPr>
          <w:rFonts w:ascii="Avenir-Roman"/>
          <w:color w:val="231F20"/>
          <w:w w:val="105"/>
          <w:position w:val="2"/>
          <w:sz w:val="10"/>
        </w:rPr>
        <w:t>O</w:t>
      </w:r>
    </w:p>
    <w:p>
      <w:pPr>
        <w:spacing w:line="126" w:lineRule="exact" w:before="0"/>
        <w:ind w:left="29" w:right="541" w:firstLine="0"/>
        <w:jc w:val="center"/>
        <w:rPr>
          <w:rFonts w:ascii="Avenir-Roman"/>
          <w:sz w:val="10"/>
        </w:rPr>
      </w:pPr>
      <w:r>
        <w:rPr>
          <w:rFonts w:ascii="Avenir-Roman"/>
          <w:color w:val="231F20"/>
          <w:w w:val="105"/>
          <w:sz w:val="10"/>
        </w:rPr>
        <w:t>condenses</w:t>
      </w:r>
    </w:p>
    <w:p>
      <w:pPr>
        <w:spacing w:after="0" w:line="126" w:lineRule="exact"/>
        <w:jc w:val="center"/>
        <w:rPr>
          <w:rFonts w:ascii="Avenir-Roman"/>
          <w:sz w:val="10"/>
        </w:rPr>
        <w:sectPr>
          <w:type w:val="continuous"/>
          <w:pgSz w:w="11910" w:h="16840"/>
          <w:pgMar w:top="800" w:bottom="1280" w:left="900" w:right="1000"/>
          <w:cols w:num="5" w:equalWidth="0">
            <w:col w:w="4874" w:space="106"/>
            <w:col w:w="1714" w:space="822"/>
            <w:col w:w="619" w:space="39"/>
            <w:col w:w="685" w:space="40"/>
            <w:col w:w="1111"/>
          </w:cols>
        </w:sectPr>
      </w:pPr>
    </w:p>
    <w:p>
      <w:pPr>
        <w:pStyle w:val="BodyText"/>
        <w:spacing w:line="249" w:lineRule="auto" w:before="118"/>
        <w:ind w:left="233" w:right="-9"/>
      </w:pPr>
      <w:r>
        <w:rPr>
          <w:color w:val="231F20"/>
        </w:rPr>
        <w:t>Cloud</w:t>
      </w:r>
      <w:r>
        <w:rPr>
          <w:color w:val="231F20"/>
          <w:spacing w:val="-27"/>
        </w:rPr>
        <w:t> </w:t>
      </w:r>
      <w:r>
        <w:rPr>
          <w:color w:val="231F20"/>
        </w:rPr>
        <w:t>seeding</w:t>
      </w:r>
      <w:r>
        <w:rPr>
          <w:color w:val="231F20"/>
          <w:spacing w:val="-26"/>
        </w:rPr>
        <w:t> </w:t>
      </w:r>
      <w:r>
        <w:rPr>
          <w:color w:val="231F20"/>
        </w:rPr>
        <w:t>is</w:t>
      </w:r>
      <w:r>
        <w:rPr>
          <w:color w:val="231F20"/>
          <w:spacing w:val="-26"/>
        </w:rPr>
        <w:t> </w:t>
      </w:r>
      <w:r>
        <w:rPr>
          <w:color w:val="231F20"/>
        </w:rPr>
        <w:t>generally</w:t>
      </w:r>
      <w:r>
        <w:rPr>
          <w:color w:val="231F20"/>
          <w:spacing w:val="-26"/>
        </w:rPr>
        <w:t> </w:t>
      </w:r>
      <w:r>
        <w:rPr>
          <w:color w:val="231F20"/>
        </w:rPr>
        <w:t>used</w:t>
      </w:r>
      <w:r>
        <w:rPr>
          <w:color w:val="231F20"/>
          <w:spacing w:val="-26"/>
        </w:rPr>
        <w:t> </w:t>
      </w:r>
      <w:r>
        <w:rPr>
          <w:color w:val="231F20"/>
        </w:rPr>
        <w:t>to</w:t>
      </w:r>
      <w:r>
        <w:rPr>
          <w:color w:val="231F20"/>
          <w:spacing w:val="-27"/>
        </w:rPr>
        <w:t> </w:t>
      </w:r>
      <w:r>
        <w:rPr>
          <w:color w:val="231F20"/>
        </w:rPr>
        <w:t>increase</w:t>
      </w:r>
      <w:r>
        <w:rPr>
          <w:color w:val="231F20"/>
          <w:spacing w:val="-26"/>
        </w:rPr>
        <w:t> </w:t>
      </w:r>
      <w:r>
        <w:rPr>
          <w:color w:val="231F20"/>
        </w:rPr>
        <w:t>rainfall</w:t>
      </w:r>
      <w:r>
        <w:rPr>
          <w:color w:val="231F20"/>
          <w:spacing w:val="-26"/>
        </w:rPr>
        <w:t> </w:t>
      </w:r>
      <w:r>
        <w:rPr>
          <w:color w:val="231F20"/>
        </w:rPr>
        <w:t>in</w:t>
      </w:r>
      <w:r>
        <w:rPr>
          <w:color w:val="231F20"/>
          <w:spacing w:val="-26"/>
        </w:rPr>
        <w:t> </w:t>
      </w:r>
      <w:r>
        <w:rPr>
          <w:color w:val="231F20"/>
        </w:rPr>
        <w:t>regions that</w:t>
      </w:r>
      <w:r>
        <w:rPr>
          <w:color w:val="231F20"/>
          <w:spacing w:val="-11"/>
        </w:rPr>
        <w:t> </w:t>
      </w:r>
      <w:r>
        <w:rPr>
          <w:color w:val="231F20"/>
        </w:rPr>
        <w:t>already</w:t>
      </w:r>
      <w:r>
        <w:rPr>
          <w:color w:val="231F20"/>
          <w:spacing w:val="-11"/>
        </w:rPr>
        <w:t> </w:t>
      </w:r>
      <w:r>
        <w:rPr>
          <w:color w:val="231F20"/>
        </w:rPr>
        <w:t>have</w:t>
      </w:r>
      <w:r>
        <w:rPr>
          <w:color w:val="231F20"/>
          <w:spacing w:val="-11"/>
        </w:rPr>
        <w:t> </w:t>
      </w:r>
      <w:r>
        <w:rPr>
          <w:color w:val="231F20"/>
        </w:rPr>
        <w:t>some</w:t>
      </w:r>
      <w:r>
        <w:rPr>
          <w:color w:val="231F20"/>
          <w:spacing w:val="-11"/>
        </w:rPr>
        <w:t> </w:t>
      </w:r>
      <w:r>
        <w:rPr>
          <w:color w:val="231F20"/>
        </w:rPr>
        <w:t>precipitation.</w:t>
      </w:r>
      <w:r>
        <w:rPr>
          <w:color w:val="231F20"/>
          <w:spacing w:val="-11"/>
        </w:rPr>
        <w:t> </w:t>
      </w:r>
      <w:r>
        <w:rPr>
          <w:color w:val="231F20"/>
        </w:rPr>
        <w:t>It’s</w:t>
      </w:r>
      <w:r>
        <w:rPr>
          <w:color w:val="231F20"/>
          <w:spacing w:val="-11"/>
        </w:rPr>
        <w:t> </w:t>
      </w:r>
      <w:r>
        <w:rPr>
          <w:color w:val="231F20"/>
        </w:rPr>
        <w:t>currently</w:t>
      </w:r>
      <w:r>
        <w:rPr>
          <w:color w:val="231F20"/>
          <w:spacing w:val="-10"/>
        </w:rPr>
        <w:t> </w:t>
      </w:r>
      <w:r>
        <w:rPr>
          <w:color w:val="231F20"/>
        </w:rPr>
        <w:t>used</w:t>
      </w:r>
    </w:p>
    <w:p>
      <w:pPr>
        <w:pStyle w:val="BodyText"/>
        <w:spacing w:line="249" w:lineRule="auto" w:before="1"/>
        <w:ind w:left="233" w:right="66"/>
      </w:pPr>
      <w:r>
        <w:rPr>
          <w:color w:val="231F20"/>
        </w:rPr>
        <w:t>in the Snowy Mountains, New South Wales, to increase snowfall</w:t>
      </w:r>
      <w:r>
        <w:rPr>
          <w:color w:val="231F20"/>
          <w:spacing w:val="-18"/>
        </w:rPr>
        <w:t> </w:t>
      </w:r>
      <w:r>
        <w:rPr>
          <w:color w:val="231F20"/>
        </w:rPr>
        <w:t>for</w:t>
      </w:r>
      <w:r>
        <w:rPr>
          <w:color w:val="231F20"/>
          <w:spacing w:val="-17"/>
        </w:rPr>
        <w:t> </w:t>
      </w:r>
      <w:r>
        <w:rPr>
          <w:color w:val="231F20"/>
        </w:rPr>
        <w:t>tourism,</w:t>
      </w:r>
      <w:r>
        <w:rPr>
          <w:color w:val="231F20"/>
          <w:spacing w:val="-17"/>
        </w:rPr>
        <w:t> </w:t>
      </w:r>
      <w:r>
        <w:rPr>
          <w:color w:val="231F20"/>
        </w:rPr>
        <w:t>and</w:t>
      </w:r>
      <w:r>
        <w:rPr>
          <w:color w:val="231F20"/>
          <w:spacing w:val="-17"/>
        </w:rPr>
        <w:t> </w:t>
      </w:r>
      <w:r>
        <w:rPr>
          <w:color w:val="231F20"/>
        </w:rPr>
        <w:t>in</w:t>
      </w:r>
      <w:r>
        <w:rPr>
          <w:color w:val="231F20"/>
          <w:spacing w:val="-17"/>
        </w:rPr>
        <w:t> </w:t>
      </w:r>
      <w:r>
        <w:rPr>
          <w:color w:val="231F20"/>
          <w:spacing w:val="-2"/>
        </w:rPr>
        <w:t>Tasmania</w:t>
      </w:r>
      <w:r>
        <w:rPr>
          <w:color w:val="231F20"/>
          <w:spacing w:val="-18"/>
        </w:rPr>
        <w:t> </w:t>
      </w:r>
      <w:r>
        <w:rPr>
          <w:color w:val="231F20"/>
        </w:rPr>
        <w:t>to</w:t>
      </w:r>
      <w:r>
        <w:rPr>
          <w:color w:val="231F20"/>
          <w:spacing w:val="-17"/>
        </w:rPr>
        <w:t> </w:t>
      </w:r>
      <w:r>
        <w:rPr>
          <w:color w:val="231F20"/>
        </w:rPr>
        <w:t>increase</w:t>
      </w:r>
      <w:r>
        <w:rPr>
          <w:color w:val="231F20"/>
          <w:spacing w:val="-17"/>
        </w:rPr>
        <w:t> </w:t>
      </w:r>
      <w:r>
        <w:rPr>
          <w:color w:val="231F20"/>
        </w:rPr>
        <w:t>rainfall</w:t>
      </w:r>
      <w:r>
        <w:rPr>
          <w:color w:val="231F20"/>
          <w:spacing w:val="-17"/>
        </w:rPr>
        <w:t> </w:t>
      </w:r>
      <w:r>
        <w:rPr>
          <w:color w:val="231F20"/>
        </w:rPr>
        <w:t>for hydropower</w:t>
      </w:r>
      <w:r>
        <w:rPr>
          <w:color w:val="231F20"/>
          <w:spacing w:val="-1"/>
        </w:rPr>
        <w:t> </w:t>
      </w:r>
      <w:r>
        <w:rPr>
          <w:color w:val="231F20"/>
        </w:rPr>
        <w:t>generation.</w:t>
      </w:r>
    </w:p>
    <w:p>
      <w:pPr>
        <w:pStyle w:val="Heading2"/>
        <w:spacing w:before="184"/>
        <w:ind w:left="231"/>
      </w:pPr>
      <w:r>
        <w:rPr>
          <w:b w:val="0"/>
        </w:rPr>
        <w:br w:type="column"/>
      </w:r>
      <w:r>
        <w:rPr>
          <w:color w:val="231F20"/>
        </w:rPr>
        <w:t>What are the problems?</w:t>
      </w:r>
    </w:p>
    <w:p>
      <w:pPr>
        <w:pStyle w:val="BodyText"/>
        <w:spacing w:line="249" w:lineRule="auto" w:before="110"/>
        <w:ind w:left="231" w:right="556"/>
      </w:pPr>
      <w:r>
        <w:rPr>
          <w:color w:val="231F20"/>
        </w:rPr>
        <w:t>Cloud</w:t>
      </w:r>
      <w:r>
        <w:rPr>
          <w:color w:val="231F20"/>
          <w:spacing w:val="-18"/>
        </w:rPr>
        <w:t> </w:t>
      </w:r>
      <w:r>
        <w:rPr>
          <w:color w:val="231F20"/>
        </w:rPr>
        <w:t>seeding</w:t>
      </w:r>
      <w:r>
        <w:rPr>
          <w:color w:val="231F20"/>
          <w:spacing w:val="-17"/>
        </w:rPr>
        <w:t> </w:t>
      </w:r>
      <w:r>
        <w:rPr>
          <w:color w:val="231F20"/>
        </w:rPr>
        <w:t>only</w:t>
      </w:r>
      <w:r>
        <w:rPr>
          <w:color w:val="231F20"/>
          <w:spacing w:val="-17"/>
        </w:rPr>
        <w:t> </w:t>
      </w:r>
      <w:r>
        <w:rPr>
          <w:color w:val="231F20"/>
        </w:rPr>
        <w:t>works</w:t>
      </w:r>
      <w:r>
        <w:rPr>
          <w:color w:val="231F20"/>
          <w:spacing w:val="-17"/>
        </w:rPr>
        <w:t> </w:t>
      </w:r>
      <w:r>
        <w:rPr>
          <w:color w:val="231F20"/>
        </w:rPr>
        <w:t>under</w:t>
      </w:r>
      <w:r>
        <w:rPr>
          <w:color w:val="231F20"/>
          <w:spacing w:val="-17"/>
        </w:rPr>
        <w:t> </w:t>
      </w:r>
      <w:r>
        <w:rPr>
          <w:color w:val="231F20"/>
        </w:rPr>
        <w:t>specific</w:t>
      </w:r>
      <w:r>
        <w:rPr>
          <w:color w:val="231F20"/>
          <w:spacing w:val="-18"/>
        </w:rPr>
        <w:t> </w:t>
      </w:r>
      <w:r>
        <w:rPr>
          <w:color w:val="231F20"/>
        </w:rPr>
        <w:t>conditions,</w:t>
      </w:r>
      <w:r>
        <w:rPr>
          <w:color w:val="231F20"/>
          <w:spacing w:val="-17"/>
        </w:rPr>
        <w:t> </w:t>
      </w:r>
      <w:r>
        <w:rPr>
          <w:color w:val="231F20"/>
        </w:rPr>
        <w:t>for instance cloud tops must be in the temperature range of</w:t>
      </w:r>
      <w:r>
        <w:rPr>
          <w:color w:val="231F20"/>
          <w:spacing w:val="-14"/>
        </w:rPr>
        <w:t> </w:t>
      </w:r>
      <w:r>
        <w:rPr>
          <w:color w:val="231F20"/>
          <w:spacing w:val="-3"/>
        </w:rPr>
        <w:t>-10˚C</w:t>
      </w:r>
      <w:r>
        <w:rPr>
          <w:color w:val="231F20"/>
          <w:spacing w:val="-13"/>
        </w:rPr>
        <w:t> </w:t>
      </w:r>
      <w:r>
        <w:rPr>
          <w:color w:val="231F20"/>
        </w:rPr>
        <w:t>to</w:t>
      </w:r>
      <w:r>
        <w:rPr>
          <w:color w:val="231F20"/>
          <w:spacing w:val="-13"/>
        </w:rPr>
        <w:t> </w:t>
      </w:r>
      <w:r>
        <w:rPr>
          <w:color w:val="231F20"/>
          <w:spacing w:val="-4"/>
        </w:rPr>
        <w:t>-12˚C.</w:t>
      </w:r>
      <w:r>
        <w:rPr>
          <w:color w:val="231F20"/>
          <w:spacing w:val="-13"/>
        </w:rPr>
        <w:t> </w:t>
      </w:r>
      <w:r>
        <w:rPr>
          <w:color w:val="231F20"/>
        </w:rPr>
        <w:t>Cloud</w:t>
      </w:r>
      <w:r>
        <w:rPr>
          <w:color w:val="231F20"/>
          <w:spacing w:val="-13"/>
        </w:rPr>
        <w:t> </w:t>
      </w:r>
      <w:r>
        <w:rPr>
          <w:color w:val="231F20"/>
        </w:rPr>
        <w:t>seeding</w:t>
      </w:r>
      <w:r>
        <w:rPr>
          <w:color w:val="231F20"/>
          <w:spacing w:val="-13"/>
        </w:rPr>
        <w:t> </w:t>
      </w:r>
      <w:r>
        <w:rPr>
          <w:color w:val="231F20"/>
        </w:rPr>
        <w:t>also</w:t>
      </w:r>
      <w:r>
        <w:rPr>
          <w:color w:val="231F20"/>
          <w:spacing w:val="-13"/>
        </w:rPr>
        <w:t> </w:t>
      </w:r>
      <w:r>
        <w:rPr>
          <w:color w:val="231F20"/>
        </w:rPr>
        <w:t>requires</w:t>
      </w:r>
      <w:r>
        <w:rPr>
          <w:color w:val="231F20"/>
          <w:spacing w:val="-13"/>
        </w:rPr>
        <w:t> </w:t>
      </w:r>
      <w:r>
        <w:rPr>
          <w:color w:val="231F20"/>
        </w:rPr>
        <w:t>some</w:t>
      </w:r>
    </w:p>
    <w:p>
      <w:pPr>
        <w:pStyle w:val="BodyText"/>
        <w:spacing w:line="249" w:lineRule="auto" w:before="2"/>
        <w:ind w:left="231"/>
      </w:pPr>
      <w:r>
        <w:rPr>
          <w:color w:val="231F20"/>
        </w:rPr>
        <w:t>precipitation</w:t>
      </w:r>
      <w:r>
        <w:rPr>
          <w:color w:val="231F20"/>
          <w:spacing w:val="-16"/>
        </w:rPr>
        <w:t> </w:t>
      </w:r>
      <w:r>
        <w:rPr>
          <w:color w:val="231F20"/>
        </w:rPr>
        <w:t>and</w:t>
      </w:r>
      <w:r>
        <w:rPr>
          <w:color w:val="231F20"/>
          <w:spacing w:val="-16"/>
        </w:rPr>
        <w:t> </w:t>
      </w:r>
      <w:r>
        <w:rPr>
          <w:color w:val="231F20"/>
        </w:rPr>
        <w:t>isn’t</w:t>
      </w:r>
      <w:r>
        <w:rPr>
          <w:color w:val="231F20"/>
          <w:spacing w:val="-16"/>
        </w:rPr>
        <w:t> </w:t>
      </w:r>
      <w:r>
        <w:rPr>
          <w:color w:val="231F20"/>
        </w:rPr>
        <w:t>suitable</w:t>
      </w:r>
      <w:r>
        <w:rPr>
          <w:color w:val="231F20"/>
          <w:spacing w:val="-15"/>
        </w:rPr>
        <w:t> </w:t>
      </w:r>
      <w:r>
        <w:rPr>
          <w:color w:val="231F20"/>
        </w:rPr>
        <w:t>for</w:t>
      </w:r>
      <w:r>
        <w:rPr>
          <w:color w:val="231F20"/>
          <w:spacing w:val="-16"/>
        </w:rPr>
        <w:t> </w:t>
      </w:r>
      <w:r>
        <w:rPr>
          <w:color w:val="231F20"/>
        </w:rPr>
        <w:t>arid</w:t>
      </w:r>
      <w:r>
        <w:rPr>
          <w:color w:val="231F20"/>
          <w:spacing w:val="-16"/>
        </w:rPr>
        <w:t> </w:t>
      </w:r>
      <w:r>
        <w:rPr>
          <w:color w:val="231F20"/>
        </w:rPr>
        <w:t>regions,</w:t>
      </w:r>
      <w:r>
        <w:rPr>
          <w:color w:val="231F20"/>
          <w:spacing w:val="-16"/>
        </w:rPr>
        <w:t> </w:t>
      </w:r>
      <w:r>
        <w:rPr>
          <w:color w:val="231F20"/>
        </w:rPr>
        <w:t>such</w:t>
      </w:r>
      <w:r>
        <w:rPr>
          <w:color w:val="231F20"/>
          <w:spacing w:val="-15"/>
        </w:rPr>
        <w:t> </w:t>
      </w:r>
      <w:r>
        <w:rPr>
          <w:color w:val="231F20"/>
        </w:rPr>
        <w:t>as</w:t>
      </w:r>
      <w:r>
        <w:rPr>
          <w:color w:val="231F20"/>
          <w:spacing w:val="-16"/>
        </w:rPr>
        <w:t> </w:t>
      </w:r>
      <w:r>
        <w:rPr>
          <w:color w:val="231F20"/>
        </w:rPr>
        <w:t>the interior of Western</w:t>
      </w:r>
      <w:r>
        <w:rPr>
          <w:color w:val="231F20"/>
          <w:spacing w:val="-4"/>
        </w:rPr>
        <w:t> </w:t>
      </w:r>
      <w:r>
        <w:rPr>
          <w:color w:val="231F20"/>
        </w:rPr>
        <w:t>Australia.</w:t>
      </w:r>
    </w:p>
    <w:p>
      <w:pPr>
        <w:spacing w:after="0" w:line="249" w:lineRule="auto"/>
        <w:sectPr>
          <w:type w:val="continuous"/>
          <w:pgSz w:w="11910" w:h="16840"/>
          <w:pgMar w:top="800" w:bottom="1280" w:left="900" w:right="1000"/>
          <w:cols w:num="2" w:equalWidth="0">
            <w:col w:w="4901" w:space="40"/>
            <w:col w:w="506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26"/>
        <w:ind w:left="5172"/>
      </w:pPr>
      <w:r>
        <w:rPr/>
        <w:pict>
          <v:group style="position:absolute;margin-left:50.314999pt;margin-top:6.335123pt;width:245.2pt;height:346.1pt;mso-position-horizontal-relative:page;mso-position-vertical-relative:paragraph;z-index:1264" coordorigin="1006,127" coordsize="4904,6922">
            <v:rect style="position:absolute;left:1006;top:126;width:4904;height:6922" filled="true" fillcolor="#fffac2" stroked="false">
              <v:fill type="solid"/>
            </v:rect>
            <v:shape style="position:absolute;left:2712;top:5341;width:1252;height:1084" coordorigin="2712,5341" coordsize="1252,1084" path="m3964,6425l3746,6047,3737,6032,3338,5341,2931,6045,2860,6170,2712,6425,3964,6425e" filled="true" fillcolor="#ffffff" stroked="false">
              <v:path arrowok="t"/>
              <v:fill type="solid"/>
            </v:shape>
            <v:shape style="position:absolute;left:2931;top:5990;width:806;height:57" coordorigin="2931,5990" coordsize="806,57" path="m3737,6032l3734,6033,3682,6044,3660,6047,3664,6047,3592,6038,3532,6019,3492,5999,3477,5990,3434,6015,3375,6033,3324,6044,3302,6047,3305,6047,3233,6038,3174,6019,3134,5999,3119,5990,3075,6015,3017,6033,2965,6044,2943,6047,2947,6047,2931,6045e" filled="false" stroked="true" strokeweight=".703pt" strokecolor="#ffffff">
              <v:path arrowok="t"/>
              <v:stroke dashstyle="solid"/>
            </v:shape>
            <v:shape style="position:absolute;left:2712;top:5341;width:1252;height:1084" coordorigin="2712,5341" coordsize="1252,1084" path="m3338,5341l2712,6425,3964,6425,3338,5341xe" filled="true" fillcolor="#ffffff" stroked="false">
              <v:path arrowok="t"/>
              <v:fill type="solid"/>
            </v:shape>
            <v:shape style="position:absolute;left:2712;top:5341;width:1252;height:1084" coordorigin="2712,5341" coordsize="1252,1084" path="m2712,6425l3338,5341,3964,6425,2712,6425xe" filled="false" stroked="true" strokeweight="1.563pt" strokecolor="#231f20">
              <v:path arrowok="t"/>
              <v:stroke dashstyle="solid"/>
            </v:shape>
            <v:shape style="position:absolute;left:3782;top:5726;width:588;height:832" coordorigin="3782,5727" coordsize="588,832" path="m4034,5727l3782,5865,4169,6558,4300,6486,4351,6430,4370,6362,4365,6333,4358,6311,4354,6302,4034,5727xe" filled="true" fillcolor="#ffffff" stroked="false">
              <v:path arrowok="t"/>
              <v:fill type="solid"/>
            </v:shape>
            <v:shape style="position:absolute;left:2712;top:5990;width:1252;height:435" coordorigin="2712,5990" coordsize="1252,435" path="m2931,6045l2712,6425,3964,6425,3746,6047,2943,6047,2945,6047,2931,6045xm2945,6047l2943,6047,2947,6047,2945,6047xm3119,5990l3075,6015,3017,6033,2965,6044,2945,6047,2947,6047,3302,6047,3303,6047,3233,6038,3174,6019,3134,5999,3119,5990xm3303,6047l3302,6047,3305,6047,3303,6047xm3477,5990l3434,6015,3375,6033,3324,6044,3303,6047,3305,6047,3660,6047,3662,6047,3592,6038,3532,6019,3492,5999,3477,5990xm3662,6047l3660,6047,3664,6047,3662,6047xm3737,6032l3734,6033,3682,6044,3662,6047,3664,6047,3746,6047,3737,6032xe" filled="true" fillcolor="#000000" stroked="false">
              <v:path arrowok="t"/>
              <v:fill type="solid"/>
            </v:shape>
            <v:shape style="position:absolute;left:2931;top:5990;width:806;height:57" coordorigin="2931,5990" coordsize="806,57" path="m3737,6032l3734,6033,3682,6044,3660,6047,3664,6047,3592,6038,3532,6019,3492,5999,3477,5990,3434,6015,3375,6033,3324,6044,3302,6047,3305,6047,3233,6038,3174,6019,3134,5999,3119,5990,3075,6015,3017,6033,2965,6044,2943,6047,2947,6047,2931,6045e" filled="false" stroked="true" strokeweight=".703pt" strokecolor="#ffffff">
              <v:path arrowok="t"/>
              <v:stroke dashstyle="solid"/>
            </v:shape>
            <v:shape style="position:absolute;left:2712;top:5341;width:1252;height:1084" coordorigin="2712,5341" coordsize="1252,1084" path="m2712,6425l3338,5341,3964,6425,2712,6425xe" filled="false" stroked="true" strokeweight="1.563pt" strokecolor="#231f20">
              <v:path arrowok="t"/>
              <v:stroke dashstyle="solid"/>
            </v:shape>
            <v:shape style="position:absolute;left:3432;top:5670;width:239;height:788" coordorigin="3432,5670" coordsize="239,788" path="m3601,6277l3440,6458,3601,6454,3601,6277m3671,5784l3551,5670,3432,5746,3671,5784e" filled="true" fillcolor="#ffffff" stroked="false">
              <v:path arrowok="t"/>
              <v:fill type="solid"/>
            </v:shape>
            <v:shape style="position:absolute;left:2722;top:4897;width:1658;height:2034" coordorigin="2723,4897" coordsize="1658,2034" path="m4020,5418l3895,5490,3875,5454,3835,5381,3728,5185,3676,5087,3639,5018,3620,4982,3596,4945,3570,4925,3565,4921,3528,4908,3485,4904,3405,4903,3303,4901,3303,5061,3298,5097,3278,5136,3256,5173,3222,5234,3180,5312,3134,5399,3013,5628,2993,5667,2761,5539,2764,5531,2766,5524,2769,5518,2794,5473,2834,5399,2986,5114,3025,5039,3049,4994,3098,4941,3162,4925,3225,4941,3274,4987,3294,5025,3303,5061,3303,4901,3167,4897,3128,4901,3092,4913,3062,4934,3038,4964,3013,5008,2975,5077,2930,5162,2803,5399,2747,5502,2723,5548,3003,5702,3022,5667,3026,5660,3086,5547,3277,5191,3310,5129,3333,5087,3354,5123,3390,5188,3585,5548,3620,5613,3640,5649,3494,5734,3536,5738,3638,5747,3761,5755,3866,5756,3877,5755,3891,5744,3897,5734,3925,5683,3947,5633,3975,5555,3996,5490,4020,5418m4380,6366l4380,6341,4374,6318,4356,6284,4356,6351,4355,6401,4331,6447,4292,6480,4243,6495,4185,6496,4169,6492,4150,6487,4124,6462,4094,6412,4074,6375,3818,5917,3797,5880,3797,5879,3797,5877,3796,5872,4025,5740,4046,5778,4081,5840,4323,6274,4333,6292,4342,6311,4350,6331,4356,6351,4356,6284,4353,6277,4320,6216,4278,6140,4231,6055,4055,5740,4035,5704,3758,5865,3782,5907,4086,6450,4110,6492,3585,6492,3585,6326,3554,6360,3482,6442,3400,6544,3339,6634,3336,6640,3339,6652,3343,6659,3360,6687,3390,6725,3456,6797,3579,6931,3583,6930,3586,6929,3586,6794,3974,6794,4018,6794,4063,6795,4083,6793,4101,6792,4134,6780,4161,6758,4184,6728,4228,6658,4331,6496,4367,6438,4375,6428,4376,6418,4380,6366e" filled="true" fillcolor="#231f20" stroked="false">
              <v:path arrowok="t"/>
              <v:fill type="solid"/>
            </v:shape>
            <v:shape style="position:absolute;left:2760;top:4924;width:543;height:1133" coordorigin="2761,4925" coordsize="543,1133" path="m3053,6057l2976,5832,2925,5999,3053,6057m3303,5061l3294,5025,3274,4987,3225,4941,3162,4925,3098,4941,3049,4994,3025,5039,2986,5114,2834,5399,2794,5473,2769,5518,2766,5524,2764,5531,2761,5539,2993,5667,3013,5628,3134,5399,3180,5312,3222,5234,3256,5173,3278,5136,3298,5097,3303,5061e" filled="true" fillcolor="#ffffff" stroked="false">
              <v:path arrowok="t"/>
              <v:fill type="solid"/>
            </v:shape>
            <v:shape style="position:absolute;left:2303;top:5642;width:989;height:1182" coordorigin="2304,5643" coordsize="989,1182" path="m2856,5643l2723,5674,2612,5699,2521,5717,2516,5717,2510,5718,2498,5719,2619,5792,2601,5824,2338,6296,2320,6327,2308,6355,2304,6383,2307,6410,2318,6438,2367,6533,2440,6672,2481,6749,2500,6778,2524,6801,2552,6816,2586,6822,2631,6823,2887,6824,3292,6823,3292,6799,2819,6799,2586,6799,2580,6796,2575,6794,2527,6767,2496,6724,2486,6671,2499,6619,2510,6596,2521,6573,2533,6553,2549,6538,2569,6531,2592,6530,3292,6530,3292,6505,2563,6505,2584,6468,2621,6402,2861,5974,2881,5938,2985,5938,2969,5894,2937,5805,2884,5654,2856,5643xm3292,6533l2755,6533,3260,6533,3262,6535,3266,6536,3266,6799,2819,6799,3292,6799,3292,6533xm3292,6530l2592,6530,2616,6532,2640,6533,3292,6533,3292,6530xm2985,5938l2881,5938,3018,6021,2991,5954,2985,5938xe" filled="true" fillcolor="#231f20" stroked="false">
              <v:path arrowok="t"/>
              <v:fill type="solid"/>
            </v:shape>
            <v:shape style="position:absolute;left:2485;top:6530;width:780;height:269" coordorigin="2486,6530" coordsize="780,269" path="m2592,6530l2569,6531,2549,6538,2533,6553,2521,6573,2510,6596,2499,6619,2486,6671,2496,6724,2527,6767,2575,6794,2580,6796,2586,6799,2819,6799,3266,6799,3266,6536,3262,6535,3260,6533,2640,6533,2616,6532,2592,6530xm2683,6533l2640,6533,2895,6533,2683,6533xe" filled="true" fillcolor="#ffffff" stroked="false">
              <v:path arrowok="t"/>
              <v:fill type="solid"/>
            </v:shape>
            <v:shape style="position:absolute;left:1006;top:126;width:4904;height:6922" type="#_x0000_t202" filled="false" stroked="false">
              <v:textbox inset="0,0,0,0">
                <w:txbxContent>
                  <w:p>
                    <w:pPr>
                      <w:spacing w:before="99"/>
                      <w:ind w:left="127" w:right="0" w:firstLine="0"/>
                      <w:jc w:val="left"/>
                      <w:rPr>
                        <w:b/>
                        <w:sz w:val="28"/>
                      </w:rPr>
                    </w:pPr>
                    <w:r>
                      <w:rPr>
                        <w:b/>
                        <w:color w:val="231F20"/>
                        <w:sz w:val="28"/>
                      </w:rPr>
                      <w:t>Recycling</w:t>
                    </w:r>
                  </w:p>
                  <w:p>
                    <w:pPr>
                      <w:spacing w:before="117"/>
                      <w:ind w:left="127" w:right="0" w:firstLine="0"/>
                      <w:jc w:val="left"/>
                      <w:rPr>
                        <w:b/>
                        <w:sz w:val="24"/>
                      </w:rPr>
                    </w:pPr>
                    <w:r>
                      <w:rPr>
                        <w:b/>
                        <w:color w:val="231F20"/>
                        <w:sz w:val="24"/>
                      </w:rPr>
                      <w:t>Why recycle water?</w:t>
                    </w:r>
                  </w:p>
                  <w:p>
                    <w:pPr>
                      <w:spacing w:line="249" w:lineRule="auto" w:before="110"/>
                      <w:ind w:left="127" w:right="257" w:firstLine="0"/>
                      <w:jc w:val="left"/>
                      <w:rPr>
                        <w:sz w:val="18"/>
                      </w:rPr>
                    </w:pPr>
                    <w:r>
                      <w:rPr>
                        <w:color w:val="231F20"/>
                        <w:sz w:val="18"/>
                      </w:rPr>
                      <w:t>All methods of obtaining water have accompanying concerns.</w:t>
                    </w:r>
                    <w:r>
                      <w:rPr>
                        <w:color w:val="231F20"/>
                        <w:spacing w:val="-31"/>
                        <w:sz w:val="18"/>
                      </w:rPr>
                      <w:t> </w:t>
                    </w:r>
                    <w:r>
                      <w:rPr>
                        <w:color w:val="231F20"/>
                        <w:sz w:val="18"/>
                      </w:rPr>
                      <w:t>This</w:t>
                    </w:r>
                    <w:r>
                      <w:rPr>
                        <w:color w:val="231F20"/>
                        <w:spacing w:val="-30"/>
                        <w:sz w:val="18"/>
                      </w:rPr>
                      <w:t> </w:t>
                    </w:r>
                    <w:r>
                      <w:rPr>
                        <w:color w:val="231F20"/>
                        <w:sz w:val="18"/>
                      </w:rPr>
                      <w:t>makes</w:t>
                    </w:r>
                    <w:r>
                      <w:rPr>
                        <w:color w:val="231F20"/>
                        <w:spacing w:val="-30"/>
                        <w:sz w:val="18"/>
                      </w:rPr>
                      <w:t> </w:t>
                    </w:r>
                    <w:r>
                      <w:rPr>
                        <w:color w:val="231F20"/>
                        <w:sz w:val="18"/>
                      </w:rPr>
                      <w:t>recycling</w:t>
                    </w:r>
                    <w:r>
                      <w:rPr>
                        <w:color w:val="231F20"/>
                        <w:spacing w:val="-31"/>
                        <w:sz w:val="18"/>
                      </w:rPr>
                      <w:t> </w:t>
                    </w:r>
                    <w:r>
                      <w:rPr>
                        <w:color w:val="231F20"/>
                        <w:sz w:val="18"/>
                      </w:rPr>
                      <w:t>water</w:t>
                    </w:r>
                    <w:r>
                      <w:rPr>
                        <w:color w:val="231F20"/>
                        <w:spacing w:val="-30"/>
                        <w:sz w:val="18"/>
                      </w:rPr>
                      <w:t> </w:t>
                    </w:r>
                    <w:r>
                      <w:rPr>
                        <w:color w:val="231F20"/>
                        <w:sz w:val="18"/>
                      </w:rPr>
                      <w:t>extremely</w:t>
                    </w:r>
                    <w:r>
                      <w:rPr>
                        <w:color w:val="231F20"/>
                        <w:spacing w:val="-30"/>
                        <w:sz w:val="18"/>
                      </w:rPr>
                      <w:t> </w:t>
                    </w:r>
                    <w:r>
                      <w:rPr>
                        <w:color w:val="231F20"/>
                        <w:sz w:val="18"/>
                      </w:rPr>
                      <w:t>important.</w:t>
                    </w:r>
                  </w:p>
                  <w:p>
                    <w:pPr>
                      <w:spacing w:line="249" w:lineRule="auto" w:before="114"/>
                      <w:ind w:left="127" w:right="780" w:firstLine="0"/>
                      <w:jc w:val="left"/>
                      <w:rPr>
                        <w:sz w:val="18"/>
                      </w:rPr>
                    </w:pPr>
                    <w:r>
                      <w:rPr>
                        <w:color w:val="231F20"/>
                        <w:sz w:val="18"/>
                      </w:rPr>
                      <w:t>Recycled wastewater can be treated and re-used for</w:t>
                    </w:r>
                    <w:r>
                      <w:rPr>
                        <w:color w:val="231F20"/>
                        <w:spacing w:val="-20"/>
                        <w:sz w:val="18"/>
                      </w:rPr>
                      <w:t> </w:t>
                    </w:r>
                    <w:r>
                      <w:rPr>
                        <w:color w:val="231F20"/>
                        <w:sz w:val="18"/>
                      </w:rPr>
                      <w:t>irrigation,</w:t>
                    </w:r>
                    <w:r>
                      <w:rPr>
                        <w:color w:val="231F20"/>
                        <w:spacing w:val="-19"/>
                        <w:sz w:val="18"/>
                      </w:rPr>
                      <w:t> </w:t>
                    </w:r>
                    <w:r>
                      <w:rPr>
                        <w:color w:val="231F20"/>
                        <w:sz w:val="18"/>
                      </w:rPr>
                      <w:t>flushing</w:t>
                    </w:r>
                    <w:r>
                      <w:rPr>
                        <w:color w:val="231F20"/>
                        <w:spacing w:val="-19"/>
                        <w:sz w:val="18"/>
                      </w:rPr>
                      <w:t> </w:t>
                    </w:r>
                    <w:r>
                      <w:rPr>
                        <w:color w:val="231F20"/>
                        <w:sz w:val="18"/>
                      </w:rPr>
                      <w:t>toilets,</w:t>
                    </w:r>
                    <w:r>
                      <w:rPr>
                        <w:color w:val="231F20"/>
                        <w:spacing w:val="-19"/>
                        <w:sz w:val="18"/>
                      </w:rPr>
                      <w:t> </w:t>
                    </w:r>
                    <w:r>
                      <w:rPr>
                        <w:color w:val="231F20"/>
                        <w:sz w:val="18"/>
                      </w:rPr>
                      <w:t>industrial</w:t>
                    </w:r>
                    <w:r>
                      <w:rPr>
                        <w:color w:val="231F20"/>
                        <w:spacing w:val="-19"/>
                        <w:sz w:val="18"/>
                      </w:rPr>
                      <w:t> </w:t>
                    </w:r>
                    <w:r>
                      <w:rPr>
                        <w:color w:val="231F20"/>
                        <w:sz w:val="18"/>
                      </w:rPr>
                      <w:t>processes</w:t>
                    </w:r>
                    <w:r>
                      <w:rPr>
                        <w:color w:val="231F20"/>
                        <w:spacing w:val="-19"/>
                        <w:sz w:val="18"/>
                      </w:rPr>
                      <w:t> </w:t>
                    </w:r>
                    <w:r>
                      <w:rPr>
                        <w:color w:val="231F20"/>
                        <w:sz w:val="18"/>
                      </w:rPr>
                      <w:t>or replenishing</w:t>
                    </w:r>
                    <w:r>
                      <w:rPr>
                        <w:color w:val="231F20"/>
                        <w:spacing w:val="-2"/>
                        <w:sz w:val="18"/>
                      </w:rPr>
                      <w:t> </w:t>
                    </w:r>
                    <w:r>
                      <w:rPr>
                        <w:color w:val="231F20"/>
                        <w:sz w:val="18"/>
                      </w:rPr>
                      <w:t>groundwater.</w:t>
                    </w:r>
                  </w:p>
                  <w:p>
                    <w:pPr>
                      <w:spacing w:line="249" w:lineRule="auto" w:before="132"/>
                      <w:ind w:left="127" w:right="344" w:firstLine="0"/>
                      <w:jc w:val="left"/>
                      <w:rPr>
                        <w:b/>
                        <w:sz w:val="24"/>
                      </w:rPr>
                    </w:pPr>
                    <w:r>
                      <w:rPr>
                        <w:b/>
                        <w:color w:val="231F20"/>
                        <w:sz w:val="24"/>
                      </w:rPr>
                      <w:t>How</w:t>
                    </w:r>
                    <w:r>
                      <w:rPr>
                        <w:b/>
                        <w:color w:val="231F20"/>
                        <w:spacing w:val="-18"/>
                        <w:sz w:val="24"/>
                      </w:rPr>
                      <w:t> </w:t>
                    </w:r>
                    <w:r>
                      <w:rPr>
                        <w:b/>
                        <w:color w:val="231F20"/>
                        <w:sz w:val="24"/>
                      </w:rPr>
                      <w:t>is</w:t>
                    </w:r>
                    <w:r>
                      <w:rPr>
                        <w:b/>
                        <w:color w:val="231F20"/>
                        <w:spacing w:val="-18"/>
                        <w:sz w:val="24"/>
                      </w:rPr>
                      <w:t> </w:t>
                    </w:r>
                    <w:r>
                      <w:rPr>
                        <w:b/>
                        <w:color w:val="231F20"/>
                        <w:sz w:val="24"/>
                      </w:rPr>
                      <w:t>recycling</w:t>
                    </w:r>
                    <w:r>
                      <w:rPr>
                        <w:b/>
                        <w:color w:val="231F20"/>
                        <w:spacing w:val="-18"/>
                        <w:sz w:val="24"/>
                      </w:rPr>
                      <w:t> </w:t>
                    </w:r>
                    <w:r>
                      <w:rPr>
                        <w:b/>
                        <w:color w:val="231F20"/>
                        <w:sz w:val="24"/>
                      </w:rPr>
                      <w:t>being</w:t>
                    </w:r>
                    <w:r>
                      <w:rPr>
                        <w:b/>
                        <w:color w:val="231F20"/>
                        <w:spacing w:val="-18"/>
                        <w:sz w:val="24"/>
                      </w:rPr>
                      <w:t> </w:t>
                    </w:r>
                    <w:r>
                      <w:rPr>
                        <w:b/>
                        <w:color w:val="231F20"/>
                        <w:sz w:val="24"/>
                      </w:rPr>
                      <w:t>used</w:t>
                    </w:r>
                    <w:r>
                      <w:rPr>
                        <w:b/>
                        <w:color w:val="231F20"/>
                        <w:spacing w:val="-18"/>
                        <w:sz w:val="24"/>
                      </w:rPr>
                      <w:t> </w:t>
                    </w:r>
                    <w:r>
                      <w:rPr>
                        <w:b/>
                        <w:color w:val="231F20"/>
                        <w:sz w:val="24"/>
                      </w:rPr>
                      <w:t>in</w:t>
                    </w:r>
                    <w:r>
                      <w:rPr>
                        <w:b/>
                        <w:color w:val="231F20"/>
                        <w:spacing w:val="-18"/>
                        <w:sz w:val="24"/>
                      </w:rPr>
                      <w:t> </w:t>
                    </w:r>
                    <w:r>
                      <w:rPr>
                        <w:b/>
                        <w:color w:val="231F20"/>
                        <w:sz w:val="24"/>
                      </w:rPr>
                      <w:t>Western </w:t>
                    </w:r>
                    <w:r>
                      <w:rPr>
                        <w:b/>
                        <w:color w:val="231F20"/>
                        <w:spacing w:val="-4"/>
                        <w:sz w:val="24"/>
                      </w:rPr>
                      <w:t>Australia?</w:t>
                    </w:r>
                  </w:p>
                  <w:p>
                    <w:pPr>
                      <w:spacing w:line="249" w:lineRule="auto" w:before="43"/>
                      <w:ind w:left="127" w:right="209" w:firstLine="0"/>
                      <w:jc w:val="left"/>
                      <w:rPr>
                        <w:sz w:val="18"/>
                      </w:rPr>
                    </w:pPr>
                    <w:r>
                      <w:rPr>
                        <w:color w:val="231F20"/>
                        <w:sz w:val="18"/>
                      </w:rPr>
                      <w:t>Currently in Western Australia </w:t>
                    </w:r>
                    <w:r>
                      <w:rPr>
                        <w:color w:val="231F20"/>
                        <w:spacing w:val="-5"/>
                        <w:sz w:val="18"/>
                      </w:rPr>
                      <w:t>13.6% </w:t>
                    </w:r>
                    <w:r>
                      <w:rPr>
                        <w:color w:val="231F20"/>
                        <w:sz w:val="18"/>
                      </w:rPr>
                      <w:t>of treated wastewater</w:t>
                    </w:r>
                    <w:r>
                      <w:rPr>
                        <w:color w:val="231F20"/>
                        <w:spacing w:val="-23"/>
                        <w:sz w:val="18"/>
                      </w:rPr>
                      <w:t> </w:t>
                    </w:r>
                    <w:r>
                      <w:rPr>
                        <w:color w:val="231F20"/>
                        <w:sz w:val="18"/>
                      </w:rPr>
                      <w:t>is</w:t>
                    </w:r>
                    <w:r>
                      <w:rPr>
                        <w:color w:val="231F20"/>
                        <w:spacing w:val="-23"/>
                        <w:sz w:val="18"/>
                      </w:rPr>
                      <w:t> </w:t>
                    </w:r>
                    <w:r>
                      <w:rPr>
                        <w:color w:val="231F20"/>
                        <w:sz w:val="18"/>
                      </w:rPr>
                      <w:t>recycled.</w:t>
                    </w:r>
                    <w:r>
                      <w:rPr>
                        <w:color w:val="231F20"/>
                        <w:spacing w:val="-23"/>
                        <w:sz w:val="18"/>
                      </w:rPr>
                      <w:t> </w:t>
                    </w:r>
                    <w:r>
                      <w:rPr>
                        <w:color w:val="231F20"/>
                        <w:sz w:val="18"/>
                      </w:rPr>
                      <w:t>This</w:t>
                    </w:r>
                    <w:r>
                      <w:rPr>
                        <w:color w:val="231F20"/>
                        <w:spacing w:val="-22"/>
                        <w:sz w:val="18"/>
                      </w:rPr>
                      <w:t> </w:t>
                    </w:r>
                    <w:r>
                      <w:rPr>
                        <w:color w:val="231F20"/>
                        <w:sz w:val="18"/>
                      </w:rPr>
                      <w:t>figure</w:t>
                    </w:r>
                    <w:r>
                      <w:rPr>
                        <w:color w:val="231F20"/>
                        <w:spacing w:val="-23"/>
                        <w:sz w:val="18"/>
                      </w:rPr>
                      <w:t> </w:t>
                    </w:r>
                    <w:r>
                      <w:rPr>
                        <w:color w:val="231F20"/>
                        <w:sz w:val="18"/>
                      </w:rPr>
                      <w:t>has</w:t>
                    </w:r>
                    <w:r>
                      <w:rPr>
                        <w:color w:val="231F20"/>
                        <w:spacing w:val="-23"/>
                        <w:sz w:val="18"/>
                      </w:rPr>
                      <w:t> </w:t>
                    </w:r>
                    <w:r>
                      <w:rPr>
                        <w:color w:val="231F20"/>
                        <w:sz w:val="18"/>
                      </w:rPr>
                      <w:t>increased</w:t>
                    </w:r>
                    <w:r>
                      <w:rPr>
                        <w:color w:val="231F20"/>
                        <w:spacing w:val="-23"/>
                        <w:sz w:val="18"/>
                      </w:rPr>
                      <w:t> </w:t>
                    </w:r>
                    <w:r>
                      <w:rPr>
                        <w:color w:val="231F20"/>
                        <w:sz w:val="18"/>
                      </w:rPr>
                      <w:t>from</w:t>
                    </w:r>
                    <w:r>
                      <w:rPr>
                        <w:color w:val="231F20"/>
                        <w:spacing w:val="-22"/>
                        <w:sz w:val="18"/>
                      </w:rPr>
                      <w:t> </w:t>
                    </w:r>
                    <w:r>
                      <w:rPr>
                        <w:color w:val="231F20"/>
                        <w:spacing w:val="-4"/>
                        <w:sz w:val="18"/>
                      </w:rPr>
                      <w:t>10% </w:t>
                    </w:r>
                    <w:r>
                      <w:rPr>
                        <w:color w:val="231F20"/>
                        <w:sz w:val="18"/>
                      </w:rPr>
                      <w:t>in 2002 and the goal is to reach 30% by 2030. In future more treated wastewater may be recycled into rivers or wetlands. Houses may also be fitted with an extra water pipe</w:t>
                    </w:r>
                    <w:r>
                      <w:rPr>
                        <w:color w:val="231F20"/>
                        <w:spacing w:val="-15"/>
                        <w:sz w:val="18"/>
                      </w:rPr>
                      <w:t> </w:t>
                    </w:r>
                    <w:r>
                      <w:rPr>
                        <w:color w:val="231F20"/>
                        <w:sz w:val="18"/>
                      </w:rPr>
                      <w:t>to</w:t>
                    </w:r>
                    <w:r>
                      <w:rPr>
                        <w:color w:val="231F20"/>
                        <w:spacing w:val="-14"/>
                        <w:sz w:val="18"/>
                      </w:rPr>
                      <w:t> </w:t>
                    </w:r>
                    <w:r>
                      <w:rPr>
                        <w:color w:val="231F20"/>
                        <w:sz w:val="18"/>
                      </w:rPr>
                      <w:t>supply</w:t>
                    </w:r>
                    <w:r>
                      <w:rPr>
                        <w:color w:val="231F20"/>
                        <w:spacing w:val="-14"/>
                        <w:sz w:val="18"/>
                      </w:rPr>
                      <w:t> </w:t>
                    </w:r>
                    <w:r>
                      <w:rPr>
                        <w:color w:val="231F20"/>
                        <w:sz w:val="18"/>
                      </w:rPr>
                      <w:t>treated</w:t>
                    </w:r>
                    <w:r>
                      <w:rPr>
                        <w:color w:val="231F20"/>
                        <w:spacing w:val="-14"/>
                        <w:sz w:val="18"/>
                      </w:rPr>
                      <w:t> </w:t>
                    </w:r>
                    <w:r>
                      <w:rPr>
                        <w:color w:val="231F20"/>
                        <w:sz w:val="18"/>
                      </w:rPr>
                      <w:t>wastewater</w:t>
                    </w:r>
                    <w:r>
                      <w:rPr>
                        <w:color w:val="231F20"/>
                        <w:spacing w:val="-14"/>
                        <w:sz w:val="18"/>
                      </w:rPr>
                      <w:t> </w:t>
                    </w:r>
                    <w:r>
                      <w:rPr>
                        <w:color w:val="231F20"/>
                        <w:sz w:val="18"/>
                      </w:rPr>
                      <w:t>for</w:t>
                    </w:r>
                    <w:r>
                      <w:rPr>
                        <w:color w:val="231F20"/>
                        <w:spacing w:val="-14"/>
                        <w:sz w:val="18"/>
                      </w:rPr>
                      <w:t> </w:t>
                    </w:r>
                    <w:r>
                      <w:rPr>
                        <w:color w:val="231F20"/>
                        <w:sz w:val="18"/>
                      </w:rPr>
                      <w:t>uses</w:t>
                    </w:r>
                    <w:r>
                      <w:rPr>
                        <w:color w:val="231F20"/>
                        <w:spacing w:val="-14"/>
                        <w:sz w:val="18"/>
                      </w:rPr>
                      <w:t> </w:t>
                    </w:r>
                    <w:r>
                      <w:rPr>
                        <w:color w:val="231F20"/>
                        <w:sz w:val="18"/>
                      </w:rPr>
                      <w:t>such</w:t>
                    </w:r>
                    <w:r>
                      <w:rPr>
                        <w:color w:val="231F20"/>
                        <w:spacing w:val="-14"/>
                        <w:sz w:val="18"/>
                      </w:rPr>
                      <w:t> </w:t>
                    </w:r>
                    <w:r>
                      <w:rPr>
                        <w:color w:val="231F20"/>
                        <w:sz w:val="18"/>
                      </w:rPr>
                      <w:t>as</w:t>
                    </w:r>
                    <w:r>
                      <w:rPr>
                        <w:color w:val="231F20"/>
                        <w:spacing w:val="-14"/>
                        <w:sz w:val="18"/>
                      </w:rPr>
                      <w:t> </w:t>
                    </w:r>
                    <w:r>
                      <w:rPr>
                        <w:color w:val="231F20"/>
                        <w:sz w:val="18"/>
                      </w:rPr>
                      <w:t>toilets and irrigation. At this stage treated wastewater is not suitable for</w:t>
                    </w:r>
                    <w:r>
                      <w:rPr>
                        <w:color w:val="231F20"/>
                        <w:spacing w:val="-1"/>
                        <w:sz w:val="18"/>
                      </w:rPr>
                      <w:t> </w:t>
                    </w:r>
                    <w:r>
                      <w:rPr>
                        <w:color w:val="231F20"/>
                        <w:sz w:val="18"/>
                      </w:rPr>
                      <w:t>drinking.</w:t>
                    </w:r>
                  </w:p>
                </w:txbxContent>
              </v:textbox>
              <w10:wrap type="none"/>
            </v:shape>
            <w10:wrap type="none"/>
          </v:group>
        </w:pict>
      </w:r>
      <w:r>
        <w:rPr/>
        <w:pict>
          <v:group style="position:absolute;margin-left:50.314999pt;margin-top:-368.310883pt;width:494.65pt;height:364.3pt;mso-position-horizontal-relative:page;mso-position-vertical-relative:paragraph;z-index:1624" coordorigin="1006,-7366" coordsize="9893,7286">
            <v:rect style="position:absolute;left:1006;top:-7367;width:9893;height:7286" filled="true" fillcolor="#dff0e1" stroked="false">
              <v:fill type="solid"/>
            </v:rect>
            <v:shape style="position:absolute;left:1116;top:-2245;width:1055;height:362" coordorigin="1116,-2245" coordsize="1055,362" path="m2113,-2245l1173,-2245,1151,-2241,1133,-2230,1121,-2214,1116,-2195,1116,-1933,1121,-1914,1133,-1898,1151,-1887,1173,-1883,2113,-1883,2136,-1887,2154,-1898,2166,-1914,2170,-1933,2170,-2195,2166,-2214,2154,-2230,2136,-2241,2113,-2245xe" filled="true" fillcolor="#231f20" stroked="false">
              <v:path arrowok="t"/>
              <v:fill type="solid"/>
            </v:shape>
            <v:shape style="position:absolute;left:1116;top:-2245;width:1055;height:362" coordorigin="1116,-2245" coordsize="1055,362" path="m1116,-2195l1121,-2214,1133,-2230,1151,-2241,1173,-2245,2113,-2245,2136,-2241,2154,-2230,2166,-2214,2170,-2195,2170,-1933,2166,-1914,2154,-1898,2136,-1887,2113,-1883,1173,-1883,1151,-1887,1133,-1898,1121,-1914,1116,-1933,1116,-2195xe" filled="false" stroked="true" strokeweight=".479pt" strokecolor="#ffffff">
              <v:path arrowok="t"/>
              <v:stroke dashstyle="solid"/>
            </v:shape>
            <v:shape style="position:absolute;left:3036;top:-3328;width:2436;height:946" coordorigin="3037,-3328" coordsize="2436,946" path="m5073,-3328l3037,-3009,3177,-2383,5473,-2877,5073,-3328xe" filled="true" fillcolor="#6d6e71" stroked="false">
              <v:path arrowok="t"/>
              <v:fill type="solid"/>
            </v:shape>
            <v:shape style="position:absolute;left:3036;top:-3328;width:2436;height:946" coordorigin="3037,-3328" coordsize="2436,946" path="m3037,-3009l5073,-3328,5473,-2877,3177,-2383,3037,-3009xe" filled="false" stroked="true" strokeweight=".239pt" strokecolor="#231f20">
              <v:path arrowok="t"/>
              <v:stroke dashstyle="solid"/>
            </v:shape>
            <v:shape style="position:absolute;left:3509;top:-2554;width:146;height:240" type="#_x0000_t75" stroked="false">
              <v:imagedata r:id="rId14" o:title=""/>
            </v:shape>
            <v:shape style="position:absolute;left:2390;top:-3004;width:745;height:643" type="#_x0000_t75" stroked="false">
              <v:imagedata r:id="rId15" o:title=""/>
            </v:shape>
            <v:shape style="position:absolute;left:2401;top:-3004;width:737;height:643" coordorigin="2402,-3004" coordsize="737,643" path="m2896,-3004l3041,-2943,3114,-2856,3138,-2683,3135,-2364,3082,-2361,3014,-2361,2936,-2365,2851,-2372,2764,-2383,2677,-2399,2596,-2419,2524,-2446,2465,-2479,2402,-2564,2466,-2708,2640,-2847,2821,-2951,2904,-2992e" filled="false" stroked="true" strokeweight=".479pt" strokecolor="#231f20">
              <v:path arrowok="t"/>
              <v:stroke dashstyle="solid"/>
            </v:shape>
            <v:shape style="position:absolute;left:3121;top:-3424;width:2025;height:456" coordorigin="3122,-3423" coordsize="2025,456" path="m4993,-3423l4059,-3301,3122,-3138,3136,-2968,5146,-3342,4993,-3423xe" filled="true" fillcolor="#939598" stroked="false">
              <v:path arrowok="t"/>
              <v:fill type="solid"/>
            </v:shape>
            <v:shape style="position:absolute;left:3121;top:-3424;width:2025;height:456" coordorigin="3122,-3423" coordsize="2025,456" path="m3122,-3138l4059,-3301,4993,-3423,5146,-3342,3136,-2968,3122,-3138xe" filled="false" stroked="true" strokeweight=".239pt" strokecolor="#231f20">
              <v:path arrowok="t"/>
              <v:stroke dashstyle="solid"/>
            </v:shape>
            <v:shape style="position:absolute;left:2546;top:-3105;width:365;height:401" type="#_x0000_t75" stroked="false">
              <v:imagedata r:id="rId16" o:title=""/>
            </v:shape>
            <v:shape style="position:absolute;left:2546;top:-3105;width:365;height:401" coordorigin="2547,-3104" coordsize="365,401" path="m2581,-3104l2554,-3103,2547,-3094,2560,-3070,2660,-2939,2746,-2833,2821,-2742,2852,-2703,2911,-2836,2581,-3104xe" filled="false" stroked="true" strokeweight=".239pt" strokecolor="#231f20">
              <v:path arrowok="t"/>
              <v:stroke dashstyle="solid"/>
            </v:shape>
            <v:shape style="position:absolute;left:3414;top:-3063;width:80;height:166" type="#_x0000_t75" stroked="false">
              <v:imagedata r:id="rId17" o:title=""/>
            </v:shape>
            <v:shape style="position:absolute;left:3414;top:-3064;width:80;height:167" coordorigin="3415,-3064" coordsize="80,167" path="m3415,-3033l3417,-2897,3461,-2899,3483,-2900,3492,-2902,3494,-2903,3495,-2925,3494,-2972,3493,-3040,3473,-3064,3449,-3063,3427,-3057,3417,-3048,3415,-3039,3415,-3033xe" filled="false" stroked="true" strokeweight=".116pt" strokecolor="#231f20">
              <v:path arrowok="t"/>
              <v:stroke dashstyle="solid"/>
            </v:shape>
            <v:shape style="position:absolute;left:3417;top:-3063;width:162;height:191" type="#_x0000_t75" stroked="false">
              <v:imagedata r:id="rId18" o:title=""/>
            </v:shape>
            <v:shape style="position:absolute;left:3498;top:-3040;width:80;height:167" coordorigin="3498,-3039" coordsize="80,167" path="m3499,-3008l3501,-2872,3544,-2874,3567,-2876,3576,-2877,3578,-2878,3578,-2900,3578,-2947,3577,-3015,3556,-3039,3533,-3038,3510,-3032,3501,-3023,3498,-3014,3499,-3008xe" filled="false" stroked="true" strokeweight=".116pt" strokecolor="#231f20">
              <v:path arrowok="t"/>
              <v:stroke dashstyle="solid"/>
            </v:shape>
            <v:shape style="position:absolute;left:3298;top:-3181;width:705;height:661" type="#_x0000_t75" stroked="false">
              <v:imagedata r:id="rId19" o:title=""/>
            </v:shape>
            <v:shape style="position:absolute;left:4167;top:-3079;width:211;height:203" type="#_x0000_t75" stroked="false">
              <v:imagedata r:id="rId20" o:title=""/>
            </v:shape>
            <v:shape style="position:absolute;left:4092;top:-3248;width:275;height:318" type="#_x0000_t75" stroked="false">
              <v:imagedata r:id="rId21" o:title=""/>
            </v:shape>
            <v:shape style="position:absolute;left:2753;top:-2806;width:243;height:181" type="#_x0000_t75" stroked="false">
              <v:imagedata r:id="rId22" o:title=""/>
            </v:shape>
            <v:shape style="position:absolute;left:2753;top:-2806;width:243;height:181" coordorigin="2754,-2805" coordsize="243,181" path="m2988,-2805l2853,-2746,2783,-2710,2757,-2684,2754,-2654,2758,-2629,2774,-2625,2804,-2636,2852,-2654,2907,-2673,2953,-2690,2984,-2702,2996,-2707,2988,-2805xe" filled="false" stroked="true" strokeweight=".239pt" strokecolor="#231f20">
              <v:path arrowok="t"/>
              <v:stroke dashstyle="solid"/>
            </v:shape>
            <v:shape style="position:absolute;left:2767;top:-2685;width:144;height:251" type="#_x0000_t75" stroked="false">
              <v:imagedata r:id="rId23" o:title=""/>
            </v:shape>
            <v:shape style="position:absolute;left:2767;top:-2690;width:144;height:256" coordorigin="2768,-2689" coordsize="144,256" path="m2768,-2648l2840,-2434,2911,-2475,2827,-2682,2808,-2689,2795,-2688,2784,-2675,2768,-2648xe" filled="false" stroked="true" strokeweight=".239pt" strokecolor="#231f20">
              <v:path arrowok="t"/>
              <v:stroke dashstyle="solid"/>
            </v:shape>
            <v:shape style="position:absolute;left:2839;top:-2586;width:243;height:178" type="#_x0000_t75" stroked="false">
              <v:imagedata r:id="rId24" o:title=""/>
            </v:shape>
            <v:shape style="position:absolute;left:2839;top:-2586;width:243;height:178" coordorigin="2840,-2585" coordsize="243,178" path="m3074,-2585l2937,-2523,2867,-2486,2842,-2461,2840,-2434,2846,-2411,2861,-2407,2891,-2417,2938,-2434,2993,-2453,3039,-2470,3070,-2482,3082,-2487,3074,-2585xe" filled="false" stroked="true" strokeweight=".239pt" strokecolor="#231f20">
              <v:path arrowok="t"/>
              <v:stroke dashstyle="solid"/>
            </v:shape>
            <v:shape style="position:absolute;left:3903;top:-2818;width:1271;height:1106" type="#_x0000_t75" stroked="false">
              <v:imagedata r:id="rId25" o:title=""/>
            </v:shape>
            <v:shape style="position:absolute;left:3723;top:-2815;width:219;height:69" type="#_x0000_t75" stroked="false">
              <v:imagedata r:id="rId26" o:title=""/>
            </v:shape>
            <v:shape style="position:absolute;left:5318;top:-3619;width:424;height:891" type="#_x0000_t75" stroked="false">
              <v:imagedata r:id="rId27" o:title=""/>
            </v:shape>
            <v:shape style="position:absolute;left:5318;top:-3615;width:424;height:887" coordorigin="5319,-3615" coordsize="424,887" path="m5500,-2822l5533,-2765,5556,-2737,5581,-2728,5619,-2731,5691,-2777,5731,-2884,5740,-2953,5742,-3029,5739,-3110,5729,-3192,5714,-3274,5694,-3351,5670,-3423,5641,-3485,5510,-3615,5435,-3603,5388,-3557,5371,-3529,5322,-3351,5319,-3219,5374,-3064,5500,-2822xe" filled="false" stroked="true" strokeweight=".239pt" strokecolor="#231f20">
              <v:path arrowok="t"/>
              <v:stroke dashstyle="solid"/>
            </v:shape>
            <v:shape style="position:absolute;left:3835;top:-3186;width:170;height:351" type="#_x0000_t75" stroked="false">
              <v:imagedata r:id="rId28" o:title=""/>
            </v:shape>
            <v:shape style="position:absolute;left:3843;top:-3181;width:155;height:95" type="#_x0000_t75" stroked="false">
              <v:imagedata r:id="rId29" o:title=""/>
            </v:shape>
            <v:shape style="position:absolute;left:2820;top:-2852;width:262;height:321" type="#_x0000_t75" stroked="false">
              <v:imagedata r:id="rId30" o:title=""/>
            </v:shape>
            <v:shape style="position:absolute;left:2817;top:-2854;width:267;height:326" type="#_x0000_t75" stroked="false">
              <v:imagedata r:id="rId31" o:title=""/>
            </v:shape>
            <v:shape style="position:absolute;left:5286;top:-3619;width:424;height:891" type="#_x0000_t75" stroked="false">
              <v:imagedata r:id="rId32" o:title=""/>
            </v:shape>
            <v:shape style="position:absolute;left:5286;top:-3615;width:424;height:887" coordorigin="5287,-3615" coordsize="424,887" path="m5468,-2822l5501,-2765,5524,-2737,5549,-2728,5587,-2731,5659,-2777,5699,-2884,5708,-2953,5710,-3029,5707,-3110,5697,-3192,5682,-3274,5662,-3351,5638,-3423,5609,-3485,5478,-3615,5404,-3603,5356,-3557,5339,-3529,5290,-3351,5287,-3219,5342,-3064,5468,-2822xe" filled="false" stroked="true" strokeweight=".239pt" strokecolor="#231f20">
              <v:path arrowok="t"/>
              <v:stroke dashstyle="solid"/>
            </v:shape>
            <v:shape style="position:absolute;left:4816;top:-3271;width:406;height:394" coordorigin="4816,-3270" coordsize="406,394" path="m4924,-3270l4816,-3264,5139,-2877,5222,-2903,4924,-3270xe" filled="true" fillcolor="#bcbec0" stroked="false">
              <v:path arrowok="t"/>
              <v:fill type="solid"/>
            </v:shape>
            <v:shape style="position:absolute;left:4816;top:-3271;width:406;height:394" coordorigin="4816,-3270" coordsize="406,394" path="m5222,-2903l5139,-2877,4816,-3264,4924,-3270,5222,-2903xe" filled="false" stroked="true" strokeweight=".239pt" strokecolor="#231f20">
              <v:path arrowok="t"/>
              <v:stroke dashstyle="solid"/>
            </v:shape>
            <v:shape style="position:absolute;left:4923;top:-3476;width:298;height:571" type="#_x0000_t75" stroked="false">
              <v:imagedata r:id="rId33" o:title=""/>
            </v:shape>
            <v:shape style="position:absolute;left:4923;top:-3476;width:298;height:571" coordorigin="4924,-3475" coordsize="298,571" path="m4928,-3475l5222,-3193,5211,-2905,4924,-3270,4928,-3475xe" filled="false" stroked="true" strokeweight=".239pt" strokecolor="#231f20">
              <v:path arrowok="t"/>
              <v:stroke dashstyle="solid"/>
            </v:shape>
            <v:shape style="position:absolute;left:4813;top:-3476;width:116;height:212" coordorigin="4813,-3475" coordsize="116,212" path="m4928,-3475l4813,-3264,4924,-3270,4928,-3475xe" filled="true" fillcolor="#d1d3d4" stroked="false">
              <v:path arrowok="t"/>
              <v:fill type="solid"/>
            </v:shape>
            <v:shape style="position:absolute;left:4813;top:-3476;width:116;height:212" coordorigin="4813,-3475" coordsize="116,212" path="m4813,-3264l4928,-3475,4924,-3270,4813,-3264xe" filled="false" stroked="true" strokeweight=".239pt" strokecolor="#231f20">
              <v:path arrowok="t"/>
              <v:stroke dashstyle="solid"/>
            </v:shape>
            <v:shape style="position:absolute;left:4928;top:-3476;width:370;height:308" coordorigin="4928,-3475" coordsize="370,308" path="m4928,-3475l5136,-3195,5298,-3168,5079,-3464,4928,-3475xe" filled="true" fillcolor="#a7a9ac" stroked="false">
              <v:path arrowok="t"/>
              <v:fill type="solid"/>
            </v:shape>
            <v:shape style="position:absolute;left:4928;top:-3476;width:370;height:308" coordorigin="4928,-3475" coordsize="370,308" path="m4928,-3475l5136,-3195,5298,-3168,5079,-3464,4928,-3475xe" filled="false" stroked="true" strokeweight=".239pt" strokecolor="#231f20">
              <v:path arrowok="t"/>
              <v:stroke dashstyle="solid"/>
            </v:shape>
            <v:shape style="position:absolute;left:3865;top:-3024;width:166;height:344" type="#_x0000_t75" stroked="false">
              <v:imagedata r:id="rId34" o:title=""/>
            </v:shape>
            <v:shape style="position:absolute;left:3863;top:-3028;width:170;height:351" type="#_x0000_t75" stroked="false">
              <v:imagedata r:id="rId28" o:title=""/>
            </v:shape>
            <v:shape style="position:absolute;left:3870;top:-3023;width:155;height:95" type="#_x0000_t75" stroked="false">
              <v:imagedata r:id="rId35" o:title=""/>
            </v:shape>
            <v:shape style="position:absolute;left:4927;top:-3321;width:194;height:262" coordorigin="4928,-3320" coordsize="194,262" path="m4928,-3320l4928,-3311,5121,-3058,5121,-3068,4928,-3320xe" filled="true" fillcolor="#231f20" stroked="false">
              <v:path arrowok="t"/>
              <v:fill type="solid"/>
            </v:shape>
            <v:shape style="position:absolute;left:4927;top:-3321;width:194;height:262" coordorigin="4928,-3320" coordsize="194,262" path="m4928,-3311l5121,-3058,5121,-3068,4928,-3320,4928,-3311xe" filled="false" stroked="true" strokeweight=".239pt" strokecolor="#231f20">
              <v:path arrowok="t"/>
              <v:stroke dashstyle="solid"/>
            </v:shape>
            <v:shape style="position:absolute;left:4927;top:-3367;width:201;height:272" coordorigin="4927,-3367" coordsize="201,272" path="m4927,-3367l4927,-3355,5126,-3095,5127,-3103,4927,-3367xe" filled="true" fillcolor="#231f20" stroked="false">
              <v:path arrowok="t"/>
              <v:fill type="solid"/>
            </v:shape>
            <v:shape style="position:absolute;left:4927;top:-3367;width:201;height:272" coordorigin="4927,-3367" coordsize="201,272" path="m4927,-3355l5126,-3095,5127,-3103,4927,-3367,4927,-3355xe" filled="false" stroked="true" strokeweight=".239pt" strokecolor="#231f20">
              <v:path arrowok="t"/>
              <v:stroke dashstyle="solid"/>
            </v:shape>
            <v:shape style="position:absolute;left:4927;top:-3405;width:203;height:273" coordorigin="4927,-3404" coordsize="203,273" path="m4927,-3404l4928,-3395,5129,-3132,5130,-3138,4927,-3404xe" filled="true" fillcolor="#231f20" stroked="false">
              <v:path arrowok="t"/>
              <v:fill type="solid"/>
            </v:shape>
            <v:shape style="position:absolute;left:4927;top:-3405;width:203;height:273" coordorigin="4927,-3404" coordsize="203,273" path="m4928,-3395l5129,-3132,5130,-3138,4927,-3404,4928,-3395xe" filled="false" stroked="true" strokeweight=".239pt" strokecolor="#231f20">
              <v:path arrowok="t"/>
              <v:stroke dashstyle="solid"/>
            </v:shape>
            <v:shape style="position:absolute;left:4928;top:-3445;width:205;height:279" coordorigin="4929,-3445" coordsize="205,279" path="m4930,-3445l4929,-3439,5132,-3166,5133,-3174,4930,-3445xe" filled="true" fillcolor="#231f20" stroked="false">
              <v:path arrowok="t"/>
              <v:fill type="solid"/>
            </v:shape>
            <v:shape style="position:absolute;left:4928;top:-3445;width:205;height:279" coordorigin="4929,-3445" coordsize="205,279" path="m4929,-3439l5132,-3166,5133,-3174,4930,-3445,4929,-3439xe" filled="false" stroked="true" strokeweight=".239pt" strokecolor="#231f20">
              <v:path arrowok="t"/>
              <v:stroke dashstyle="solid"/>
            </v:shape>
            <v:shape style="position:absolute;left:4345;top:-3263;width:536;height:317" type="#_x0000_t75" stroked="false">
              <v:imagedata r:id="rId36" o:title=""/>
            </v:shape>
            <v:shape style="position:absolute;left:4345;top:-3263;width:536;height:317" coordorigin="4346,-3262" coordsize="536,317" path="m4881,-3104l4830,-3011,4772,-2977,4698,-2954,4614,-2946,4529,-2954,4456,-2977,4398,-3011,4360,-3054,4346,-3104,4360,-3154,4398,-3198,4456,-3232,4529,-3254,4614,-3262,4698,-3254,4772,-3232,4830,-3198,4868,-3154,4881,-3104xe" filled="false" stroked="true" strokeweight=".239pt" strokecolor="#231f20">
              <v:path arrowok="t"/>
              <v:stroke dashstyle="solid"/>
            </v:shape>
            <v:shape style="position:absolute;left:4289;top:-3406;width:649;height:384" type="#_x0000_t75" stroked="false">
              <v:imagedata r:id="rId37" o:title=""/>
            </v:shape>
            <v:shape style="position:absolute;left:4289;top:-3406;width:649;height:384" coordorigin="4289,-3406" coordsize="649,384" path="m4938,-3214l4894,-3118,4843,-3079,4777,-3049,4700,-3030,4614,-3023,4527,-3030,4450,-3049,4384,-3079,4333,-3118,4289,-3214,4301,-3265,4384,-3350,4450,-3380,4527,-3399,4614,-3406,4700,-3399,4777,-3380,4843,-3350,4894,-3311,4938,-3214xe" filled="false" stroked="true" strokeweight=".239pt" strokecolor="#231f20">
              <v:path arrowok="t"/>
              <v:stroke dashstyle="solid"/>
            </v:shape>
            <v:shape style="position:absolute;left:4378;top:-3311;width:471;height:278" type="#_x0000_t75" stroked="false">
              <v:imagedata r:id="rId38" o:title=""/>
            </v:shape>
            <v:shape style="position:absolute;left:4378;top:-3299;width:470;height:265" type="#_x0000_t75" stroked="false">
              <v:imagedata r:id="rId39" o:title=""/>
            </v:shape>
            <v:shape style="position:absolute;left:4557;top:-3258;width:118;height:128" type="#_x0000_t75" stroked="false">
              <v:imagedata r:id="rId40" o:title=""/>
            </v:shape>
            <v:shape style="position:absolute;left:5278;top:-3415;width:343;height:518" type="#_x0000_t75" stroked="false">
              <v:imagedata r:id="rId41" o:title=""/>
            </v:shape>
            <v:shape style="position:absolute;left:5278;top:-3415;width:343;height:518" coordorigin="5279,-3414" coordsize="343,518" path="m5554,-2934l5591,-2956,5613,-3007,5621,-3078,5617,-3159,5603,-3240,5580,-3314,5549,-3370,5490,-3414,5474,-3414,5279,-3388,5371,-2897,5554,-2934e" filled="false" stroked="true" strokeweight=".13pt" strokecolor="#231f20">
              <v:path arrowok="t"/>
              <v:stroke dashstyle="solid"/>
            </v:shape>
            <v:shape style="position:absolute;left:5078;top:-3526;width:303;height:358" type="#_x0000_t75" stroked="false">
              <v:imagedata r:id="rId42" o:title=""/>
            </v:shape>
            <v:shape style="position:absolute;left:5078;top:-3526;width:303;height:358" coordorigin="5079,-3526" coordsize="303,358" path="m5079,-3464l5183,-3526,5381,-3273,5298,-3168,5079,-3464xe" filled="false" stroked="true" strokeweight=".13pt" strokecolor="#231f20">
              <v:path arrowok="t"/>
              <v:stroke dashstyle="solid"/>
            </v:shape>
            <v:shape style="position:absolute;left:5221;top:-3274;width:160;height:556" type="#_x0000_t75" stroked="false">
              <v:imagedata r:id="rId43" o:title=""/>
            </v:shape>
            <v:shape style="position:absolute;left:5221;top:-3274;width:160;height:556" coordorigin="5221,-3273" coordsize="160,556" path="m5298,-3168l5221,-2724,5285,-2718,5381,-3273,5298,-3168xe" filled="false" stroked="true" strokeweight=".239pt" strokecolor="#231f20">
              <v:path arrowok="t"/>
              <v:stroke dashstyle="solid"/>
            </v:shape>
            <v:shape style="position:absolute;left:5304;top:-3185;width:106;height:355" type="#_x0000_t75" stroked="false">
              <v:imagedata r:id="rId44" o:title=""/>
            </v:shape>
            <v:shape style="position:absolute;left:5304;top:-3185;width:106;height:355" coordorigin="5304,-3184" coordsize="106,355" path="m5362,-3184l5410,-3184,5336,-2830,5304,-2836,5362,-3184xe" filled="false" stroked="true" strokeweight=".239pt" strokecolor="#231f20">
              <v:path arrowok="t"/>
              <v:stroke dashstyle="solid"/>
            </v:shape>
            <v:shape style="position:absolute;left:5336;top:-3185;width:112;height:355" type="#_x0000_t75" stroked="false">
              <v:imagedata r:id="rId45" o:title=""/>
            </v:shape>
            <v:shape style="position:absolute;left:5336;top:-3185;width:112;height:355" coordorigin="5336,-3184" coordsize="112,355" path="m5410,-3184l5448,-3184,5371,-2839,5336,-2830,5410,-3184xe" filled="false" stroked="true" strokeweight=".239pt" strokecolor="#231f20">
              <v:path arrowok="t"/>
              <v:stroke dashstyle="solid"/>
            </v:shape>
            <v:shape style="position:absolute;left:5375;top:-3181;width:112;height:355" type="#_x0000_t75" stroked="false">
              <v:imagedata r:id="rId46" o:title=""/>
            </v:shape>
            <v:shape style="position:absolute;left:5375;top:-3181;width:112;height:355" coordorigin="5376,-3181" coordsize="112,355" path="m5449,-3181l5488,-3181,5411,-2836,5376,-2827,5449,-3181xe" filled="false" stroked="true" strokeweight=".239pt" strokecolor="#231f20">
              <v:path arrowok="t"/>
              <v:stroke dashstyle="solid"/>
            </v:shape>
            <v:shape style="position:absolute;left:5374;top:-3274;width:114;height:93" type="#_x0000_t75" stroked="false">
              <v:imagedata r:id="rId47" o:title=""/>
            </v:shape>
            <v:shape style="position:absolute;left:5374;top:-3274;width:114;height:93" coordorigin="5375,-3273" coordsize="114,93" path="m5488,-3181l5381,-3273,5375,-3248,5449,-3181,5488,-3181xe" filled="false" stroked="true" strokeweight=".239pt" strokecolor="#231f20">
              <v:path arrowok="t"/>
              <v:stroke dashstyle="solid"/>
            </v:shape>
            <v:shape style="position:absolute;left:5372;top:-3246;width:78;height:65" type="#_x0000_t75" stroked="false">
              <v:imagedata r:id="rId48" o:title=""/>
            </v:shape>
            <v:shape style="position:absolute;left:5372;top:-3246;width:78;height:65" coordorigin="5372,-3246" coordsize="78,65" path="m5449,-3181l5376,-3246,5372,-3222,5410,-3184,5449,-3181xe" filled="false" stroked="true" strokeweight=".239pt" strokecolor="#231f20">
              <v:path arrowok="t"/>
              <v:stroke dashstyle="solid"/>
            </v:shape>
            <v:shape style="position:absolute;left:3556;top:-3139;width:1592;height:460" type="#_x0000_t75" stroked="false">
              <v:imagedata r:id="rId49" o:title=""/>
            </v:shape>
            <v:shape style="position:absolute;left:3556;top:-3141;width:166;height:346" coordorigin="3557,-3140" coordsize="166,346" path="m3557,-3076l3561,-2795,3652,-2799,3698,-2802,3716,-2804,3721,-2807,3722,-2853,3721,-2950,3720,-3047,3713,-3121,3676,-3140,3627,-3138,3581,-3126,3561,-3107,3557,-3088,3557,-3076xe" filled="false" stroked="true" strokeweight=".239pt" strokecolor="#231f20">
              <v:path arrowok="t"/>
              <v:stroke dashstyle="solid"/>
            </v:shape>
            <v:shape style="position:absolute;left:3561;top:-3138;width:155;height:95" type="#_x0000_t75" stroked="false">
              <v:imagedata r:id="rId50" o:title=""/>
            </v:shape>
            <v:shape style="position:absolute;left:3614;top:-2981;width:166;height:344" type="#_x0000_t75" stroked="false">
              <v:imagedata r:id="rId51" o:title=""/>
            </v:shape>
            <v:shape style="position:absolute;left:3614;top:-2983;width:166;height:346" coordorigin="3615,-2983" coordsize="166,346" path="m3615,-2919l3620,-2637,3710,-2642,3757,-2644,3775,-2647,3779,-2649,3780,-2696,3779,-2793,3778,-2889,3772,-2963,3734,-2983,3685,-2980,3639,-2969,3619,-2949,3615,-2930,3615,-2919xe" filled="false" stroked="true" strokeweight=".239pt" strokecolor="#231f20">
              <v:path arrowok="t"/>
              <v:stroke dashstyle="solid"/>
            </v:shape>
            <v:shape style="position:absolute;left:5108;top:-3196;width:190;height:282" coordorigin="5108,-3195" coordsize="190,282" path="m5136,-3195l5108,-2919,5251,-2914,5298,-3168,5136,-3195xe" filled="true" fillcolor="#e6e7e8" stroked="false">
              <v:path arrowok="t"/>
              <v:fill type="solid"/>
            </v:shape>
            <v:shape style="position:absolute;left:5108;top:-3196;width:190;height:282" coordorigin="5108,-3195" coordsize="190,282" path="m5136,-3195l5108,-2919,5251,-2914,5298,-3168,5136,-3195xe" filled="false" stroked="true" strokeweight=".239pt" strokecolor="#231f20">
              <v:path arrowok="t"/>
              <v:stroke dashstyle="solid"/>
            </v:shape>
            <v:shape style="position:absolute;left:3619;top:-2980;width:155;height:95" type="#_x0000_t75" stroked="false">
              <v:imagedata r:id="rId52" o:title=""/>
            </v:shape>
            <v:shape style="position:absolute;left:3298;top:-3176;width:233;height:656" coordorigin="3299,-3175" coordsize="233,656" path="m3308,-3175l3531,-2667,3491,-2520,3299,-3009,3308,-3175xe" filled="false" stroked="true" strokeweight=".239pt" strokecolor="#231f20">
              <v:path arrowok="t"/>
              <v:stroke dashstyle="solid"/>
            </v:shape>
            <v:shape style="position:absolute;left:3287;top:-3176;width:586;height:656" type="#_x0000_t75" stroked="false">
              <v:imagedata r:id="rId53" o:title=""/>
            </v:shape>
            <v:shape style="position:absolute;left:3287;top:-3176;width:233;height:656" coordorigin="3287,-3175" coordsize="233,656" path="m3297,-3175l3519,-2667,3480,-2520,3287,-3009,3297,-3175xe" filled="false" stroked="true" strokeweight=".239pt" strokecolor="#231f20">
              <v:path arrowok="t"/>
              <v:stroke dashstyle="solid"/>
            </v:shape>
            <v:shape style="position:absolute;left:3296;top:-3181;width:235;height:515" type="#_x0000_t75" stroked="false">
              <v:imagedata r:id="rId54" o:title=""/>
            </v:shape>
            <v:shape style="position:absolute;left:3296;top:-3181;width:235;height:515" coordorigin="3297,-3181" coordsize="235,515" path="m3307,-3181l3297,-3175,3519,-2667,3531,-2667,3307,-3181xe" filled="false" stroked="true" strokeweight=".239pt" strokecolor="#231f20">
              <v:path arrowok="t"/>
              <v:stroke dashstyle="solid"/>
            </v:shape>
            <v:shape style="position:absolute;left:3124;top:-3089;width:218;height:181" type="#_x0000_t75" stroked="false">
              <v:imagedata r:id="rId55" o:title=""/>
            </v:shape>
            <v:shape style="position:absolute;left:3019;top:-3190;width:175;height:491" coordorigin="3020,-3190" coordsize="175,491" path="m3055,-3190l3031,-3165,3020,-3107,3021,-3026,3035,-2930,3061,-2835,3092,-2761,3158,-2700,3182,-2725,3194,-2782,3193,-2863,3178,-2960,3152,-3054,3121,-3129,3055,-3190xe" filled="true" fillcolor="#939598" stroked="false">
              <v:path arrowok="t"/>
              <v:fill type="solid"/>
            </v:shape>
            <v:shape style="position:absolute;left:3019;top:-3190;width:175;height:491" coordorigin="3020,-3190" coordsize="175,491" path="m3178,-2960l3193,-2863,3194,-2782,3182,-2725,3158,-2700,3126,-2713,3061,-2835,3035,-2930,3021,-3026,3020,-3107,3031,-3165,3055,-3190,3087,-3176,3121,-3129,3152,-3054,3178,-2960xe" filled="false" stroked="true" strokeweight=".239pt" strokecolor="#231f20">
              <v:path arrowok="t"/>
              <v:stroke dashstyle="solid"/>
            </v:shape>
            <v:shape style="position:absolute;left:3109;top:-2826;width:123;height:317" type="#_x0000_t75" stroked="false">
              <v:imagedata r:id="rId56" o:title=""/>
            </v:shape>
            <v:shape style="position:absolute;left:3107;top:-2828;width:128;height:326" type="#_x0000_t75" stroked="false">
              <v:imagedata r:id="rId57" o:title=""/>
            </v:shape>
            <v:shape style="position:absolute;left:2986;top:-3035;width:191;height:661" type="#_x0000_t75" stroked="false">
              <v:imagedata r:id="rId58" o:title=""/>
            </v:shape>
            <v:shape style="position:absolute;left:2986;top:-3035;width:200;height:671" coordorigin="2986,-3034" coordsize="200,671" path="m3039,-3034l3130,-2890,3175,-2774,3186,-2625,3177,-2383,3149,-2368,3132,-2363,3118,-2371,3073,-2436,3061,-2617,3051,-2708,3035,-2761,3007,-2807,2986,-2874,2990,-2949,3010,-3010,3039,-3034xe" filled="false" stroked="true" strokeweight=".239pt" strokecolor="#231f20">
              <v:path arrowok="t"/>
              <v:stroke dashstyle="solid"/>
            </v:shape>
            <v:shape style="position:absolute;left:2839;top:-4383;width:197;height:1607" type="#_x0000_t75" stroked="false">
              <v:imagedata r:id="rId59" o:title=""/>
            </v:shape>
            <v:shape style="position:absolute;left:2839;top:-4412;width:197;height:1652" coordorigin="2840,-4412" coordsize="197,1652" path="m2911,-2836l2887,-3097,2840,-4381,2877,-4412,2906,-4321,2943,-4019,3003,-3413,3037,-2914,3027,-2785,2975,-2763,2946,-2761,2928,-2783,2911,-2836xe" filled="false" stroked="true" strokeweight=".239pt" strokecolor="#231f20">
              <v:path arrowok="t"/>
              <v:stroke dashstyle="solid"/>
            </v:shape>
            <v:shape style="position:absolute;left:2972;top:-2532;width:506;height:1650" type="#_x0000_t75" stroked="false">
              <v:imagedata r:id="rId60" o:title=""/>
            </v:shape>
            <v:shape style="position:absolute;left:2972;top:-2540;width:506;height:1659" coordorigin="2972,-2540" coordsize="506,1659" path="m2972,-2489l3108,-1990,3178,-1732,3206,-1632,3213,-1606,3249,-1489,3319,-1251,3389,-1016,3420,-910,3461,-882,3477,-886,3472,-937,3448,-1046,3436,-1097,3423,-1162,3407,-1238,3390,-1321,3372,-1411,3353,-1503,3333,-1596,3313,-1687,3294,-1773,3275,-1852,3258,-1921,3227,-2021,3204,-2103,3175,-2233,3150,-2355,3139,-2408,3084,-2527,3046,-2540,3022,-2540,3001,-2524,2972,-2489xe" filled="false" stroked="true" strokeweight=".239pt" strokecolor="#231f20">
              <v:path arrowok="t"/>
              <v:stroke dashstyle="solid"/>
            </v:shape>
            <v:shape style="position:absolute;left:3209;top:-2965;width:2358;height:588" coordorigin="3210,-2965" coordsize="2358,588" path="m5536,-2965l4239,-2812,3210,-2595,3223,-2377,5550,-2860,5567,-2924,5536,-2965xe" filled="true" fillcolor="#939598" stroked="false">
              <v:path arrowok="t"/>
              <v:fill type="solid"/>
            </v:shape>
            <v:shape style="position:absolute;left:3209;top:-2965;width:2358;height:588" coordorigin="3210,-2965" coordsize="2358,588" path="m5550,-2860l3223,-2377,3210,-2595,4239,-2812,5536,-2965,5567,-2924,5550,-2860xe" filled="false" stroked="true" strokeweight=".239pt" strokecolor="#231f20">
              <v:path arrowok="t"/>
              <v:stroke dashstyle="solid"/>
            </v:shape>
            <v:shape style="position:absolute;left:3157;top:-2860;width:313;height:260" type="#_x0000_t75" stroked="false">
              <v:imagedata r:id="rId61" o:title=""/>
            </v:shape>
            <v:shape style="position:absolute;left:3154;top:-2862;width:325;height:264" type="#_x0000_t75" stroked="false">
              <v:imagedata r:id="rId62" o:title=""/>
            </v:shape>
            <v:shape style="position:absolute;left:3603;top:-3306;width:509;height:554" type="#_x0000_t75" stroked="false">
              <v:imagedata r:id="rId63" o:title=""/>
            </v:shape>
            <v:line style="position:absolute" from="1700,-2373" to="2174,-2446" stroked="true" strokeweight=".837pt" strokecolor="#231f20">
              <v:stroke dashstyle="solid"/>
            </v:line>
            <v:shape style="position:absolute;left:2111;top:-2476;width:212;height:77" coordorigin="2112,-2476" coordsize="212,77" path="m2112,-2476l2124,-2399,2323,-2469,2112,-2476xe" filled="true" fillcolor="#231f20" stroked="false">
              <v:path arrowok="t"/>
              <v:fill type="solid"/>
            </v:shape>
            <v:line style="position:absolute" from="1682,-2517" to="2157,-2590" stroked="true" strokeweight=".837pt" strokecolor="#231f20">
              <v:stroke dashstyle="solid"/>
            </v:line>
            <v:shape style="position:absolute;left:1640;top:-4023;width:1117;height:1480" coordorigin="1640,-4023" coordsize="1117,1480" path="m2306,-2613l2094,-2620,2106,-2543,2306,-2613m2757,-3968l2752,-3989,2740,-4007,2722,-4018,2700,-4023,1696,-4023,1674,-4018,1657,-4007,1644,-3989,1640,-3968,1640,-3586,1644,-3564,1657,-3547,1674,-3535,1696,-3531,2700,-3531,2722,-3535,2740,-3547,2752,-3564,2757,-3586,2757,-3968e" filled="true" fillcolor="#231f20" stroked="false">
              <v:path arrowok="t"/>
              <v:fill type="solid"/>
            </v:shape>
            <v:shape style="position:absolute;left:1640;top:-4023;width:1117;height:492" coordorigin="1640,-4023" coordsize="1117,492" path="m1640,-3968l1644,-3989,1657,-4007,1674,-4018,1696,-4023,2700,-4023,2722,-4018,2740,-4007,2752,-3989,2757,-3968,2757,-3586,2752,-3564,2740,-3547,2722,-3535,2700,-3531,1696,-3531,1674,-3535,1657,-3547,1644,-3564,1640,-3586,1640,-3968xe" filled="false" stroked="true" strokeweight=".479pt" strokecolor="#ffffff">
              <v:path arrowok="t"/>
              <v:stroke dashstyle="solid"/>
            </v:shape>
            <v:shape style="position:absolute;left:3187;top:-3933;width:1136;height:510" coordorigin="3187,-3933" coordsize="1136,510" path="m4266,-3933l3245,-3933,3222,-3928,3204,-3916,3192,-3898,3187,-3876,3187,-3479,3192,-3458,3204,-3440,3222,-3428,3245,-3423,4266,-3423,4288,-3428,4306,-3440,4318,-3458,4323,-3479,4323,-3876,4318,-3898,4306,-3916,4288,-3928,4266,-3933xe" filled="true" fillcolor="#231f20" stroked="false">
              <v:path arrowok="t"/>
              <v:fill type="solid"/>
            </v:shape>
            <v:shape style="position:absolute;left:3187;top:-3933;width:1136;height:510" coordorigin="3187,-3933" coordsize="1136,510" path="m3187,-3876l3192,-3898,3204,-3916,3222,-3928,3245,-3933,4266,-3933,4288,-3928,4306,-3916,4318,-3898,4323,-3876,4323,-3479,4318,-3458,4306,-3440,4288,-3428,4266,-3423,3245,-3423,3222,-3428,3204,-3440,3192,-3458,3187,-3479,3187,-3876xe" filled="false" stroked="true" strokeweight=".479pt" strokecolor="#ffffff">
              <v:path arrowok="t"/>
              <v:stroke dashstyle="solid"/>
            </v:shape>
            <v:shape style="position:absolute;left:4371;top:-2369;width:1272;height:670" coordorigin="4372,-2369" coordsize="1272,670" path="m5588,-2369l4426,-2369,4405,-2364,4388,-2351,4376,-2333,4372,-2309,4372,-1759,4376,-1736,4388,-1717,4405,-1704,4426,-1700,5588,-1700,5610,-1704,5627,-1717,5639,-1736,5643,-1759,5643,-2309,5639,-2333,5627,-2351,5610,-2364,5588,-2369xe" filled="true" fillcolor="#231f20" stroked="false">
              <v:path arrowok="t"/>
              <v:fill type="solid"/>
            </v:shape>
            <v:shape style="position:absolute;left:4371;top:-2369;width:1272;height:670" coordorigin="4372,-2369" coordsize="1272,670" path="m4372,-2309l4376,-2333,4388,-2351,4405,-2364,4426,-2369,5588,-2369,5610,-2364,5627,-2351,5639,-2333,5643,-2309,5643,-1759,5639,-1736,5627,-1717,5610,-1704,5588,-1700,4426,-1700,4405,-1704,4388,-1717,4376,-1736,4372,-1759,4372,-2309xe" filled="false" stroked="true" strokeweight=".479pt" strokecolor="#ffffff">
              <v:path arrowok="t"/>
              <v:stroke dashstyle="solid"/>
            </v:shape>
            <v:line style="position:absolute" from="3933,-3550" to="3933,-3121" stroked="true" strokeweight=".718pt" strokecolor="#231f20">
              <v:stroke dashstyle="solid"/>
            </v:line>
            <v:line style="position:absolute" from="4630,-3798" to="4630,-3208" stroked="true" strokeweight=".718pt" strokecolor="#231f20">
              <v:stroke dashstyle="solid"/>
            </v:line>
            <v:line style="position:absolute" from="4380,-2094" to="4053,-2094" stroked="true" strokeweight=".718pt" strokecolor="#231f20">
              <v:stroke dashstyle="solid"/>
            </v:line>
            <v:shape style="position:absolute;left:4376;top:-4300;width:1280;height:652" coordorigin="4376,-4299" coordsize="1280,652" path="m5602,-4299l4430,-4299,4409,-4295,4392,-4282,4381,-4264,4376,-4241,4376,-3705,4381,-3683,4392,-3664,4409,-3652,4430,-3647,5602,-3647,5623,-3652,5640,-3664,5652,-3683,5656,-3705,5656,-4241,5652,-4264,5640,-4282,5623,-4295,5602,-4299xe" filled="true" fillcolor="#231f20" stroked="false">
              <v:path arrowok="t"/>
              <v:fill type="solid"/>
            </v:shape>
            <v:shape style="position:absolute;left:4376;top:-4300;width:1280;height:652" coordorigin="4376,-4299" coordsize="1280,652" path="m4376,-4241l4381,-4264,4392,-4282,4409,-4295,4430,-4299,5602,-4299,5623,-4295,5640,-4282,5652,-4264,5656,-4241,5656,-3705,5652,-3683,5640,-3664,5623,-3652,5602,-3647,4430,-3647,4409,-3652,4392,-3664,4381,-3683,4376,-3705,4376,-4241xe" filled="false" stroked="true" strokeweight=".479pt" strokecolor="#ffffff">
              <v:path arrowok="t"/>
              <v:stroke dashstyle="solid"/>
            </v:shape>
            <v:shape style="position:absolute;left:6009;top:-6130;width:4733;height:3734" type="#_x0000_t75" stroked="false">
              <v:imagedata r:id="rId64" o:title=""/>
            </v:shape>
            <v:shape style="position:absolute;left:6072;top:-2367;width:4637;height:2219" type="#_x0000_t202" filled="false" stroked="false">
              <v:textbox inset="0,0,0,0">
                <w:txbxContent>
                  <w:p>
                    <w:pPr>
                      <w:spacing w:line="275" w:lineRule="exact" w:before="0"/>
                      <w:ind w:left="0" w:right="0" w:firstLine="0"/>
                      <w:jc w:val="left"/>
                      <w:rPr>
                        <w:b/>
                        <w:sz w:val="24"/>
                      </w:rPr>
                    </w:pPr>
                    <w:r>
                      <w:rPr>
                        <w:b/>
                        <w:color w:val="231F20"/>
                        <w:sz w:val="24"/>
                      </w:rPr>
                      <w:t>What are the problems?</w:t>
                    </w:r>
                  </w:p>
                  <w:p>
                    <w:pPr>
                      <w:spacing w:before="109"/>
                      <w:ind w:left="0" w:right="0" w:firstLine="0"/>
                      <w:jc w:val="left"/>
                      <w:rPr>
                        <w:sz w:val="18"/>
                      </w:rPr>
                    </w:pPr>
                    <w:r>
                      <w:rPr>
                        <w:color w:val="231F20"/>
                        <w:sz w:val="18"/>
                      </w:rPr>
                      <w:t>This</w:t>
                    </w:r>
                    <w:r>
                      <w:rPr>
                        <w:color w:val="231F20"/>
                        <w:spacing w:val="-21"/>
                        <w:sz w:val="18"/>
                      </w:rPr>
                      <w:t> </w:t>
                    </w:r>
                    <w:r>
                      <w:rPr>
                        <w:color w:val="231F20"/>
                        <w:sz w:val="18"/>
                      </w:rPr>
                      <w:t>new</w:t>
                    </w:r>
                    <w:r>
                      <w:rPr>
                        <w:color w:val="231F20"/>
                        <w:spacing w:val="-20"/>
                        <w:sz w:val="18"/>
                      </w:rPr>
                      <w:t> </w:t>
                    </w:r>
                    <w:r>
                      <w:rPr>
                        <w:color w:val="231F20"/>
                        <w:sz w:val="18"/>
                      </w:rPr>
                      <w:t>technology</w:t>
                    </w:r>
                    <w:r>
                      <w:rPr>
                        <w:color w:val="231F20"/>
                        <w:spacing w:val="-20"/>
                        <w:sz w:val="18"/>
                      </w:rPr>
                      <w:t> </w:t>
                    </w:r>
                    <w:r>
                      <w:rPr>
                        <w:color w:val="231F20"/>
                        <w:sz w:val="18"/>
                      </w:rPr>
                      <w:t>is</w:t>
                    </w:r>
                    <w:r>
                      <w:rPr>
                        <w:color w:val="231F20"/>
                        <w:spacing w:val="-20"/>
                        <w:sz w:val="18"/>
                      </w:rPr>
                      <w:t> </w:t>
                    </w:r>
                    <w:r>
                      <w:rPr>
                        <w:color w:val="231F20"/>
                        <w:sz w:val="18"/>
                      </w:rPr>
                      <w:t>expensive.</w:t>
                    </w:r>
                    <w:r>
                      <w:rPr>
                        <w:color w:val="231F20"/>
                        <w:spacing w:val="-21"/>
                        <w:sz w:val="18"/>
                      </w:rPr>
                      <w:t> </w:t>
                    </w:r>
                    <w:r>
                      <w:rPr>
                        <w:color w:val="231F20"/>
                        <w:sz w:val="18"/>
                      </w:rPr>
                      <w:t>Wind</w:t>
                    </w:r>
                    <w:r>
                      <w:rPr>
                        <w:color w:val="231F20"/>
                        <w:spacing w:val="-20"/>
                        <w:sz w:val="18"/>
                      </w:rPr>
                      <w:t> </w:t>
                    </w:r>
                    <w:r>
                      <w:rPr>
                        <w:color w:val="231F20"/>
                        <w:sz w:val="18"/>
                      </w:rPr>
                      <w:t>turbines</w:t>
                    </w:r>
                    <w:r>
                      <w:rPr>
                        <w:color w:val="231F20"/>
                        <w:spacing w:val="-20"/>
                        <w:sz w:val="18"/>
                      </w:rPr>
                      <w:t> </w:t>
                    </w:r>
                    <w:r>
                      <w:rPr>
                        <w:color w:val="231F20"/>
                        <w:sz w:val="18"/>
                      </w:rPr>
                      <w:t>cost</w:t>
                    </w:r>
                    <w:r>
                      <w:rPr>
                        <w:color w:val="231F20"/>
                        <w:spacing w:val="-21"/>
                        <w:sz w:val="18"/>
                      </w:rPr>
                      <w:t> </w:t>
                    </w:r>
                    <w:r>
                      <w:rPr>
                        <w:color w:val="231F20"/>
                        <w:sz w:val="18"/>
                      </w:rPr>
                      <w:t>about</w:t>
                    </w:r>
                  </w:p>
                  <w:p>
                    <w:pPr>
                      <w:spacing w:line="249" w:lineRule="auto" w:before="9"/>
                      <w:ind w:left="0" w:right="14" w:firstLine="0"/>
                      <w:jc w:val="left"/>
                      <w:rPr>
                        <w:sz w:val="18"/>
                      </w:rPr>
                    </w:pPr>
                    <w:r>
                      <w:rPr>
                        <w:color w:val="231F20"/>
                        <w:sz w:val="18"/>
                      </w:rPr>
                      <w:t>$660</w:t>
                    </w:r>
                    <w:r>
                      <w:rPr>
                        <w:color w:val="231F20"/>
                        <w:spacing w:val="-10"/>
                        <w:sz w:val="18"/>
                      </w:rPr>
                      <w:t> </w:t>
                    </w:r>
                    <w:r>
                      <w:rPr>
                        <w:color w:val="231F20"/>
                        <w:spacing w:val="3"/>
                        <w:sz w:val="18"/>
                      </w:rPr>
                      <w:t>000</w:t>
                    </w:r>
                    <w:r>
                      <w:rPr>
                        <w:color w:val="231F20"/>
                        <w:spacing w:val="-9"/>
                        <w:sz w:val="18"/>
                      </w:rPr>
                      <w:t> </w:t>
                    </w:r>
                    <w:r>
                      <w:rPr>
                        <w:color w:val="231F20"/>
                        <w:sz w:val="18"/>
                      </w:rPr>
                      <w:t>each,</w:t>
                    </w:r>
                    <w:r>
                      <w:rPr>
                        <w:color w:val="231F20"/>
                        <w:spacing w:val="-9"/>
                        <w:sz w:val="18"/>
                      </w:rPr>
                      <w:t> </w:t>
                    </w:r>
                    <w:r>
                      <w:rPr>
                        <w:color w:val="231F20"/>
                        <w:sz w:val="18"/>
                      </w:rPr>
                      <w:t>require</w:t>
                    </w:r>
                    <w:r>
                      <w:rPr>
                        <w:color w:val="231F20"/>
                        <w:spacing w:val="-10"/>
                        <w:sz w:val="18"/>
                      </w:rPr>
                      <w:t> </w:t>
                    </w:r>
                    <w:r>
                      <w:rPr>
                        <w:color w:val="231F20"/>
                        <w:sz w:val="18"/>
                      </w:rPr>
                      <w:t>winds</w:t>
                    </w:r>
                    <w:r>
                      <w:rPr>
                        <w:color w:val="231F20"/>
                        <w:spacing w:val="-9"/>
                        <w:sz w:val="18"/>
                      </w:rPr>
                      <w:t> </w:t>
                    </w:r>
                    <w:r>
                      <w:rPr>
                        <w:color w:val="231F20"/>
                        <w:sz w:val="18"/>
                      </w:rPr>
                      <w:t>of</w:t>
                    </w:r>
                    <w:r>
                      <w:rPr>
                        <w:color w:val="231F20"/>
                        <w:spacing w:val="-9"/>
                        <w:sz w:val="18"/>
                      </w:rPr>
                      <w:t> </w:t>
                    </w:r>
                    <w:r>
                      <w:rPr>
                        <w:color w:val="231F20"/>
                        <w:sz w:val="18"/>
                      </w:rPr>
                      <w:t>at</w:t>
                    </w:r>
                    <w:r>
                      <w:rPr>
                        <w:color w:val="231F20"/>
                        <w:spacing w:val="-10"/>
                        <w:sz w:val="18"/>
                      </w:rPr>
                      <w:t> </w:t>
                    </w:r>
                    <w:r>
                      <w:rPr>
                        <w:color w:val="231F20"/>
                        <w:sz w:val="18"/>
                      </w:rPr>
                      <w:t>least</w:t>
                    </w:r>
                    <w:r>
                      <w:rPr>
                        <w:color w:val="231F20"/>
                        <w:spacing w:val="-9"/>
                        <w:sz w:val="18"/>
                      </w:rPr>
                      <w:t> </w:t>
                    </w:r>
                    <w:r>
                      <w:rPr>
                        <w:color w:val="231F20"/>
                        <w:spacing w:val="-3"/>
                        <w:sz w:val="18"/>
                      </w:rPr>
                      <w:t>24</w:t>
                    </w:r>
                    <w:r>
                      <w:rPr>
                        <w:color w:val="231F20"/>
                        <w:spacing w:val="-9"/>
                        <w:sz w:val="18"/>
                      </w:rPr>
                      <w:t> </w:t>
                    </w:r>
                    <w:r>
                      <w:rPr>
                        <w:color w:val="231F20"/>
                        <w:sz w:val="18"/>
                      </w:rPr>
                      <w:t>km</w:t>
                    </w:r>
                    <w:r>
                      <w:rPr>
                        <w:color w:val="231F20"/>
                        <w:spacing w:val="-10"/>
                        <w:sz w:val="18"/>
                      </w:rPr>
                      <w:t> </w:t>
                    </w:r>
                    <w:r>
                      <w:rPr>
                        <w:color w:val="231F20"/>
                        <w:sz w:val="18"/>
                      </w:rPr>
                      <w:t>h</w:t>
                    </w:r>
                    <w:r>
                      <w:rPr>
                        <w:color w:val="231F20"/>
                        <w:position w:val="6"/>
                        <w:sz w:val="10"/>
                      </w:rPr>
                      <w:t>-1</w:t>
                    </w:r>
                    <w:r>
                      <w:rPr>
                        <w:color w:val="231F20"/>
                        <w:sz w:val="18"/>
                      </w:rPr>
                      <w:t>,</w:t>
                    </w:r>
                    <w:r>
                      <w:rPr>
                        <w:color w:val="231F20"/>
                        <w:spacing w:val="-9"/>
                        <w:sz w:val="18"/>
                      </w:rPr>
                      <w:t> </w:t>
                    </w:r>
                    <w:r>
                      <w:rPr>
                        <w:color w:val="231F20"/>
                        <w:sz w:val="18"/>
                      </w:rPr>
                      <w:t>and</w:t>
                    </w:r>
                    <w:r>
                      <w:rPr>
                        <w:color w:val="231F20"/>
                        <w:spacing w:val="-9"/>
                        <w:sz w:val="18"/>
                      </w:rPr>
                      <w:t> </w:t>
                    </w:r>
                    <w:r>
                      <w:rPr>
                        <w:color w:val="231F20"/>
                        <w:sz w:val="18"/>
                      </w:rPr>
                      <w:t>rely on humid conditions, which makes them unsuitable in dry regions.</w:t>
                    </w:r>
                  </w:p>
                  <w:p>
                    <w:pPr>
                      <w:spacing w:line="249" w:lineRule="auto" w:before="116"/>
                      <w:ind w:left="0" w:right="135" w:firstLine="0"/>
                      <w:jc w:val="left"/>
                      <w:rPr>
                        <w:sz w:val="18"/>
                      </w:rPr>
                    </w:pPr>
                    <w:r>
                      <w:rPr>
                        <w:color w:val="231F20"/>
                        <w:sz w:val="18"/>
                      </w:rPr>
                      <w:t>Water billboards are cheaper, </w:t>
                    </w:r>
                    <w:r>
                      <w:rPr>
                        <w:color w:val="231F20"/>
                        <w:spacing w:val="-5"/>
                        <w:sz w:val="18"/>
                      </w:rPr>
                      <w:t>$1200 </w:t>
                    </w:r>
                    <w:r>
                      <w:rPr>
                        <w:color w:val="231F20"/>
                        <w:sz w:val="18"/>
                      </w:rPr>
                      <w:t>per board, but are powered by electricity, an expensive way to make </w:t>
                    </w:r>
                    <w:r>
                      <w:rPr>
                        <w:color w:val="231F20"/>
                        <w:spacing w:val="-3"/>
                        <w:sz w:val="18"/>
                      </w:rPr>
                      <w:t>water. </w:t>
                    </w:r>
                    <w:r>
                      <w:rPr>
                        <w:color w:val="231F20"/>
                        <w:sz w:val="18"/>
                      </w:rPr>
                      <w:t>Potentially</w:t>
                    </w:r>
                    <w:r>
                      <w:rPr>
                        <w:color w:val="231F20"/>
                        <w:spacing w:val="-26"/>
                        <w:sz w:val="18"/>
                      </w:rPr>
                      <w:t> </w:t>
                    </w:r>
                    <w:r>
                      <w:rPr>
                        <w:color w:val="231F20"/>
                        <w:sz w:val="18"/>
                      </w:rPr>
                      <w:t>cost</w:t>
                    </w:r>
                    <w:r>
                      <w:rPr>
                        <w:color w:val="231F20"/>
                        <w:spacing w:val="-25"/>
                        <w:sz w:val="18"/>
                      </w:rPr>
                      <w:t> </w:t>
                    </w:r>
                    <w:r>
                      <w:rPr>
                        <w:color w:val="231F20"/>
                        <w:sz w:val="18"/>
                      </w:rPr>
                      <w:t>could</w:t>
                    </w:r>
                    <w:r>
                      <w:rPr>
                        <w:color w:val="231F20"/>
                        <w:spacing w:val="-25"/>
                        <w:sz w:val="18"/>
                      </w:rPr>
                      <w:t> </w:t>
                    </w:r>
                    <w:r>
                      <w:rPr>
                        <w:color w:val="231F20"/>
                        <w:sz w:val="18"/>
                      </w:rPr>
                      <w:t>be</w:t>
                    </w:r>
                    <w:r>
                      <w:rPr>
                        <w:color w:val="231F20"/>
                        <w:spacing w:val="-25"/>
                        <w:sz w:val="18"/>
                      </w:rPr>
                      <w:t> </w:t>
                    </w:r>
                    <w:r>
                      <w:rPr>
                        <w:color w:val="231F20"/>
                        <w:sz w:val="18"/>
                      </w:rPr>
                      <w:t>offset</w:t>
                    </w:r>
                    <w:r>
                      <w:rPr>
                        <w:color w:val="231F20"/>
                        <w:spacing w:val="-25"/>
                        <w:sz w:val="18"/>
                      </w:rPr>
                      <w:t> </w:t>
                    </w:r>
                    <w:r>
                      <w:rPr>
                        <w:color w:val="231F20"/>
                        <w:sz w:val="18"/>
                      </w:rPr>
                      <w:t>by</w:t>
                    </w:r>
                    <w:r>
                      <w:rPr>
                        <w:color w:val="231F20"/>
                        <w:spacing w:val="-25"/>
                        <w:sz w:val="18"/>
                      </w:rPr>
                      <w:t> </w:t>
                    </w:r>
                    <w:r>
                      <w:rPr>
                        <w:color w:val="231F20"/>
                        <w:sz w:val="18"/>
                      </w:rPr>
                      <w:t>selling</w:t>
                    </w:r>
                    <w:r>
                      <w:rPr>
                        <w:color w:val="231F20"/>
                        <w:spacing w:val="-25"/>
                        <w:sz w:val="18"/>
                      </w:rPr>
                      <w:t> </w:t>
                    </w:r>
                    <w:r>
                      <w:rPr>
                        <w:color w:val="231F20"/>
                        <w:sz w:val="18"/>
                      </w:rPr>
                      <w:t>advertising</w:t>
                    </w:r>
                    <w:r>
                      <w:rPr>
                        <w:color w:val="231F20"/>
                        <w:spacing w:val="-25"/>
                        <w:sz w:val="18"/>
                      </w:rPr>
                      <w:t> </w:t>
                    </w:r>
                    <w:r>
                      <w:rPr>
                        <w:color w:val="231F20"/>
                        <w:sz w:val="18"/>
                      </w:rPr>
                      <w:t>space on large</w:t>
                    </w:r>
                    <w:r>
                      <w:rPr>
                        <w:color w:val="231F20"/>
                        <w:spacing w:val="-2"/>
                        <w:sz w:val="18"/>
                      </w:rPr>
                      <w:t> </w:t>
                    </w:r>
                    <w:r>
                      <w:rPr>
                        <w:color w:val="231F20"/>
                        <w:sz w:val="18"/>
                      </w:rPr>
                      <w:t>billboards.</w:t>
                    </w:r>
                  </w:p>
                </w:txbxContent>
              </v:textbox>
              <w10:wrap type="none"/>
            </v:shape>
            <v:shape style="position:absolute;left:1133;top:-622;width:4315;height:419" type="#_x0000_t202" filled="false" stroked="false">
              <v:textbox inset="0,0,0,0">
                <w:txbxContent>
                  <w:p>
                    <w:pPr>
                      <w:spacing w:line="249" w:lineRule="auto" w:before="0"/>
                      <w:ind w:left="0" w:right="11" w:firstLine="0"/>
                      <w:jc w:val="left"/>
                      <w:rPr>
                        <w:sz w:val="18"/>
                      </w:rPr>
                    </w:pPr>
                    <w:r>
                      <w:rPr>
                        <w:color w:val="231F20"/>
                        <w:sz w:val="18"/>
                      </w:rPr>
                      <w:t>One</w:t>
                    </w:r>
                    <w:r>
                      <w:rPr>
                        <w:color w:val="231F20"/>
                        <w:spacing w:val="-10"/>
                        <w:sz w:val="18"/>
                      </w:rPr>
                      <w:t> </w:t>
                    </w:r>
                    <w:r>
                      <w:rPr>
                        <w:color w:val="231F20"/>
                        <w:sz w:val="18"/>
                      </w:rPr>
                      <w:t>turbine</w:t>
                    </w:r>
                    <w:r>
                      <w:rPr>
                        <w:color w:val="231F20"/>
                        <w:spacing w:val="-10"/>
                        <w:sz w:val="18"/>
                      </w:rPr>
                      <w:t> </w:t>
                    </w:r>
                    <w:r>
                      <w:rPr>
                        <w:color w:val="231F20"/>
                        <w:sz w:val="18"/>
                      </w:rPr>
                      <w:t>is</w:t>
                    </w:r>
                    <w:r>
                      <w:rPr>
                        <w:color w:val="231F20"/>
                        <w:spacing w:val="-9"/>
                        <w:sz w:val="18"/>
                      </w:rPr>
                      <w:t> </w:t>
                    </w:r>
                    <w:r>
                      <w:rPr>
                        <w:color w:val="231F20"/>
                        <w:sz w:val="18"/>
                      </w:rPr>
                      <w:t>able</w:t>
                    </w:r>
                    <w:r>
                      <w:rPr>
                        <w:color w:val="231F20"/>
                        <w:spacing w:val="-10"/>
                        <w:sz w:val="18"/>
                      </w:rPr>
                      <w:t> </w:t>
                    </w:r>
                    <w:r>
                      <w:rPr>
                        <w:color w:val="231F20"/>
                        <w:sz w:val="18"/>
                      </w:rPr>
                      <w:t>to</w:t>
                    </w:r>
                    <w:r>
                      <w:rPr>
                        <w:color w:val="231F20"/>
                        <w:spacing w:val="-10"/>
                        <w:sz w:val="18"/>
                      </w:rPr>
                      <w:t> </w:t>
                    </w:r>
                    <w:r>
                      <w:rPr>
                        <w:color w:val="231F20"/>
                        <w:sz w:val="18"/>
                      </w:rPr>
                      <w:t>produce</w:t>
                    </w:r>
                    <w:r>
                      <w:rPr>
                        <w:color w:val="231F20"/>
                        <w:spacing w:val="-9"/>
                        <w:sz w:val="18"/>
                      </w:rPr>
                      <w:t> </w:t>
                    </w:r>
                    <w:r>
                      <w:rPr>
                        <w:color w:val="231F20"/>
                        <w:sz w:val="18"/>
                      </w:rPr>
                      <w:t>1000</w:t>
                    </w:r>
                    <w:r>
                      <w:rPr>
                        <w:color w:val="231F20"/>
                        <w:spacing w:val="-10"/>
                        <w:sz w:val="18"/>
                      </w:rPr>
                      <w:t> </w:t>
                    </w:r>
                    <w:r>
                      <w:rPr>
                        <w:color w:val="231F20"/>
                        <w:sz w:val="18"/>
                      </w:rPr>
                      <w:t>L</w:t>
                    </w:r>
                    <w:r>
                      <w:rPr>
                        <w:color w:val="231F20"/>
                        <w:spacing w:val="-10"/>
                        <w:sz w:val="18"/>
                      </w:rPr>
                      <w:t> </w:t>
                    </w:r>
                    <w:r>
                      <w:rPr>
                        <w:color w:val="231F20"/>
                        <w:sz w:val="18"/>
                      </w:rPr>
                      <w:t>of</w:t>
                    </w:r>
                    <w:r>
                      <w:rPr>
                        <w:color w:val="231F20"/>
                        <w:spacing w:val="-9"/>
                        <w:sz w:val="18"/>
                      </w:rPr>
                      <w:t> </w:t>
                    </w:r>
                    <w:r>
                      <w:rPr>
                        <w:color w:val="231F20"/>
                        <w:sz w:val="18"/>
                      </w:rPr>
                      <w:t>water</w:t>
                    </w:r>
                    <w:r>
                      <w:rPr>
                        <w:color w:val="231F20"/>
                        <w:spacing w:val="-10"/>
                        <w:sz w:val="18"/>
                      </w:rPr>
                      <w:t> </w:t>
                    </w:r>
                    <w:r>
                      <w:rPr>
                        <w:color w:val="231F20"/>
                        <w:sz w:val="18"/>
                      </w:rPr>
                      <w:t>per</w:t>
                    </w:r>
                    <w:r>
                      <w:rPr>
                        <w:color w:val="231F20"/>
                        <w:spacing w:val="-10"/>
                        <w:sz w:val="18"/>
                      </w:rPr>
                      <w:t> </w:t>
                    </w:r>
                    <w:r>
                      <w:rPr>
                        <w:color w:val="231F20"/>
                        <w:spacing w:val="-3"/>
                        <w:sz w:val="18"/>
                      </w:rPr>
                      <w:t>day, </w:t>
                    </w:r>
                    <w:r>
                      <w:rPr>
                        <w:color w:val="231F20"/>
                        <w:sz w:val="18"/>
                      </w:rPr>
                      <w:t>enough drinking water for </w:t>
                    </w:r>
                    <w:r>
                      <w:rPr>
                        <w:color w:val="231F20"/>
                        <w:spacing w:val="2"/>
                        <w:sz w:val="18"/>
                      </w:rPr>
                      <w:t>3000</w:t>
                    </w:r>
                    <w:r>
                      <w:rPr>
                        <w:color w:val="231F20"/>
                        <w:spacing w:val="-5"/>
                        <w:sz w:val="18"/>
                      </w:rPr>
                      <w:t> </w:t>
                    </w:r>
                    <w:r>
                      <w:rPr>
                        <w:color w:val="231F20"/>
                        <w:sz w:val="18"/>
                      </w:rPr>
                      <w:t>people.</w:t>
                    </w:r>
                  </w:p>
                </w:txbxContent>
              </v:textbox>
              <w10:wrap type="none"/>
            </v:shape>
            <v:shape style="position:absolute;left:4447;top:-2318;width:1094;height:547" type="#_x0000_t202" filled="false" stroked="false">
              <v:textbox inset="0,0,0,0">
                <w:txbxContent>
                  <w:p>
                    <w:pPr>
                      <w:spacing w:line="261" w:lineRule="auto" w:before="4"/>
                      <w:ind w:left="0" w:right="-20" w:firstLine="0"/>
                      <w:jc w:val="left"/>
                      <w:rPr>
                        <w:sz w:val="11"/>
                      </w:rPr>
                    </w:pPr>
                    <w:r>
                      <w:rPr>
                        <w:color w:val="FFFFFF"/>
                        <w:w w:val="115"/>
                        <w:sz w:val="11"/>
                      </w:rPr>
                      <w:t>water exit goes </w:t>
                    </w:r>
                    <w:r>
                      <w:rPr>
                        <w:color w:val="FFFFFF"/>
                        <w:spacing w:val="-5"/>
                        <w:w w:val="115"/>
                        <w:sz w:val="11"/>
                      </w:rPr>
                      <w:t>into </w:t>
                    </w:r>
                    <w:r>
                      <w:rPr>
                        <w:color w:val="FFFFFF"/>
                        <w:w w:val="115"/>
                        <w:sz w:val="11"/>
                      </w:rPr>
                      <w:t>base of turbine for basic treatment </w:t>
                    </w:r>
                    <w:r>
                      <w:rPr>
                        <w:color w:val="FFFFFF"/>
                        <w:spacing w:val="-6"/>
                        <w:w w:val="115"/>
                        <w:sz w:val="11"/>
                      </w:rPr>
                      <w:t>and </w:t>
                    </w:r>
                    <w:r>
                      <w:rPr>
                        <w:color w:val="FFFFFF"/>
                        <w:w w:val="115"/>
                        <w:sz w:val="11"/>
                      </w:rPr>
                      <w:t>storage</w:t>
                    </w:r>
                  </w:p>
                </w:txbxContent>
              </v:textbox>
              <w10:wrap type="none"/>
            </v:shape>
            <v:shape style="position:absolute;left:1176;top:-3491;width:7097;height:1569" type="#_x0000_t202" filled="false" stroked="false">
              <v:textbox inset="0,0,0,0">
                <w:txbxContent>
                  <w:p>
                    <w:pPr>
                      <w:spacing w:line="109" w:lineRule="exact" w:before="5"/>
                      <w:ind w:left="0" w:right="236" w:firstLine="0"/>
                      <w:jc w:val="right"/>
                      <w:rPr>
                        <w:sz w:val="11"/>
                      </w:rPr>
                    </w:pPr>
                    <w:r>
                      <w:rPr>
                        <w:color w:val="231F20"/>
                        <w:w w:val="115"/>
                        <w:sz w:val="11"/>
                      </w:rPr>
                      <w:t>Cold tank</w:t>
                    </w:r>
                  </w:p>
                  <w:p>
                    <w:pPr>
                      <w:spacing w:line="157" w:lineRule="exact" w:before="0"/>
                      <w:ind w:left="0" w:right="95" w:firstLine="0"/>
                      <w:jc w:val="right"/>
                      <w:rPr>
                        <w:sz w:val="11"/>
                      </w:rPr>
                    </w:pPr>
                    <w:r>
                      <w:rPr>
                        <w:rFonts w:ascii="Impact"/>
                        <w:b/>
                        <w:color w:val="FFFFFF"/>
                        <w:w w:val="110"/>
                        <w:position w:val="2"/>
                        <w:sz w:val="13"/>
                      </w:rPr>
                      <w:t>4 </w:t>
                    </w:r>
                    <w:r>
                      <w:rPr>
                        <w:color w:val="231F20"/>
                        <w:w w:val="110"/>
                        <w:sz w:val="11"/>
                      </w:rPr>
                      <w:t>stores water</w:t>
                    </w:r>
                  </w:p>
                  <w:p>
                    <w:pPr>
                      <w:spacing w:before="12"/>
                      <w:ind w:left="0" w:right="18" w:firstLine="0"/>
                      <w:jc w:val="right"/>
                      <w:rPr>
                        <w:sz w:val="11"/>
                      </w:rPr>
                    </w:pPr>
                    <w:r>
                      <w:rPr>
                        <w:color w:val="231F20"/>
                        <w:w w:val="110"/>
                        <w:sz w:val="11"/>
                      </w:rPr>
                      <w:t>ready for use.</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7"/>
                      <w:rPr>
                        <w:sz w:val="17"/>
                      </w:rPr>
                    </w:pPr>
                  </w:p>
                  <w:p>
                    <w:pPr>
                      <w:spacing w:line="261" w:lineRule="auto" w:before="0"/>
                      <w:ind w:left="0" w:right="5992" w:firstLine="0"/>
                      <w:jc w:val="left"/>
                      <w:rPr>
                        <w:sz w:val="11"/>
                      </w:rPr>
                    </w:pPr>
                    <w:r>
                      <w:rPr>
                        <w:color w:val="FFFFFF"/>
                        <w:w w:val="115"/>
                        <w:sz w:val="11"/>
                      </w:rPr>
                      <w:t>inlet air is forced into the turbine</w:t>
                    </w:r>
                  </w:p>
                </w:txbxContent>
              </v:textbox>
              <w10:wrap type="none"/>
            </v:shape>
            <v:shape style="position:absolute;left:9882;top:-3731;width:708;height:134" type="#_x0000_t202" filled="false" stroked="false">
              <v:textbox inset="0,0,0,0">
                <w:txbxContent>
                  <w:p>
                    <w:pPr>
                      <w:spacing w:before="5"/>
                      <w:ind w:left="0" w:right="0" w:firstLine="0"/>
                      <w:jc w:val="left"/>
                      <w:rPr>
                        <w:sz w:val="11"/>
                      </w:rPr>
                    </w:pPr>
                    <w:r>
                      <w:rPr>
                        <w:color w:val="231F20"/>
                        <w:w w:val="115"/>
                        <w:sz w:val="11"/>
                      </w:rPr>
                      <w:t>Carbon filter</w:t>
                    </w:r>
                  </w:p>
                </w:txbxContent>
              </v:textbox>
              <w10:wrap type="none"/>
            </v:shape>
            <v:shape style="position:absolute;left:9716;top:-3683;width:961;height:225" type="#_x0000_t202" filled="false" stroked="false">
              <v:textbox inset="0,0,0,0">
                <w:txbxContent>
                  <w:p>
                    <w:pPr>
                      <w:spacing w:line="222" w:lineRule="exact" w:before="0"/>
                      <w:ind w:left="0" w:right="0" w:firstLine="0"/>
                      <w:jc w:val="left"/>
                      <w:rPr>
                        <w:sz w:val="11"/>
                      </w:rPr>
                    </w:pPr>
                    <w:r>
                      <w:rPr>
                        <w:rFonts w:ascii="Impact"/>
                        <w:b/>
                        <w:color w:val="FFFFFF"/>
                        <w:w w:val="115"/>
                        <w:position w:val="7"/>
                        <w:sz w:val="13"/>
                      </w:rPr>
                      <w:t>3 </w:t>
                    </w:r>
                    <w:r>
                      <w:rPr>
                        <w:color w:val="231F20"/>
                        <w:w w:val="115"/>
                        <w:sz w:val="11"/>
                      </w:rPr>
                      <w:t>purifies water.</w:t>
                    </w:r>
                  </w:p>
                </w:txbxContent>
              </v:textbox>
              <w10:wrap type="none"/>
            </v:shape>
            <v:shape style="position:absolute;left:4442;top:-4248;width:1189;height:547" type="#_x0000_t202" filled="false" stroked="false">
              <v:textbox inset="0,0,0,0">
                <w:txbxContent>
                  <w:p>
                    <w:pPr>
                      <w:spacing w:line="261" w:lineRule="auto" w:before="4"/>
                      <w:ind w:left="0" w:right="10" w:firstLine="0"/>
                      <w:jc w:val="left"/>
                      <w:rPr>
                        <w:sz w:val="11"/>
                      </w:rPr>
                    </w:pPr>
                    <w:r>
                      <w:rPr>
                        <w:color w:val="FFFFFF"/>
                        <w:w w:val="120"/>
                        <w:sz w:val="11"/>
                      </w:rPr>
                      <w:t>humidity condenser </w:t>
                    </w:r>
                    <w:r>
                      <w:rPr>
                        <w:color w:val="FFFFFF"/>
                        <w:w w:val="115"/>
                        <w:sz w:val="11"/>
                      </w:rPr>
                      <w:t>extracts</w:t>
                    </w:r>
                    <w:r>
                      <w:rPr>
                        <w:color w:val="FFFFFF"/>
                        <w:spacing w:val="-17"/>
                        <w:w w:val="115"/>
                        <w:sz w:val="11"/>
                      </w:rPr>
                      <w:t> </w:t>
                    </w:r>
                    <w:r>
                      <w:rPr>
                        <w:color w:val="FFFFFF"/>
                        <w:w w:val="115"/>
                        <w:sz w:val="11"/>
                      </w:rPr>
                      <w:t>water</w:t>
                    </w:r>
                    <w:r>
                      <w:rPr>
                        <w:color w:val="FFFFFF"/>
                        <w:spacing w:val="-16"/>
                        <w:w w:val="115"/>
                        <w:sz w:val="11"/>
                      </w:rPr>
                      <w:t> </w:t>
                    </w:r>
                    <w:r>
                      <w:rPr>
                        <w:color w:val="FFFFFF"/>
                        <w:spacing w:val="-3"/>
                        <w:w w:val="115"/>
                        <w:sz w:val="11"/>
                      </w:rPr>
                      <w:t>vapour </w:t>
                    </w:r>
                    <w:r>
                      <w:rPr>
                        <w:color w:val="FFFFFF"/>
                        <w:w w:val="120"/>
                        <w:sz w:val="11"/>
                      </w:rPr>
                      <w:t>from air and turns it into liquid</w:t>
                    </w:r>
                    <w:r>
                      <w:rPr>
                        <w:color w:val="FFFFFF"/>
                        <w:spacing w:val="-12"/>
                        <w:w w:val="120"/>
                        <w:sz w:val="11"/>
                      </w:rPr>
                      <w:t> </w:t>
                    </w:r>
                    <w:r>
                      <w:rPr>
                        <w:color w:val="FFFFFF"/>
                        <w:w w:val="120"/>
                        <w:sz w:val="11"/>
                      </w:rPr>
                      <w:t>water</w:t>
                    </w:r>
                  </w:p>
                </w:txbxContent>
              </v:textbox>
              <w10:wrap type="none"/>
            </v:shape>
            <v:shape style="position:absolute;left:3237;top:-3895;width:1055;height:409" type="#_x0000_t202" filled="false" stroked="false">
              <v:textbox inset="0,0,0,0">
                <w:txbxContent>
                  <w:p>
                    <w:pPr>
                      <w:spacing w:line="261" w:lineRule="auto" w:before="4"/>
                      <w:ind w:left="0" w:right="-15" w:firstLine="0"/>
                      <w:jc w:val="left"/>
                      <w:rPr>
                        <w:sz w:val="11"/>
                      </w:rPr>
                    </w:pPr>
                    <w:r>
                      <w:rPr>
                        <w:color w:val="FFFFFF"/>
                        <w:w w:val="110"/>
                        <w:sz w:val="11"/>
                      </w:rPr>
                      <w:t>cooling compressor removes heat by compressing air</w:t>
                    </w:r>
                  </w:p>
                </w:txbxContent>
              </v:textbox>
              <w10:wrap type="none"/>
            </v:shape>
            <v:shape style="position:absolute;left:1682;top:-3971;width:1197;height:409" type="#_x0000_t202" filled="false" stroked="false">
              <v:textbox inset="0,0,0,0">
                <w:txbxContent>
                  <w:p>
                    <w:pPr>
                      <w:spacing w:line="261" w:lineRule="auto" w:before="4"/>
                      <w:ind w:left="0" w:right="0" w:firstLine="0"/>
                      <w:jc w:val="left"/>
                      <w:rPr>
                        <w:sz w:val="11"/>
                      </w:rPr>
                    </w:pPr>
                    <w:r>
                      <w:rPr>
                        <w:color w:val="FFFFFF"/>
                        <w:w w:val="115"/>
                        <w:sz w:val="11"/>
                      </w:rPr>
                      <w:t>blades spin in the wind to produce electricity</w:t>
                    </w:r>
                  </w:p>
                </w:txbxContent>
              </v:textbox>
              <w10:wrap type="none"/>
            </v:shape>
            <v:shape style="position:absolute;left:8412;top:-6091;width:1434;height:412" type="#_x0000_t202" filled="false" stroked="false">
              <v:textbox inset="0,0,0,0">
                <w:txbxContent>
                  <w:p>
                    <w:pPr>
                      <w:spacing w:line="119" w:lineRule="exact" w:before="5"/>
                      <w:ind w:left="166" w:right="0" w:firstLine="0"/>
                      <w:jc w:val="left"/>
                      <w:rPr>
                        <w:sz w:val="11"/>
                      </w:rPr>
                    </w:pPr>
                    <w:r>
                      <w:rPr>
                        <w:color w:val="231F20"/>
                        <w:w w:val="105"/>
                        <w:sz w:val="11"/>
                      </w:rPr>
                      <w:t>Five condensers extract</w:t>
                    </w:r>
                  </w:p>
                  <w:p>
                    <w:pPr>
                      <w:spacing w:line="252" w:lineRule="auto" w:before="0"/>
                      <w:ind w:left="166" w:right="0" w:hanging="167"/>
                      <w:jc w:val="left"/>
                      <w:rPr>
                        <w:sz w:val="11"/>
                      </w:rPr>
                    </w:pPr>
                    <w:r>
                      <w:rPr>
                        <w:rFonts w:ascii="Impact"/>
                        <w:b/>
                        <w:color w:val="FFFFFF"/>
                        <w:w w:val="115"/>
                        <w:sz w:val="13"/>
                      </w:rPr>
                      <w:t>2 </w:t>
                    </w:r>
                    <w:r>
                      <w:rPr>
                        <w:color w:val="231F20"/>
                        <w:w w:val="115"/>
                        <w:sz w:val="11"/>
                      </w:rPr>
                      <w:t>and condense water vapour from air.</w:t>
                    </w:r>
                  </w:p>
                </w:txbxContent>
              </v:textbox>
              <w10:wrap type="none"/>
            </v:shape>
            <v:shape style="position:absolute;left:6871;top:-6091;width:1139;height:412" type="#_x0000_t202" filled="false" stroked="false">
              <v:textbox inset="0,0,0,0">
                <w:txbxContent>
                  <w:p>
                    <w:pPr>
                      <w:spacing w:line="264" w:lineRule="auto" w:before="5"/>
                      <w:ind w:left="0" w:right="16" w:firstLine="0"/>
                      <w:jc w:val="left"/>
                      <w:rPr>
                        <w:sz w:val="11"/>
                      </w:rPr>
                    </w:pPr>
                    <w:r>
                      <w:rPr>
                        <w:color w:val="231F20"/>
                        <w:w w:val="120"/>
                        <w:sz w:val="11"/>
                      </w:rPr>
                      <w:t>Air</w:t>
                    </w:r>
                    <w:r>
                      <w:rPr>
                        <w:color w:val="231F20"/>
                        <w:spacing w:val="-10"/>
                        <w:w w:val="120"/>
                        <w:sz w:val="11"/>
                      </w:rPr>
                      <w:t> </w:t>
                    </w:r>
                    <w:r>
                      <w:rPr>
                        <w:color w:val="231F20"/>
                        <w:w w:val="120"/>
                        <w:sz w:val="11"/>
                      </w:rPr>
                      <w:t>filter</w:t>
                    </w:r>
                    <w:r>
                      <w:rPr>
                        <w:color w:val="231F20"/>
                        <w:spacing w:val="-9"/>
                        <w:w w:val="120"/>
                        <w:sz w:val="11"/>
                      </w:rPr>
                      <w:t> </w:t>
                    </w:r>
                    <w:r>
                      <w:rPr>
                        <w:color w:val="231F20"/>
                        <w:w w:val="120"/>
                        <w:sz w:val="11"/>
                      </w:rPr>
                      <w:t>draws</w:t>
                    </w:r>
                    <w:r>
                      <w:rPr>
                        <w:color w:val="231F20"/>
                        <w:spacing w:val="-10"/>
                        <w:w w:val="120"/>
                        <w:sz w:val="11"/>
                      </w:rPr>
                      <w:t> </w:t>
                    </w:r>
                    <w:r>
                      <w:rPr>
                        <w:color w:val="231F20"/>
                        <w:w w:val="120"/>
                        <w:sz w:val="11"/>
                      </w:rPr>
                      <w:t>in</w:t>
                    </w:r>
                    <w:r>
                      <w:rPr>
                        <w:color w:val="231F20"/>
                        <w:spacing w:val="-9"/>
                        <w:w w:val="120"/>
                        <w:sz w:val="11"/>
                      </w:rPr>
                      <w:t> </w:t>
                    </w:r>
                    <w:r>
                      <w:rPr>
                        <w:color w:val="231F20"/>
                        <w:spacing w:val="-6"/>
                        <w:w w:val="120"/>
                        <w:sz w:val="11"/>
                      </w:rPr>
                      <w:t>air </w:t>
                    </w:r>
                    <w:r>
                      <w:rPr>
                        <w:color w:val="231F20"/>
                        <w:w w:val="120"/>
                        <w:sz w:val="11"/>
                      </w:rPr>
                      <w:t>through a filter in front of</w:t>
                    </w:r>
                    <w:r>
                      <w:rPr>
                        <w:color w:val="231F20"/>
                        <w:spacing w:val="-11"/>
                        <w:w w:val="120"/>
                        <w:sz w:val="11"/>
                      </w:rPr>
                      <w:t> </w:t>
                    </w:r>
                    <w:r>
                      <w:rPr>
                        <w:color w:val="231F20"/>
                        <w:w w:val="120"/>
                        <w:sz w:val="11"/>
                      </w:rPr>
                      <w:t>board.</w:t>
                    </w:r>
                  </w:p>
                </w:txbxContent>
              </v:textbox>
              <w10:wrap type="none"/>
            </v:shape>
            <v:shape style="position:absolute;left:6679;top:-5981;width:70;height:160" type="#_x0000_t202" filled="false" stroked="false">
              <v:textbox inset="0,0,0,0">
                <w:txbxContent>
                  <w:p>
                    <w:pPr>
                      <w:spacing w:before="1"/>
                      <w:ind w:left="0" w:right="0" w:firstLine="0"/>
                      <w:jc w:val="left"/>
                      <w:rPr>
                        <w:rFonts w:ascii="Impact"/>
                        <w:b/>
                        <w:sz w:val="13"/>
                      </w:rPr>
                    </w:pPr>
                    <w:r>
                      <w:rPr>
                        <w:rFonts w:ascii="Impact"/>
                        <w:b/>
                        <w:color w:val="FFFFFF"/>
                        <w:w w:val="100"/>
                        <w:sz w:val="13"/>
                      </w:rPr>
                      <w:t>1</w:t>
                    </w:r>
                  </w:p>
                </w:txbxContent>
              </v:textbox>
              <w10:wrap type="none"/>
            </v:shape>
            <v:shape style="position:absolute;left:6072;top:-6875;width:4694;height:635" type="#_x0000_t202" filled="false" stroked="false">
              <v:textbox inset="0,0,0,0">
                <w:txbxContent>
                  <w:p>
                    <w:pPr>
                      <w:spacing w:line="249" w:lineRule="auto" w:before="0"/>
                      <w:ind w:left="0" w:right="12" w:firstLine="0"/>
                      <w:jc w:val="left"/>
                      <w:rPr>
                        <w:sz w:val="18"/>
                      </w:rPr>
                    </w:pPr>
                    <w:r>
                      <w:rPr>
                        <w:color w:val="231F20"/>
                        <w:sz w:val="18"/>
                      </w:rPr>
                      <w:t>A similar method of extracting moisture from air is being trialled</w:t>
                    </w:r>
                    <w:r>
                      <w:rPr>
                        <w:color w:val="231F20"/>
                        <w:spacing w:val="-13"/>
                        <w:sz w:val="18"/>
                      </w:rPr>
                      <w:t> </w:t>
                    </w:r>
                    <w:r>
                      <w:rPr>
                        <w:color w:val="231F20"/>
                        <w:sz w:val="18"/>
                      </w:rPr>
                      <w:t>in</w:t>
                    </w:r>
                    <w:r>
                      <w:rPr>
                        <w:color w:val="231F20"/>
                        <w:spacing w:val="-13"/>
                        <w:sz w:val="18"/>
                      </w:rPr>
                      <w:t> </w:t>
                    </w:r>
                    <w:r>
                      <w:rPr>
                        <w:color w:val="231F20"/>
                        <w:sz w:val="18"/>
                      </w:rPr>
                      <w:t>Peru.</w:t>
                    </w:r>
                    <w:r>
                      <w:rPr>
                        <w:color w:val="231F20"/>
                        <w:spacing w:val="-13"/>
                        <w:sz w:val="18"/>
                      </w:rPr>
                      <w:t> </w:t>
                    </w:r>
                    <w:r>
                      <w:rPr>
                        <w:color w:val="231F20"/>
                        <w:sz w:val="18"/>
                      </w:rPr>
                      <w:t>Using</w:t>
                    </w:r>
                    <w:r>
                      <w:rPr>
                        <w:color w:val="231F20"/>
                        <w:spacing w:val="-13"/>
                        <w:sz w:val="18"/>
                      </w:rPr>
                      <w:t> </w:t>
                    </w:r>
                    <w:r>
                      <w:rPr>
                        <w:color w:val="231F20"/>
                        <w:sz w:val="18"/>
                      </w:rPr>
                      <w:t>this</w:t>
                    </w:r>
                    <w:r>
                      <w:rPr>
                        <w:color w:val="231F20"/>
                        <w:spacing w:val="-13"/>
                        <w:sz w:val="18"/>
                      </w:rPr>
                      <w:t> </w:t>
                    </w:r>
                    <w:r>
                      <w:rPr>
                        <w:color w:val="231F20"/>
                        <w:sz w:val="18"/>
                      </w:rPr>
                      <w:t>method</w:t>
                    </w:r>
                    <w:r>
                      <w:rPr>
                        <w:color w:val="231F20"/>
                        <w:spacing w:val="-12"/>
                        <w:sz w:val="18"/>
                      </w:rPr>
                      <w:t> </w:t>
                    </w:r>
                    <w:r>
                      <w:rPr>
                        <w:color w:val="231F20"/>
                        <w:sz w:val="18"/>
                      </w:rPr>
                      <w:t>almost</w:t>
                    </w:r>
                    <w:r>
                      <w:rPr>
                        <w:color w:val="231F20"/>
                        <w:spacing w:val="-13"/>
                        <w:sz w:val="18"/>
                      </w:rPr>
                      <w:t> </w:t>
                    </w:r>
                    <w:r>
                      <w:rPr>
                        <w:color w:val="231F20"/>
                        <w:sz w:val="18"/>
                      </w:rPr>
                      <w:t>100</w:t>
                    </w:r>
                    <w:r>
                      <w:rPr>
                        <w:color w:val="231F20"/>
                        <w:spacing w:val="-13"/>
                        <w:sz w:val="18"/>
                      </w:rPr>
                      <w:t> </w:t>
                    </w:r>
                    <w:r>
                      <w:rPr>
                        <w:color w:val="231F20"/>
                        <w:sz w:val="18"/>
                      </w:rPr>
                      <w:t>L</w:t>
                    </w:r>
                    <w:r>
                      <w:rPr>
                        <w:color w:val="231F20"/>
                        <w:spacing w:val="-13"/>
                        <w:sz w:val="18"/>
                      </w:rPr>
                      <w:t> </w:t>
                    </w:r>
                    <w:r>
                      <w:rPr>
                        <w:color w:val="231F20"/>
                        <w:sz w:val="18"/>
                      </w:rPr>
                      <w:t>of</w:t>
                    </w:r>
                    <w:r>
                      <w:rPr>
                        <w:color w:val="231F20"/>
                        <w:spacing w:val="-13"/>
                        <w:sz w:val="18"/>
                      </w:rPr>
                      <w:t> </w:t>
                    </w:r>
                    <w:r>
                      <w:rPr>
                        <w:color w:val="231F20"/>
                        <w:sz w:val="18"/>
                      </w:rPr>
                      <w:t>water</w:t>
                    </w:r>
                    <w:r>
                      <w:rPr>
                        <w:color w:val="231F20"/>
                        <w:spacing w:val="-12"/>
                        <w:sz w:val="18"/>
                      </w:rPr>
                      <w:t> </w:t>
                    </w:r>
                    <w:r>
                      <w:rPr>
                        <w:color w:val="231F20"/>
                        <w:sz w:val="18"/>
                      </w:rPr>
                      <w:t>can be produced in a</w:t>
                    </w:r>
                    <w:r>
                      <w:rPr>
                        <w:color w:val="231F20"/>
                        <w:spacing w:val="-4"/>
                        <w:sz w:val="18"/>
                      </w:rPr>
                      <w:t> </w:t>
                    </w:r>
                    <w:r>
                      <w:rPr>
                        <w:color w:val="231F20"/>
                        <w:spacing w:val="-3"/>
                        <w:sz w:val="18"/>
                      </w:rPr>
                      <w:t>day.</w:t>
                    </w:r>
                  </w:p>
                </w:txbxContent>
              </v:textbox>
              <w10:wrap type="none"/>
            </v:shape>
            <v:shape style="position:absolute;left:1133;top:-7311;width:4678;height:2641" type="#_x0000_t202" filled="false" stroked="false">
              <v:textbox inset="0,0,0,0">
                <w:txbxContent>
                  <w:p>
                    <w:pPr>
                      <w:spacing w:line="321" w:lineRule="exact" w:before="0"/>
                      <w:ind w:left="0" w:right="0" w:firstLine="0"/>
                      <w:jc w:val="left"/>
                      <w:rPr>
                        <w:b/>
                        <w:sz w:val="28"/>
                      </w:rPr>
                    </w:pPr>
                    <w:r>
                      <w:rPr>
                        <w:b/>
                        <w:color w:val="231F20"/>
                        <w:sz w:val="28"/>
                      </w:rPr>
                      <w:t>Extracting water from air</w:t>
                    </w:r>
                  </w:p>
                  <w:p>
                    <w:pPr>
                      <w:spacing w:before="100"/>
                      <w:ind w:left="0" w:right="0" w:firstLine="0"/>
                      <w:jc w:val="left"/>
                      <w:rPr>
                        <w:b/>
                        <w:sz w:val="24"/>
                      </w:rPr>
                    </w:pPr>
                    <w:r>
                      <w:rPr>
                        <w:b/>
                        <w:color w:val="231F20"/>
                        <w:sz w:val="24"/>
                      </w:rPr>
                      <w:t>How could this work?</w:t>
                    </w:r>
                  </w:p>
                  <w:p>
                    <w:pPr>
                      <w:spacing w:line="249" w:lineRule="auto" w:before="110"/>
                      <w:ind w:left="0" w:right="0" w:firstLine="0"/>
                      <w:jc w:val="left"/>
                      <w:rPr>
                        <w:sz w:val="18"/>
                      </w:rPr>
                    </w:pPr>
                    <w:r>
                      <w:rPr>
                        <w:color w:val="231F20"/>
                        <w:sz w:val="18"/>
                      </w:rPr>
                      <w:t>A large amount of water is stored in the atmosphere as water vapour, which we feel as humidity, but is generally inaccessible for use as drinking </w:t>
                    </w:r>
                    <w:r>
                      <w:rPr>
                        <w:color w:val="231F20"/>
                        <w:spacing w:val="-3"/>
                        <w:sz w:val="18"/>
                      </w:rPr>
                      <w:t>water. </w:t>
                    </w:r>
                    <w:r>
                      <w:rPr>
                        <w:color w:val="231F20"/>
                        <w:sz w:val="18"/>
                      </w:rPr>
                      <w:t>Scientists have explored ways to tap into this resource, which could be particularly</w:t>
                    </w:r>
                    <w:r>
                      <w:rPr>
                        <w:color w:val="231F20"/>
                        <w:spacing w:val="-10"/>
                        <w:sz w:val="18"/>
                      </w:rPr>
                      <w:t> </w:t>
                    </w:r>
                    <w:r>
                      <w:rPr>
                        <w:color w:val="231F20"/>
                        <w:sz w:val="18"/>
                      </w:rPr>
                      <w:t>useful</w:t>
                    </w:r>
                    <w:r>
                      <w:rPr>
                        <w:color w:val="231F20"/>
                        <w:spacing w:val="-9"/>
                        <w:sz w:val="18"/>
                      </w:rPr>
                      <w:t> </w:t>
                    </w:r>
                    <w:r>
                      <w:rPr>
                        <w:color w:val="231F20"/>
                        <w:sz w:val="18"/>
                      </w:rPr>
                      <w:t>in</w:t>
                    </w:r>
                    <w:r>
                      <w:rPr>
                        <w:color w:val="231F20"/>
                        <w:spacing w:val="-9"/>
                        <w:sz w:val="18"/>
                      </w:rPr>
                      <w:t> </w:t>
                    </w:r>
                    <w:r>
                      <w:rPr>
                        <w:color w:val="231F20"/>
                        <w:sz w:val="18"/>
                      </w:rPr>
                      <w:t>hot</w:t>
                    </w:r>
                    <w:r>
                      <w:rPr>
                        <w:color w:val="231F20"/>
                        <w:spacing w:val="-10"/>
                        <w:sz w:val="18"/>
                      </w:rPr>
                      <w:t> </w:t>
                    </w:r>
                    <w:r>
                      <w:rPr>
                        <w:color w:val="231F20"/>
                        <w:sz w:val="18"/>
                      </w:rPr>
                      <w:t>or</w:t>
                    </w:r>
                    <w:r>
                      <w:rPr>
                        <w:color w:val="231F20"/>
                        <w:spacing w:val="-9"/>
                        <w:sz w:val="18"/>
                      </w:rPr>
                      <w:t> </w:t>
                    </w:r>
                    <w:r>
                      <w:rPr>
                        <w:color w:val="231F20"/>
                        <w:sz w:val="18"/>
                      </w:rPr>
                      <w:t>remote</w:t>
                    </w:r>
                    <w:r>
                      <w:rPr>
                        <w:color w:val="231F20"/>
                        <w:spacing w:val="-9"/>
                        <w:sz w:val="18"/>
                      </w:rPr>
                      <w:t> </w:t>
                    </w:r>
                    <w:r>
                      <w:rPr>
                        <w:color w:val="231F20"/>
                        <w:sz w:val="18"/>
                      </w:rPr>
                      <w:t>areas</w:t>
                    </w:r>
                    <w:r>
                      <w:rPr>
                        <w:color w:val="231F20"/>
                        <w:spacing w:val="-9"/>
                        <w:sz w:val="18"/>
                      </w:rPr>
                      <w:t> </w:t>
                    </w:r>
                    <w:r>
                      <w:rPr>
                        <w:color w:val="231F20"/>
                        <w:sz w:val="18"/>
                      </w:rPr>
                      <w:t>of</w:t>
                    </w:r>
                    <w:r>
                      <w:rPr>
                        <w:color w:val="231F20"/>
                        <w:spacing w:val="-10"/>
                        <w:sz w:val="18"/>
                      </w:rPr>
                      <w:t> </w:t>
                    </w:r>
                    <w:r>
                      <w:rPr>
                        <w:color w:val="231F20"/>
                        <w:sz w:val="18"/>
                      </w:rPr>
                      <w:t>the</w:t>
                    </w:r>
                    <w:r>
                      <w:rPr>
                        <w:color w:val="231F20"/>
                        <w:spacing w:val="-9"/>
                        <w:sz w:val="18"/>
                      </w:rPr>
                      <w:t> </w:t>
                    </w:r>
                    <w:r>
                      <w:rPr>
                        <w:color w:val="231F20"/>
                        <w:sz w:val="18"/>
                      </w:rPr>
                      <w:t>world</w:t>
                    </w:r>
                    <w:r>
                      <w:rPr>
                        <w:color w:val="231F20"/>
                        <w:spacing w:val="-9"/>
                        <w:sz w:val="18"/>
                      </w:rPr>
                      <w:t> </w:t>
                    </w:r>
                    <w:r>
                      <w:rPr>
                        <w:color w:val="231F20"/>
                        <w:sz w:val="18"/>
                      </w:rPr>
                      <w:t>where other water sources aren’t</w:t>
                    </w:r>
                    <w:r>
                      <w:rPr>
                        <w:color w:val="231F20"/>
                        <w:spacing w:val="-13"/>
                        <w:sz w:val="18"/>
                      </w:rPr>
                      <w:t> </w:t>
                    </w:r>
                    <w:r>
                      <w:rPr>
                        <w:color w:val="231F20"/>
                        <w:sz w:val="18"/>
                      </w:rPr>
                      <w:t>available.</w:t>
                    </w:r>
                  </w:p>
                  <w:p>
                    <w:pPr>
                      <w:spacing w:line="249" w:lineRule="auto" w:before="117"/>
                      <w:ind w:left="0" w:right="28" w:firstLine="0"/>
                      <w:jc w:val="left"/>
                      <w:rPr>
                        <w:sz w:val="18"/>
                      </w:rPr>
                    </w:pPr>
                    <w:r>
                      <w:rPr>
                        <w:color w:val="231F20"/>
                        <w:sz w:val="18"/>
                      </w:rPr>
                      <w:t>Wind</w:t>
                    </w:r>
                    <w:r>
                      <w:rPr>
                        <w:color w:val="231F20"/>
                        <w:spacing w:val="-17"/>
                        <w:sz w:val="18"/>
                      </w:rPr>
                      <w:t> </w:t>
                    </w:r>
                    <w:r>
                      <w:rPr>
                        <w:color w:val="231F20"/>
                        <w:sz w:val="18"/>
                      </w:rPr>
                      <w:t>turbines</w:t>
                    </w:r>
                    <w:r>
                      <w:rPr>
                        <w:color w:val="231F20"/>
                        <w:spacing w:val="-16"/>
                        <w:sz w:val="18"/>
                      </w:rPr>
                      <w:t> </w:t>
                    </w:r>
                    <w:r>
                      <w:rPr>
                        <w:color w:val="231F20"/>
                        <w:sz w:val="18"/>
                      </w:rPr>
                      <w:t>that</w:t>
                    </w:r>
                    <w:r>
                      <w:rPr>
                        <w:color w:val="231F20"/>
                        <w:spacing w:val="-16"/>
                        <w:sz w:val="18"/>
                      </w:rPr>
                      <w:t> </w:t>
                    </w:r>
                    <w:r>
                      <w:rPr>
                        <w:color w:val="231F20"/>
                        <w:sz w:val="18"/>
                      </w:rPr>
                      <w:t>condense</w:t>
                    </w:r>
                    <w:r>
                      <w:rPr>
                        <w:color w:val="231F20"/>
                        <w:spacing w:val="-16"/>
                        <w:sz w:val="18"/>
                      </w:rPr>
                      <w:t> </w:t>
                    </w:r>
                    <w:r>
                      <w:rPr>
                        <w:color w:val="231F20"/>
                        <w:sz w:val="18"/>
                      </w:rPr>
                      <w:t>atmospheric</w:t>
                    </w:r>
                    <w:r>
                      <w:rPr>
                        <w:color w:val="231F20"/>
                        <w:spacing w:val="-16"/>
                        <w:sz w:val="18"/>
                      </w:rPr>
                      <w:t> </w:t>
                    </w:r>
                    <w:r>
                      <w:rPr>
                        <w:color w:val="231F20"/>
                        <w:sz w:val="18"/>
                      </w:rPr>
                      <w:t>water</w:t>
                    </w:r>
                    <w:r>
                      <w:rPr>
                        <w:color w:val="231F20"/>
                        <w:spacing w:val="-16"/>
                        <w:sz w:val="18"/>
                      </w:rPr>
                      <w:t> </w:t>
                    </w:r>
                    <w:r>
                      <w:rPr>
                        <w:color w:val="231F20"/>
                        <w:sz w:val="18"/>
                      </w:rPr>
                      <w:t>vapour</w:t>
                    </w:r>
                    <w:r>
                      <w:rPr>
                        <w:color w:val="231F20"/>
                        <w:spacing w:val="-16"/>
                        <w:sz w:val="18"/>
                      </w:rPr>
                      <w:t> </w:t>
                    </w:r>
                    <w:r>
                      <w:rPr>
                        <w:color w:val="231F20"/>
                        <w:sz w:val="18"/>
                      </w:rPr>
                      <w:t>into liquid are currently being trialled in Abu</w:t>
                    </w:r>
                    <w:r>
                      <w:rPr>
                        <w:color w:val="231F20"/>
                        <w:spacing w:val="-22"/>
                        <w:sz w:val="18"/>
                      </w:rPr>
                      <w:t> </w:t>
                    </w:r>
                    <w:r>
                      <w:rPr>
                        <w:color w:val="231F20"/>
                        <w:sz w:val="18"/>
                      </w:rPr>
                      <w:t>Dhabi.</w:t>
                    </w:r>
                  </w:p>
                </w:txbxContent>
              </v:textbox>
              <w10:wrap type="none"/>
            </v:shape>
            <w10:wrap type="none"/>
          </v:group>
        </w:pict>
      </w:r>
      <w:r>
        <w:rPr>
          <w:color w:val="231F20"/>
        </w:rPr>
        <w:t>Reducing water use</w:t>
      </w:r>
    </w:p>
    <w:p>
      <w:pPr>
        <w:pStyle w:val="Heading2"/>
        <w:spacing w:before="117"/>
        <w:ind w:left="5172"/>
      </w:pPr>
      <w:r>
        <w:rPr>
          <w:color w:val="231F20"/>
        </w:rPr>
        <w:t>Why reduce water use?</w:t>
      </w:r>
    </w:p>
    <w:p>
      <w:pPr>
        <w:pStyle w:val="BodyText"/>
        <w:spacing w:line="249" w:lineRule="auto" w:before="53"/>
        <w:ind w:left="5172" w:right="476"/>
      </w:pPr>
      <w:r>
        <w:rPr>
          <w:color w:val="231F20"/>
        </w:rPr>
        <w:t>The most sustainable plan for long-term water supply is to use less water. This is the most cost effective and environmentally friendly solution to our water problem.</w:t>
      </w:r>
    </w:p>
    <w:p>
      <w:pPr>
        <w:pStyle w:val="Heading2"/>
        <w:spacing w:line="249" w:lineRule="auto" w:before="131"/>
        <w:ind w:left="5172"/>
      </w:pPr>
      <w:r>
        <w:rPr>
          <w:color w:val="231F20"/>
        </w:rPr>
        <w:t>How is water reduction being used in Western Australia?</w:t>
      </w:r>
    </w:p>
    <w:p>
      <w:pPr>
        <w:pStyle w:val="BodyText"/>
        <w:spacing w:line="249" w:lineRule="auto" w:before="43"/>
        <w:ind w:left="5172" w:right="79"/>
      </w:pPr>
      <w:r>
        <w:rPr>
          <w:color w:val="231F20"/>
        </w:rPr>
        <w:t>Perth is one of the cities in Australia with the highest water use</w:t>
      </w:r>
      <w:r>
        <w:rPr>
          <w:color w:val="231F20"/>
          <w:spacing w:val="-15"/>
        </w:rPr>
        <w:t> </w:t>
      </w:r>
      <w:r>
        <w:rPr>
          <w:color w:val="231F20"/>
        </w:rPr>
        <w:t>per</w:t>
      </w:r>
      <w:r>
        <w:rPr>
          <w:color w:val="231F20"/>
          <w:spacing w:val="-14"/>
        </w:rPr>
        <w:t> </w:t>
      </w:r>
      <w:r>
        <w:rPr>
          <w:color w:val="231F20"/>
        </w:rPr>
        <w:t>capita;</w:t>
      </w:r>
      <w:r>
        <w:rPr>
          <w:color w:val="231F20"/>
          <w:spacing w:val="-14"/>
        </w:rPr>
        <w:t> </w:t>
      </w:r>
      <w:r>
        <w:rPr>
          <w:color w:val="231F20"/>
        </w:rPr>
        <w:t>the</w:t>
      </w:r>
      <w:r>
        <w:rPr>
          <w:color w:val="231F20"/>
          <w:spacing w:val="-14"/>
        </w:rPr>
        <w:t> </w:t>
      </w:r>
      <w:r>
        <w:rPr>
          <w:color w:val="231F20"/>
        </w:rPr>
        <w:t>average</w:t>
      </w:r>
      <w:r>
        <w:rPr>
          <w:color w:val="231F20"/>
          <w:spacing w:val="-15"/>
        </w:rPr>
        <w:t> </w:t>
      </w:r>
      <w:r>
        <w:rPr>
          <w:color w:val="231F20"/>
        </w:rPr>
        <w:t>person</w:t>
      </w:r>
      <w:r>
        <w:rPr>
          <w:color w:val="231F20"/>
          <w:spacing w:val="-14"/>
        </w:rPr>
        <w:t> </w:t>
      </w:r>
      <w:r>
        <w:rPr>
          <w:color w:val="231F20"/>
        </w:rPr>
        <w:t>uses</w:t>
      </w:r>
      <w:r>
        <w:rPr>
          <w:color w:val="231F20"/>
          <w:spacing w:val="-14"/>
        </w:rPr>
        <w:t> </w:t>
      </w:r>
      <w:r>
        <w:rPr>
          <w:color w:val="231F20"/>
        </w:rPr>
        <w:t>about</w:t>
      </w:r>
      <w:r>
        <w:rPr>
          <w:color w:val="231F20"/>
          <w:spacing w:val="-14"/>
        </w:rPr>
        <w:t> </w:t>
      </w:r>
      <w:r>
        <w:rPr>
          <w:color w:val="231F20"/>
          <w:spacing w:val="-4"/>
        </w:rPr>
        <w:t>130</w:t>
      </w:r>
      <w:r>
        <w:rPr>
          <w:color w:val="231F20"/>
          <w:spacing w:val="-15"/>
        </w:rPr>
        <w:t> </w:t>
      </w:r>
      <w:r>
        <w:rPr>
          <w:color w:val="231F20"/>
          <w:spacing w:val="3"/>
        </w:rPr>
        <w:t>000</w:t>
      </w:r>
      <w:r>
        <w:rPr>
          <w:color w:val="231F20"/>
          <w:spacing w:val="-14"/>
        </w:rPr>
        <w:t> </w:t>
      </w:r>
      <w:r>
        <w:rPr>
          <w:color w:val="231F20"/>
        </w:rPr>
        <w:t>L</w:t>
      </w:r>
      <w:r>
        <w:rPr>
          <w:color w:val="231F20"/>
          <w:spacing w:val="-14"/>
        </w:rPr>
        <w:t> </w:t>
      </w:r>
      <w:r>
        <w:rPr>
          <w:color w:val="231F20"/>
        </w:rPr>
        <w:t>of water</w:t>
      </w:r>
      <w:r>
        <w:rPr>
          <w:color w:val="231F20"/>
          <w:spacing w:val="-15"/>
        </w:rPr>
        <w:t> </w:t>
      </w:r>
      <w:r>
        <w:rPr>
          <w:color w:val="231F20"/>
        </w:rPr>
        <w:t>a</w:t>
      </w:r>
      <w:r>
        <w:rPr>
          <w:color w:val="231F20"/>
          <w:spacing w:val="-14"/>
        </w:rPr>
        <w:t> </w:t>
      </w:r>
      <w:r>
        <w:rPr>
          <w:color w:val="231F20"/>
          <w:spacing w:val="-3"/>
        </w:rPr>
        <w:t>year.</w:t>
      </w:r>
      <w:r>
        <w:rPr>
          <w:color w:val="231F20"/>
          <w:spacing w:val="-14"/>
        </w:rPr>
        <w:t> </w:t>
      </w:r>
      <w:r>
        <w:rPr>
          <w:color w:val="231F20"/>
        </w:rPr>
        <w:t>The</w:t>
      </w:r>
      <w:r>
        <w:rPr>
          <w:color w:val="231F20"/>
          <w:spacing w:val="-14"/>
        </w:rPr>
        <w:t> </w:t>
      </w:r>
      <w:r>
        <w:rPr>
          <w:color w:val="231F20"/>
        </w:rPr>
        <w:t>goal</w:t>
      </w:r>
      <w:r>
        <w:rPr>
          <w:color w:val="231F20"/>
          <w:spacing w:val="-14"/>
        </w:rPr>
        <w:t> </w:t>
      </w:r>
      <w:r>
        <w:rPr>
          <w:color w:val="231F20"/>
        </w:rPr>
        <w:t>is</w:t>
      </w:r>
      <w:r>
        <w:rPr>
          <w:color w:val="231F20"/>
          <w:spacing w:val="-15"/>
        </w:rPr>
        <w:t> </w:t>
      </w:r>
      <w:r>
        <w:rPr>
          <w:color w:val="231F20"/>
        </w:rPr>
        <w:t>to</w:t>
      </w:r>
      <w:r>
        <w:rPr>
          <w:color w:val="231F20"/>
          <w:spacing w:val="-14"/>
        </w:rPr>
        <w:t> </w:t>
      </w:r>
      <w:r>
        <w:rPr>
          <w:color w:val="231F20"/>
        </w:rPr>
        <w:t>reduce</w:t>
      </w:r>
      <w:r>
        <w:rPr>
          <w:color w:val="231F20"/>
          <w:spacing w:val="-14"/>
        </w:rPr>
        <w:t> </w:t>
      </w:r>
      <w:r>
        <w:rPr>
          <w:color w:val="231F20"/>
        </w:rPr>
        <w:t>Perth’s</w:t>
      </w:r>
      <w:r>
        <w:rPr>
          <w:color w:val="231F20"/>
          <w:spacing w:val="-14"/>
        </w:rPr>
        <w:t> </w:t>
      </w:r>
      <w:r>
        <w:rPr>
          <w:color w:val="231F20"/>
        </w:rPr>
        <w:t>water</w:t>
      </w:r>
      <w:r>
        <w:rPr>
          <w:color w:val="231F20"/>
          <w:spacing w:val="-14"/>
        </w:rPr>
        <w:t> </w:t>
      </w:r>
      <w:r>
        <w:rPr>
          <w:color w:val="231F20"/>
        </w:rPr>
        <w:t>use</w:t>
      </w:r>
      <w:r>
        <w:rPr>
          <w:color w:val="231F20"/>
          <w:spacing w:val="-14"/>
        </w:rPr>
        <w:t> </w:t>
      </w:r>
      <w:r>
        <w:rPr>
          <w:color w:val="231F20"/>
          <w:spacing w:val="-7"/>
        </w:rPr>
        <w:t>15%</w:t>
      </w:r>
      <w:r>
        <w:rPr>
          <w:color w:val="231F20"/>
          <w:spacing w:val="-15"/>
        </w:rPr>
        <w:t> </w:t>
      </w:r>
      <w:r>
        <w:rPr>
          <w:color w:val="231F20"/>
        </w:rPr>
        <w:t>by 2030.</w:t>
      </w:r>
      <w:r>
        <w:rPr>
          <w:color w:val="231F20"/>
          <w:spacing w:val="-13"/>
        </w:rPr>
        <w:t> </w:t>
      </w:r>
      <w:r>
        <w:rPr>
          <w:color w:val="231F20"/>
        </w:rPr>
        <w:t>This</w:t>
      </w:r>
      <w:r>
        <w:rPr>
          <w:color w:val="231F20"/>
          <w:spacing w:val="-12"/>
        </w:rPr>
        <w:t> </w:t>
      </w:r>
      <w:r>
        <w:rPr>
          <w:color w:val="231F20"/>
        </w:rPr>
        <w:t>means</w:t>
      </w:r>
      <w:r>
        <w:rPr>
          <w:color w:val="231F20"/>
          <w:spacing w:val="-12"/>
        </w:rPr>
        <w:t> </w:t>
      </w:r>
      <w:r>
        <w:rPr>
          <w:color w:val="231F20"/>
        </w:rPr>
        <w:t>making</w:t>
      </w:r>
      <w:r>
        <w:rPr>
          <w:color w:val="231F20"/>
          <w:spacing w:val="-13"/>
        </w:rPr>
        <w:t> </w:t>
      </w:r>
      <w:r>
        <w:rPr>
          <w:color w:val="231F20"/>
        </w:rPr>
        <w:t>people</w:t>
      </w:r>
      <w:r>
        <w:rPr>
          <w:color w:val="231F20"/>
          <w:spacing w:val="-12"/>
        </w:rPr>
        <w:t> </w:t>
      </w:r>
      <w:r>
        <w:rPr>
          <w:color w:val="231F20"/>
        </w:rPr>
        <w:t>aware</w:t>
      </w:r>
      <w:r>
        <w:rPr>
          <w:color w:val="231F20"/>
          <w:spacing w:val="-12"/>
        </w:rPr>
        <w:t> </w:t>
      </w:r>
      <w:r>
        <w:rPr>
          <w:color w:val="231F20"/>
        </w:rPr>
        <w:t>of</w:t>
      </w:r>
      <w:r>
        <w:rPr>
          <w:color w:val="231F20"/>
          <w:spacing w:val="-13"/>
        </w:rPr>
        <w:t> </w:t>
      </w:r>
      <w:r>
        <w:rPr>
          <w:color w:val="231F20"/>
        </w:rPr>
        <w:t>how</w:t>
      </w:r>
      <w:r>
        <w:rPr>
          <w:color w:val="231F20"/>
          <w:spacing w:val="-12"/>
        </w:rPr>
        <w:t> </w:t>
      </w:r>
      <w:r>
        <w:rPr>
          <w:color w:val="231F20"/>
        </w:rPr>
        <w:t>much</w:t>
      </w:r>
      <w:r>
        <w:rPr>
          <w:color w:val="231F20"/>
          <w:spacing w:val="-12"/>
        </w:rPr>
        <w:t> </w:t>
      </w:r>
      <w:r>
        <w:rPr>
          <w:color w:val="231F20"/>
        </w:rPr>
        <w:t>water they currently use, educating them about how they could </w:t>
      </w:r>
      <w:r>
        <w:rPr>
          <w:color w:val="231F20"/>
          <w:w w:val="95"/>
        </w:rPr>
        <w:t>use</w:t>
      </w:r>
      <w:r>
        <w:rPr>
          <w:color w:val="231F20"/>
          <w:spacing w:val="-9"/>
          <w:w w:val="95"/>
        </w:rPr>
        <w:t> </w:t>
      </w:r>
      <w:r>
        <w:rPr>
          <w:color w:val="231F20"/>
          <w:w w:val="95"/>
        </w:rPr>
        <w:t>less,</w:t>
      </w:r>
      <w:r>
        <w:rPr>
          <w:color w:val="231F20"/>
          <w:spacing w:val="-8"/>
          <w:w w:val="95"/>
        </w:rPr>
        <w:t> </w:t>
      </w:r>
      <w:r>
        <w:rPr>
          <w:color w:val="231F20"/>
          <w:w w:val="95"/>
        </w:rPr>
        <w:t>and</w:t>
      </w:r>
      <w:r>
        <w:rPr>
          <w:color w:val="231F20"/>
          <w:spacing w:val="-8"/>
          <w:w w:val="95"/>
        </w:rPr>
        <w:t> </w:t>
      </w:r>
      <w:r>
        <w:rPr>
          <w:color w:val="231F20"/>
          <w:w w:val="95"/>
        </w:rPr>
        <w:t>correcting</w:t>
      </w:r>
      <w:r>
        <w:rPr>
          <w:color w:val="231F20"/>
          <w:spacing w:val="-9"/>
          <w:w w:val="95"/>
        </w:rPr>
        <w:t> </w:t>
      </w:r>
      <w:r>
        <w:rPr>
          <w:color w:val="231F20"/>
          <w:w w:val="95"/>
        </w:rPr>
        <w:t>problems</w:t>
      </w:r>
      <w:r>
        <w:rPr>
          <w:color w:val="231F20"/>
          <w:spacing w:val="-8"/>
          <w:w w:val="95"/>
        </w:rPr>
        <w:t> </w:t>
      </w:r>
      <w:r>
        <w:rPr>
          <w:color w:val="231F20"/>
          <w:w w:val="95"/>
        </w:rPr>
        <w:t>such</w:t>
      </w:r>
      <w:r>
        <w:rPr>
          <w:color w:val="231F20"/>
          <w:spacing w:val="-8"/>
          <w:w w:val="95"/>
        </w:rPr>
        <w:t> </w:t>
      </w:r>
      <w:r>
        <w:rPr>
          <w:color w:val="231F20"/>
          <w:w w:val="95"/>
        </w:rPr>
        <w:t>as</w:t>
      </w:r>
      <w:r>
        <w:rPr>
          <w:color w:val="231F20"/>
          <w:spacing w:val="-9"/>
          <w:w w:val="95"/>
        </w:rPr>
        <w:t> </w:t>
      </w:r>
      <w:r>
        <w:rPr>
          <w:color w:val="231F20"/>
          <w:w w:val="95"/>
        </w:rPr>
        <w:t>leaks.</w:t>
      </w:r>
      <w:r>
        <w:rPr>
          <w:color w:val="231F20"/>
          <w:spacing w:val="-8"/>
          <w:w w:val="95"/>
        </w:rPr>
        <w:t> </w:t>
      </w:r>
      <w:r>
        <w:rPr>
          <w:color w:val="231F20"/>
          <w:w w:val="95"/>
        </w:rPr>
        <w:t>Devices</w:t>
      </w:r>
      <w:r>
        <w:rPr>
          <w:color w:val="231F20"/>
          <w:spacing w:val="-8"/>
          <w:w w:val="95"/>
        </w:rPr>
        <w:t> </w:t>
      </w:r>
      <w:r>
        <w:rPr>
          <w:color w:val="231F20"/>
          <w:w w:val="95"/>
        </w:rPr>
        <w:t>such </w:t>
      </w:r>
      <w:r>
        <w:rPr>
          <w:color w:val="231F20"/>
        </w:rPr>
        <w:t>as</w:t>
      </w:r>
      <w:r>
        <w:rPr>
          <w:color w:val="231F20"/>
          <w:spacing w:val="-23"/>
        </w:rPr>
        <w:t> </w:t>
      </w:r>
      <w:r>
        <w:rPr>
          <w:color w:val="231F20"/>
        </w:rPr>
        <w:t>smart</w:t>
      </w:r>
      <w:r>
        <w:rPr>
          <w:color w:val="231F20"/>
          <w:spacing w:val="-23"/>
        </w:rPr>
        <w:t> </w:t>
      </w:r>
      <w:r>
        <w:rPr>
          <w:color w:val="231F20"/>
        </w:rPr>
        <w:t>meters,</w:t>
      </w:r>
      <w:r>
        <w:rPr>
          <w:color w:val="231F20"/>
          <w:spacing w:val="-22"/>
        </w:rPr>
        <w:t> </w:t>
      </w:r>
      <w:r>
        <w:rPr>
          <w:color w:val="231F20"/>
        </w:rPr>
        <w:t>as</w:t>
      </w:r>
      <w:r>
        <w:rPr>
          <w:color w:val="231F20"/>
          <w:spacing w:val="-23"/>
        </w:rPr>
        <w:t> </w:t>
      </w:r>
      <w:r>
        <w:rPr>
          <w:color w:val="231F20"/>
        </w:rPr>
        <w:t>well</w:t>
      </w:r>
      <w:r>
        <w:rPr>
          <w:color w:val="231F20"/>
          <w:spacing w:val="-22"/>
        </w:rPr>
        <w:t> </w:t>
      </w:r>
      <w:r>
        <w:rPr>
          <w:color w:val="231F20"/>
        </w:rPr>
        <w:t>as</w:t>
      </w:r>
      <w:r>
        <w:rPr>
          <w:color w:val="231F20"/>
          <w:spacing w:val="-23"/>
        </w:rPr>
        <w:t> </w:t>
      </w:r>
      <w:r>
        <w:rPr>
          <w:color w:val="231F20"/>
        </w:rPr>
        <w:t>community,</w:t>
      </w:r>
      <w:r>
        <w:rPr>
          <w:color w:val="231F20"/>
          <w:spacing w:val="-22"/>
        </w:rPr>
        <w:t> </w:t>
      </w:r>
      <w:r>
        <w:rPr>
          <w:color w:val="231F20"/>
        </w:rPr>
        <w:t>business</w:t>
      </w:r>
      <w:r>
        <w:rPr>
          <w:color w:val="231F20"/>
          <w:spacing w:val="-23"/>
        </w:rPr>
        <w:t> </w:t>
      </w:r>
      <w:r>
        <w:rPr>
          <w:color w:val="231F20"/>
        </w:rPr>
        <w:t>and</w:t>
      </w:r>
      <w:r>
        <w:rPr>
          <w:color w:val="231F20"/>
          <w:spacing w:val="-22"/>
        </w:rPr>
        <w:t> </w:t>
      </w:r>
      <w:r>
        <w:rPr>
          <w:color w:val="231F20"/>
        </w:rPr>
        <w:t>school education</w:t>
      </w:r>
      <w:r>
        <w:rPr>
          <w:color w:val="231F20"/>
          <w:spacing w:val="-18"/>
        </w:rPr>
        <w:t> </w:t>
      </w:r>
      <w:r>
        <w:rPr>
          <w:color w:val="231F20"/>
        </w:rPr>
        <w:t>programs</w:t>
      </w:r>
      <w:r>
        <w:rPr>
          <w:color w:val="231F20"/>
          <w:spacing w:val="-18"/>
        </w:rPr>
        <w:t> </w:t>
      </w:r>
      <w:r>
        <w:rPr>
          <w:color w:val="231F20"/>
        </w:rPr>
        <w:t>are</w:t>
      </w:r>
      <w:r>
        <w:rPr>
          <w:color w:val="231F20"/>
          <w:spacing w:val="-18"/>
        </w:rPr>
        <w:t> </w:t>
      </w:r>
      <w:r>
        <w:rPr>
          <w:color w:val="231F20"/>
        </w:rPr>
        <w:t>assisting</w:t>
      </w:r>
      <w:r>
        <w:rPr>
          <w:color w:val="231F20"/>
          <w:spacing w:val="-18"/>
        </w:rPr>
        <w:t> </w:t>
      </w:r>
      <w:r>
        <w:rPr>
          <w:color w:val="231F20"/>
        </w:rPr>
        <w:t>achievement</w:t>
      </w:r>
      <w:r>
        <w:rPr>
          <w:color w:val="231F20"/>
          <w:spacing w:val="-18"/>
        </w:rPr>
        <w:t> </w:t>
      </w:r>
      <w:r>
        <w:rPr>
          <w:color w:val="231F20"/>
        </w:rPr>
        <w:t>of</w:t>
      </w:r>
      <w:r>
        <w:rPr>
          <w:color w:val="231F20"/>
          <w:spacing w:val="-17"/>
        </w:rPr>
        <w:t> </w:t>
      </w:r>
      <w:r>
        <w:rPr>
          <w:color w:val="231F20"/>
        </w:rPr>
        <w:t>this</w:t>
      </w:r>
      <w:r>
        <w:rPr>
          <w:color w:val="231F20"/>
          <w:spacing w:val="-18"/>
        </w:rPr>
        <w:t> </w:t>
      </w:r>
      <w:r>
        <w:rPr>
          <w:color w:val="231F20"/>
        </w:rPr>
        <w:t>goal.</w:t>
      </w:r>
    </w:p>
    <w:p>
      <w:pPr>
        <w:pStyle w:val="Heading2"/>
        <w:spacing w:before="135"/>
        <w:ind w:left="5172"/>
      </w:pPr>
      <w:r>
        <w:rPr>
          <w:color w:val="231F20"/>
        </w:rPr>
        <w:t>Development of smart meters</w:t>
      </w:r>
    </w:p>
    <w:p>
      <w:pPr>
        <w:pStyle w:val="BodyText"/>
        <w:spacing w:line="249" w:lineRule="auto" w:before="53"/>
        <w:ind w:left="5172" w:right="141"/>
      </w:pPr>
      <w:r>
        <w:rPr>
          <w:color w:val="231F20"/>
        </w:rPr>
        <w:t>From </w:t>
      </w:r>
      <w:r>
        <w:rPr>
          <w:color w:val="231F20"/>
          <w:spacing w:val="-4"/>
        </w:rPr>
        <w:t>2010 </w:t>
      </w:r>
      <w:r>
        <w:rPr>
          <w:color w:val="231F20"/>
        </w:rPr>
        <w:t>to </w:t>
      </w:r>
      <w:r>
        <w:rPr>
          <w:color w:val="231F20"/>
          <w:spacing w:val="-6"/>
        </w:rPr>
        <w:t>2012 </w:t>
      </w:r>
      <w:r>
        <w:rPr>
          <w:color w:val="231F20"/>
        </w:rPr>
        <w:t>Water Corporation ran a smart meter trial</w:t>
      </w:r>
      <w:r>
        <w:rPr>
          <w:color w:val="231F20"/>
          <w:spacing w:val="-14"/>
        </w:rPr>
        <w:t> </w:t>
      </w:r>
      <w:r>
        <w:rPr>
          <w:color w:val="231F20"/>
        </w:rPr>
        <w:t>in</w:t>
      </w:r>
      <w:r>
        <w:rPr>
          <w:color w:val="231F20"/>
          <w:spacing w:val="-13"/>
        </w:rPr>
        <w:t> </w:t>
      </w:r>
      <w:r>
        <w:rPr>
          <w:color w:val="231F20"/>
        </w:rPr>
        <w:t>Kalgoorlie-Boulder</w:t>
      </w:r>
      <w:r>
        <w:rPr>
          <w:color w:val="231F20"/>
          <w:spacing w:val="-13"/>
        </w:rPr>
        <w:t> </w:t>
      </w:r>
      <w:r>
        <w:rPr>
          <w:color w:val="231F20"/>
        </w:rPr>
        <w:t>by</w:t>
      </w:r>
      <w:r>
        <w:rPr>
          <w:color w:val="231F20"/>
          <w:spacing w:val="-13"/>
        </w:rPr>
        <w:t> </w:t>
      </w:r>
      <w:r>
        <w:rPr>
          <w:color w:val="231F20"/>
        </w:rPr>
        <w:t>installing</w:t>
      </w:r>
      <w:r>
        <w:rPr>
          <w:color w:val="231F20"/>
          <w:spacing w:val="-14"/>
        </w:rPr>
        <w:t> </w:t>
      </w:r>
      <w:r>
        <w:rPr>
          <w:color w:val="231F20"/>
        </w:rPr>
        <w:t>them</w:t>
      </w:r>
      <w:r>
        <w:rPr>
          <w:color w:val="231F20"/>
          <w:spacing w:val="-13"/>
        </w:rPr>
        <w:t> </w:t>
      </w:r>
      <w:r>
        <w:rPr>
          <w:color w:val="231F20"/>
        </w:rPr>
        <w:t>in</w:t>
      </w:r>
      <w:r>
        <w:rPr>
          <w:color w:val="231F20"/>
          <w:spacing w:val="-13"/>
        </w:rPr>
        <w:t> </w:t>
      </w:r>
      <w:r>
        <w:rPr>
          <w:color w:val="231F20"/>
        </w:rPr>
        <w:t>all</w:t>
      </w:r>
      <w:r>
        <w:rPr>
          <w:color w:val="231F20"/>
          <w:spacing w:val="-13"/>
        </w:rPr>
        <w:t> </w:t>
      </w:r>
      <w:r>
        <w:rPr>
          <w:color w:val="231F20"/>
        </w:rPr>
        <w:t>properties serviced by the town water supply. Smart meters can be read daily through a wireless collection system and give customers</w:t>
      </w:r>
      <w:r>
        <w:rPr>
          <w:color w:val="231F20"/>
          <w:spacing w:val="-23"/>
        </w:rPr>
        <w:t> </w:t>
      </w:r>
      <w:r>
        <w:rPr>
          <w:color w:val="231F20"/>
        </w:rPr>
        <w:t>as</w:t>
      </w:r>
      <w:r>
        <w:rPr>
          <w:color w:val="231F20"/>
          <w:spacing w:val="-23"/>
        </w:rPr>
        <w:t> </w:t>
      </w:r>
      <w:r>
        <w:rPr>
          <w:color w:val="231F20"/>
        </w:rPr>
        <w:t>well</w:t>
      </w:r>
      <w:r>
        <w:rPr>
          <w:color w:val="231F20"/>
          <w:spacing w:val="-23"/>
        </w:rPr>
        <w:t> </w:t>
      </w:r>
      <w:r>
        <w:rPr>
          <w:color w:val="231F20"/>
        </w:rPr>
        <w:t>as</w:t>
      </w:r>
      <w:r>
        <w:rPr>
          <w:color w:val="231F20"/>
          <w:spacing w:val="-23"/>
        </w:rPr>
        <w:t> </w:t>
      </w:r>
      <w:r>
        <w:rPr>
          <w:color w:val="231F20"/>
        </w:rPr>
        <w:t>Water</w:t>
      </w:r>
      <w:r>
        <w:rPr>
          <w:color w:val="231F20"/>
          <w:spacing w:val="-22"/>
        </w:rPr>
        <w:t> </w:t>
      </w:r>
      <w:r>
        <w:rPr>
          <w:color w:val="231F20"/>
        </w:rPr>
        <w:t>Corporation</w:t>
      </w:r>
      <w:r>
        <w:rPr>
          <w:color w:val="231F20"/>
          <w:spacing w:val="-23"/>
        </w:rPr>
        <w:t> </w:t>
      </w:r>
      <w:r>
        <w:rPr>
          <w:color w:val="231F20"/>
        </w:rPr>
        <w:t>a</w:t>
      </w:r>
      <w:r>
        <w:rPr>
          <w:color w:val="231F20"/>
          <w:spacing w:val="-23"/>
        </w:rPr>
        <w:t> </w:t>
      </w:r>
      <w:r>
        <w:rPr>
          <w:color w:val="231F20"/>
        </w:rPr>
        <w:t>precise</w:t>
      </w:r>
      <w:r>
        <w:rPr>
          <w:color w:val="231F20"/>
          <w:spacing w:val="-23"/>
        </w:rPr>
        <w:t> </w:t>
      </w:r>
      <w:r>
        <w:rPr>
          <w:color w:val="231F20"/>
        </w:rPr>
        <w:t>indication of when and where water is being used. This can assist customers</w:t>
      </w:r>
      <w:r>
        <w:rPr>
          <w:color w:val="231F20"/>
          <w:spacing w:val="-17"/>
        </w:rPr>
        <w:t> </w:t>
      </w:r>
      <w:r>
        <w:rPr>
          <w:color w:val="231F20"/>
        </w:rPr>
        <w:t>to</w:t>
      </w:r>
      <w:r>
        <w:rPr>
          <w:color w:val="231F20"/>
          <w:spacing w:val="-17"/>
        </w:rPr>
        <w:t> </w:t>
      </w:r>
      <w:r>
        <w:rPr>
          <w:color w:val="231F20"/>
        </w:rPr>
        <w:t>reduce</w:t>
      </w:r>
      <w:r>
        <w:rPr>
          <w:color w:val="231F20"/>
          <w:spacing w:val="-17"/>
        </w:rPr>
        <w:t> </w:t>
      </w:r>
      <w:r>
        <w:rPr>
          <w:color w:val="231F20"/>
        </w:rPr>
        <w:t>their</w:t>
      </w:r>
      <w:r>
        <w:rPr>
          <w:color w:val="231F20"/>
          <w:spacing w:val="-17"/>
        </w:rPr>
        <w:t> </w:t>
      </w:r>
      <w:r>
        <w:rPr>
          <w:color w:val="231F20"/>
        </w:rPr>
        <w:t>water</w:t>
      </w:r>
      <w:r>
        <w:rPr>
          <w:color w:val="231F20"/>
          <w:spacing w:val="-17"/>
        </w:rPr>
        <w:t> </w:t>
      </w:r>
      <w:r>
        <w:rPr>
          <w:color w:val="231F20"/>
        </w:rPr>
        <w:t>use</w:t>
      </w:r>
      <w:r>
        <w:rPr>
          <w:color w:val="231F20"/>
          <w:spacing w:val="-17"/>
        </w:rPr>
        <w:t> </w:t>
      </w:r>
      <w:r>
        <w:rPr>
          <w:color w:val="231F20"/>
        </w:rPr>
        <w:t>and</w:t>
      </w:r>
      <w:r>
        <w:rPr>
          <w:color w:val="231F20"/>
          <w:spacing w:val="-17"/>
        </w:rPr>
        <w:t> </w:t>
      </w:r>
      <w:r>
        <w:rPr>
          <w:color w:val="231F20"/>
        </w:rPr>
        <w:t>detect</w:t>
      </w:r>
      <w:r>
        <w:rPr>
          <w:color w:val="231F20"/>
          <w:spacing w:val="-17"/>
        </w:rPr>
        <w:t> </w:t>
      </w:r>
      <w:r>
        <w:rPr>
          <w:color w:val="231F20"/>
        </w:rPr>
        <w:t>leaks</w:t>
      </w:r>
      <w:r>
        <w:rPr>
          <w:color w:val="231F20"/>
          <w:spacing w:val="-17"/>
        </w:rPr>
        <w:t> </w:t>
      </w:r>
      <w:r>
        <w:rPr>
          <w:color w:val="231F20"/>
        </w:rPr>
        <w:t>early. Water supply fell by 837 500 kilolitres or </w:t>
      </w:r>
      <w:r>
        <w:rPr>
          <w:color w:val="231F20"/>
          <w:spacing w:val="-4"/>
        </w:rPr>
        <w:t>10% </w:t>
      </w:r>
      <w:r>
        <w:rPr>
          <w:color w:val="231F20"/>
        </w:rPr>
        <w:t>during the trial</w:t>
      </w:r>
      <w:r>
        <w:rPr>
          <w:color w:val="231F20"/>
          <w:spacing w:val="-1"/>
        </w:rPr>
        <w:t> </w:t>
      </w:r>
      <w:r>
        <w:rPr>
          <w:color w:val="231F20"/>
        </w:rPr>
        <w:t>period.</w:t>
      </w:r>
    </w:p>
    <w:sectPr>
      <w:pgSz w:w="11910" w:h="16840"/>
      <w:pgMar w:header="0" w:footer="1084" w:top="740" w:bottom="1280" w:left="900" w:right="10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Impact">
    <w:altName w:val="Impact"/>
    <w:charset w:val="0"/>
    <w:family w:val="swiss"/>
    <w:pitch w:val="variable"/>
  </w:font>
  <w:font w:name="Avenir-Roman">
    <w:altName w:val="Avenir-Roman"/>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18375">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18399">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17032"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170.3pt;height:23.2pt;mso-position-horizontal-relative:page;mso-position-vertical-relative:page;z-index:-17008" type="#_x0000_t202" filled="false" stroked="false">
          <v:textbox inset="0,0,0,0">
            <w:txbxContent>
              <w:p>
                <w:pPr>
                  <w:spacing w:before="16"/>
                  <w:ind w:left="20" w:right="0" w:firstLine="0"/>
                  <w:jc w:val="left"/>
                  <w:rPr>
                    <w:sz w:val="12"/>
                  </w:rPr>
                </w:pPr>
                <w:r>
                  <w:rPr>
                    <w:color w:val="231F20"/>
                    <w:spacing w:val="-4"/>
                    <w:sz w:val="12"/>
                  </w:rPr>
                  <w:t>ast1114 </w:t>
                </w:r>
                <w:r>
                  <w:rPr>
                    <w:color w:val="231F20"/>
                    <w:sz w:val="12"/>
                  </w:rPr>
                  <w:t>| Water: Water in Western Australia (background sheet)</w:t>
                </w:r>
              </w:p>
              <w:p>
                <w:pPr>
                  <w:spacing w:line="249" w:lineRule="auto" w:before="6"/>
                  <w:ind w:left="20" w:right="716" w:firstLine="0"/>
                  <w:jc w:val="left"/>
                  <w:rPr>
                    <w:sz w:val="12"/>
                  </w:rPr>
                </w:pPr>
                <w:r>
                  <w:rPr>
                    <w:color w:val="231F20"/>
                    <w:sz w:val="12"/>
                  </w:rPr>
                  <w:t>© The University of Western Australia 2014 version 1.0</w:t>
                </w:r>
              </w:p>
            </w:txbxContent>
          </v:textbox>
          <w10:wrap type="none"/>
        </v:shape>
      </w:pict>
    </w:r>
    <w:r>
      <w:rPr/>
      <w:pict>
        <v:shape style="position:absolute;margin-left:384.258301pt;margin-top:787.687012pt;width:128.25pt;height:23.2pt;mso-position-horizontal-relative:page;mso-position-vertical-relative:page;z-index:-16984"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285.462311pt;margin-top:802.087036pt;width:21.05pt;height:8.8pt;mso-position-horizontal-relative:page;mso-position-vertical-relative:page;z-index:-16960"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18519">
          <wp:simplePos x="0" y="0"/>
          <wp:positionH relativeFrom="page">
            <wp:posOffset>540774</wp:posOffset>
          </wp:positionH>
          <wp:positionV relativeFrom="page">
            <wp:posOffset>9877043</wp:posOffset>
          </wp:positionV>
          <wp:extent cx="737702" cy="409102"/>
          <wp:effectExtent l="0" t="0" r="0" b="0"/>
          <wp:wrapNone/>
          <wp:docPr id="7" name="image1.png" descr=""/>
          <wp:cNvGraphicFramePr>
            <a:graphicFrameLocks noChangeAspect="1"/>
          </wp:cNvGraphicFramePr>
          <a:graphic>
            <a:graphicData uri="http://schemas.openxmlformats.org/drawingml/2006/picture">
              <pic:pic>
                <pic:nvPicPr>
                  <pic:cNvPr id="8"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18543">
          <wp:simplePos x="0" y="0"/>
          <wp:positionH relativeFrom="page">
            <wp:posOffset>6560059</wp:posOffset>
          </wp:positionH>
          <wp:positionV relativeFrom="page">
            <wp:posOffset>9876790</wp:posOffset>
          </wp:positionV>
          <wp:extent cx="409315" cy="401955"/>
          <wp:effectExtent l="0" t="0" r="0" b="0"/>
          <wp:wrapNone/>
          <wp:docPr id="9" name="image2.jpeg" descr=""/>
          <wp:cNvGraphicFramePr>
            <a:graphicFrameLocks noChangeAspect="1"/>
          </wp:cNvGraphicFramePr>
          <a:graphic>
            <a:graphicData uri="http://schemas.openxmlformats.org/drawingml/2006/picture">
              <pic:pic>
                <pic:nvPicPr>
                  <pic:cNvPr id="10"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16888"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87012pt;width:170.3pt;height:23.2pt;mso-position-horizontal-relative:page;mso-position-vertical-relative:page;z-index:-16864" type="#_x0000_t202" filled="false" stroked="false">
          <v:textbox inset="0,0,0,0">
            <w:txbxContent>
              <w:p>
                <w:pPr>
                  <w:spacing w:before="16"/>
                  <w:ind w:left="20" w:right="0" w:firstLine="0"/>
                  <w:jc w:val="left"/>
                  <w:rPr>
                    <w:sz w:val="12"/>
                  </w:rPr>
                </w:pPr>
                <w:r>
                  <w:rPr>
                    <w:color w:val="231F20"/>
                    <w:spacing w:val="-4"/>
                    <w:sz w:val="12"/>
                  </w:rPr>
                  <w:t>ast1114 </w:t>
                </w:r>
                <w:r>
                  <w:rPr>
                    <w:color w:val="231F20"/>
                    <w:sz w:val="12"/>
                  </w:rPr>
                  <w:t>| Water: Water in Western Australia (background sheet)</w:t>
                </w:r>
              </w:p>
              <w:p>
                <w:pPr>
                  <w:spacing w:line="249" w:lineRule="auto" w:before="6"/>
                  <w:ind w:left="20" w:right="716" w:firstLine="0"/>
                  <w:jc w:val="left"/>
                  <w:rPr>
                    <w:sz w:val="12"/>
                  </w:rPr>
                </w:pPr>
                <w:r>
                  <w:rPr>
                    <w:color w:val="231F20"/>
                    <w:sz w:val="12"/>
                  </w:rPr>
                  <w:t>© The University of Western Australia 2014 version 1.0</w:t>
                </w:r>
              </w:p>
            </w:txbxContent>
          </v:textbox>
          <w10:wrap type="none"/>
        </v:shape>
      </w:pict>
    </w:r>
    <w:r>
      <w:rPr/>
      <w:pict>
        <v:shape style="position:absolute;margin-left:384.258301pt;margin-top:787.687012pt;width:128.25pt;height:16pt;mso-position-horizontal-relative:page;mso-position-vertical-relative:page;z-index:-16840"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285.462311pt;margin-top:802.087036pt;width:21.05pt;height:8.8pt;mso-position-horizontal-relative:page;mso-position-vertical-relative:page;z-index:-16816"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539" w:hanging="341"/>
      </w:pPr>
      <w:rPr>
        <w:rFonts w:hint="default"/>
        <w:w w:val="103"/>
      </w:rPr>
    </w:lvl>
    <w:lvl w:ilvl="1">
      <w:start w:val="0"/>
      <w:numFmt w:val="bullet"/>
      <w:lvlText w:val="•"/>
      <w:lvlJc w:val="left"/>
      <w:pPr>
        <w:ind w:left="989" w:hanging="341"/>
      </w:pPr>
      <w:rPr>
        <w:rFonts w:hint="default"/>
      </w:rPr>
    </w:lvl>
    <w:lvl w:ilvl="2">
      <w:start w:val="0"/>
      <w:numFmt w:val="bullet"/>
      <w:lvlText w:val="•"/>
      <w:lvlJc w:val="left"/>
      <w:pPr>
        <w:ind w:left="1438" w:hanging="341"/>
      </w:pPr>
      <w:rPr>
        <w:rFonts w:hint="default"/>
      </w:rPr>
    </w:lvl>
    <w:lvl w:ilvl="3">
      <w:start w:val="0"/>
      <w:numFmt w:val="bullet"/>
      <w:lvlText w:val="•"/>
      <w:lvlJc w:val="left"/>
      <w:pPr>
        <w:ind w:left="1887" w:hanging="341"/>
      </w:pPr>
      <w:rPr>
        <w:rFonts w:hint="default"/>
      </w:rPr>
    </w:lvl>
    <w:lvl w:ilvl="4">
      <w:start w:val="0"/>
      <w:numFmt w:val="bullet"/>
      <w:lvlText w:val="•"/>
      <w:lvlJc w:val="left"/>
      <w:pPr>
        <w:ind w:left="2337" w:hanging="341"/>
      </w:pPr>
      <w:rPr>
        <w:rFonts w:hint="default"/>
      </w:rPr>
    </w:lvl>
    <w:lvl w:ilvl="5">
      <w:start w:val="0"/>
      <w:numFmt w:val="bullet"/>
      <w:lvlText w:val="•"/>
      <w:lvlJc w:val="left"/>
      <w:pPr>
        <w:ind w:left="2786" w:hanging="341"/>
      </w:pPr>
      <w:rPr>
        <w:rFonts w:hint="default"/>
      </w:rPr>
    </w:lvl>
    <w:lvl w:ilvl="6">
      <w:start w:val="0"/>
      <w:numFmt w:val="bullet"/>
      <w:lvlText w:val="•"/>
      <w:lvlJc w:val="left"/>
      <w:pPr>
        <w:ind w:left="3235" w:hanging="341"/>
      </w:pPr>
      <w:rPr>
        <w:rFonts w:hint="default"/>
      </w:rPr>
    </w:lvl>
    <w:lvl w:ilvl="7">
      <w:start w:val="0"/>
      <w:numFmt w:val="bullet"/>
      <w:lvlText w:val="•"/>
      <w:lvlJc w:val="left"/>
      <w:pPr>
        <w:ind w:left="3684" w:hanging="341"/>
      </w:pPr>
      <w:rPr>
        <w:rFonts w:hint="default"/>
      </w:rPr>
    </w:lvl>
    <w:lvl w:ilvl="8">
      <w:start w:val="0"/>
      <w:numFmt w:val="bullet"/>
      <w:lvlText w:val="•"/>
      <w:lvlJc w:val="left"/>
      <w:pPr>
        <w:ind w:left="4134" w:hanging="341"/>
      </w:pPr>
      <w:rPr>
        <w:rFonts w:hint="default"/>
      </w:rPr>
    </w:lvl>
  </w:abstractNum>
  <w:abstractNum w:abstractNumId="0">
    <w:multiLevelType w:val="hybridMultilevel"/>
    <w:lvl w:ilvl="0">
      <w:start w:val="0"/>
      <w:numFmt w:val="bullet"/>
      <w:lvlText w:val="-"/>
      <w:lvlJc w:val="left"/>
      <w:pPr>
        <w:ind w:left="441" w:hanging="341"/>
      </w:pPr>
      <w:rPr>
        <w:rFonts w:hint="default" w:ascii="Arial" w:hAnsi="Arial" w:eastAsia="Arial" w:cs="Arial"/>
        <w:color w:val="231F20"/>
        <w:spacing w:val="-3"/>
        <w:w w:val="77"/>
        <w:sz w:val="18"/>
        <w:szCs w:val="18"/>
      </w:rPr>
    </w:lvl>
    <w:lvl w:ilvl="1">
      <w:start w:val="0"/>
      <w:numFmt w:val="bullet"/>
      <w:lvlText w:val="•"/>
      <w:lvlJc w:val="left"/>
      <w:pPr>
        <w:ind w:left="573" w:hanging="341"/>
      </w:pPr>
      <w:rPr>
        <w:rFonts w:hint="default" w:ascii="Arial" w:hAnsi="Arial" w:eastAsia="Arial" w:cs="Arial"/>
        <w:color w:val="231F20"/>
        <w:w w:val="147"/>
        <w:sz w:val="17"/>
        <w:szCs w:val="17"/>
      </w:rPr>
    </w:lvl>
    <w:lvl w:ilvl="2">
      <w:start w:val="0"/>
      <w:numFmt w:val="bullet"/>
      <w:lvlText w:val="•"/>
      <w:lvlJc w:val="left"/>
      <w:pPr>
        <w:ind w:left="500" w:hanging="341"/>
      </w:pPr>
      <w:rPr>
        <w:rFonts w:hint="default"/>
      </w:rPr>
    </w:lvl>
    <w:lvl w:ilvl="3">
      <w:start w:val="0"/>
      <w:numFmt w:val="bullet"/>
      <w:lvlText w:val="•"/>
      <w:lvlJc w:val="left"/>
      <w:pPr>
        <w:ind w:left="420" w:hanging="341"/>
      </w:pPr>
      <w:rPr>
        <w:rFonts w:hint="default"/>
      </w:rPr>
    </w:lvl>
    <w:lvl w:ilvl="4">
      <w:start w:val="0"/>
      <w:numFmt w:val="bullet"/>
      <w:lvlText w:val="•"/>
      <w:lvlJc w:val="left"/>
      <w:pPr>
        <w:ind w:left="340" w:hanging="341"/>
      </w:pPr>
      <w:rPr>
        <w:rFonts w:hint="default"/>
      </w:rPr>
    </w:lvl>
    <w:lvl w:ilvl="5">
      <w:start w:val="0"/>
      <w:numFmt w:val="bullet"/>
      <w:lvlText w:val="•"/>
      <w:lvlJc w:val="left"/>
      <w:pPr>
        <w:ind w:left="260" w:hanging="341"/>
      </w:pPr>
      <w:rPr>
        <w:rFonts w:hint="default"/>
      </w:rPr>
    </w:lvl>
    <w:lvl w:ilvl="6">
      <w:start w:val="0"/>
      <w:numFmt w:val="bullet"/>
      <w:lvlText w:val="•"/>
      <w:lvlJc w:val="left"/>
      <w:pPr>
        <w:ind w:left="180" w:hanging="341"/>
      </w:pPr>
      <w:rPr>
        <w:rFonts w:hint="default"/>
      </w:rPr>
    </w:lvl>
    <w:lvl w:ilvl="7">
      <w:start w:val="0"/>
      <w:numFmt w:val="bullet"/>
      <w:lvlText w:val="•"/>
      <w:lvlJc w:val="left"/>
      <w:pPr>
        <w:ind w:left="100" w:hanging="341"/>
      </w:pPr>
      <w:rPr>
        <w:rFonts w:hint="default"/>
      </w:rPr>
    </w:lvl>
    <w:lvl w:ilvl="8">
      <w:start w:val="0"/>
      <w:numFmt w:val="bullet"/>
      <w:lvlText w:val="•"/>
      <w:lvlJc w:val="left"/>
      <w:pPr>
        <w:ind w:left="21" w:hanging="341"/>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73"/>
      <w:ind w:left="233"/>
      <w:outlineLvl w:val="1"/>
    </w:pPr>
    <w:rPr>
      <w:rFonts w:ascii="Arial" w:hAnsi="Arial" w:eastAsia="Arial" w:cs="Arial"/>
      <w:b/>
      <w:bCs/>
      <w:sz w:val="28"/>
      <w:szCs w:val="28"/>
    </w:rPr>
  </w:style>
  <w:style w:styleId="Heading2" w:type="paragraph">
    <w:name w:val="Heading 2"/>
    <w:basedOn w:val="Normal"/>
    <w:uiPriority w:val="1"/>
    <w:qFormat/>
    <w:pPr>
      <w:spacing w:before="72"/>
      <w:ind w:left="233"/>
      <w:outlineLvl w:val="2"/>
    </w:pPr>
    <w:rPr>
      <w:rFonts w:ascii="Arial" w:hAnsi="Arial" w:eastAsia="Arial" w:cs="Arial"/>
      <w:b/>
      <w:bCs/>
      <w:sz w:val="24"/>
      <w:szCs w:val="24"/>
    </w:rPr>
  </w:style>
  <w:style w:styleId="Heading3" w:type="paragraph">
    <w:name w:val="Heading 3"/>
    <w:basedOn w:val="Normal"/>
    <w:uiPriority w:val="1"/>
    <w:qFormat/>
    <w:pPr>
      <w:ind w:left="63"/>
      <w:outlineLvl w:val="3"/>
    </w:pPr>
    <w:rPr>
      <w:rFonts w:ascii="Arial" w:hAnsi="Arial" w:eastAsia="Arial" w:cs="Arial"/>
      <w:b/>
      <w:bCs/>
      <w:sz w:val="18"/>
      <w:szCs w:val="18"/>
    </w:rPr>
  </w:style>
  <w:style w:styleId="ListParagraph" w:type="paragraph">
    <w:name w:val="List Paragraph"/>
    <w:basedOn w:val="Normal"/>
    <w:uiPriority w:val="1"/>
    <w:qFormat/>
    <w:pPr>
      <w:spacing w:before="66"/>
      <w:ind w:left="573" w:hanging="34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http://www.flickr.com/photos/haniamir/" TargetMode="External"/><Relationship Id="rId9" Type="http://schemas.openxmlformats.org/officeDocument/2006/relationships/image" Target="media/image5.jpeg"/><Relationship Id="rId10" Type="http://schemas.openxmlformats.org/officeDocument/2006/relationships/footer" Target="footer2.xml"/><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2020-03-31T03:33:20Z</dcterms:created>
  <dcterms:modified xsi:type="dcterms:W3CDTF">2020-03-31T03:33:20Z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2014-08-25T00:00:00Z</vt:filetime>
  </property>
  <property fmtid="{D5CDD505-2E9C-101B-9397-08002B2CF9AE}" pid="3" name="Creator">
    <vt:lpwstr>Adobe InDesign CS6 (Macintosh)</vt:lpwstr>
  </property>
  <property fmtid="{D5CDD505-2E9C-101B-9397-08002B2CF9AE}" pid="4" name="LastSaved">
    <vt:filetime>2020-03-31T00:00:00Z</vt:filetime>
  </property>
</Properties>
</file>