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5296;top:651;width:4093;height:113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w w:val="95"/>
                        <w:sz w:val="36"/>
                      </w:rPr>
                      <w:t>Hydrocarbon  </w:t>
                    </w:r>
                    <w:r>
                      <w:rPr>
                        <w:b/>
                        <w:color w:val="FFFFFF"/>
                        <w:spacing w:val="-10"/>
                        <w:w w:val="95"/>
                        <w:sz w:val="36"/>
                      </w:rPr>
                      <w:t>chemistry</w:t>
                    </w:r>
                    <w:r>
                      <w:rPr>
                        <w:b/>
                        <w:color w:val="FFFFFF"/>
                        <w:spacing w:val="-11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w w:val="95"/>
                        <w:sz w:val="36"/>
                      </w:rPr>
                      <w:t>2:</w:t>
                    </w:r>
                  </w:p>
                  <w:p>
                    <w:pPr>
                      <w:spacing w:before="167"/>
                      <w:ind w:left="2177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w w:val="95"/>
                        <w:sz w:val="48"/>
                      </w:rPr>
                      <w:t>Biodiesel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  <w:spacing w:before="99"/>
        <w:ind w:left="113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5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Biodiesel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shows how the resource can be used to improve students’ understanding of the preparation and benefits of biodiesel as an alternative to petroleum.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9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Making biodiesel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 the preparation of biodiesel from vegetable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oil.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Comparing</w:t>
            </w:r>
            <w:r>
              <w:rPr>
                <w:i/>
                <w:color w:val="231F20"/>
                <w:spacing w:val="11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fuels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</w:t>
            </w:r>
            <w:r>
              <w:rPr>
                <w:color w:val="231F20"/>
                <w:spacing w:val="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procedure sheet explores some properties of biodiesel and other hydrocarbons commonly used as fuels.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5"/>
          <w:type w:val="continuous"/>
          <w:pgSz w:w="11910" w:h="16840"/>
          <w:pgMar w:footer="1084" w:top="800" w:bottom="1280" w:left="1020" w:right="1000"/>
          <w:pgNumType w:start="1"/>
        </w:sectPr>
      </w:pPr>
    </w:p>
    <w:p>
      <w:pPr>
        <w:spacing w:before="100"/>
        <w:ind w:left="129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29" w:right="-19"/>
      </w:pP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develop students’ understanding of the role of biodiesel as a possible fuel alternative</w:t>
      </w:r>
    </w:p>
    <w:p>
      <w:pPr>
        <w:pStyle w:val="BodyText"/>
        <w:spacing w:line="249" w:lineRule="auto" w:before="115"/>
        <w:ind w:left="129" w:right="128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enable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make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informed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judgments about the sustainability issues associated with moving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towards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biodiesel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large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scale alternative to petroleum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fuels.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71"/>
      </w:pPr>
      <w:r>
        <w:rPr>
          <w:color w:val="231F20"/>
          <w:w w:val="110"/>
        </w:rPr>
        <w:t>Activity summary</w:t>
      </w:r>
    </w:p>
    <w:p>
      <w:pPr>
        <w:spacing w:before="100"/>
        <w:ind w:left="129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29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122" w:after="0"/>
        <w:ind w:left="299" w:right="832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biodiesel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prepared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 laboratory;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9" w:after="0"/>
        <w:ind w:left="299" w:right="128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properties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biodiesel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other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common hydrocarbon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fuels;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8" w:after="0"/>
        <w:ind w:left="299" w:right="358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 economic and environmental benefits of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using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biodiesel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alternative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petroleum </w:t>
      </w:r>
      <w:r>
        <w:rPr>
          <w:color w:val="231F20"/>
          <w:spacing w:val="2"/>
          <w:w w:val="110"/>
          <w:sz w:val="18"/>
        </w:rPr>
        <w:t>fuels;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9" w:after="0"/>
        <w:ind w:left="299" w:right="219" w:hanging="170"/>
        <w:jc w:val="left"/>
        <w:rPr>
          <w:sz w:val="18"/>
        </w:rPr>
      </w:pPr>
      <w:r>
        <w:rPr>
          <w:color w:val="231F20"/>
          <w:w w:val="105"/>
          <w:sz w:val="18"/>
        </w:rPr>
        <w:t>describe economic, environmental and social costs </w:t>
      </w:r>
      <w:r>
        <w:rPr>
          <w:color w:val="231F20"/>
          <w:w w:val="110"/>
          <w:sz w:val="18"/>
        </w:rPr>
        <w:t>of large-scale biodiesel production;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8" w:after="0"/>
        <w:ind w:left="299" w:right="725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science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develop solutions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diminishing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resources.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00"/>
          <w:cols w:num="2" w:equalWidth="0">
            <w:col w:w="4405" w:space="697"/>
            <w:col w:w="4788"/>
          </w:cols>
        </w:sectPr>
      </w:pP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938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Distribute and use the fact sheet, </w:t>
            </w:r>
            <w:r>
              <w:rPr>
                <w:i/>
                <w:color w:val="231F20"/>
                <w:w w:val="110"/>
                <w:sz w:val="18"/>
              </w:rPr>
              <w:t>Biodiesel dilemma</w:t>
            </w:r>
            <w:r>
              <w:rPr>
                <w:color w:val="231F20"/>
                <w:w w:val="110"/>
                <w:sz w:val="18"/>
              </w:rPr>
              <w:t>, from </w:t>
            </w:r>
            <w:r>
              <w:rPr>
                <w:i/>
                <w:color w:val="231F20"/>
                <w:w w:val="110"/>
                <w:sz w:val="18"/>
              </w:rPr>
              <w:t>Hydrocarbon chemistry 1: Coconut oil </w:t>
            </w:r>
            <w:r>
              <w:rPr>
                <w:color w:val="231F20"/>
                <w:w w:val="110"/>
                <w:sz w:val="18"/>
              </w:rPr>
              <w:t>to give students an understanding of the potential of biodiesel as an alternative to petroleum diesel. (See </w:t>
            </w:r>
            <w:r>
              <w:rPr>
                <w:b/>
                <w:color w:val="231F20"/>
                <w:w w:val="110"/>
                <w:sz w:val="18"/>
              </w:rPr>
              <w:t>Notes for teachers </w:t>
            </w:r>
            <w:r>
              <w:rPr>
                <w:color w:val="231F20"/>
                <w:w w:val="110"/>
                <w:sz w:val="18"/>
              </w:rPr>
              <w:t>below)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KWL or PMI chart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Distribute the procedure sheet </w:t>
            </w:r>
            <w:r>
              <w:rPr>
                <w:i/>
                <w:color w:val="231F20"/>
                <w:w w:val="110"/>
                <w:sz w:val="18"/>
              </w:rPr>
              <w:t>Making biodiesel</w:t>
            </w:r>
            <w:r>
              <w:rPr>
                <w:color w:val="231F20"/>
                <w:w w:val="110"/>
                <w:sz w:val="18"/>
              </w:rPr>
              <w:t>. Biodiesel product from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should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saved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comparison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fuels.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group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39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perform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sheet,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Comparing fuels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group, individual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29" w:right="5317"/>
      </w:pPr>
      <w:r>
        <w:rPr>
          <w:color w:val="231F20"/>
          <w:w w:val="105"/>
        </w:rPr>
        <w:t>The guide and procedure sheets require Adobe Reader (version 5 or later), which is a free download from </w:t>
      </w:r>
      <w:hyperlink r:id="rId10">
        <w:r>
          <w:rPr>
            <w:color w:val="231F20"/>
            <w:w w:val="105"/>
          </w:rPr>
          <w:t>www.adobe.com.</w:t>
        </w:r>
      </w:hyperlink>
      <w:r>
        <w:rPr>
          <w:color w:val="231F20"/>
          <w:w w:val="105"/>
        </w:rPr>
        <w:t> The procedure sheets are also provided in Microsoft Word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format.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1000"/>
        </w:sectPr>
      </w:pPr>
    </w:p>
    <w:p>
      <w:pPr>
        <w:pStyle w:val="Heading1"/>
        <w:spacing w:before="77"/>
        <w:ind w:left="100"/>
      </w:pPr>
      <w:r>
        <w:rPr>
          <w:color w:val="231F20"/>
          <w:w w:val="110"/>
        </w:rPr>
        <w:t>Notes for teachers</w:t>
      </w:r>
    </w:p>
    <w:p>
      <w:pPr>
        <w:pStyle w:val="BodyText"/>
        <w:spacing w:line="249" w:lineRule="auto" w:before="106"/>
        <w:ind w:left="100" w:right="146"/>
      </w:pPr>
      <w:r>
        <w:rPr>
          <w:color w:val="231F20"/>
          <w:w w:val="110"/>
        </w:rPr>
        <w:t>The fact sheet, </w:t>
      </w:r>
      <w:r>
        <w:rPr>
          <w:i/>
          <w:color w:val="231F20"/>
          <w:w w:val="110"/>
        </w:rPr>
        <w:t>Biodiesel dilemma</w:t>
      </w:r>
      <w:r>
        <w:rPr>
          <w:color w:val="231F20"/>
          <w:w w:val="110"/>
        </w:rPr>
        <w:t>, included in </w:t>
      </w:r>
      <w:r>
        <w:rPr>
          <w:i/>
          <w:color w:val="231F20"/>
          <w:w w:val="110"/>
        </w:rPr>
        <w:t>Hydrocarbon chemistry 1: Coconut oil </w:t>
      </w:r>
      <w:r>
        <w:rPr>
          <w:color w:val="231F20"/>
          <w:w w:val="110"/>
        </w:rPr>
        <w:t>provides students with introductory information about biodiesel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production.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useful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use a </w:t>
      </w:r>
      <w:r>
        <w:rPr>
          <w:b/>
          <w:color w:val="231F20"/>
          <w:spacing w:val="3"/>
          <w:w w:val="110"/>
        </w:rPr>
        <w:t>KWL </w:t>
      </w:r>
      <w:r>
        <w:rPr>
          <w:color w:val="231F20"/>
          <w:w w:val="110"/>
        </w:rPr>
        <w:t>strategy to help probe students’ thinking about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topic.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groups,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could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complete the first two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columns: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118" w:after="0"/>
        <w:ind w:left="270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what I </w:t>
      </w:r>
      <w:r>
        <w:rPr>
          <w:b/>
          <w:color w:val="231F20"/>
          <w:w w:val="110"/>
          <w:sz w:val="18"/>
        </w:rPr>
        <w:t>K</w:t>
      </w:r>
      <w:r>
        <w:rPr>
          <w:color w:val="231F20"/>
          <w:w w:val="110"/>
          <w:sz w:val="18"/>
        </w:rPr>
        <w:t>now about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biodiesel.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66" w:after="0"/>
        <w:ind w:left="270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what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I</w:t>
      </w:r>
      <w:r>
        <w:rPr>
          <w:color w:val="231F20"/>
          <w:spacing w:val="-11"/>
          <w:w w:val="115"/>
          <w:sz w:val="18"/>
        </w:rPr>
        <w:t> </w:t>
      </w:r>
      <w:r>
        <w:rPr>
          <w:b/>
          <w:color w:val="231F20"/>
          <w:w w:val="115"/>
          <w:sz w:val="18"/>
        </w:rPr>
        <w:t>W</w:t>
      </w:r>
      <w:r>
        <w:rPr>
          <w:color w:val="231F20"/>
          <w:w w:val="115"/>
          <w:sz w:val="18"/>
        </w:rPr>
        <w:t>ant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know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biodiesel.</w:t>
      </w:r>
    </w:p>
    <w:p>
      <w:pPr>
        <w:pStyle w:val="BodyText"/>
        <w:spacing w:line="249" w:lineRule="auto" w:before="66"/>
        <w:ind w:left="100" w:right="189"/>
      </w:pPr>
      <w:r>
        <w:rPr>
          <w:color w:val="231F20"/>
          <w:spacing w:val="3"/>
          <w:w w:val="110"/>
        </w:rPr>
        <w:t>As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continue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learn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biodiesel production through later activities, they can add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to their questions and write their own answers in the third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column: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116" w:after="0"/>
        <w:ind w:left="270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what I have</w:t>
      </w:r>
      <w:r>
        <w:rPr>
          <w:color w:val="231F20"/>
          <w:spacing w:val="-8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L</w:t>
      </w:r>
      <w:r>
        <w:rPr>
          <w:color w:val="231F20"/>
          <w:w w:val="105"/>
          <w:sz w:val="18"/>
        </w:rPr>
        <w:t>earned.</w:t>
      </w:r>
    </w:p>
    <w:p>
      <w:pPr>
        <w:pStyle w:val="BodyText"/>
        <w:spacing w:line="249" w:lineRule="auto" w:before="66"/>
        <w:ind w:left="100"/>
      </w:pPr>
      <w:r>
        <w:rPr>
          <w:color w:val="231F20"/>
          <w:w w:val="105"/>
        </w:rPr>
        <w:t>Another strategy could be to use a </w:t>
      </w:r>
      <w:r>
        <w:rPr>
          <w:b/>
          <w:color w:val="231F20"/>
          <w:w w:val="105"/>
        </w:rPr>
        <w:t>PMI </w:t>
      </w:r>
      <w:r>
        <w:rPr>
          <w:color w:val="231F20"/>
          <w:w w:val="105"/>
        </w:rPr>
        <w:t>(</w:t>
      </w:r>
      <w:r>
        <w:rPr>
          <w:b/>
          <w:color w:val="231F20"/>
          <w:w w:val="105"/>
        </w:rPr>
        <w:t>P</w:t>
      </w:r>
      <w:r>
        <w:rPr>
          <w:color w:val="231F20"/>
          <w:w w:val="105"/>
        </w:rPr>
        <w:t>lus, </w:t>
      </w:r>
      <w:r>
        <w:rPr>
          <w:b/>
          <w:color w:val="231F20"/>
          <w:w w:val="105"/>
        </w:rPr>
        <w:t>M</w:t>
      </w:r>
      <w:r>
        <w:rPr>
          <w:color w:val="231F20"/>
          <w:w w:val="105"/>
        </w:rPr>
        <w:t>inus, </w:t>
      </w:r>
      <w:r>
        <w:rPr>
          <w:b/>
          <w:color w:val="231F20"/>
          <w:w w:val="105"/>
        </w:rPr>
        <w:t>I</w:t>
      </w:r>
      <w:r>
        <w:rPr>
          <w:color w:val="231F20"/>
          <w:w w:val="105"/>
        </w:rPr>
        <w:t>nteresting) to help them assess the sustainability issues in relation to the production and use of biodiesel.</w:t>
      </w:r>
    </w:p>
    <w:p>
      <w:pPr>
        <w:spacing w:line="249" w:lineRule="auto" w:before="116"/>
        <w:ind w:left="100" w:right="38" w:firstLine="0"/>
        <w:jc w:val="left"/>
        <w:rPr>
          <w:sz w:val="18"/>
        </w:rPr>
      </w:pPr>
      <w:r>
        <w:rPr>
          <w:color w:val="231F20"/>
          <w:w w:val="105"/>
          <w:sz w:val="18"/>
        </w:rPr>
        <w:t>A background sheet with  information  for  teachers on biodiesel (</w:t>
      </w:r>
      <w:r>
        <w:rPr>
          <w:i/>
          <w:color w:val="231F20"/>
          <w:w w:val="105"/>
          <w:sz w:val="18"/>
        </w:rPr>
        <w:t>What is biodiesel?</w:t>
      </w:r>
      <w:r>
        <w:rPr>
          <w:color w:val="231F20"/>
          <w:w w:val="105"/>
          <w:sz w:val="18"/>
        </w:rPr>
        <w:t>) is included in the SPICE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resource</w:t>
      </w:r>
      <w:r>
        <w:rPr>
          <w:color w:val="231F20"/>
          <w:spacing w:val="-18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Hydrocarbon</w:t>
      </w:r>
      <w:r>
        <w:rPr>
          <w:i/>
          <w:color w:val="231F20"/>
          <w:spacing w:val="-18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chemistry</w:t>
      </w:r>
      <w:r>
        <w:rPr>
          <w:i/>
          <w:color w:val="231F20"/>
          <w:spacing w:val="-18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1:</w:t>
      </w:r>
      <w:r>
        <w:rPr>
          <w:i/>
          <w:color w:val="231F20"/>
          <w:spacing w:val="-18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Coconut</w:t>
      </w:r>
      <w:r>
        <w:rPr>
          <w:i/>
          <w:color w:val="231F20"/>
          <w:spacing w:val="-17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oil</w:t>
      </w:r>
      <w:r>
        <w:rPr>
          <w:color w:val="231F20"/>
          <w:w w:val="105"/>
          <w:sz w:val="18"/>
        </w:rPr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>
          <w:color w:val="231F20"/>
        </w:rPr>
        <w:t>Making biodiesel</w:t>
      </w:r>
    </w:p>
    <w:p>
      <w:pPr>
        <w:pStyle w:val="BodyText"/>
        <w:spacing w:line="249" w:lineRule="auto" w:before="122"/>
        <w:ind w:left="100" w:right="152"/>
      </w:pPr>
      <w:r>
        <w:rPr>
          <w:color w:val="231F20"/>
          <w:w w:val="110"/>
        </w:rPr>
        <w:t>The procedure sheet, </w:t>
      </w:r>
      <w:r>
        <w:rPr>
          <w:i/>
          <w:color w:val="231F20"/>
          <w:w w:val="110"/>
        </w:rPr>
        <w:t>Making biodiesel</w:t>
      </w:r>
      <w:r>
        <w:rPr>
          <w:color w:val="231F20"/>
          <w:w w:val="110"/>
        </w:rPr>
        <w:t>, provides students with a method for making biodiesel in a laboratory.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Safety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precautions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must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emplyed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as chemicals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harmful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contact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skin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 eyes.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See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procedure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sheet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details.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10"/>
        </w:rPr>
        <w:t>Students should retain a small sample of biodiesel for comparison with otehr hydrocarbon fuels in the procedure, </w:t>
      </w:r>
      <w:r>
        <w:rPr>
          <w:i/>
          <w:color w:val="231F20"/>
          <w:w w:val="110"/>
        </w:rPr>
        <w:t>Comparing fuels</w:t>
      </w:r>
      <w:r>
        <w:rPr>
          <w:color w:val="231F20"/>
          <w:w w:val="110"/>
        </w:rPr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>
          <w:color w:val="231F20"/>
        </w:rPr>
        <w:t>Comparing fuels</w:t>
      </w:r>
    </w:p>
    <w:p>
      <w:pPr>
        <w:pStyle w:val="BodyText"/>
        <w:spacing w:line="249" w:lineRule="auto" w:before="122"/>
        <w:ind w:left="100" w:right="89"/>
      </w:pPr>
      <w:r>
        <w:rPr>
          <w:color w:val="231F20"/>
          <w:w w:val="110"/>
        </w:rPr>
        <w:t>The procedure sheet, </w:t>
      </w:r>
      <w:r>
        <w:rPr>
          <w:i/>
          <w:color w:val="231F20"/>
          <w:w w:val="110"/>
        </w:rPr>
        <w:t>Comparing fuels</w:t>
      </w:r>
      <w:r>
        <w:rPr>
          <w:color w:val="231F20"/>
          <w:w w:val="110"/>
        </w:rPr>
        <w:t>, provides students with an opportunity to compare properties of common hydrocarbons used as fuels with their sample of biodiesel from the previous activity, </w:t>
      </w:r>
      <w:r>
        <w:rPr>
          <w:i/>
          <w:color w:val="231F20"/>
          <w:w w:val="110"/>
        </w:rPr>
        <w:t>Making biodiesel</w:t>
      </w:r>
      <w:r>
        <w:rPr>
          <w:color w:val="231F20"/>
          <w:w w:val="110"/>
        </w:rPr>
        <w:t>. Hydrocarbons are flammable.</w:t>
      </w:r>
    </w:p>
    <w:p>
      <w:pPr>
        <w:pStyle w:val="BodyText"/>
        <w:spacing w:line="249" w:lineRule="auto" w:before="4"/>
        <w:ind w:left="100" w:right="61"/>
      </w:pPr>
      <w:r>
        <w:rPr>
          <w:color w:val="231F20"/>
          <w:w w:val="105"/>
        </w:rPr>
        <w:t>Safety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precautions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wearing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safety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glasses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are </w:t>
      </w:r>
      <w:r>
        <w:rPr>
          <w:color w:val="231F20"/>
          <w:w w:val="110"/>
        </w:rPr>
        <w:t>detailed in the procedure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sheet.</w:t>
      </w:r>
    </w:p>
    <w:p>
      <w:pPr>
        <w:pStyle w:val="Heading1"/>
        <w:spacing w:before="77"/>
        <w:ind w:left="100"/>
      </w:pPr>
      <w:r>
        <w:rPr/>
        <w:br w:type="column"/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00" w:right="612"/>
      </w:pPr>
      <w:r>
        <w:rPr>
          <w:color w:val="231F20"/>
          <w:w w:val="110"/>
        </w:rPr>
        <w:t>Original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concept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design: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Don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Marshall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Sally Harban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(John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Curtin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College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4"/>
          <w:w w:val="110"/>
        </w:rPr>
        <w:t>Arts).</w:t>
      </w:r>
    </w:p>
    <w:p>
      <w:pPr>
        <w:pStyle w:val="BodyText"/>
        <w:spacing w:line="249" w:lineRule="auto" w:before="115"/>
        <w:ind w:left="100" w:right="267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 Technology, The University of Western Australia, Production team: </w:t>
      </w:r>
      <w:r>
        <w:rPr>
          <w:color w:val="231F20"/>
          <w:spacing w:val="2"/>
          <w:w w:val="110"/>
        </w:rPr>
        <w:t>Alwyn </w:t>
      </w:r>
      <w:r>
        <w:rPr>
          <w:color w:val="231F20"/>
          <w:w w:val="110"/>
        </w:rPr>
        <w:t>Evans, Bob Fitzpatrick, Jenny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Gull,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Hutton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Michael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Wheatley.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0"/>
        <w:ind w:left="100"/>
      </w:pP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00" w:right="253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8"/>
        <w:ind w:left="100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00" w:right="199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0" w:right="2436"/>
      </w:pPr>
      <w:r>
        <w:rPr>
          <w:color w:val="231F20"/>
        </w:rPr>
        <w:t>Web: spice.wa.edu.au Email: </w:t>
      </w:r>
      <w:hyperlink r:id="rId12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 w:before="1"/>
        <w:ind w:left="100" w:right="1331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p>
      <w:pPr>
        <w:spacing w:after="0"/>
        <w:sectPr>
          <w:footerReference w:type="default" r:id="rId11"/>
          <w:pgSz w:w="11910" w:h="16840"/>
          <w:pgMar w:footer="784" w:header="0" w:top="940" w:bottom="980" w:left="1020" w:right="1000"/>
          <w:pgNumType w:start="2"/>
          <w:cols w:num="2" w:equalWidth="0">
            <w:col w:w="4656" w:space="446"/>
            <w:col w:w="4788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540773</wp:posOffset>
            </wp:positionH>
            <wp:positionV relativeFrom="page">
              <wp:posOffset>9877043</wp:posOffset>
            </wp:positionV>
            <wp:extent cx="737703" cy="40910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3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1280" w:left="1020" w:right="100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540774</wp:posOffset>
            </wp:positionH>
            <wp:positionV relativeFrom="page">
              <wp:posOffset>9973513</wp:posOffset>
            </wp:positionV>
            <wp:extent cx="648624" cy="312632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4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sectPr>
      <w:pgSz w:w="11910" w:h="16840"/>
      <w:pgMar w:header="0" w:footer="784" w:top="1580" w:bottom="9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06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08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34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4.8pt;height:23.2pt;mso-position-horizontal-relative:page;mso-position-vertical-relative:page;z-index:-11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ast0257 | Hydrocarbon chemistry 2: Biodiesel (teacher guide)</w:t>
                </w:r>
              </w:p>
              <w:p>
                <w:pPr>
                  <w:spacing w:line="249" w:lineRule="auto" w:before="6"/>
                  <w:ind w:left="20" w:right="60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 version 1.2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29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64.8pt;height:23.2pt;mso-position-horizontal-relative:page;mso-position-vertical-relative:page;z-index:-11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ast0257 | Hydrocarbon chemistry 2: Biodiesel (teacher guide)</w:t>
                </w:r>
              </w:p>
              <w:p>
                <w:pPr>
                  <w:spacing w:line="249" w:lineRule="auto" w:before="6"/>
                  <w:ind w:left="20" w:right="60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 version 1.2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122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9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0"/>
      <w:ind w:left="129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299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hyperlink" Target="http://www.adobe.com/" TargetMode="External"/><Relationship Id="rId11" Type="http://schemas.openxmlformats.org/officeDocument/2006/relationships/footer" Target="footer2.xml"/><Relationship Id="rId12" Type="http://schemas.openxmlformats.org/officeDocument/2006/relationships/hyperlink" Target="mailto:spice@uwa.edu.au" TargetMode="External"/><Relationship Id="rId13" Type="http://schemas.openxmlformats.org/officeDocument/2006/relationships/image" Target="media/image2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2020-04-02T05:29:47Z</dcterms:created>
  <dcterms:modified xsi:type="dcterms:W3CDTF">2020-04-02T05:29:47Z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