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9638;height:1966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teacher guide</w:t>
                    </w:r>
                  </w:p>
                </w:txbxContent>
              </v:textbox>
              <w10:wrap type="none"/>
            </v:shape>
            <v:shape style="position:absolute;left:5640;top:750;width:3809;height:1080" type="#_x0000_t202" filled="true" fillcolor="#231f20" stroked="false">
              <v:textbox inset="0,0,0,0">
                <w:txbxContent>
                  <w:p>
                    <w:pPr>
                      <w:spacing w:line="361" w:lineRule="exact" w:before="0"/>
                      <w:ind w:left="-13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pacing w:val="-11"/>
                        <w:w w:val="95"/>
                        <w:sz w:val="36"/>
                      </w:rPr>
                      <w:t>Feeding  </w:t>
                    </w:r>
                    <w:r>
                      <w:rPr>
                        <w:b/>
                        <w:color w:val="FFFFFF"/>
                        <w:spacing w:val="-13"/>
                        <w:w w:val="95"/>
                        <w:sz w:val="36"/>
                      </w:rPr>
                      <w:t>relationships</w:t>
                    </w:r>
                    <w:r>
                      <w:rPr>
                        <w:b/>
                        <w:color w:val="FFFFFF"/>
                        <w:spacing w:val="-15"/>
                        <w:w w:val="95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pacing w:val="-8"/>
                        <w:w w:val="95"/>
                        <w:sz w:val="36"/>
                      </w:rPr>
                      <w:t>3:</w:t>
                    </w:r>
                  </w:p>
                  <w:p>
                    <w:pPr>
                      <w:spacing w:before="163"/>
                      <w:ind w:left="1402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2"/>
                        <w:sz w:val="48"/>
                      </w:rPr>
                      <w:t>Food</w:t>
                    </w:r>
                    <w:r>
                      <w:rPr>
                        <w:b/>
                        <w:color w:val="FFFFFF"/>
                        <w:spacing w:val="-82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7"/>
                        <w:sz w:val="48"/>
                      </w:rPr>
                      <w:t>webs</w:t>
                    </w:r>
                  </w:p>
                </w:txbxContent>
              </v:textbox>
              <v:fill opacity="49152f" typ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0"/>
        <w:ind w:left="0"/>
        <w:rPr>
          <w:rFonts w:ascii="Times New Roman"/>
          <w:sz w:val="6"/>
        </w:rPr>
      </w:pPr>
    </w:p>
    <w:p>
      <w:pPr>
        <w:pStyle w:val="Heading1"/>
      </w:pPr>
      <w:r>
        <w:rPr>
          <w:color w:val="231F20"/>
          <w:w w:val="105"/>
        </w:rPr>
        <w:t>Components</w:t>
      </w:r>
    </w:p>
    <w:p>
      <w:pPr>
        <w:pStyle w:val="BodyText"/>
        <w:ind w:left="0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87"/>
        <w:gridCol w:w="1134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722" w:hRule="atLeast"/>
        </w:trPr>
        <w:tc>
          <w:tcPr>
            <w:tcW w:w="795" w:type="dxa"/>
            <w:shd w:val="clear" w:color="auto" w:fill="D1D3D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5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Food webs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 guide</w:t>
            </w:r>
          </w:p>
        </w:tc>
        <w:tc>
          <w:tcPr>
            <w:tcW w:w="5287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right="32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guide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describes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activities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help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explain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 construct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interpret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food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chains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food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webs.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835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67" cy="347472"/>
                  <wp:effectExtent l="0" t="0" r="0" b="0"/>
                  <wp:docPr id="7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7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spacing w:line="249" w:lineRule="auto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Explaining feeding relationships</w:t>
            </w:r>
          </w:p>
          <w:p>
            <w:pPr>
              <w:pStyle w:val="TableParagraph"/>
              <w:spacing w:before="11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background 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41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background sheet describes food chains, food webs and energy.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938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67" cy="347472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7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All about food webs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fact 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8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 fact sheet explains food chains and food webs. It includes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information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about: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producers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consumers;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food as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source;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direction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arrows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food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chain or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web.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1154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67" cy="347472"/>
                  <wp:effectExtent l="0" t="0" r="0" b="0"/>
                  <wp:docPr id="11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7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Making food webs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procedure 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19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 this cut-and-paste activity, students create a food web using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flora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fauna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from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Indigenous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community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near Kununurra.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Then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they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add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toads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effects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 a food web. Resources to create food webs for two other environments are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included.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370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67" cy="347472"/>
                  <wp:effectExtent l="0" t="0" r="0" b="0"/>
                  <wp:docPr id="13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7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Food</w:t>
            </w:r>
            <w:r>
              <w:rPr>
                <w:i/>
                <w:color w:val="231F20"/>
                <w:spacing w:val="31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webs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iPad™</w:t>
            </w:r>
            <w:r>
              <w:rPr>
                <w:color w:val="231F20"/>
                <w:spacing w:val="-2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13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 app allows students to create a food web of plants and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animals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found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Kimberley.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Once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complete,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cane toad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may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introduced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numbers of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each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species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food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web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change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response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</w:p>
          <w:p>
            <w:pPr>
              <w:pStyle w:val="TableParagraph"/>
              <w:spacing w:line="249" w:lineRule="auto" w:before="3"/>
              <w:ind w:right="10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increasing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numbers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cane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toads.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Food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webs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Herdsman Lake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Cottesloe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Reef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may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also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investigated.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938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60" cy="365760"/>
                  <wp:effectExtent l="0" t="0" r="0" b="0"/>
                  <wp:docPr id="15" name="image7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7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Looking at food webs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3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may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used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iPad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app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cut- </w:t>
            </w:r>
            <w:r>
              <w:rPr>
                <w:color w:val="231F20"/>
                <w:spacing w:val="2"/>
                <w:w w:val="110"/>
                <w:sz w:val="18"/>
              </w:rPr>
              <w:t>and-paste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activity.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It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 the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food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web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they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have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created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impacts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cane toads on their food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web.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67" cy="347472"/>
                  <wp:effectExtent l="0" t="0" r="0" b="0"/>
                  <wp:docPr id="17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7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Cottesloe reef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background 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33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Food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webs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constructed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marine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environments as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well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terrestrial.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background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describes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environment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organisms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associated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Cottesloe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Reef.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15"/>
        </w:rPr>
      </w:pPr>
    </w:p>
    <w:p>
      <w:pPr>
        <w:spacing w:after="0"/>
        <w:rPr>
          <w:sz w:val="15"/>
        </w:rPr>
        <w:sectPr>
          <w:footerReference w:type="default" r:id="rId5"/>
          <w:type w:val="continuous"/>
          <w:pgSz w:w="11910" w:h="16840"/>
          <w:pgMar w:footer="1084" w:top="800" w:bottom="1280" w:left="1020" w:right="1020"/>
          <w:pgNumType w:start="1"/>
        </w:sectPr>
      </w:pPr>
    </w:p>
    <w:p>
      <w:pPr>
        <w:spacing w:before="99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6"/>
        <w:ind w:right="32"/>
      </w:pPr>
      <w:r>
        <w:rPr>
          <w:color w:val="231F20"/>
          <w:spacing w:val="-6"/>
          <w:w w:val="110"/>
        </w:rPr>
        <w:t>To </w:t>
      </w:r>
      <w:r>
        <w:rPr>
          <w:b/>
          <w:color w:val="231F20"/>
          <w:w w:val="110"/>
        </w:rPr>
        <w:t>Explain </w:t>
      </w:r>
      <w:r>
        <w:rPr>
          <w:color w:val="231F20"/>
          <w:w w:val="110"/>
        </w:rPr>
        <w:t>how food chains and food webs can be used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show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feeding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relationships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environment. Impacts of an introduced species on an environment are also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examined.</w:t>
      </w:r>
    </w:p>
    <w:p>
      <w:pPr>
        <w:pStyle w:val="Heading1"/>
      </w:pPr>
      <w:r>
        <w:rPr/>
        <w:br w:type="column"/>
      </w:r>
      <w:r>
        <w:rPr>
          <w:color w:val="231F20"/>
          <w:w w:val="105"/>
        </w:rPr>
        <w:t>Outcomes</w:t>
      </w:r>
    </w:p>
    <w:p>
      <w:pPr>
        <w:pStyle w:val="BodyText"/>
        <w:spacing w:before="106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2" w:after="0"/>
        <w:ind w:left="283" w:right="415" w:hanging="170"/>
        <w:jc w:val="left"/>
        <w:rPr>
          <w:color w:val="231F20"/>
          <w:sz w:val="18"/>
        </w:rPr>
      </w:pPr>
      <w:r>
        <w:rPr>
          <w:color w:val="231F20"/>
          <w:w w:val="110"/>
          <w:sz w:val="18"/>
        </w:rPr>
        <w:t>understand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food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chains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food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webs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show feeding relationships between organisms in an environment;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359" w:hanging="170"/>
        <w:jc w:val="left"/>
        <w:rPr>
          <w:color w:val="231F20"/>
          <w:sz w:val="18"/>
        </w:rPr>
      </w:pPr>
      <w:r>
        <w:rPr>
          <w:color w:val="231F20"/>
          <w:w w:val="110"/>
          <w:sz w:val="18"/>
        </w:rPr>
        <w:t>classify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organisms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an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environment,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according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to their position in a food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chain;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264" w:hanging="170"/>
        <w:jc w:val="left"/>
        <w:rPr>
          <w:color w:val="231F20"/>
          <w:sz w:val="18"/>
        </w:rPr>
      </w:pPr>
      <w:r>
        <w:rPr>
          <w:color w:val="231F20"/>
          <w:w w:val="110"/>
          <w:sz w:val="18"/>
        </w:rPr>
        <w:t>construct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interpret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food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chains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food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webs;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398" w:hanging="170"/>
        <w:jc w:val="left"/>
        <w:rPr>
          <w:color w:val="231F20"/>
          <w:sz w:val="18"/>
        </w:rPr>
      </w:pPr>
      <w:r>
        <w:rPr>
          <w:color w:val="231F20"/>
          <w:w w:val="110"/>
          <w:sz w:val="18"/>
        </w:rPr>
        <w:t>explain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how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introduction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new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species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into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an environment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may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effect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existing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organisms.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800" w:bottom="1280" w:left="1020" w:right="1020"/>
          <w:cols w:num="2" w:equalWidth="0">
            <w:col w:w="4786" w:space="152"/>
            <w:col w:w="4932"/>
          </w:cols>
        </w:sectPr>
      </w:pPr>
    </w:p>
    <w:p>
      <w:pPr>
        <w:pStyle w:val="Heading1"/>
        <w:spacing w:before="71"/>
      </w:pPr>
      <w:r>
        <w:rPr>
          <w:color w:val="231F20"/>
          <w:w w:val="110"/>
        </w:rPr>
        <w:t>Activity summary</w:t>
      </w:r>
    </w:p>
    <w:p>
      <w:pPr>
        <w:pStyle w:val="BodyText"/>
        <w:spacing w:before="5"/>
        <w:ind w:left="0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3"/>
        <w:gridCol w:w="3975"/>
      </w:tblGrid>
      <w:tr>
        <w:trPr>
          <w:trHeight w:val="295" w:hRule="atLeast"/>
        </w:trPr>
        <w:tc>
          <w:tcPr>
            <w:tcW w:w="5653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ACTIVITY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POSSIBLE STRATEGY</w:t>
            </w:r>
          </w:p>
        </w:tc>
      </w:tr>
      <w:tr>
        <w:trPr>
          <w:trHeight w:val="290" w:hRule="atLeast"/>
        </w:trPr>
        <w:tc>
          <w:tcPr>
            <w:tcW w:w="5653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read the fact sheet, </w:t>
            </w:r>
            <w:r>
              <w:rPr>
                <w:i/>
                <w:color w:val="231F20"/>
                <w:w w:val="110"/>
                <w:sz w:val="18"/>
              </w:rPr>
              <w:t>All about food webs</w:t>
            </w:r>
            <w:r>
              <w:rPr>
                <w:color w:val="231F20"/>
                <w:w w:val="110"/>
                <w:sz w:val="18"/>
              </w:rPr>
              <w:t>.</w:t>
            </w:r>
          </w:p>
        </w:tc>
        <w:tc>
          <w:tcPr>
            <w:tcW w:w="397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individually</w:t>
            </w:r>
          </w:p>
        </w:tc>
      </w:tr>
      <w:tr>
        <w:trPr>
          <w:trHeight w:val="506" w:hRule="atLeast"/>
        </w:trPr>
        <w:tc>
          <w:tcPr>
            <w:tcW w:w="5653" w:type="dxa"/>
          </w:tcPr>
          <w:p>
            <w:pPr>
              <w:pStyle w:val="TableParagraph"/>
              <w:spacing w:line="249" w:lineRule="auto"/>
              <w:ind w:left="80" w:right="-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either do the worksheet activity, </w:t>
            </w:r>
            <w:r>
              <w:rPr>
                <w:i/>
                <w:color w:val="231F20"/>
                <w:w w:val="110"/>
                <w:sz w:val="18"/>
              </w:rPr>
              <w:t>Making food webs</w:t>
            </w:r>
            <w:r>
              <w:rPr>
                <w:color w:val="231F20"/>
                <w:w w:val="110"/>
                <w:sz w:val="18"/>
              </w:rPr>
              <w:t>, or the iPad™ app, </w:t>
            </w:r>
            <w:r>
              <w:rPr>
                <w:i/>
                <w:color w:val="231F20"/>
                <w:w w:val="110"/>
                <w:sz w:val="18"/>
              </w:rPr>
              <w:t>Food webs</w:t>
            </w:r>
            <w:r>
              <w:rPr>
                <w:color w:val="231F20"/>
                <w:w w:val="110"/>
                <w:sz w:val="18"/>
              </w:rPr>
              <w:t>.</w:t>
            </w:r>
          </w:p>
        </w:tc>
        <w:tc>
          <w:tcPr>
            <w:tcW w:w="3975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individually or in pairs</w:t>
            </w:r>
          </w:p>
        </w:tc>
      </w:tr>
      <w:tr>
        <w:trPr>
          <w:trHeight w:val="506" w:hRule="atLeast"/>
        </w:trPr>
        <w:tc>
          <w:tcPr>
            <w:tcW w:w="5653" w:type="dxa"/>
          </w:tcPr>
          <w:p>
            <w:pPr>
              <w:pStyle w:val="TableParagraph"/>
              <w:spacing w:line="249" w:lineRule="auto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Students answer questions on the worksheet, </w:t>
            </w:r>
            <w:r>
              <w:rPr>
                <w:i/>
                <w:color w:val="231F20"/>
                <w:w w:val="105"/>
                <w:sz w:val="18"/>
              </w:rPr>
              <w:t>Looking at food webs</w:t>
            </w:r>
            <w:r>
              <w:rPr>
                <w:color w:val="231F20"/>
                <w:w w:val="105"/>
                <w:sz w:val="18"/>
              </w:rPr>
              <w:t>.</w:t>
            </w:r>
          </w:p>
        </w:tc>
        <w:tc>
          <w:tcPr>
            <w:tcW w:w="3975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individually</w:t>
            </w:r>
          </w:p>
        </w:tc>
      </w:tr>
      <w:tr>
        <w:trPr>
          <w:trHeight w:val="290" w:hRule="atLeast"/>
        </w:trPr>
        <w:tc>
          <w:tcPr>
            <w:tcW w:w="5653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Discuss answers.</w:t>
            </w:r>
          </w:p>
        </w:tc>
        <w:tc>
          <w:tcPr>
            <w:tcW w:w="3975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 groups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7"/>
        </w:rPr>
      </w:pPr>
    </w:p>
    <w:p>
      <w:pPr>
        <w:spacing w:after="0"/>
        <w:rPr>
          <w:sz w:val="17"/>
        </w:rPr>
        <w:sectPr>
          <w:footerReference w:type="default" r:id="rId11"/>
          <w:pgSz w:w="11910" w:h="16840"/>
          <w:pgMar w:footer="1073" w:header="0" w:top="720" w:bottom="1260" w:left="1020" w:right="1020"/>
          <w:pgNumType w:start="2"/>
        </w:sectPr>
      </w:pPr>
    </w:p>
    <w:p>
      <w:pPr>
        <w:spacing w:before="99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Teachers notes</w:t>
      </w:r>
    </w:p>
    <w:p>
      <w:pPr>
        <w:spacing w:before="106"/>
        <w:ind w:left="113" w:right="0" w:firstLine="0"/>
        <w:jc w:val="left"/>
        <w:rPr>
          <w:rFonts w:ascii="Arial-BoldItalicMT"/>
          <w:b/>
          <w:i/>
          <w:sz w:val="18"/>
        </w:rPr>
      </w:pPr>
      <w:r>
        <w:rPr>
          <w:b/>
          <w:color w:val="231F20"/>
          <w:sz w:val="18"/>
        </w:rPr>
        <w:t>Activity: </w:t>
      </w:r>
      <w:r>
        <w:rPr>
          <w:rFonts w:ascii="Arial-BoldItalicMT"/>
          <w:b/>
          <w:i/>
          <w:color w:val="231F20"/>
          <w:sz w:val="18"/>
        </w:rPr>
        <w:t>Food web</w:t>
      </w:r>
    </w:p>
    <w:p>
      <w:pPr>
        <w:pStyle w:val="BodyText"/>
        <w:spacing w:line="249" w:lineRule="auto" w:before="122"/>
        <w:ind w:right="-18"/>
      </w:pPr>
      <w:r>
        <w:rPr>
          <w:color w:val="231F20"/>
          <w:w w:val="110"/>
        </w:rPr>
        <w:t>Students create a food web on an iPad in this activity. They will use their food web to answer questions on the worksheet, </w:t>
      </w:r>
      <w:r>
        <w:rPr>
          <w:i/>
          <w:color w:val="231F20"/>
          <w:w w:val="110"/>
        </w:rPr>
        <w:t>Looking at food webs</w:t>
      </w:r>
      <w:r>
        <w:rPr>
          <w:color w:val="231F20"/>
          <w:w w:val="110"/>
        </w:rPr>
        <w:t>. It may be useful to print out the food webs that students create. This can be done by saving a copy of the screen to photos on the iPad, then printing it out.</w:t>
      </w:r>
    </w:p>
    <w:p>
      <w:pPr>
        <w:spacing w:before="118"/>
        <w:ind w:left="113" w:right="0" w:firstLine="0"/>
        <w:jc w:val="left"/>
        <w:rPr>
          <w:rFonts w:ascii="Arial-BoldItalicMT"/>
          <w:b/>
          <w:i/>
          <w:sz w:val="18"/>
        </w:rPr>
      </w:pPr>
      <w:r>
        <w:rPr>
          <w:b/>
          <w:color w:val="231F20"/>
          <w:sz w:val="18"/>
        </w:rPr>
        <w:t>Activity: </w:t>
      </w:r>
      <w:r>
        <w:rPr>
          <w:rFonts w:ascii="Arial-BoldItalicMT"/>
          <w:b/>
          <w:i/>
          <w:color w:val="231F20"/>
          <w:sz w:val="18"/>
        </w:rPr>
        <w:t>Making food webs</w:t>
      </w:r>
    </w:p>
    <w:p>
      <w:pPr>
        <w:pStyle w:val="BodyText"/>
        <w:spacing w:line="249" w:lineRule="auto" w:before="122"/>
        <w:ind w:right="84"/>
      </w:pPr>
      <w:r>
        <w:rPr>
          <w:color w:val="231F20"/>
          <w:w w:val="110"/>
        </w:rPr>
        <w:t>This is an alternative to the iPad-based activity. Students are asked to create a food web by cutting out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arranging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pictures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animals.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task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be made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simpler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faster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eliminating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some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species.</w:t>
      </w:r>
    </w:p>
    <w:p>
      <w:pPr>
        <w:pStyle w:val="BodyText"/>
        <w:spacing w:line="249" w:lineRule="auto" w:before="117"/>
        <w:ind w:right="443"/>
      </w:pPr>
      <w:r>
        <w:rPr>
          <w:color w:val="231F20"/>
          <w:w w:val="110"/>
        </w:rPr>
        <w:t>Resources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create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three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food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webs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provided. They match those found in the </w:t>
      </w:r>
      <w:r>
        <w:rPr>
          <w:i/>
          <w:color w:val="231F20"/>
          <w:w w:val="110"/>
        </w:rPr>
        <w:t>Food webs </w:t>
      </w:r>
      <w:r>
        <w:rPr>
          <w:color w:val="231F20"/>
          <w:spacing w:val="2"/>
          <w:w w:val="110"/>
        </w:rPr>
        <w:t>app: </w:t>
      </w:r>
      <w:r>
        <w:rPr>
          <w:color w:val="231F20"/>
          <w:w w:val="110"/>
        </w:rPr>
        <w:t>Kimberley,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Herdsman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Lake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Cottesloe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Reef.</w:t>
      </w:r>
    </w:p>
    <w:p>
      <w:pPr>
        <w:pStyle w:val="BodyText"/>
        <w:spacing w:line="249" w:lineRule="auto" w:before="115"/>
        <w:ind w:right="315"/>
      </w:pPr>
      <w:r>
        <w:rPr>
          <w:color w:val="231F20"/>
          <w:w w:val="110"/>
        </w:rPr>
        <w:t>Information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what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each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animal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eats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included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in the procedure sheet, </w:t>
      </w:r>
      <w:r>
        <w:rPr>
          <w:i/>
          <w:color w:val="231F20"/>
          <w:w w:val="110"/>
        </w:rPr>
        <w:t>Making food</w:t>
      </w:r>
      <w:r>
        <w:rPr>
          <w:i/>
          <w:color w:val="231F20"/>
          <w:spacing w:val="-36"/>
          <w:w w:val="110"/>
        </w:rPr>
        <w:t> </w:t>
      </w:r>
      <w:r>
        <w:rPr>
          <w:i/>
          <w:color w:val="231F20"/>
          <w:w w:val="110"/>
        </w:rPr>
        <w:t>webs</w:t>
      </w:r>
      <w:r>
        <w:rPr>
          <w:color w:val="231F20"/>
          <w:w w:val="110"/>
        </w:rPr>
        <w:t>.</w:t>
      </w:r>
    </w:p>
    <w:p>
      <w:pPr>
        <w:spacing w:line="249" w:lineRule="auto" w:before="115"/>
        <w:ind w:left="113" w:right="332" w:firstLine="0"/>
        <w:jc w:val="left"/>
        <w:rPr>
          <w:sz w:val="18"/>
        </w:rPr>
      </w:pPr>
      <w:r>
        <w:rPr>
          <w:color w:val="231F20"/>
          <w:w w:val="110"/>
          <w:sz w:val="18"/>
        </w:rPr>
        <w:t>The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worksheet,</w:t>
      </w:r>
      <w:r>
        <w:rPr>
          <w:color w:val="231F20"/>
          <w:spacing w:val="-19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Looking</w:t>
      </w:r>
      <w:r>
        <w:rPr>
          <w:i/>
          <w:color w:val="231F20"/>
          <w:spacing w:val="-19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at</w:t>
      </w:r>
      <w:r>
        <w:rPr>
          <w:i/>
          <w:color w:val="231F20"/>
          <w:spacing w:val="-19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food</w:t>
      </w:r>
      <w:r>
        <w:rPr>
          <w:i/>
          <w:color w:val="231F20"/>
          <w:spacing w:val="-19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webs</w:t>
      </w:r>
      <w:r>
        <w:rPr>
          <w:color w:val="231F20"/>
          <w:w w:val="110"/>
          <w:sz w:val="18"/>
        </w:rPr>
        <w:t>,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may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be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used after creating one or more food</w:t>
      </w:r>
      <w:r>
        <w:rPr>
          <w:color w:val="231F20"/>
          <w:spacing w:val="-33"/>
          <w:w w:val="110"/>
          <w:sz w:val="18"/>
        </w:rPr>
        <w:t> </w:t>
      </w:r>
      <w:r>
        <w:rPr>
          <w:color w:val="231F20"/>
          <w:w w:val="110"/>
          <w:sz w:val="18"/>
        </w:rPr>
        <w:t>webs.</w:t>
      </w:r>
    </w:p>
    <w:p>
      <w:pPr>
        <w:pStyle w:val="Heading2"/>
      </w:pPr>
      <w:r>
        <w:rPr>
          <w:color w:val="231F20"/>
        </w:rPr>
        <w:t>Kimberley</w:t>
      </w:r>
    </w:p>
    <w:p>
      <w:pPr>
        <w:pStyle w:val="BodyText"/>
        <w:spacing w:line="249" w:lineRule="auto" w:before="123"/>
        <w:ind w:right="70"/>
      </w:pPr>
      <w:r>
        <w:rPr>
          <w:color w:val="231F20"/>
          <w:w w:val="110"/>
        </w:rPr>
        <w:t>For an easy food web, use: eucalyptus, cicada, frill- necked lizard, yellow-spotted monitor, northern quoll. Add cane toad in part 2.</w:t>
      </w:r>
    </w:p>
    <w:p>
      <w:pPr>
        <w:pStyle w:val="BodyText"/>
        <w:spacing w:line="249" w:lineRule="auto" w:before="115"/>
      </w:pPr>
      <w:r>
        <w:rPr>
          <w:color w:val="231F20"/>
          <w:w w:val="110"/>
        </w:rPr>
        <w:t>For a harder food web, use: eucalyptus, cicada, frill- necked lizard, yellow-spotted monitor, northern quoll, tussock grasses, meat ant, green tree frog. Add cane toad in part 2.</w:t>
      </w:r>
    </w:p>
    <w:p>
      <w:pPr>
        <w:pStyle w:val="Heading2"/>
        <w:spacing w:before="117"/>
      </w:pPr>
      <w:r>
        <w:rPr>
          <w:color w:val="231F20"/>
        </w:rPr>
        <w:t>Herdsman Lake</w:t>
      </w:r>
    </w:p>
    <w:p>
      <w:pPr>
        <w:pStyle w:val="BodyText"/>
        <w:spacing w:line="249" w:lineRule="auto" w:before="122"/>
      </w:pPr>
      <w:r>
        <w:rPr>
          <w:color w:val="231F20"/>
          <w:w w:val="105"/>
        </w:rPr>
        <w:t>For an easy food web, use: water weed, water flea, dragonfly nymph, black duck, swamp harrier. Add cane toad in part 2.</w:t>
      </w:r>
    </w:p>
    <w:p>
      <w:pPr>
        <w:pStyle w:val="BodyText"/>
        <w:spacing w:line="249" w:lineRule="auto" w:before="116"/>
        <w:ind w:right="315"/>
      </w:pPr>
      <w:r>
        <w:rPr>
          <w:color w:val="231F20"/>
          <w:w w:val="105"/>
        </w:rPr>
        <w:t>For a harder food web, use: grass, gambusia, water flea, coot, swamp harrier, water weed, dragonfly nymph, tiger snake. Add cane toad in part 2.</w:t>
      </w:r>
    </w:p>
    <w:p>
      <w:pPr>
        <w:pStyle w:val="Heading2"/>
      </w:pPr>
      <w:r>
        <w:rPr>
          <w:color w:val="231F20"/>
        </w:rPr>
        <w:t>Cottesloe Reef</w:t>
      </w:r>
    </w:p>
    <w:p>
      <w:pPr>
        <w:pStyle w:val="BodyText"/>
        <w:spacing w:line="249" w:lineRule="auto" w:before="123"/>
        <w:ind w:right="84"/>
      </w:pPr>
      <w:r>
        <w:rPr>
          <w:color w:val="231F20"/>
          <w:w w:val="105"/>
        </w:rPr>
        <w:t>For an easy food web, use: kelp, seagrass, blue swimmer crab, brown-lipped abalone, 11-armed sea star, gloomy octopus.</w:t>
      </w:r>
    </w:p>
    <w:p>
      <w:pPr>
        <w:pStyle w:val="BodyText"/>
        <w:spacing w:line="249" w:lineRule="auto" w:before="115"/>
        <w:ind w:right="315"/>
      </w:pPr>
      <w:r>
        <w:rPr>
          <w:color w:val="231F20"/>
          <w:w w:val="105"/>
        </w:rPr>
        <w:t>For a harder food web, use: kelp, seagrass, phytoplankton, scallop, western scalyfin, blue swimmer crab, mysid shrimp, brown-lipped abalone.</w:t>
      </w:r>
    </w:p>
    <w:p>
      <w:pPr>
        <w:pStyle w:val="Heading1"/>
      </w:pPr>
      <w:r>
        <w:rPr/>
        <w:br w:type="column"/>
      </w:r>
      <w:r>
        <w:rPr>
          <w:color w:val="231F20"/>
          <w:w w:val="105"/>
        </w:rPr>
        <w:t>Technical requirements</w:t>
      </w:r>
    </w:p>
    <w:p>
      <w:pPr>
        <w:pStyle w:val="BodyText"/>
        <w:spacing w:line="249" w:lineRule="auto" w:before="106"/>
        <w:ind w:right="180"/>
      </w:pPr>
      <w:r>
        <w:rPr>
          <w:color w:val="231F20"/>
          <w:w w:val="105"/>
        </w:rPr>
        <w:t>The teachers guide, procedure sheet and worksheet require Adobe Reader (version 5 or later), which is a free download from </w:t>
      </w:r>
      <w:hyperlink r:id="rId12">
        <w:r>
          <w:rPr>
            <w:color w:val="231F20"/>
            <w:w w:val="105"/>
          </w:rPr>
          <w:t>www.adobe.com. </w:t>
        </w:r>
      </w:hyperlink>
      <w:r>
        <w:rPr>
          <w:color w:val="231F20"/>
          <w:w w:val="105"/>
        </w:rPr>
        <w:t>The procedure sheet and worksheet are also available in Microsoft Word format.</w:t>
      </w:r>
    </w:p>
    <w:p>
      <w:pPr>
        <w:pStyle w:val="BodyText"/>
        <w:spacing w:line="249" w:lineRule="auto" w:before="117"/>
        <w:ind w:right="180"/>
      </w:pPr>
      <w:r>
        <w:rPr>
          <w:i/>
          <w:color w:val="231F20"/>
          <w:w w:val="110"/>
        </w:rPr>
        <w:t>Food</w:t>
      </w:r>
      <w:r>
        <w:rPr>
          <w:i/>
          <w:color w:val="231F20"/>
          <w:spacing w:val="-16"/>
          <w:w w:val="110"/>
        </w:rPr>
        <w:t> </w:t>
      </w:r>
      <w:r>
        <w:rPr>
          <w:i/>
          <w:color w:val="231F20"/>
          <w:w w:val="110"/>
        </w:rPr>
        <w:t>webs</w:t>
      </w:r>
      <w:r>
        <w:rPr>
          <w:i/>
          <w:color w:val="231F20"/>
          <w:spacing w:val="-16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app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iPad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downloaded for free from the App Store. For more information, see </w:t>
      </w:r>
      <w:r>
        <w:rPr>
          <w:color w:val="231F20"/>
          <w:spacing w:val="3"/>
          <w:w w:val="110"/>
        </w:rPr>
        <w:t>https://itunes.apple.com/au/app/food-web/ </w:t>
      </w:r>
      <w:r>
        <w:rPr>
          <w:color w:val="231F20"/>
          <w:w w:val="110"/>
        </w:rPr>
        <w:t>id565839214</w:t>
      </w:r>
    </w:p>
    <w:p>
      <w:pPr>
        <w:pStyle w:val="BodyText"/>
        <w:spacing w:before="9"/>
        <w:ind w:left="0"/>
        <w:rPr>
          <w:sz w:val="21"/>
        </w:rPr>
      </w:pPr>
    </w:p>
    <w:p>
      <w:pPr>
        <w:pStyle w:val="Heading1"/>
        <w:spacing w:before="0"/>
      </w:pPr>
      <w:r>
        <w:rPr>
          <w:color w:val="231F20"/>
          <w:w w:val="105"/>
        </w:rPr>
        <w:t>Image credits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00" w:after="0"/>
        <w:ind w:left="283" w:right="267" w:hanging="170"/>
        <w:jc w:val="left"/>
        <w:rPr>
          <w:color w:val="231F20"/>
          <w:sz w:val="16"/>
        </w:rPr>
      </w:pPr>
      <w:r>
        <w:rPr>
          <w:color w:val="231F20"/>
          <w:w w:val="105"/>
          <w:sz w:val="16"/>
        </w:rPr>
        <w:t>‘Freshwater Crocodile at Lone Pine Koala </w:t>
      </w:r>
      <w:r>
        <w:rPr>
          <w:color w:val="231F20"/>
          <w:spacing w:val="2"/>
          <w:w w:val="105"/>
          <w:sz w:val="16"/>
        </w:rPr>
        <w:t>Sanctuary’ </w:t>
      </w:r>
      <w:r>
        <w:rPr>
          <w:color w:val="231F20"/>
          <w:w w:val="105"/>
          <w:sz w:val="16"/>
        </w:rPr>
        <w:t>and ‘</w:t>
      </w:r>
      <w:r>
        <w:rPr>
          <w:i/>
          <w:color w:val="231F20"/>
          <w:w w:val="105"/>
          <w:sz w:val="16"/>
        </w:rPr>
        <w:t>Merops ornatus </w:t>
      </w:r>
      <w:r>
        <w:rPr>
          <w:color w:val="231F20"/>
          <w:w w:val="105"/>
          <w:sz w:val="16"/>
        </w:rPr>
        <w:t>(rainbow </w:t>
      </w:r>
      <w:r>
        <w:rPr>
          <w:color w:val="231F20"/>
          <w:spacing w:val="2"/>
          <w:w w:val="105"/>
          <w:sz w:val="16"/>
        </w:rPr>
        <w:t>bee-eater)’ </w:t>
      </w:r>
      <w:r>
        <w:rPr>
          <w:color w:val="231F20"/>
          <w:w w:val="105"/>
          <w:sz w:val="16"/>
        </w:rPr>
        <w:t>by Richard Fisher, CC-BY-2.0, </w:t>
      </w:r>
      <w:r>
        <w:rPr>
          <w:color w:val="231F20"/>
          <w:spacing w:val="1"/>
          <w:w w:val="105"/>
          <w:sz w:val="16"/>
        </w:rPr>
        <w:t>commons.wikimedia.org/wiki/File:Freshwater_ </w:t>
      </w:r>
      <w:r>
        <w:rPr>
          <w:color w:val="231F20"/>
          <w:spacing w:val="2"/>
          <w:w w:val="105"/>
          <w:sz w:val="16"/>
        </w:rPr>
        <w:t>Crocodile_at_Lone_Pine_Koala_Sanctuary.jpg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0" w:after="0"/>
        <w:ind w:left="283" w:right="220" w:hanging="170"/>
        <w:jc w:val="left"/>
        <w:rPr>
          <w:color w:val="231F20"/>
          <w:sz w:val="16"/>
        </w:rPr>
      </w:pPr>
      <w:r>
        <w:rPr>
          <w:color w:val="231F20"/>
          <w:w w:val="110"/>
          <w:sz w:val="16"/>
        </w:rPr>
        <w:t>‘Yellow-spotted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monitor’,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‘Frilled-neck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lizard’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‘Cicada’ by</w:t>
      </w:r>
      <w:r>
        <w:rPr>
          <w:color w:val="231F20"/>
          <w:spacing w:val="-14"/>
          <w:w w:val="110"/>
          <w:sz w:val="16"/>
        </w:rPr>
        <w:t> </w:t>
      </w:r>
      <w:r>
        <w:rPr>
          <w:color w:val="231F20"/>
          <w:w w:val="110"/>
          <w:sz w:val="16"/>
        </w:rPr>
        <w:t>Brad</w:t>
      </w:r>
      <w:r>
        <w:rPr>
          <w:color w:val="231F20"/>
          <w:spacing w:val="-13"/>
          <w:w w:val="110"/>
          <w:sz w:val="16"/>
        </w:rPr>
        <w:t> </w:t>
      </w:r>
      <w:r>
        <w:rPr>
          <w:color w:val="231F20"/>
          <w:w w:val="110"/>
          <w:sz w:val="16"/>
        </w:rPr>
        <w:t>Weinert,</w:t>
      </w:r>
      <w:r>
        <w:rPr>
          <w:color w:val="231F20"/>
          <w:spacing w:val="-14"/>
          <w:w w:val="110"/>
          <w:sz w:val="16"/>
        </w:rPr>
        <w:t> </w:t>
      </w:r>
      <w:r>
        <w:rPr>
          <w:color w:val="231F20"/>
          <w:spacing w:val="2"/>
          <w:w w:val="110"/>
          <w:sz w:val="16"/>
        </w:rPr>
        <w:t>used</w:t>
      </w:r>
      <w:r>
        <w:rPr>
          <w:color w:val="231F20"/>
          <w:spacing w:val="-13"/>
          <w:w w:val="110"/>
          <w:sz w:val="16"/>
        </w:rPr>
        <w:t> </w:t>
      </w:r>
      <w:r>
        <w:rPr>
          <w:color w:val="231F20"/>
          <w:w w:val="110"/>
          <w:sz w:val="16"/>
        </w:rPr>
        <w:t>by</w:t>
      </w:r>
      <w:r>
        <w:rPr>
          <w:color w:val="231F20"/>
          <w:spacing w:val="-14"/>
          <w:w w:val="110"/>
          <w:sz w:val="16"/>
        </w:rPr>
        <w:t> </w:t>
      </w:r>
      <w:r>
        <w:rPr>
          <w:color w:val="231F20"/>
          <w:w w:val="110"/>
          <w:sz w:val="16"/>
        </w:rPr>
        <w:t>permission,</w:t>
      </w:r>
      <w:r>
        <w:rPr>
          <w:color w:val="231F20"/>
          <w:spacing w:val="-13"/>
          <w:w w:val="110"/>
          <w:sz w:val="16"/>
        </w:rPr>
        <w:t> </w:t>
      </w:r>
      <w:r>
        <w:rPr>
          <w:color w:val="231F20"/>
          <w:w w:val="110"/>
          <w:sz w:val="16"/>
        </w:rPr>
        <w:t>herpindiego.com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601" w:hanging="170"/>
        <w:jc w:val="left"/>
        <w:rPr>
          <w:color w:val="231F20"/>
          <w:sz w:val="16"/>
        </w:rPr>
      </w:pPr>
      <w:r>
        <w:rPr>
          <w:color w:val="231F20"/>
          <w:w w:val="105"/>
          <w:sz w:val="16"/>
        </w:rPr>
        <w:t>‘Native</w:t>
      </w:r>
      <w:r>
        <w:rPr>
          <w:color w:val="231F20"/>
          <w:spacing w:val="-16"/>
          <w:w w:val="105"/>
          <w:sz w:val="16"/>
        </w:rPr>
        <w:t> </w:t>
      </w:r>
      <w:r>
        <w:rPr>
          <w:color w:val="231F20"/>
          <w:w w:val="105"/>
          <w:sz w:val="16"/>
        </w:rPr>
        <w:t>stingless</w:t>
      </w:r>
      <w:r>
        <w:rPr>
          <w:color w:val="231F20"/>
          <w:spacing w:val="-15"/>
          <w:w w:val="105"/>
          <w:sz w:val="16"/>
        </w:rPr>
        <w:t> </w:t>
      </w:r>
      <w:r>
        <w:rPr>
          <w:color w:val="231F20"/>
          <w:w w:val="105"/>
          <w:sz w:val="16"/>
        </w:rPr>
        <w:t>bee’</w:t>
      </w:r>
      <w:r>
        <w:rPr>
          <w:color w:val="231F20"/>
          <w:spacing w:val="-15"/>
          <w:w w:val="105"/>
          <w:sz w:val="16"/>
        </w:rPr>
        <w:t> </w:t>
      </w:r>
      <w:r>
        <w:rPr>
          <w:color w:val="231F20"/>
          <w:w w:val="105"/>
          <w:sz w:val="16"/>
        </w:rPr>
        <w:t>by</w:t>
      </w:r>
      <w:r>
        <w:rPr>
          <w:color w:val="231F20"/>
          <w:spacing w:val="-15"/>
          <w:w w:val="105"/>
          <w:sz w:val="16"/>
        </w:rPr>
        <w:t> </w:t>
      </w:r>
      <w:r>
        <w:rPr>
          <w:color w:val="231F20"/>
          <w:w w:val="105"/>
          <w:sz w:val="16"/>
        </w:rPr>
        <w:t>teejaybee,</w:t>
      </w:r>
      <w:r>
        <w:rPr>
          <w:color w:val="231F20"/>
          <w:spacing w:val="-16"/>
          <w:w w:val="105"/>
          <w:sz w:val="16"/>
        </w:rPr>
        <w:t> </w:t>
      </w:r>
      <w:r>
        <w:rPr>
          <w:color w:val="231F20"/>
          <w:w w:val="105"/>
          <w:sz w:val="16"/>
        </w:rPr>
        <w:t>CC-BY-NC-ND</w:t>
      </w:r>
      <w:r>
        <w:rPr>
          <w:color w:val="231F20"/>
          <w:spacing w:val="-15"/>
          <w:w w:val="105"/>
          <w:sz w:val="16"/>
        </w:rPr>
        <w:t> </w:t>
      </w:r>
      <w:r>
        <w:rPr>
          <w:color w:val="231F20"/>
          <w:w w:val="105"/>
          <w:sz w:val="16"/>
        </w:rPr>
        <w:t>2.0,</w:t>
      </w:r>
      <w:hyperlink r:id="rId13">
        <w:r>
          <w:rPr>
            <w:color w:val="231F20"/>
            <w:w w:val="105"/>
            <w:sz w:val="16"/>
          </w:rPr>
          <w:t> </w:t>
        </w:r>
        <w:r>
          <w:rPr>
            <w:color w:val="231F20"/>
            <w:spacing w:val="2"/>
            <w:w w:val="105"/>
            <w:sz w:val="16"/>
          </w:rPr>
          <w:t>www.flickr.com/photos/teejaybee/475357387/</w:t>
        </w:r>
      </w:hyperlink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335" w:hanging="170"/>
        <w:jc w:val="left"/>
        <w:rPr>
          <w:color w:val="231F20"/>
          <w:sz w:val="16"/>
        </w:rPr>
      </w:pPr>
      <w:r>
        <w:rPr>
          <w:color w:val="231F20"/>
          <w:w w:val="105"/>
          <w:sz w:val="16"/>
        </w:rPr>
        <w:t>‘Green tree frog’ by Stephen Michael </w:t>
      </w:r>
      <w:r>
        <w:rPr>
          <w:color w:val="231F20"/>
          <w:spacing w:val="2"/>
          <w:w w:val="105"/>
          <w:sz w:val="16"/>
        </w:rPr>
        <w:t>Barnett, </w:t>
      </w:r>
      <w:r>
        <w:rPr>
          <w:color w:val="231F20"/>
          <w:w w:val="105"/>
          <w:sz w:val="16"/>
        </w:rPr>
        <w:t>CC-BY 2.0, </w:t>
      </w:r>
      <w:r>
        <w:rPr>
          <w:color w:val="231F20"/>
          <w:spacing w:val="2"/>
          <w:w w:val="105"/>
          <w:sz w:val="16"/>
        </w:rPr>
        <w:t>commons.wikimedia.org/wiki/File:Green_Tree_Frog_ (Litoria_caerulea).jpg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138" w:hanging="170"/>
        <w:jc w:val="left"/>
        <w:rPr>
          <w:color w:val="231F20"/>
          <w:sz w:val="16"/>
        </w:rPr>
      </w:pPr>
      <w:r>
        <w:rPr>
          <w:color w:val="231F20"/>
          <w:w w:val="110"/>
          <w:sz w:val="16"/>
        </w:rPr>
        <w:t>‘Australian meat ant found in Central Queensland, Australia’</w:t>
      </w:r>
      <w:r>
        <w:rPr>
          <w:color w:val="231F20"/>
          <w:spacing w:val="-26"/>
          <w:w w:val="110"/>
          <w:sz w:val="16"/>
        </w:rPr>
        <w:t> </w:t>
      </w:r>
      <w:r>
        <w:rPr>
          <w:color w:val="231F20"/>
          <w:w w:val="110"/>
          <w:sz w:val="16"/>
        </w:rPr>
        <w:t>by</w:t>
      </w:r>
      <w:r>
        <w:rPr>
          <w:color w:val="231F20"/>
          <w:spacing w:val="-25"/>
          <w:w w:val="110"/>
          <w:sz w:val="16"/>
        </w:rPr>
        <w:t> </w:t>
      </w:r>
      <w:r>
        <w:rPr>
          <w:color w:val="231F20"/>
          <w:w w:val="110"/>
          <w:sz w:val="16"/>
        </w:rPr>
        <w:t>Vicki</w:t>
      </w:r>
      <w:r>
        <w:rPr>
          <w:color w:val="231F20"/>
          <w:spacing w:val="-26"/>
          <w:w w:val="110"/>
          <w:sz w:val="16"/>
        </w:rPr>
        <w:t> </w:t>
      </w:r>
      <w:r>
        <w:rPr>
          <w:color w:val="231F20"/>
          <w:w w:val="110"/>
          <w:sz w:val="16"/>
        </w:rPr>
        <w:t>Nunn,</w:t>
      </w:r>
      <w:r>
        <w:rPr>
          <w:color w:val="231F20"/>
          <w:spacing w:val="-25"/>
          <w:w w:val="110"/>
          <w:sz w:val="16"/>
        </w:rPr>
        <w:t> </w:t>
      </w:r>
      <w:r>
        <w:rPr>
          <w:color w:val="231F20"/>
          <w:w w:val="110"/>
          <w:sz w:val="16"/>
        </w:rPr>
        <w:t>PD,</w:t>
      </w:r>
      <w:r>
        <w:rPr>
          <w:color w:val="231F20"/>
          <w:spacing w:val="-26"/>
          <w:w w:val="110"/>
          <w:sz w:val="16"/>
        </w:rPr>
        <w:t> </w:t>
      </w:r>
      <w:r>
        <w:rPr>
          <w:color w:val="231F20"/>
          <w:spacing w:val="2"/>
          <w:w w:val="110"/>
          <w:sz w:val="16"/>
        </w:rPr>
        <w:t>commons.wikimedia.org/wiki/ File:Australian_Meat_Ant.jpg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181" w:hanging="170"/>
        <w:jc w:val="left"/>
        <w:rPr>
          <w:color w:val="231F20"/>
          <w:sz w:val="16"/>
        </w:rPr>
      </w:pPr>
      <w:r>
        <w:rPr>
          <w:color w:val="231F20"/>
          <w:w w:val="105"/>
          <w:sz w:val="16"/>
        </w:rPr>
        <w:t>‘</w:t>
      </w:r>
      <w:r>
        <w:rPr>
          <w:i/>
          <w:color w:val="231F20"/>
          <w:w w:val="105"/>
          <w:sz w:val="16"/>
        </w:rPr>
        <w:t>Dasyurus hallucatus </w:t>
      </w:r>
      <w:r>
        <w:rPr>
          <w:color w:val="231F20"/>
          <w:spacing w:val="2"/>
          <w:w w:val="105"/>
          <w:sz w:val="16"/>
        </w:rPr>
        <w:t>(northern quoll)’ </w:t>
      </w:r>
      <w:r>
        <w:rPr>
          <w:color w:val="231F20"/>
          <w:w w:val="105"/>
          <w:sz w:val="16"/>
        </w:rPr>
        <w:t>by Wildlife Explorer, CC-BY-3.0, </w:t>
      </w:r>
      <w:r>
        <w:rPr>
          <w:color w:val="231F20"/>
          <w:spacing w:val="2"/>
          <w:w w:val="105"/>
          <w:sz w:val="16"/>
        </w:rPr>
        <w:t>commons.wikimedia.org/wiki/File:Dasyurus_ hallucatus_-Queensland-8.jpg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246" w:hanging="170"/>
        <w:jc w:val="left"/>
        <w:rPr>
          <w:color w:val="231F20"/>
          <w:sz w:val="16"/>
        </w:rPr>
      </w:pPr>
      <w:r>
        <w:rPr>
          <w:color w:val="231F20"/>
          <w:w w:val="105"/>
          <w:sz w:val="16"/>
        </w:rPr>
        <w:t>‘</w:t>
      </w:r>
      <w:r>
        <w:rPr>
          <w:i/>
          <w:color w:val="231F20"/>
          <w:w w:val="105"/>
          <w:sz w:val="16"/>
        </w:rPr>
        <w:t>Eucalyptus</w:t>
      </w:r>
      <w:r>
        <w:rPr>
          <w:i/>
          <w:color w:val="231F20"/>
          <w:spacing w:val="-17"/>
          <w:w w:val="105"/>
          <w:sz w:val="16"/>
        </w:rPr>
        <w:t> </w:t>
      </w:r>
      <w:r>
        <w:rPr>
          <w:i/>
          <w:color w:val="231F20"/>
          <w:spacing w:val="2"/>
          <w:w w:val="105"/>
          <w:sz w:val="16"/>
        </w:rPr>
        <w:t>victrix</w:t>
      </w:r>
      <w:r>
        <w:rPr>
          <w:color w:val="231F20"/>
          <w:spacing w:val="2"/>
          <w:w w:val="105"/>
          <w:sz w:val="16"/>
        </w:rPr>
        <w:t>’</w:t>
      </w:r>
      <w:r>
        <w:rPr>
          <w:color w:val="231F20"/>
          <w:spacing w:val="-16"/>
          <w:w w:val="105"/>
          <w:sz w:val="16"/>
        </w:rPr>
        <w:t> </w:t>
      </w:r>
      <w:r>
        <w:rPr>
          <w:color w:val="231F20"/>
          <w:w w:val="105"/>
          <w:sz w:val="16"/>
        </w:rPr>
        <w:t>by</w:t>
      </w:r>
      <w:r>
        <w:rPr>
          <w:color w:val="231F20"/>
          <w:spacing w:val="-16"/>
          <w:w w:val="105"/>
          <w:sz w:val="16"/>
        </w:rPr>
        <w:t> </w:t>
      </w:r>
      <w:r>
        <w:rPr>
          <w:color w:val="231F20"/>
          <w:w w:val="105"/>
          <w:sz w:val="16"/>
        </w:rPr>
        <w:t>Peter</w:t>
      </w:r>
      <w:r>
        <w:rPr>
          <w:color w:val="231F20"/>
          <w:spacing w:val="-16"/>
          <w:w w:val="105"/>
          <w:sz w:val="16"/>
        </w:rPr>
        <w:t> </w:t>
      </w:r>
      <w:r>
        <w:rPr>
          <w:color w:val="231F20"/>
          <w:w w:val="105"/>
          <w:sz w:val="16"/>
        </w:rPr>
        <w:t>McKiernan,</w:t>
      </w:r>
      <w:r>
        <w:rPr>
          <w:color w:val="231F20"/>
          <w:spacing w:val="-16"/>
          <w:w w:val="105"/>
          <w:sz w:val="16"/>
        </w:rPr>
        <w:t> </w:t>
      </w:r>
      <w:r>
        <w:rPr>
          <w:color w:val="231F20"/>
          <w:w w:val="105"/>
          <w:sz w:val="16"/>
        </w:rPr>
        <w:t>CC-BY-NC-ND-2.0, </w:t>
      </w:r>
      <w:r>
        <w:rPr>
          <w:color w:val="231F20"/>
          <w:spacing w:val="2"/>
          <w:w w:val="105"/>
          <w:sz w:val="16"/>
        </w:rPr>
        <w:t>www.flickr.com/photos/86978295@N00/4798713783/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129" w:hanging="170"/>
        <w:jc w:val="left"/>
        <w:rPr>
          <w:color w:val="231F20"/>
          <w:sz w:val="16"/>
        </w:rPr>
      </w:pPr>
      <w:r>
        <w:rPr>
          <w:color w:val="231F20"/>
          <w:w w:val="105"/>
          <w:sz w:val="16"/>
        </w:rPr>
        <w:t>‘</w:t>
      </w:r>
      <w:r>
        <w:rPr>
          <w:i/>
          <w:color w:val="231F20"/>
          <w:w w:val="105"/>
          <w:sz w:val="16"/>
        </w:rPr>
        <w:t>Threskiornis spinicollis </w:t>
      </w:r>
      <w:r>
        <w:rPr>
          <w:color w:val="231F20"/>
          <w:w w:val="105"/>
          <w:sz w:val="16"/>
        </w:rPr>
        <w:t>(straw-necked </w:t>
      </w:r>
      <w:r>
        <w:rPr>
          <w:color w:val="231F20"/>
          <w:spacing w:val="2"/>
          <w:w w:val="105"/>
          <w:sz w:val="16"/>
        </w:rPr>
        <w:t>ibis)’ </w:t>
      </w:r>
      <w:r>
        <w:rPr>
          <w:color w:val="231F20"/>
          <w:w w:val="105"/>
          <w:sz w:val="16"/>
        </w:rPr>
        <w:t>by Kenneth Fairfax, CC-BY 2.0, </w:t>
      </w:r>
      <w:r>
        <w:rPr>
          <w:color w:val="231F20"/>
          <w:spacing w:val="2"/>
          <w:w w:val="105"/>
          <w:sz w:val="16"/>
        </w:rPr>
        <w:t>commons.wikimedia.org/wiki/ </w:t>
      </w:r>
      <w:r>
        <w:rPr>
          <w:color w:val="231F20"/>
          <w:spacing w:val="-1"/>
          <w:w w:val="105"/>
          <w:sz w:val="16"/>
        </w:rPr>
        <w:t>File:Threskiornis_spinicollis_-Bunbury,_Western_Australia,_ </w:t>
      </w:r>
      <w:r>
        <w:rPr>
          <w:color w:val="231F20"/>
          <w:w w:val="105"/>
          <w:sz w:val="16"/>
        </w:rPr>
        <w:t>Australia-8.jpg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119" w:hanging="170"/>
        <w:jc w:val="left"/>
        <w:rPr>
          <w:color w:val="231F20"/>
          <w:sz w:val="16"/>
        </w:rPr>
      </w:pPr>
      <w:r>
        <w:rPr>
          <w:color w:val="231F20"/>
          <w:w w:val="105"/>
          <w:sz w:val="16"/>
        </w:rPr>
        <w:t>‘Sand</w:t>
      </w:r>
      <w:r>
        <w:rPr>
          <w:color w:val="231F20"/>
          <w:spacing w:val="-18"/>
          <w:w w:val="105"/>
          <w:sz w:val="16"/>
        </w:rPr>
        <w:t> </w:t>
      </w:r>
      <w:r>
        <w:rPr>
          <w:color w:val="231F20"/>
          <w:w w:val="105"/>
          <w:sz w:val="16"/>
        </w:rPr>
        <w:t>couch</w:t>
      </w:r>
      <w:r>
        <w:rPr>
          <w:color w:val="231F20"/>
          <w:spacing w:val="-17"/>
          <w:w w:val="105"/>
          <w:sz w:val="16"/>
        </w:rPr>
        <w:t> </w:t>
      </w:r>
      <w:r>
        <w:rPr>
          <w:color w:val="231F20"/>
          <w:w w:val="105"/>
          <w:sz w:val="16"/>
        </w:rPr>
        <w:t>(tussock</w:t>
      </w:r>
      <w:r>
        <w:rPr>
          <w:color w:val="231F20"/>
          <w:spacing w:val="-17"/>
          <w:w w:val="105"/>
          <w:sz w:val="16"/>
        </w:rPr>
        <w:t> </w:t>
      </w:r>
      <w:r>
        <w:rPr>
          <w:color w:val="231F20"/>
          <w:spacing w:val="2"/>
          <w:w w:val="105"/>
          <w:sz w:val="16"/>
        </w:rPr>
        <w:t>grass)’</w:t>
      </w:r>
      <w:r>
        <w:rPr>
          <w:color w:val="231F20"/>
          <w:spacing w:val="-18"/>
          <w:w w:val="105"/>
          <w:sz w:val="16"/>
        </w:rPr>
        <w:t> </w:t>
      </w:r>
      <w:r>
        <w:rPr>
          <w:color w:val="231F20"/>
          <w:w w:val="105"/>
          <w:sz w:val="16"/>
        </w:rPr>
        <w:t>by</w:t>
      </w:r>
      <w:r>
        <w:rPr>
          <w:color w:val="231F20"/>
          <w:spacing w:val="-17"/>
          <w:w w:val="105"/>
          <w:sz w:val="16"/>
        </w:rPr>
        <w:t> </w:t>
      </w:r>
      <w:r>
        <w:rPr>
          <w:color w:val="231F20"/>
          <w:w w:val="105"/>
          <w:sz w:val="16"/>
        </w:rPr>
        <w:t>John</w:t>
      </w:r>
      <w:r>
        <w:rPr>
          <w:color w:val="231F20"/>
          <w:spacing w:val="-17"/>
          <w:w w:val="105"/>
          <w:sz w:val="16"/>
        </w:rPr>
        <w:t> </w:t>
      </w:r>
      <w:r>
        <w:rPr>
          <w:color w:val="231F20"/>
          <w:w w:val="105"/>
          <w:sz w:val="16"/>
        </w:rPr>
        <w:t>Tann,</w:t>
      </w:r>
      <w:r>
        <w:rPr>
          <w:color w:val="231F20"/>
          <w:spacing w:val="-17"/>
          <w:w w:val="105"/>
          <w:sz w:val="16"/>
        </w:rPr>
        <w:t> </w:t>
      </w:r>
      <w:r>
        <w:rPr>
          <w:color w:val="231F20"/>
          <w:w w:val="105"/>
          <w:sz w:val="16"/>
        </w:rPr>
        <w:t>CC-BY-2.0,</w:t>
      </w:r>
      <w:r>
        <w:rPr>
          <w:color w:val="231F20"/>
          <w:spacing w:val="-18"/>
          <w:w w:val="105"/>
          <w:sz w:val="16"/>
        </w:rPr>
        <w:t> </w:t>
      </w:r>
      <w:hyperlink r:id="rId14">
        <w:r>
          <w:rPr>
            <w:color w:val="231F20"/>
            <w:spacing w:val="3"/>
            <w:w w:val="105"/>
            <w:sz w:val="16"/>
          </w:rPr>
          <w:t>www.</w:t>
        </w:r>
      </w:hyperlink>
      <w:r>
        <w:rPr>
          <w:color w:val="231F20"/>
          <w:spacing w:val="3"/>
          <w:w w:val="105"/>
          <w:sz w:val="16"/>
        </w:rPr>
        <w:t> </w:t>
      </w:r>
      <w:r>
        <w:rPr>
          <w:color w:val="231F20"/>
          <w:spacing w:val="2"/>
          <w:w w:val="105"/>
          <w:sz w:val="16"/>
        </w:rPr>
        <w:t>flickr.com/photos/31031835@N08/3392259844/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514" w:hanging="170"/>
        <w:jc w:val="left"/>
        <w:rPr>
          <w:color w:val="231F20"/>
          <w:sz w:val="16"/>
        </w:rPr>
      </w:pPr>
      <w:r>
        <w:rPr>
          <w:color w:val="231F20"/>
          <w:w w:val="105"/>
          <w:sz w:val="16"/>
        </w:rPr>
        <w:t>‘Cane</w:t>
      </w:r>
      <w:r>
        <w:rPr>
          <w:color w:val="231F20"/>
          <w:spacing w:val="-23"/>
          <w:w w:val="105"/>
          <w:sz w:val="16"/>
        </w:rPr>
        <w:t> </w:t>
      </w:r>
      <w:r>
        <w:rPr>
          <w:color w:val="231F20"/>
          <w:w w:val="105"/>
          <w:sz w:val="16"/>
        </w:rPr>
        <w:t>toad’</w:t>
      </w:r>
      <w:r>
        <w:rPr>
          <w:color w:val="231F20"/>
          <w:spacing w:val="-23"/>
          <w:w w:val="105"/>
          <w:sz w:val="16"/>
        </w:rPr>
        <w:t> </w:t>
      </w:r>
      <w:r>
        <w:rPr>
          <w:color w:val="231F20"/>
          <w:w w:val="105"/>
          <w:sz w:val="16"/>
        </w:rPr>
        <w:t>by</w:t>
      </w:r>
      <w:r>
        <w:rPr>
          <w:color w:val="231F20"/>
          <w:spacing w:val="-22"/>
          <w:w w:val="105"/>
          <w:sz w:val="16"/>
        </w:rPr>
        <w:t> </w:t>
      </w:r>
      <w:r>
        <w:rPr>
          <w:color w:val="231F20"/>
          <w:w w:val="105"/>
          <w:sz w:val="16"/>
        </w:rPr>
        <w:t>Sam</w:t>
      </w:r>
      <w:r>
        <w:rPr>
          <w:color w:val="231F20"/>
          <w:spacing w:val="-23"/>
          <w:w w:val="105"/>
          <w:sz w:val="16"/>
        </w:rPr>
        <w:t> </w:t>
      </w:r>
      <w:r>
        <w:rPr>
          <w:color w:val="231F20"/>
          <w:w w:val="105"/>
          <w:sz w:val="16"/>
        </w:rPr>
        <w:t>Fraser-Smith,</w:t>
      </w:r>
      <w:r>
        <w:rPr>
          <w:color w:val="231F20"/>
          <w:spacing w:val="-22"/>
          <w:w w:val="105"/>
          <w:sz w:val="16"/>
        </w:rPr>
        <w:t> </w:t>
      </w:r>
      <w:r>
        <w:rPr>
          <w:color w:val="231F20"/>
          <w:w w:val="105"/>
          <w:sz w:val="16"/>
        </w:rPr>
        <w:t>CC-BY-2.0,</w:t>
      </w:r>
      <w:r>
        <w:rPr>
          <w:color w:val="231F20"/>
          <w:spacing w:val="-23"/>
          <w:w w:val="105"/>
          <w:sz w:val="16"/>
        </w:rPr>
        <w:t> </w:t>
      </w:r>
      <w:r>
        <w:rPr>
          <w:color w:val="231F20"/>
          <w:w w:val="105"/>
          <w:sz w:val="16"/>
        </w:rPr>
        <w:t>commons. </w:t>
      </w:r>
      <w:r>
        <w:rPr>
          <w:color w:val="231F20"/>
          <w:spacing w:val="2"/>
          <w:w w:val="105"/>
          <w:sz w:val="16"/>
        </w:rPr>
        <w:t>wikimedia.org/wiki/File:Bufo_marinus_1_(1).jpg</w:t>
      </w:r>
    </w:p>
    <w:p>
      <w:pPr>
        <w:spacing w:line="280" w:lineRule="auto" w:before="58"/>
        <w:ind w:left="113" w:right="234" w:firstLine="0"/>
        <w:jc w:val="left"/>
        <w:rPr>
          <w:sz w:val="16"/>
        </w:rPr>
      </w:pPr>
      <w:r>
        <w:rPr>
          <w:color w:val="231F20"/>
          <w:w w:val="105"/>
          <w:sz w:val="16"/>
        </w:rPr>
        <w:t>banner image: ground plant texture by Jacobo Cortés Ferreira, </w:t>
      </w:r>
      <w:hyperlink r:id="rId15">
        <w:r>
          <w:rPr>
            <w:color w:val="231F20"/>
            <w:w w:val="105"/>
            <w:sz w:val="16"/>
          </w:rPr>
          <w:t>www.cgtextures.com</w:t>
        </w:r>
      </w:hyperlink>
    </w:p>
    <w:p>
      <w:pPr>
        <w:spacing w:after="0" w:line="280" w:lineRule="auto"/>
        <w:jc w:val="left"/>
        <w:rPr>
          <w:sz w:val="16"/>
        </w:rPr>
        <w:sectPr>
          <w:type w:val="continuous"/>
          <w:pgSz w:w="11910" w:h="16840"/>
          <w:pgMar w:top="800" w:bottom="1280" w:left="1020" w:right="1020"/>
          <w:cols w:num="2" w:equalWidth="0">
            <w:col w:w="4837" w:space="102"/>
            <w:col w:w="4931"/>
          </w:cols>
        </w:sectPr>
      </w:pPr>
    </w:p>
    <w:p>
      <w:pPr>
        <w:pStyle w:val="Heading1"/>
        <w:spacing w:before="71"/>
      </w:pP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5"/>
        <w:ind w:right="26"/>
      </w:pPr>
      <w:r>
        <w:rPr>
          <w:color w:val="231F20"/>
          <w:w w:val="110"/>
        </w:rPr>
        <w:t>Thanks to Rick Shine AM </w:t>
      </w:r>
      <w:r>
        <w:rPr>
          <w:color w:val="231F20"/>
          <w:spacing w:val="2"/>
          <w:w w:val="110"/>
        </w:rPr>
        <w:t>FAA, </w:t>
      </w:r>
      <w:r>
        <w:rPr>
          <w:color w:val="231F20"/>
          <w:w w:val="110"/>
        </w:rPr>
        <w:t>Professor in Evolutionary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Biology,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School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Biological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Sciences, The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Sydney,</w:t>
      </w:r>
      <w:r>
        <w:rPr>
          <w:color w:val="231F20"/>
          <w:spacing w:val="-30"/>
          <w:w w:val="110"/>
        </w:rPr>
        <w:t> </w:t>
      </w:r>
      <w:r>
        <w:rPr>
          <w:color w:val="231F20"/>
          <w:spacing w:val="2"/>
          <w:w w:val="110"/>
        </w:rPr>
        <w:t>NSW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his</w:t>
      </w:r>
      <w:r>
        <w:rPr>
          <w:color w:val="231F20"/>
          <w:spacing w:val="-30"/>
          <w:w w:val="110"/>
        </w:rPr>
        <w:t> </w:t>
      </w:r>
      <w:r>
        <w:rPr>
          <w:color w:val="231F20"/>
          <w:spacing w:val="-3"/>
          <w:w w:val="110"/>
        </w:rPr>
        <w:t>Team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Bufo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for advice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clarification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Kimberley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ecology.</w:t>
      </w:r>
    </w:p>
    <w:p>
      <w:pPr>
        <w:pStyle w:val="BodyText"/>
        <w:spacing w:line="249" w:lineRule="auto" w:before="117"/>
        <w:ind w:right="123"/>
      </w:pPr>
      <w:r>
        <w:rPr>
          <w:color w:val="231F20"/>
          <w:w w:val="110"/>
        </w:rPr>
        <w:t>Designed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1"/>
        <w:ind w:right="95"/>
      </w:pPr>
      <w:r>
        <w:rPr>
          <w:color w:val="231F20"/>
          <w:w w:val="110"/>
        </w:rPr>
        <w:t>Production team: Anton Ball, Pauline Charman, </w:t>
      </w:r>
      <w:r>
        <w:rPr>
          <w:color w:val="231F20"/>
          <w:spacing w:val="2"/>
          <w:w w:val="110"/>
        </w:rPr>
        <w:t>Alwyn </w:t>
      </w:r>
      <w:r>
        <w:rPr>
          <w:color w:val="231F20"/>
          <w:w w:val="110"/>
        </w:rPr>
        <w:t>Evans, Sally Harban, Dan Hutton, Dominic Manley, Emma Pointon, Jodie Ween and Michael Wheatley,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thanks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Bob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Fitzpatrick,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Jenny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Gull and Wendy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Sanderson.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  <w:spacing w:before="0"/>
      </w:pP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5"/>
        <w:ind w:right="114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for Learning Technology at The University of Western Australia (‘UWA’).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83"/>
        <w:ind w:right="165"/>
      </w:pPr>
      <w:r>
        <w:rPr/>
        <w:br w:type="column"/>
      </w: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6"/>
        <w:ind w:right="165"/>
      </w:pPr>
      <w:r>
        <w:rPr>
          <w:color w:val="231F20"/>
          <w:w w:val="110"/>
        </w:rPr>
        <w:t>Teachers and students at Australian and New Zealand schools are granted permission to reproduce, edit, recompile and include in derivative works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subject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at spice.wa.edu.au/usage.</w:t>
      </w:r>
    </w:p>
    <w:p>
      <w:pPr>
        <w:pStyle w:val="BodyText"/>
        <w:spacing w:line="249" w:lineRule="auto" w:before="117"/>
        <w:ind w:right="165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right="2402"/>
      </w:pPr>
      <w:r>
        <w:rPr>
          <w:color w:val="231F20"/>
        </w:rPr>
        <w:t>Web: spice.wa.edu.au Email: </w:t>
      </w:r>
      <w:hyperlink r:id="rId16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line="249" w:lineRule="auto" w:before="116"/>
        <w:ind w:right="1297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1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</w:pPr>
      <w:r>
        <w:rPr>
          <w:color w:val="231F20"/>
          <w:w w:val="105"/>
        </w:rPr>
        <w:t>Crawley WA 6009</w:t>
      </w:r>
    </w:p>
    <w:p>
      <w:pPr>
        <w:spacing w:after="0"/>
        <w:sectPr>
          <w:pgSz w:w="11910" w:h="16840"/>
          <w:pgMar w:header="0" w:footer="1073" w:top="720" w:bottom="1260" w:left="1020" w:right="1020"/>
          <w:cols w:num="2" w:equalWidth="0">
            <w:col w:w="4655" w:space="448"/>
            <w:col w:w="4767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24"/>
        </w:rPr>
      </w:pPr>
    </w:p>
    <w:p>
      <w:pPr>
        <w:pStyle w:val="Heading1"/>
        <w:spacing w:before="0"/>
      </w:pPr>
      <w:r>
        <w:rPr>
          <w:color w:val="231F20"/>
        </w:rPr>
        <w:t>Associated SPICE resources</w:t>
      </w:r>
    </w:p>
    <w:p>
      <w:pPr>
        <w:spacing w:line="249" w:lineRule="auto" w:before="105"/>
        <w:ind w:left="113" w:right="55" w:firstLine="0"/>
        <w:jc w:val="left"/>
        <w:rPr>
          <w:sz w:val="18"/>
        </w:rPr>
      </w:pPr>
      <w:r>
        <w:rPr>
          <w:i/>
          <w:color w:val="231F20"/>
          <w:w w:val="110"/>
          <w:sz w:val="18"/>
        </w:rPr>
        <w:t>Feeding</w:t>
      </w:r>
      <w:r>
        <w:rPr>
          <w:i/>
          <w:color w:val="231F20"/>
          <w:spacing w:val="-32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relationships</w:t>
      </w:r>
      <w:r>
        <w:rPr>
          <w:i/>
          <w:color w:val="231F20"/>
          <w:spacing w:val="-31"/>
          <w:w w:val="110"/>
          <w:sz w:val="18"/>
        </w:rPr>
        <w:t> </w:t>
      </w:r>
      <w:r>
        <w:rPr>
          <w:i/>
          <w:color w:val="231F20"/>
          <w:spacing w:val="3"/>
          <w:w w:val="110"/>
          <w:sz w:val="18"/>
        </w:rPr>
        <w:t>3:</w:t>
      </w:r>
      <w:r>
        <w:rPr>
          <w:i/>
          <w:color w:val="231F20"/>
          <w:spacing w:val="-31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Food</w:t>
      </w:r>
      <w:r>
        <w:rPr>
          <w:i/>
          <w:color w:val="231F20"/>
          <w:spacing w:val="-31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webs</w:t>
      </w:r>
      <w:r>
        <w:rPr>
          <w:i/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may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be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used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conjunction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with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related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SPICE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resources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address</w:t>
      </w:r>
      <w:r>
        <w:rPr>
          <w:color w:val="231F20"/>
          <w:spacing w:val="-32"/>
          <w:w w:val="110"/>
          <w:sz w:val="18"/>
        </w:rPr>
        <w:t> </w:t>
      </w:r>
      <w:r>
        <w:rPr>
          <w:color w:val="231F20"/>
          <w:w w:val="110"/>
          <w:sz w:val="18"/>
        </w:rPr>
        <w:t>the broader topic of food chains and</w:t>
      </w:r>
      <w:r>
        <w:rPr>
          <w:color w:val="231F20"/>
          <w:spacing w:val="-33"/>
          <w:w w:val="110"/>
          <w:sz w:val="18"/>
        </w:rPr>
        <w:t> </w:t>
      </w:r>
      <w:r>
        <w:rPr>
          <w:color w:val="231F20"/>
          <w:w w:val="110"/>
          <w:sz w:val="18"/>
        </w:rPr>
        <w:t>webs.</w:t>
      </w:r>
    </w:p>
    <w:p>
      <w:pPr>
        <w:pStyle w:val="BodyText"/>
        <w:spacing w:before="3" w:after="1"/>
        <w:ind w:left="0"/>
        <w:rPr>
          <w:sz w:val="13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0"/>
        <w:gridCol w:w="1874"/>
      </w:tblGrid>
      <w:tr>
        <w:trPr>
          <w:trHeight w:val="295" w:hRule="atLeast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LEARNING PURPOSE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Feeding relationships (overview)</w:t>
            </w:r>
          </w:p>
          <w:p>
            <w:pPr>
              <w:pStyle w:val="TableParagraph"/>
              <w:spacing w:line="249" w:lineRule="auto" w:before="122"/>
              <w:ind w:left="80" w:right="2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learning pathway shows how a number of SPICE resources can be combined to teach the topic of food chains and webs.</w:t>
            </w:r>
          </w:p>
        </w:tc>
        <w:tc>
          <w:tcPr>
            <w:tcW w:w="18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051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Feeding relationships 1: Animal interactions</w:t>
            </w:r>
          </w:p>
          <w:p>
            <w:pPr>
              <w:pStyle w:val="TableParagraph"/>
              <w:spacing w:line="249" w:lineRule="auto" w:before="122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watch a video designed to engage students and provoke questions about animal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feeding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relationships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introduced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species.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then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read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book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extract, </w:t>
            </w:r>
            <w:r>
              <w:rPr>
                <w:color w:val="231F20"/>
                <w:w w:val="110"/>
                <w:sz w:val="18"/>
              </w:rPr>
              <w:t>raising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further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discussion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cane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toads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impacts.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Engage</w:t>
            </w:r>
          </w:p>
        </w:tc>
      </w:tr>
      <w:tr>
        <w:trPr>
          <w:trHeight w:val="1051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Feeding relationships 2: Predators and prey</w:t>
            </w:r>
          </w:p>
          <w:p>
            <w:pPr>
              <w:pStyle w:val="TableParagraph"/>
              <w:spacing w:line="249" w:lineRule="auto" w:before="122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explore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concepts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feeding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relationships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food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chains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competing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against each other in three activities: a quiz about what animals eat; a card game; and an outdoor role-play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game.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1483" w:hRule="atLeast"/>
        </w:trPr>
        <w:tc>
          <w:tcPr>
            <w:tcW w:w="7740" w:type="dxa"/>
            <w:shd w:val="clear" w:color="auto" w:fill="D1D3D4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Feeding relationships 3: Food webs</w:t>
            </w:r>
          </w:p>
          <w:p>
            <w:pPr>
              <w:pStyle w:val="TableParagraph"/>
              <w:spacing w:line="249" w:lineRule="auto" w:before="122"/>
              <w:ind w:left="80" w:right="20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Food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webs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explained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sheet.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iPad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app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cut-and- paste activity to create a food web that shows feeding relationships between animals in the Kimberley. Students introduce cane toads into their web to examine </w:t>
            </w:r>
            <w:r>
              <w:rPr>
                <w:color w:val="231F20"/>
                <w:spacing w:val="2"/>
                <w:w w:val="110"/>
                <w:sz w:val="18"/>
              </w:rPr>
              <w:t>effects </w:t>
            </w:r>
            <w:r>
              <w:rPr>
                <w:color w:val="231F20"/>
                <w:w w:val="110"/>
                <w:sz w:val="18"/>
              </w:rPr>
              <w:t>on other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species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ecosystem.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They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answer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questions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accompanying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 to check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understanding.</w:t>
            </w:r>
          </w:p>
        </w:tc>
        <w:tc>
          <w:tcPr>
            <w:tcW w:w="1874" w:type="dxa"/>
            <w:shd w:val="clear" w:color="auto" w:fill="D1D3D4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1051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Feeding relationships 4: Impact of cane toads</w:t>
            </w:r>
          </w:p>
          <w:p>
            <w:pPr>
              <w:pStyle w:val="TableParagraph"/>
              <w:spacing w:line="249" w:lineRule="auto" w:before="122"/>
              <w:ind w:left="80" w:right="40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resource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elaborates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topic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introduced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species.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watch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video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clips of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people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living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Kimberley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describing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impacts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toads.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accompanying worksheet probes students’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understanding.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  <w:tr>
        <w:trPr>
          <w:trHeight w:val="1483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Feeding relationships 5: Managing cane toads</w:t>
            </w:r>
          </w:p>
          <w:p>
            <w:pPr>
              <w:pStyle w:val="TableParagraph"/>
              <w:spacing w:line="249" w:lineRule="auto" w:before="123"/>
              <w:ind w:left="80" w:right="3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resource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extends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applies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students’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understanding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toads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example of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impacts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caused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introduced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species.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suggest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ways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solve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toad problem;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read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include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up-to-date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science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research;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participate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 class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debate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determine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best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solution.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They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need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develop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persuasive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argument that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considers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ethics,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cost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viability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option.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  <w:tr>
        <w:trPr>
          <w:trHeight w:val="1051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Feeding relationships 6: Kimberley creations</w:t>
            </w:r>
          </w:p>
          <w:p>
            <w:pPr>
              <w:pStyle w:val="TableParagraph"/>
              <w:spacing w:line="249" w:lineRule="auto" w:before="123"/>
              <w:ind w:left="80" w:right="2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resource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encourages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employ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techniques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used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Aboriginal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art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make their own symbolic representation of feeding relationships in an environment of their choice.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</w:tbl>
    <w:sectPr>
      <w:type w:val="continuous"/>
      <w:pgSz w:w="11910" w:h="16840"/>
      <w:pgMar w:top="800" w:bottom="1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268423703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3727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1704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64.85pt;height:23.2pt;mso-position-horizontal-relative:page;mso-position-vertical-relative:page;z-index:-116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ast0888 | Feeding relationships 3: Food webs (teacher guide)</w:t>
                </w:r>
              </w:p>
              <w:p>
                <w:pPr>
                  <w:spacing w:line="249" w:lineRule="auto" w:before="6"/>
                  <w:ind w:left="20" w:right="607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2012 version 1.1 revised November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165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16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268423847">
          <wp:simplePos x="0" y="0"/>
          <wp:positionH relativeFrom="page">
            <wp:posOffset>540773</wp:posOffset>
          </wp:positionH>
          <wp:positionV relativeFrom="page">
            <wp:posOffset>9877043</wp:posOffset>
          </wp:positionV>
          <wp:extent cx="737703" cy="409102"/>
          <wp:effectExtent l="0" t="0" r="0" b="0"/>
          <wp:wrapNone/>
          <wp:docPr id="19" name="image8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3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3871">
          <wp:simplePos x="0" y="0"/>
          <wp:positionH relativeFrom="page">
            <wp:posOffset>6560058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21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1560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64.85pt;height:23.2pt;mso-position-horizontal-relative:page;mso-position-vertical-relative:page;z-index:-115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ast0888 | Feeding relationships 3: Food webs (teacher guide)</w:t>
                </w:r>
              </w:p>
              <w:p>
                <w:pPr>
                  <w:spacing w:line="249" w:lineRule="auto" w:before="6"/>
                  <w:ind w:left="20" w:right="607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2012 version 1.1 revised November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151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14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/>
        <w:w w:val="142"/>
      </w:rPr>
    </w:lvl>
    <w:lvl w:ilvl="1">
      <w:start w:val="0"/>
      <w:numFmt w:val="bullet"/>
      <w:lvlText w:val="•"/>
      <w:lvlJc w:val="left"/>
      <w:pPr>
        <w:ind w:left="744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09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73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38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3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67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32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97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99"/>
      <w:ind w:left="113"/>
      <w:outlineLvl w:val="1"/>
    </w:pPr>
    <w:rPr>
      <w:rFonts w:ascii="Arial" w:hAnsi="Arial" w:eastAsia="Arial" w:cs="Arial"/>
      <w:sz w:val="26"/>
      <w:szCs w:val="26"/>
    </w:rPr>
  </w:style>
  <w:style w:styleId="Heading2" w:type="paragraph">
    <w:name w:val="Heading 2"/>
    <w:basedOn w:val="Normal"/>
    <w:uiPriority w:val="1"/>
    <w:qFormat/>
    <w:pPr>
      <w:spacing w:before="115"/>
      <w:ind w:left="113"/>
      <w:outlineLvl w:val="2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spacing w:before="58"/>
      <w:ind w:left="283" w:right="119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79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jpeg"/><Relationship Id="rId11" Type="http://schemas.openxmlformats.org/officeDocument/2006/relationships/footer" Target="footer2.xml"/><Relationship Id="rId12" Type="http://schemas.openxmlformats.org/officeDocument/2006/relationships/hyperlink" Target="http://www.adobe.com/" TargetMode="External"/><Relationship Id="rId13" Type="http://schemas.openxmlformats.org/officeDocument/2006/relationships/hyperlink" Target="http://www.flickr.com/photos/teejaybee/475357387/" TargetMode="External"/><Relationship Id="rId14" Type="http://schemas.openxmlformats.org/officeDocument/2006/relationships/hyperlink" Target="http://www/" TargetMode="External"/><Relationship Id="rId15" Type="http://schemas.openxmlformats.org/officeDocument/2006/relationships/hyperlink" Target="http://www.cgtextures.com/" TargetMode="External"/><Relationship Id="rId16" Type="http://schemas.openxmlformats.org/officeDocument/2006/relationships/hyperlink" Target="mailto:spice@uwa.edu.au" TargetMode="External"/><Relationship Id="rId1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2020-04-01T00:52:40Z</dcterms:created>
  <dcterms:modified xsi:type="dcterms:W3CDTF">2020-04-01T00:52:40Z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2015-11-26T00:00:00Z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2020-04-01T00:00:00Z</vt:filetime>
  </property>
</Properties>
</file>