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4196;top:811;width:5193;height:1020" type="#_x0000_t202" filled="false" stroked="false">
              <v:textbox inset="0,0,0,0">
                <w:txbxContent>
                  <w:p>
                    <w:pPr>
                      <w:spacing w:line="413" w:lineRule="exact" w:before="0"/>
                      <w:ind w:left="1439" w:right="0" w:firstLine="0"/>
                      <w:jc w:val="left"/>
                      <w:rPr>
                        <w:b/>
                        <w:sz w:val="36"/>
                      </w:rPr>
                    </w:pPr>
                    <w:r>
                      <w:rPr>
                        <w:b/>
                        <w:color w:val="FFFFFF"/>
                        <w:spacing w:val="-13"/>
                        <w:sz w:val="36"/>
                      </w:rPr>
                      <w:t>Structural </w:t>
                    </w:r>
                    <w:r>
                      <w:rPr>
                        <w:b/>
                        <w:color w:val="FFFFFF"/>
                        <w:spacing w:val="-12"/>
                        <w:sz w:val="36"/>
                      </w:rPr>
                      <w:t>adaptation</w:t>
                    </w:r>
                    <w:r>
                      <w:rPr>
                        <w:b/>
                        <w:color w:val="FFFFFF"/>
                        <w:spacing w:val="-41"/>
                        <w:sz w:val="36"/>
                      </w:rPr>
                      <w:t> </w:t>
                    </w:r>
                    <w:r>
                      <w:rPr>
                        <w:b/>
                        <w:color w:val="FFFFFF"/>
                        <w:spacing w:val="-6"/>
                        <w:sz w:val="36"/>
                      </w:rPr>
                      <w:t>4:</w:t>
                    </w:r>
                  </w:p>
                  <w:p>
                    <w:pPr>
                      <w:spacing w:before="49"/>
                      <w:ind w:left="0" w:right="0" w:firstLine="0"/>
                      <w:jc w:val="left"/>
                      <w:rPr>
                        <w:b/>
                        <w:sz w:val="48"/>
                      </w:rPr>
                    </w:pPr>
                    <w:r>
                      <w:rPr>
                        <w:b/>
                        <w:color w:val="FFFFFF"/>
                        <w:spacing w:val="-17"/>
                        <w:w w:val="95"/>
                        <w:sz w:val="48"/>
                      </w:rPr>
                      <w:t>Researching </w:t>
                    </w:r>
                    <w:r>
                      <w:rPr>
                        <w:b/>
                        <w:color w:val="FFFFFF"/>
                        <w:spacing w:val="-9"/>
                        <w:w w:val="95"/>
                        <w:sz w:val="48"/>
                      </w:rPr>
                      <w:t> </w:t>
                    </w:r>
                    <w:r>
                      <w:rPr>
                        <w:b/>
                        <w:color w:val="FFFFFF"/>
                        <w:spacing w:val="-16"/>
                        <w:w w:val="95"/>
                        <w:sz w:val="48"/>
                      </w:rPr>
                      <w:t>adaptations</w:t>
                    </w:r>
                  </w:p>
                </w:txbxContent>
              </v:textbox>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spacing w:before="0"/>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Researching adaptations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507"/>
              <w:jc w:val="both"/>
              <w:rPr>
                <w:sz w:val="18"/>
              </w:rPr>
            </w:pPr>
            <w:r>
              <w:rPr>
                <w:color w:val="231F20"/>
                <w:w w:val="110"/>
                <w:sz w:val="18"/>
              </w:rPr>
              <w:t>This</w:t>
            </w:r>
            <w:r>
              <w:rPr>
                <w:color w:val="231F20"/>
                <w:spacing w:val="-26"/>
                <w:w w:val="110"/>
                <w:sz w:val="18"/>
              </w:rPr>
              <w:t> </w:t>
            </w:r>
            <w:r>
              <w:rPr>
                <w:color w:val="231F20"/>
                <w:w w:val="110"/>
                <w:sz w:val="18"/>
              </w:rPr>
              <w:t>guide</w:t>
            </w:r>
            <w:r>
              <w:rPr>
                <w:color w:val="231F20"/>
                <w:spacing w:val="-26"/>
                <w:w w:val="110"/>
                <w:sz w:val="18"/>
              </w:rPr>
              <w:t> </w:t>
            </w:r>
            <w:r>
              <w:rPr>
                <w:color w:val="231F20"/>
                <w:w w:val="110"/>
                <w:sz w:val="18"/>
              </w:rPr>
              <w:t>shows</w:t>
            </w:r>
            <w:r>
              <w:rPr>
                <w:color w:val="231F20"/>
                <w:spacing w:val="-26"/>
                <w:w w:val="110"/>
                <w:sz w:val="18"/>
              </w:rPr>
              <w:t> </w:t>
            </w:r>
            <w:r>
              <w:rPr>
                <w:color w:val="231F20"/>
                <w:w w:val="110"/>
                <w:sz w:val="18"/>
              </w:rPr>
              <w:t>how</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use</w:t>
            </w:r>
            <w:r>
              <w:rPr>
                <w:color w:val="231F20"/>
                <w:spacing w:val="-26"/>
                <w:w w:val="110"/>
                <w:sz w:val="18"/>
              </w:rPr>
              <w:t> </w:t>
            </w:r>
            <w:r>
              <w:rPr>
                <w:color w:val="231F20"/>
                <w:spacing w:val="2"/>
                <w:w w:val="110"/>
                <w:sz w:val="18"/>
              </w:rPr>
              <w:t>podcasts</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a</w:t>
            </w:r>
            <w:r>
              <w:rPr>
                <w:color w:val="231F20"/>
                <w:spacing w:val="-25"/>
                <w:w w:val="110"/>
                <w:sz w:val="18"/>
              </w:rPr>
              <w:t> </w:t>
            </w:r>
            <w:r>
              <w:rPr>
                <w:color w:val="231F20"/>
                <w:w w:val="110"/>
                <w:sz w:val="18"/>
              </w:rPr>
              <w:t>worksheet to encourage elaboration of student knowledge about structural adaptations and</w:t>
            </w:r>
            <w:r>
              <w:rPr>
                <w:color w:val="231F20"/>
                <w:spacing w:val="-15"/>
                <w:w w:val="110"/>
                <w:sz w:val="18"/>
              </w:rPr>
              <w:t> </w:t>
            </w:r>
            <w:r>
              <w:rPr>
                <w:color w:val="231F20"/>
                <w:w w:val="110"/>
                <w:sz w:val="18"/>
              </w:rPr>
              <w:t>function.</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1"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Spotlight on rakali</w:t>
            </w:r>
          </w:p>
          <w:p>
            <w:pPr>
              <w:pStyle w:val="TableParagraph"/>
              <w:spacing w:before="122"/>
              <w:rPr>
                <w:sz w:val="18"/>
              </w:rPr>
            </w:pPr>
            <w:r>
              <w:rPr>
                <w:color w:val="231F20"/>
                <w:w w:val="105"/>
                <w:sz w:val="18"/>
              </w:rPr>
              <w:t>podcast</w:t>
            </w:r>
          </w:p>
        </w:tc>
        <w:tc>
          <w:tcPr>
            <w:tcW w:w="5287" w:type="dxa"/>
          </w:tcPr>
          <w:p>
            <w:pPr>
              <w:pStyle w:val="TableParagraph"/>
              <w:spacing w:line="249" w:lineRule="auto"/>
              <w:ind w:right="81"/>
              <w:rPr>
                <w:sz w:val="18"/>
              </w:rPr>
            </w:pPr>
            <w:r>
              <w:rPr>
                <w:color w:val="231F20"/>
                <w:w w:val="110"/>
                <w:sz w:val="18"/>
              </w:rPr>
              <w:t>Dr</w:t>
            </w:r>
            <w:r>
              <w:rPr>
                <w:color w:val="231F20"/>
                <w:spacing w:val="-31"/>
                <w:w w:val="110"/>
                <w:sz w:val="18"/>
              </w:rPr>
              <w:t> </w:t>
            </w:r>
            <w:r>
              <w:rPr>
                <w:color w:val="231F20"/>
                <w:w w:val="110"/>
                <w:sz w:val="18"/>
              </w:rPr>
              <w:t>Peter</w:t>
            </w:r>
            <w:r>
              <w:rPr>
                <w:color w:val="231F20"/>
                <w:spacing w:val="-30"/>
                <w:w w:val="110"/>
                <w:sz w:val="18"/>
              </w:rPr>
              <w:t> </w:t>
            </w:r>
            <w:r>
              <w:rPr>
                <w:color w:val="231F20"/>
                <w:w w:val="110"/>
                <w:sz w:val="18"/>
              </w:rPr>
              <w:t>Speldewinde,</w:t>
            </w:r>
            <w:r>
              <w:rPr>
                <w:color w:val="231F20"/>
                <w:spacing w:val="-30"/>
                <w:w w:val="110"/>
                <w:sz w:val="18"/>
              </w:rPr>
              <w:t> </w:t>
            </w:r>
            <w:r>
              <w:rPr>
                <w:color w:val="231F20"/>
                <w:w w:val="110"/>
                <w:sz w:val="18"/>
              </w:rPr>
              <w:t>research</w:t>
            </w:r>
            <w:r>
              <w:rPr>
                <w:color w:val="231F20"/>
                <w:spacing w:val="-30"/>
                <w:w w:val="110"/>
                <w:sz w:val="18"/>
              </w:rPr>
              <w:t> </w:t>
            </w:r>
            <w:r>
              <w:rPr>
                <w:color w:val="231F20"/>
                <w:w w:val="110"/>
                <w:sz w:val="18"/>
              </w:rPr>
              <w:t>scientist</w:t>
            </w:r>
            <w:r>
              <w:rPr>
                <w:color w:val="231F20"/>
                <w:spacing w:val="-30"/>
                <w:w w:val="110"/>
                <w:sz w:val="18"/>
              </w:rPr>
              <w:t> </w:t>
            </w:r>
            <w:r>
              <w:rPr>
                <w:color w:val="231F20"/>
                <w:w w:val="110"/>
                <w:sz w:val="18"/>
              </w:rPr>
              <w:t>at</w:t>
            </w:r>
            <w:r>
              <w:rPr>
                <w:color w:val="231F20"/>
                <w:spacing w:val="-30"/>
                <w:w w:val="110"/>
                <w:sz w:val="18"/>
              </w:rPr>
              <w:t> </w:t>
            </w:r>
            <w:r>
              <w:rPr>
                <w:color w:val="231F20"/>
                <w:w w:val="110"/>
                <w:sz w:val="18"/>
              </w:rPr>
              <w:t>The</w:t>
            </w:r>
            <w:r>
              <w:rPr>
                <w:color w:val="231F20"/>
                <w:spacing w:val="-30"/>
                <w:w w:val="110"/>
                <w:sz w:val="18"/>
              </w:rPr>
              <w:t> </w:t>
            </w:r>
            <w:r>
              <w:rPr>
                <w:color w:val="231F20"/>
                <w:w w:val="110"/>
                <w:sz w:val="18"/>
              </w:rPr>
              <w:t>University</w:t>
            </w:r>
            <w:r>
              <w:rPr>
                <w:color w:val="231F20"/>
                <w:spacing w:val="-30"/>
                <w:w w:val="110"/>
                <w:sz w:val="18"/>
              </w:rPr>
              <w:t> </w:t>
            </w:r>
            <w:r>
              <w:rPr>
                <w:color w:val="231F20"/>
                <w:w w:val="110"/>
                <w:sz w:val="18"/>
              </w:rPr>
              <w:t>of Western</w:t>
            </w:r>
            <w:r>
              <w:rPr>
                <w:color w:val="231F20"/>
                <w:spacing w:val="-15"/>
                <w:w w:val="110"/>
                <w:sz w:val="18"/>
              </w:rPr>
              <w:t> </w:t>
            </w:r>
            <w:r>
              <w:rPr>
                <w:color w:val="231F20"/>
                <w:w w:val="110"/>
                <w:sz w:val="18"/>
              </w:rPr>
              <w:t>Australia,</w:t>
            </w:r>
            <w:r>
              <w:rPr>
                <w:color w:val="231F20"/>
                <w:spacing w:val="-14"/>
                <w:w w:val="110"/>
                <w:sz w:val="18"/>
              </w:rPr>
              <w:t> </w:t>
            </w:r>
            <w:r>
              <w:rPr>
                <w:color w:val="231F20"/>
                <w:w w:val="110"/>
                <w:sz w:val="18"/>
              </w:rPr>
              <w:t>describes</w:t>
            </w:r>
            <w:r>
              <w:rPr>
                <w:color w:val="231F20"/>
                <w:spacing w:val="-15"/>
                <w:w w:val="110"/>
                <w:sz w:val="18"/>
              </w:rPr>
              <w:t> </w:t>
            </w:r>
            <w:r>
              <w:rPr>
                <w:color w:val="231F20"/>
                <w:w w:val="110"/>
                <w:sz w:val="18"/>
              </w:rPr>
              <w:t>his</w:t>
            </w:r>
            <w:r>
              <w:rPr>
                <w:color w:val="231F20"/>
                <w:spacing w:val="-14"/>
                <w:w w:val="110"/>
                <w:sz w:val="18"/>
              </w:rPr>
              <w:t> </w:t>
            </w:r>
            <w:r>
              <w:rPr>
                <w:color w:val="231F20"/>
                <w:w w:val="110"/>
                <w:sz w:val="18"/>
              </w:rPr>
              <w:t>research</w:t>
            </w:r>
            <w:r>
              <w:rPr>
                <w:color w:val="231F20"/>
                <w:spacing w:val="-15"/>
                <w:w w:val="110"/>
                <w:sz w:val="18"/>
              </w:rPr>
              <w:t> </w:t>
            </w:r>
            <w:r>
              <w:rPr>
                <w:color w:val="231F20"/>
                <w:w w:val="110"/>
                <w:sz w:val="18"/>
              </w:rPr>
              <w:t>on</w:t>
            </w:r>
            <w:r>
              <w:rPr>
                <w:color w:val="231F20"/>
                <w:spacing w:val="-14"/>
                <w:w w:val="110"/>
                <w:sz w:val="18"/>
              </w:rPr>
              <w:t> </w:t>
            </w:r>
            <w:r>
              <w:rPr>
                <w:color w:val="231F20"/>
                <w:w w:val="110"/>
                <w:sz w:val="18"/>
              </w:rPr>
              <w:t>rakali.</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spacing w:line="249" w:lineRule="auto"/>
              <w:ind w:right="197"/>
              <w:rPr>
                <w:i/>
                <w:sz w:val="18"/>
              </w:rPr>
            </w:pPr>
            <w:r>
              <w:rPr>
                <w:i/>
                <w:color w:val="231F20"/>
                <w:w w:val="115"/>
                <w:sz w:val="18"/>
              </w:rPr>
              <w:t>Digging up the truth on the water-holding frog</w:t>
            </w:r>
          </w:p>
          <w:p>
            <w:pPr>
              <w:pStyle w:val="TableParagraph"/>
              <w:spacing w:before="115"/>
              <w:rPr>
                <w:sz w:val="18"/>
              </w:rPr>
            </w:pPr>
            <w:r>
              <w:rPr>
                <w:color w:val="231F20"/>
                <w:w w:val="105"/>
                <w:sz w:val="18"/>
              </w:rPr>
              <w:t>podcast</w:t>
            </w:r>
          </w:p>
        </w:tc>
        <w:tc>
          <w:tcPr>
            <w:tcW w:w="5287" w:type="dxa"/>
          </w:tcPr>
          <w:p>
            <w:pPr>
              <w:pStyle w:val="TableParagraph"/>
              <w:spacing w:line="249" w:lineRule="auto"/>
              <w:ind w:right="265"/>
              <w:rPr>
                <w:sz w:val="18"/>
              </w:rPr>
            </w:pPr>
            <w:r>
              <w:rPr>
                <w:color w:val="231F20"/>
                <w:w w:val="110"/>
                <w:sz w:val="18"/>
              </w:rPr>
              <w:t>Dr</w:t>
            </w:r>
            <w:r>
              <w:rPr>
                <w:color w:val="231F20"/>
                <w:spacing w:val="-25"/>
                <w:w w:val="110"/>
                <w:sz w:val="18"/>
              </w:rPr>
              <w:t> </w:t>
            </w:r>
            <w:r>
              <w:rPr>
                <w:color w:val="231F20"/>
                <w:w w:val="110"/>
                <w:sz w:val="18"/>
              </w:rPr>
              <w:t>Victoria</w:t>
            </w:r>
            <w:r>
              <w:rPr>
                <w:color w:val="231F20"/>
                <w:spacing w:val="-25"/>
                <w:w w:val="110"/>
                <w:sz w:val="18"/>
              </w:rPr>
              <w:t> </w:t>
            </w:r>
            <w:r>
              <w:rPr>
                <w:color w:val="231F20"/>
                <w:w w:val="110"/>
                <w:sz w:val="18"/>
              </w:rPr>
              <w:t>Cartledge,</w:t>
            </w:r>
            <w:r>
              <w:rPr>
                <w:color w:val="231F20"/>
                <w:spacing w:val="-24"/>
                <w:w w:val="110"/>
                <w:sz w:val="18"/>
              </w:rPr>
              <w:t> </w:t>
            </w:r>
            <w:r>
              <w:rPr>
                <w:color w:val="231F20"/>
                <w:w w:val="110"/>
                <w:sz w:val="18"/>
              </w:rPr>
              <w:t>research</w:t>
            </w:r>
            <w:r>
              <w:rPr>
                <w:color w:val="231F20"/>
                <w:spacing w:val="-25"/>
                <w:w w:val="110"/>
                <w:sz w:val="18"/>
              </w:rPr>
              <w:t> </w:t>
            </w:r>
            <w:r>
              <w:rPr>
                <w:color w:val="231F20"/>
                <w:w w:val="110"/>
                <w:sz w:val="18"/>
              </w:rPr>
              <w:t>scientist</w:t>
            </w:r>
            <w:r>
              <w:rPr>
                <w:color w:val="231F20"/>
                <w:spacing w:val="-24"/>
                <w:w w:val="110"/>
                <w:sz w:val="18"/>
              </w:rPr>
              <w:t> </w:t>
            </w:r>
            <w:r>
              <w:rPr>
                <w:color w:val="231F20"/>
                <w:w w:val="110"/>
                <w:sz w:val="18"/>
              </w:rPr>
              <w:t>at</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University of</w:t>
            </w:r>
            <w:r>
              <w:rPr>
                <w:color w:val="231F20"/>
                <w:spacing w:val="-26"/>
                <w:w w:val="110"/>
                <w:sz w:val="18"/>
              </w:rPr>
              <w:t> </w:t>
            </w:r>
            <w:r>
              <w:rPr>
                <w:color w:val="231F20"/>
                <w:w w:val="110"/>
                <w:sz w:val="18"/>
              </w:rPr>
              <w:t>Western</w:t>
            </w:r>
            <w:r>
              <w:rPr>
                <w:color w:val="231F20"/>
                <w:spacing w:val="-26"/>
                <w:w w:val="110"/>
                <w:sz w:val="18"/>
              </w:rPr>
              <w:t> </w:t>
            </w:r>
            <w:r>
              <w:rPr>
                <w:color w:val="231F20"/>
                <w:w w:val="110"/>
                <w:sz w:val="18"/>
              </w:rPr>
              <w:t>Australia,</w:t>
            </w:r>
            <w:r>
              <w:rPr>
                <w:color w:val="231F20"/>
                <w:spacing w:val="-25"/>
                <w:w w:val="110"/>
                <w:sz w:val="18"/>
              </w:rPr>
              <w:t> </w:t>
            </w:r>
            <w:r>
              <w:rPr>
                <w:color w:val="231F20"/>
                <w:w w:val="110"/>
                <w:sz w:val="18"/>
              </w:rPr>
              <w:t>describes</w:t>
            </w:r>
            <w:r>
              <w:rPr>
                <w:color w:val="231F20"/>
                <w:spacing w:val="-26"/>
                <w:w w:val="110"/>
                <w:sz w:val="18"/>
              </w:rPr>
              <w:t> </w:t>
            </w:r>
            <w:r>
              <w:rPr>
                <w:color w:val="231F20"/>
                <w:w w:val="110"/>
                <w:sz w:val="18"/>
              </w:rPr>
              <w:t>her</w:t>
            </w:r>
            <w:r>
              <w:rPr>
                <w:color w:val="231F20"/>
                <w:spacing w:val="-26"/>
                <w:w w:val="110"/>
                <w:sz w:val="18"/>
              </w:rPr>
              <w:t> </w:t>
            </w:r>
            <w:r>
              <w:rPr>
                <w:color w:val="231F20"/>
                <w:w w:val="110"/>
                <w:sz w:val="18"/>
              </w:rPr>
              <w:t>research</w:t>
            </w:r>
            <w:r>
              <w:rPr>
                <w:color w:val="231F20"/>
                <w:spacing w:val="-25"/>
                <w:w w:val="110"/>
                <w:sz w:val="18"/>
              </w:rPr>
              <w:t> </w:t>
            </w:r>
            <w:r>
              <w:rPr>
                <w:color w:val="231F20"/>
                <w:w w:val="110"/>
                <w:sz w:val="18"/>
              </w:rPr>
              <w:t>on</w:t>
            </w:r>
            <w:r>
              <w:rPr>
                <w:color w:val="231F20"/>
                <w:spacing w:val="-26"/>
                <w:w w:val="110"/>
                <w:sz w:val="18"/>
              </w:rPr>
              <w:t> </w:t>
            </w:r>
            <w:r>
              <w:rPr>
                <w:color w:val="231F20"/>
                <w:w w:val="110"/>
                <w:sz w:val="18"/>
              </w:rPr>
              <w:t>the</w:t>
            </w:r>
            <w:r>
              <w:rPr>
                <w:color w:val="231F20"/>
                <w:spacing w:val="-25"/>
                <w:w w:val="110"/>
                <w:sz w:val="18"/>
              </w:rPr>
              <w:t> </w:t>
            </w:r>
            <w:r>
              <w:rPr>
                <w:color w:val="231F20"/>
                <w:w w:val="110"/>
                <w:sz w:val="18"/>
              </w:rPr>
              <w:t>water- holding</w:t>
            </w:r>
            <w:r>
              <w:rPr>
                <w:color w:val="231F20"/>
                <w:spacing w:val="-5"/>
                <w:w w:val="110"/>
                <w:sz w:val="18"/>
              </w:rPr>
              <w:t> </w:t>
            </w:r>
            <w:r>
              <w:rPr>
                <w:color w:val="231F20"/>
                <w:w w:val="110"/>
                <w:sz w:val="18"/>
              </w:rPr>
              <w:t>frog.</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60"/>
                  <wp:effectExtent l="0" t="0" r="0" b="0"/>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8"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spacing w:line="249" w:lineRule="auto"/>
              <w:ind w:right="420"/>
              <w:rPr>
                <w:i/>
                <w:sz w:val="18"/>
              </w:rPr>
            </w:pPr>
            <w:r>
              <w:rPr>
                <w:i/>
                <w:color w:val="231F20"/>
                <w:w w:val="110"/>
                <w:sz w:val="18"/>
              </w:rPr>
              <w:t>Rebuilding our ocean forests</w:t>
            </w:r>
          </w:p>
          <w:p>
            <w:pPr>
              <w:pStyle w:val="TableParagraph"/>
              <w:spacing w:before="115"/>
              <w:rPr>
                <w:sz w:val="18"/>
              </w:rPr>
            </w:pPr>
            <w:r>
              <w:rPr>
                <w:color w:val="231F20"/>
                <w:w w:val="105"/>
                <w:sz w:val="18"/>
              </w:rPr>
              <w:t>podcast</w:t>
            </w:r>
          </w:p>
        </w:tc>
        <w:tc>
          <w:tcPr>
            <w:tcW w:w="5287" w:type="dxa"/>
          </w:tcPr>
          <w:p>
            <w:pPr>
              <w:pStyle w:val="TableParagraph"/>
              <w:spacing w:line="249" w:lineRule="auto"/>
              <w:ind w:right="81"/>
              <w:rPr>
                <w:sz w:val="18"/>
              </w:rPr>
            </w:pPr>
            <w:r>
              <w:rPr>
                <w:color w:val="231F20"/>
                <w:w w:val="105"/>
                <w:sz w:val="18"/>
              </w:rPr>
              <w:t>Dr Marion Cambridge, research scientist at The University of Western Australia, describes her research on seagrass.</w:t>
            </w:r>
          </w:p>
        </w:tc>
        <w:tc>
          <w:tcPr>
            <w:tcW w:w="1134" w:type="dxa"/>
          </w:tcPr>
          <w:p>
            <w:pPr>
              <w:pStyle w:val="TableParagraph"/>
              <w:rPr>
                <w:sz w:val="18"/>
              </w:rPr>
            </w:pPr>
            <w:r>
              <w:rPr>
                <w:color w:val="231F20"/>
                <w:w w:val="110"/>
                <w:sz w:val="18"/>
              </w:rPr>
              <w:t>students</w:t>
            </w:r>
          </w:p>
        </w:tc>
      </w:tr>
      <w:tr>
        <w:trPr>
          <w:trHeight w:val="940"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60"/>
                  <wp:effectExtent l="0" t="0" r="0" b="0"/>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Structure and function</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81"/>
              <w:rPr>
                <w:sz w:val="18"/>
              </w:rPr>
            </w:pPr>
            <w:r>
              <w:rPr>
                <w:color w:val="231F20"/>
                <w:w w:val="110"/>
                <w:sz w:val="18"/>
              </w:rPr>
              <w:t>This worksheet encourages wider application of student knowledge of adaptations. Questions extend student knowledge of structural adaptations and function to new circumstances and species.</w:t>
            </w:r>
          </w:p>
        </w:tc>
        <w:tc>
          <w:tcPr>
            <w:tcW w:w="1134" w:type="dxa"/>
          </w:tcPr>
          <w:p>
            <w:pPr>
              <w:pStyle w:val="TableParagraph"/>
              <w:rPr>
                <w:sz w:val="18"/>
              </w:rPr>
            </w:pPr>
            <w:r>
              <w:rPr>
                <w:color w:val="231F20"/>
                <w:w w:val="110"/>
                <w:sz w:val="18"/>
              </w:rPr>
              <w:t>students</w:t>
            </w:r>
          </w:p>
        </w:tc>
      </w:tr>
    </w:tbl>
    <w:p>
      <w:pPr>
        <w:pStyle w:val="BodyText"/>
        <w:spacing w:before="1"/>
        <w:ind w:left="0"/>
        <w:rPr>
          <w:sz w:val="29"/>
        </w:rPr>
      </w:pPr>
    </w:p>
    <w:p>
      <w:pPr>
        <w:spacing w:after="0"/>
        <w:rPr>
          <w:sz w:val="29"/>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pPr>
      <w:r>
        <w:rPr>
          <w:color w:val="231F20"/>
          <w:spacing w:val="-6"/>
          <w:w w:val="110"/>
        </w:rPr>
        <w:t>To</w:t>
      </w:r>
      <w:r>
        <w:rPr>
          <w:color w:val="231F20"/>
          <w:spacing w:val="-25"/>
          <w:w w:val="110"/>
        </w:rPr>
        <w:t> </w:t>
      </w:r>
      <w:r>
        <w:rPr>
          <w:b/>
          <w:color w:val="231F20"/>
          <w:w w:val="110"/>
        </w:rPr>
        <w:t>Elaborate</w:t>
      </w:r>
      <w:r>
        <w:rPr>
          <w:b/>
          <w:color w:val="231F20"/>
          <w:spacing w:val="-24"/>
          <w:w w:val="110"/>
        </w:rPr>
        <w:t> </w:t>
      </w:r>
      <w:r>
        <w:rPr>
          <w:color w:val="231F20"/>
          <w:w w:val="110"/>
        </w:rPr>
        <w:t>on</w:t>
      </w:r>
      <w:r>
        <w:rPr>
          <w:color w:val="231F20"/>
          <w:spacing w:val="-24"/>
          <w:w w:val="110"/>
        </w:rPr>
        <w:t> </w:t>
      </w:r>
      <w:r>
        <w:rPr>
          <w:color w:val="231F20"/>
          <w:w w:val="110"/>
        </w:rPr>
        <w:t>structural</w:t>
      </w:r>
      <w:r>
        <w:rPr>
          <w:color w:val="231F20"/>
          <w:spacing w:val="-24"/>
          <w:w w:val="110"/>
        </w:rPr>
        <w:t> </w:t>
      </w:r>
      <w:r>
        <w:rPr>
          <w:color w:val="231F20"/>
          <w:w w:val="110"/>
        </w:rPr>
        <w:t>adaptations</w:t>
      </w:r>
      <w:r>
        <w:rPr>
          <w:color w:val="231F20"/>
          <w:spacing w:val="-24"/>
          <w:w w:val="110"/>
        </w:rPr>
        <w:t> </w:t>
      </w:r>
      <w:r>
        <w:rPr>
          <w:color w:val="231F20"/>
          <w:w w:val="110"/>
        </w:rPr>
        <w:t>of</w:t>
      </w:r>
      <w:r>
        <w:rPr>
          <w:color w:val="231F20"/>
          <w:spacing w:val="-24"/>
          <w:w w:val="110"/>
        </w:rPr>
        <w:t> </w:t>
      </w:r>
      <w:r>
        <w:rPr>
          <w:color w:val="231F20"/>
          <w:w w:val="110"/>
        </w:rPr>
        <w:t>organisms, with an understanding of how structure and function are related. Students gain an appreciation of these concepts</w:t>
      </w:r>
      <w:r>
        <w:rPr>
          <w:color w:val="231F20"/>
          <w:spacing w:val="-12"/>
          <w:w w:val="110"/>
        </w:rPr>
        <w:t> </w:t>
      </w:r>
      <w:r>
        <w:rPr>
          <w:color w:val="231F20"/>
          <w:w w:val="110"/>
        </w:rPr>
        <w:t>at</w:t>
      </w:r>
      <w:r>
        <w:rPr>
          <w:color w:val="231F20"/>
          <w:spacing w:val="-12"/>
          <w:w w:val="110"/>
        </w:rPr>
        <w:t> </w:t>
      </w:r>
      <w:r>
        <w:rPr>
          <w:color w:val="231F20"/>
          <w:w w:val="110"/>
        </w:rPr>
        <w:t>a</w:t>
      </w:r>
      <w:r>
        <w:rPr>
          <w:color w:val="231F20"/>
          <w:spacing w:val="-11"/>
          <w:w w:val="110"/>
        </w:rPr>
        <w:t> </w:t>
      </w:r>
      <w:r>
        <w:rPr>
          <w:color w:val="231F20"/>
          <w:w w:val="110"/>
        </w:rPr>
        <w:t>wider</w:t>
      </w:r>
      <w:r>
        <w:rPr>
          <w:color w:val="231F20"/>
          <w:spacing w:val="-12"/>
          <w:w w:val="110"/>
        </w:rPr>
        <w:t> </w:t>
      </w:r>
      <w:r>
        <w:rPr>
          <w:color w:val="231F20"/>
          <w:w w:val="110"/>
        </w:rPr>
        <w:t>ecological</w:t>
      </w:r>
      <w:r>
        <w:rPr>
          <w:color w:val="231F20"/>
          <w:spacing w:val="-11"/>
          <w:w w:val="110"/>
        </w:rPr>
        <w:t> </w:t>
      </w:r>
      <w:r>
        <w:rPr>
          <w:color w:val="231F20"/>
          <w:w w:val="110"/>
        </w:rPr>
        <w:t>level,</w:t>
      </w:r>
      <w:r>
        <w:rPr>
          <w:color w:val="231F20"/>
          <w:spacing w:val="-12"/>
          <w:w w:val="110"/>
        </w:rPr>
        <w:t> </w:t>
      </w:r>
      <w:r>
        <w:rPr>
          <w:color w:val="231F20"/>
          <w:w w:val="110"/>
        </w:rPr>
        <w:t>in</w:t>
      </w:r>
      <w:r>
        <w:rPr>
          <w:color w:val="231F20"/>
          <w:spacing w:val="-12"/>
          <w:w w:val="110"/>
        </w:rPr>
        <w:t> </w:t>
      </w:r>
      <w:r>
        <w:rPr>
          <w:color w:val="231F20"/>
          <w:w w:val="110"/>
        </w:rPr>
        <w:t>the</w:t>
      </w:r>
      <w:r>
        <w:rPr>
          <w:color w:val="231F20"/>
          <w:spacing w:val="-11"/>
          <w:w w:val="110"/>
        </w:rPr>
        <w:t> </w:t>
      </w:r>
      <w:r>
        <w:rPr>
          <w:color w:val="231F20"/>
          <w:w w:val="110"/>
        </w:rPr>
        <w:t>context</w:t>
      </w:r>
      <w:r>
        <w:rPr>
          <w:color w:val="231F20"/>
          <w:spacing w:val="-12"/>
          <w:w w:val="110"/>
        </w:rPr>
        <w:t> </w:t>
      </w:r>
      <w:r>
        <w:rPr>
          <w:color w:val="231F20"/>
          <w:w w:val="110"/>
        </w:rPr>
        <w:t>of both Australian and introduced</w:t>
      </w:r>
      <w:r>
        <w:rPr>
          <w:color w:val="231F20"/>
          <w:spacing w:val="-31"/>
          <w:w w:val="110"/>
        </w:rPr>
        <w:t> </w:t>
      </w:r>
      <w:r>
        <w:rPr>
          <w:color w:val="231F20"/>
          <w:w w:val="110"/>
        </w:rPr>
        <w:t>organisms.</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Heading1"/>
        <w:spacing w:before="13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506" w:hanging="170"/>
        <w:jc w:val="left"/>
        <w:rPr>
          <w:sz w:val="18"/>
        </w:rPr>
      </w:pPr>
      <w:r>
        <w:rPr>
          <w:color w:val="231F20"/>
          <w:w w:val="110"/>
          <w:sz w:val="18"/>
        </w:rPr>
        <w:t>identify structural features that allow plants and animals to perform a key</w:t>
      </w:r>
      <w:r>
        <w:rPr>
          <w:color w:val="231F20"/>
          <w:spacing w:val="-28"/>
          <w:w w:val="110"/>
          <w:sz w:val="18"/>
        </w:rPr>
        <w:t> </w:t>
      </w:r>
      <w:r>
        <w:rPr>
          <w:color w:val="231F20"/>
          <w:w w:val="110"/>
          <w:sz w:val="18"/>
        </w:rPr>
        <w:t>function,</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5"/>
          <w:sz w:val="18"/>
        </w:rPr>
        <w:t>describe</w:t>
      </w:r>
      <w:r>
        <w:rPr>
          <w:color w:val="231F20"/>
          <w:spacing w:val="-18"/>
          <w:w w:val="115"/>
          <w:sz w:val="18"/>
        </w:rPr>
        <w:t> </w:t>
      </w:r>
      <w:r>
        <w:rPr>
          <w:color w:val="231F20"/>
          <w:w w:val="115"/>
          <w:sz w:val="18"/>
        </w:rPr>
        <w:t>the</w:t>
      </w:r>
      <w:r>
        <w:rPr>
          <w:color w:val="231F20"/>
          <w:spacing w:val="-17"/>
          <w:w w:val="115"/>
          <w:sz w:val="18"/>
        </w:rPr>
        <w:t> </w:t>
      </w:r>
      <w:r>
        <w:rPr>
          <w:color w:val="231F20"/>
          <w:w w:val="115"/>
          <w:sz w:val="18"/>
        </w:rPr>
        <w:t>function</w:t>
      </w:r>
      <w:r>
        <w:rPr>
          <w:color w:val="231F20"/>
          <w:spacing w:val="-18"/>
          <w:w w:val="115"/>
          <w:sz w:val="18"/>
        </w:rPr>
        <w:t> </w:t>
      </w:r>
      <w:r>
        <w:rPr>
          <w:color w:val="231F20"/>
          <w:w w:val="115"/>
          <w:sz w:val="18"/>
        </w:rPr>
        <w:t>of</w:t>
      </w:r>
      <w:r>
        <w:rPr>
          <w:color w:val="231F20"/>
          <w:spacing w:val="-17"/>
          <w:w w:val="115"/>
          <w:sz w:val="18"/>
        </w:rPr>
        <w:t> </w:t>
      </w:r>
      <w:r>
        <w:rPr>
          <w:color w:val="231F20"/>
          <w:w w:val="115"/>
          <w:sz w:val="18"/>
        </w:rPr>
        <w:t>a</w:t>
      </w:r>
      <w:r>
        <w:rPr>
          <w:color w:val="231F20"/>
          <w:spacing w:val="-18"/>
          <w:w w:val="115"/>
          <w:sz w:val="18"/>
        </w:rPr>
        <w:t> </w:t>
      </w:r>
      <w:r>
        <w:rPr>
          <w:color w:val="231F20"/>
          <w:w w:val="115"/>
          <w:sz w:val="18"/>
        </w:rPr>
        <w:t>structural</w:t>
      </w:r>
      <w:r>
        <w:rPr>
          <w:color w:val="231F20"/>
          <w:spacing w:val="-17"/>
          <w:w w:val="115"/>
          <w:sz w:val="18"/>
        </w:rPr>
        <w:t> </w:t>
      </w:r>
      <w:r>
        <w:rPr>
          <w:color w:val="231F20"/>
          <w:w w:val="115"/>
          <w:sz w:val="18"/>
        </w:rPr>
        <w:t>adaptation,</w:t>
      </w:r>
    </w:p>
    <w:p>
      <w:pPr>
        <w:pStyle w:val="ListParagraph"/>
        <w:numPr>
          <w:ilvl w:val="0"/>
          <w:numId w:val="1"/>
        </w:numPr>
        <w:tabs>
          <w:tab w:pos="284" w:val="left" w:leader="none"/>
        </w:tabs>
        <w:spacing w:line="249" w:lineRule="auto" w:before="66" w:after="0"/>
        <w:ind w:left="283" w:right="283" w:hanging="170"/>
        <w:jc w:val="left"/>
        <w:rPr>
          <w:sz w:val="18"/>
        </w:rPr>
      </w:pPr>
      <w:r>
        <w:rPr>
          <w:color w:val="231F20"/>
          <w:w w:val="110"/>
          <w:sz w:val="18"/>
        </w:rPr>
        <w:t>understand that structure and function are</w:t>
      </w:r>
      <w:r>
        <w:rPr>
          <w:color w:val="231F20"/>
          <w:spacing w:val="-29"/>
          <w:w w:val="110"/>
          <w:sz w:val="18"/>
        </w:rPr>
        <w:t> </w:t>
      </w:r>
      <w:r>
        <w:rPr>
          <w:color w:val="231F20"/>
          <w:w w:val="110"/>
          <w:sz w:val="18"/>
        </w:rPr>
        <w:t>relative to an organism’s</w:t>
      </w:r>
      <w:r>
        <w:rPr>
          <w:color w:val="231F20"/>
          <w:spacing w:val="-19"/>
          <w:w w:val="110"/>
          <w:sz w:val="18"/>
        </w:rPr>
        <w:t> </w:t>
      </w:r>
      <w:r>
        <w:rPr>
          <w:color w:val="231F20"/>
          <w:w w:val="110"/>
          <w:sz w:val="18"/>
        </w:rPr>
        <w:t>environment,</w:t>
      </w:r>
    </w:p>
    <w:p>
      <w:pPr>
        <w:pStyle w:val="ListParagraph"/>
        <w:numPr>
          <w:ilvl w:val="0"/>
          <w:numId w:val="1"/>
        </w:numPr>
        <w:tabs>
          <w:tab w:pos="284" w:val="left" w:leader="none"/>
        </w:tabs>
        <w:spacing w:line="249" w:lineRule="auto" w:before="58" w:after="0"/>
        <w:ind w:left="283" w:right="605" w:hanging="170"/>
        <w:jc w:val="left"/>
        <w:rPr>
          <w:sz w:val="18"/>
        </w:rPr>
      </w:pPr>
      <w:r>
        <w:rPr>
          <w:color w:val="231F20"/>
          <w:w w:val="110"/>
          <w:sz w:val="18"/>
        </w:rPr>
        <w:t>discuss</w:t>
      </w:r>
      <w:r>
        <w:rPr>
          <w:color w:val="231F20"/>
          <w:spacing w:val="-31"/>
          <w:w w:val="110"/>
          <w:sz w:val="18"/>
        </w:rPr>
        <w:t> </w:t>
      </w:r>
      <w:r>
        <w:rPr>
          <w:color w:val="231F20"/>
          <w:w w:val="110"/>
          <w:sz w:val="18"/>
        </w:rPr>
        <w:t>current</w:t>
      </w:r>
      <w:r>
        <w:rPr>
          <w:color w:val="231F20"/>
          <w:spacing w:val="-31"/>
          <w:w w:val="110"/>
          <w:sz w:val="18"/>
        </w:rPr>
        <w:t> </w:t>
      </w:r>
      <w:r>
        <w:rPr>
          <w:color w:val="231F20"/>
          <w:w w:val="110"/>
          <w:sz w:val="18"/>
        </w:rPr>
        <w:t>scientific</w:t>
      </w:r>
      <w:r>
        <w:rPr>
          <w:color w:val="231F20"/>
          <w:spacing w:val="-30"/>
          <w:w w:val="110"/>
          <w:sz w:val="18"/>
        </w:rPr>
        <w:t> </w:t>
      </w:r>
      <w:r>
        <w:rPr>
          <w:color w:val="231F20"/>
          <w:w w:val="110"/>
          <w:sz w:val="18"/>
        </w:rPr>
        <w:t>research</w:t>
      </w:r>
      <w:r>
        <w:rPr>
          <w:color w:val="231F20"/>
          <w:spacing w:val="-31"/>
          <w:w w:val="110"/>
          <w:sz w:val="18"/>
        </w:rPr>
        <w:t> </w:t>
      </w:r>
      <w:r>
        <w:rPr>
          <w:color w:val="231F20"/>
          <w:w w:val="110"/>
          <w:sz w:val="18"/>
        </w:rPr>
        <w:t>relative</w:t>
      </w:r>
      <w:r>
        <w:rPr>
          <w:color w:val="231F20"/>
          <w:spacing w:val="-30"/>
          <w:w w:val="110"/>
          <w:sz w:val="18"/>
        </w:rPr>
        <w:t> </w:t>
      </w:r>
      <w:r>
        <w:rPr>
          <w:color w:val="231F20"/>
          <w:w w:val="110"/>
          <w:sz w:val="18"/>
        </w:rPr>
        <w:t>to</w:t>
      </w:r>
      <w:r>
        <w:rPr>
          <w:color w:val="231F20"/>
          <w:spacing w:val="-31"/>
          <w:w w:val="110"/>
          <w:sz w:val="18"/>
        </w:rPr>
        <w:t> </w:t>
      </w:r>
      <w:r>
        <w:rPr>
          <w:color w:val="231F20"/>
          <w:w w:val="110"/>
          <w:sz w:val="18"/>
        </w:rPr>
        <w:t>the structural</w:t>
      </w:r>
      <w:r>
        <w:rPr>
          <w:color w:val="231F20"/>
          <w:spacing w:val="-24"/>
          <w:w w:val="110"/>
          <w:sz w:val="18"/>
        </w:rPr>
        <w:t> </w:t>
      </w:r>
      <w:r>
        <w:rPr>
          <w:color w:val="231F20"/>
          <w:w w:val="110"/>
          <w:sz w:val="18"/>
        </w:rPr>
        <w:t>adaptations</w:t>
      </w:r>
      <w:r>
        <w:rPr>
          <w:color w:val="231F20"/>
          <w:spacing w:val="-24"/>
          <w:w w:val="110"/>
          <w:sz w:val="18"/>
        </w:rPr>
        <w:t> </w:t>
      </w:r>
      <w:r>
        <w:rPr>
          <w:color w:val="231F20"/>
          <w:w w:val="110"/>
          <w:sz w:val="18"/>
        </w:rPr>
        <w:t>of</w:t>
      </w:r>
      <w:r>
        <w:rPr>
          <w:color w:val="231F20"/>
          <w:spacing w:val="-23"/>
          <w:w w:val="110"/>
          <w:sz w:val="18"/>
        </w:rPr>
        <w:t> </w:t>
      </w:r>
      <w:r>
        <w:rPr>
          <w:color w:val="231F20"/>
          <w:w w:val="110"/>
          <w:sz w:val="18"/>
        </w:rPr>
        <w:t>specified</w:t>
      </w:r>
      <w:r>
        <w:rPr>
          <w:color w:val="231F20"/>
          <w:spacing w:val="-24"/>
          <w:w w:val="110"/>
          <w:sz w:val="18"/>
        </w:rPr>
        <w:t> </w:t>
      </w:r>
      <w:r>
        <w:rPr>
          <w:color w:val="231F20"/>
          <w:w w:val="110"/>
          <w:sz w:val="18"/>
        </w:rPr>
        <w:t>species,</w:t>
      </w:r>
      <w:r>
        <w:rPr>
          <w:color w:val="231F20"/>
          <w:spacing w:val="-24"/>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510" w:hanging="170"/>
        <w:jc w:val="left"/>
        <w:rPr>
          <w:sz w:val="18"/>
        </w:rPr>
      </w:pPr>
      <w:r>
        <w:rPr>
          <w:color w:val="231F20"/>
          <w:w w:val="110"/>
          <w:sz w:val="18"/>
        </w:rPr>
        <w:t>understand</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scientific</w:t>
      </w:r>
      <w:r>
        <w:rPr>
          <w:color w:val="231F20"/>
          <w:spacing w:val="-25"/>
          <w:w w:val="110"/>
          <w:sz w:val="18"/>
        </w:rPr>
        <w:t> </w:t>
      </w:r>
      <w:r>
        <w:rPr>
          <w:color w:val="231F20"/>
          <w:w w:val="110"/>
          <w:sz w:val="18"/>
        </w:rPr>
        <w:t>process</w:t>
      </w:r>
      <w:r>
        <w:rPr>
          <w:color w:val="231F20"/>
          <w:spacing w:val="-25"/>
          <w:w w:val="110"/>
          <w:sz w:val="18"/>
        </w:rPr>
        <w:t> </w:t>
      </w:r>
      <w:r>
        <w:rPr>
          <w:color w:val="231F20"/>
          <w:w w:val="110"/>
          <w:sz w:val="18"/>
        </w:rPr>
        <w:t>of</w:t>
      </w:r>
      <w:r>
        <w:rPr>
          <w:color w:val="231F20"/>
          <w:spacing w:val="-24"/>
          <w:w w:val="110"/>
          <w:sz w:val="18"/>
        </w:rPr>
        <w:t> </w:t>
      </w:r>
      <w:r>
        <w:rPr>
          <w:color w:val="231F20"/>
          <w:w w:val="110"/>
          <w:sz w:val="18"/>
        </w:rPr>
        <w:t>investigative research.</w:t>
      </w:r>
    </w:p>
    <w:p>
      <w:pPr>
        <w:spacing w:after="0" w:line="249" w:lineRule="auto"/>
        <w:jc w:val="left"/>
        <w:rPr>
          <w:sz w:val="18"/>
        </w:rPr>
        <w:sectPr>
          <w:type w:val="continuous"/>
          <w:pgSz w:w="11910" w:h="16840"/>
          <w:pgMar w:top="800" w:bottom="1280" w:left="1020" w:right="1020"/>
          <w:cols w:num="2" w:equalWidth="0">
            <w:col w:w="4721" w:space="217"/>
            <w:col w:w="4932"/>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6167" w:type="dxa"/>
          </w:tcPr>
          <w:p>
            <w:pPr>
              <w:pStyle w:val="TableParagraph"/>
              <w:spacing w:line="249" w:lineRule="auto"/>
              <w:ind w:left="80" w:right="234"/>
              <w:rPr>
                <w:sz w:val="18"/>
              </w:rPr>
            </w:pPr>
            <w:r>
              <w:rPr>
                <w:color w:val="231F20"/>
                <w:w w:val="105"/>
                <w:sz w:val="18"/>
              </w:rPr>
              <w:t>Students listen to one or more podcasts individually or as a class. Smaller groups can review each podcast and present pertinent points to the class. Questions for possible discussion are outlined below.</w:t>
            </w:r>
          </w:p>
        </w:tc>
        <w:tc>
          <w:tcPr>
            <w:tcW w:w="3462" w:type="dxa"/>
          </w:tcPr>
          <w:p>
            <w:pPr>
              <w:pStyle w:val="TableParagraph"/>
              <w:rPr>
                <w:sz w:val="18"/>
              </w:rPr>
            </w:pPr>
            <w:r>
              <w:rPr>
                <w:color w:val="231F20"/>
                <w:w w:val="110"/>
                <w:sz w:val="18"/>
              </w:rPr>
              <w:t>individual or small group</w:t>
            </w:r>
          </w:p>
        </w:tc>
      </w:tr>
      <w:tr>
        <w:trPr>
          <w:trHeight w:val="938" w:hRule="atLeast"/>
        </w:trPr>
        <w:tc>
          <w:tcPr>
            <w:tcW w:w="6167" w:type="dxa"/>
          </w:tcPr>
          <w:p>
            <w:pPr>
              <w:pStyle w:val="TableParagraph"/>
              <w:spacing w:line="249" w:lineRule="auto"/>
              <w:ind w:left="80" w:right="234" w:hanging="1"/>
              <w:rPr>
                <w:sz w:val="18"/>
              </w:rPr>
            </w:pPr>
            <w:r>
              <w:rPr>
                <w:color w:val="231F20"/>
                <w:w w:val="110"/>
                <w:sz w:val="18"/>
              </w:rPr>
              <w:t>Distribute the worksheet, </w:t>
            </w:r>
            <w:r>
              <w:rPr>
                <w:i/>
                <w:color w:val="231F20"/>
                <w:w w:val="110"/>
                <w:sz w:val="18"/>
              </w:rPr>
              <w:t>Structure and function</w:t>
            </w:r>
            <w:r>
              <w:rPr>
                <w:color w:val="231F20"/>
                <w:w w:val="110"/>
                <w:sz w:val="18"/>
              </w:rPr>
              <w:t>. Students work individually.</w:t>
            </w:r>
            <w:r>
              <w:rPr>
                <w:color w:val="231F20"/>
                <w:spacing w:val="-13"/>
                <w:w w:val="110"/>
                <w:sz w:val="18"/>
              </w:rPr>
              <w:t> </w:t>
            </w:r>
            <w:r>
              <w:rPr>
                <w:color w:val="231F20"/>
                <w:w w:val="110"/>
                <w:sz w:val="18"/>
              </w:rPr>
              <w:t>Information</w:t>
            </w:r>
            <w:r>
              <w:rPr>
                <w:color w:val="231F20"/>
                <w:spacing w:val="-13"/>
                <w:w w:val="110"/>
                <w:sz w:val="18"/>
              </w:rPr>
              <w:t> </w:t>
            </w:r>
            <w:r>
              <w:rPr>
                <w:color w:val="231F20"/>
                <w:w w:val="110"/>
                <w:sz w:val="18"/>
              </w:rPr>
              <w:t>will</w:t>
            </w:r>
            <w:r>
              <w:rPr>
                <w:color w:val="231F20"/>
                <w:spacing w:val="-12"/>
                <w:w w:val="110"/>
                <w:sz w:val="18"/>
              </w:rPr>
              <w:t> </w:t>
            </w:r>
            <w:r>
              <w:rPr>
                <w:color w:val="231F20"/>
                <w:w w:val="110"/>
                <w:sz w:val="18"/>
              </w:rPr>
              <w:t>be</w:t>
            </w:r>
            <w:r>
              <w:rPr>
                <w:color w:val="231F20"/>
                <w:spacing w:val="-13"/>
                <w:w w:val="110"/>
                <w:sz w:val="18"/>
              </w:rPr>
              <w:t> </w:t>
            </w:r>
            <w:r>
              <w:rPr>
                <w:color w:val="231F20"/>
                <w:w w:val="110"/>
                <w:sz w:val="18"/>
              </w:rPr>
              <w:t>required</w:t>
            </w:r>
            <w:r>
              <w:rPr>
                <w:color w:val="231F20"/>
                <w:spacing w:val="-12"/>
                <w:w w:val="110"/>
                <w:sz w:val="18"/>
              </w:rPr>
              <w:t> </w:t>
            </w:r>
            <w:r>
              <w:rPr>
                <w:color w:val="231F20"/>
                <w:w w:val="110"/>
                <w:sz w:val="18"/>
              </w:rPr>
              <w:t>from</w:t>
            </w:r>
            <w:r>
              <w:rPr>
                <w:color w:val="231F20"/>
                <w:spacing w:val="-13"/>
                <w:w w:val="110"/>
                <w:sz w:val="18"/>
              </w:rPr>
              <w:t> </w:t>
            </w:r>
            <w:r>
              <w:rPr>
                <w:color w:val="231F20"/>
                <w:w w:val="110"/>
                <w:sz w:val="18"/>
              </w:rPr>
              <w:t>external</w:t>
            </w:r>
            <w:r>
              <w:rPr>
                <w:color w:val="231F20"/>
                <w:spacing w:val="-12"/>
                <w:w w:val="110"/>
                <w:sz w:val="18"/>
              </w:rPr>
              <w:t> </w:t>
            </w:r>
            <w:r>
              <w:rPr>
                <w:color w:val="231F20"/>
                <w:w w:val="110"/>
                <w:sz w:val="18"/>
              </w:rPr>
              <w:t>sources</w:t>
            </w:r>
            <w:r>
              <w:rPr>
                <w:color w:val="231F20"/>
                <w:spacing w:val="-13"/>
                <w:w w:val="110"/>
                <w:sz w:val="18"/>
              </w:rPr>
              <w:t> </w:t>
            </w:r>
            <w:r>
              <w:rPr>
                <w:color w:val="231F20"/>
                <w:w w:val="110"/>
                <w:sz w:val="18"/>
              </w:rPr>
              <w:t>such as</w:t>
            </w:r>
            <w:r>
              <w:rPr>
                <w:color w:val="231F20"/>
                <w:spacing w:val="-21"/>
                <w:w w:val="110"/>
                <w:sz w:val="18"/>
              </w:rPr>
              <w:t> </w:t>
            </w:r>
            <w:r>
              <w:rPr>
                <w:color w:val="231F20"/>
                <w:w w:val="110"/>
                <w:sz w:val="18"/>
              </w:rPr>
              <w:t>the</w:t>
            </w:r>
            <w:r>
              <w:rPr>
                <w:color w:val="231F20"/>
                <w:spacing w:val="-20"/>
                <w:w w:val="110"/>
                <w:sz w:val="18"/>
              </w:rPr>
              <w:t> </w:t>
            </w:r>
            <w:r>
              <w:rPr>
                <w:color w:val="231F20"/>
                <w:w w:val="110"/>
                <w:sz w:val="18"/>
              </w:rPr>
              <w:t>internet</w:t>
            </w:r>
            <w:r>
              <w:rPr>
                <w:color w:val="231F20"/>
                <w:spacing w:val="-21"/>
                <w:w w:val="110"/>
                <w:sz w:val="18"/>
              </w:rPr>
              <w:t> </w:t>
            </w:r>
            <w:r>
              <w:rPr>
                <w:color w:val="231F20"/>
                <w:w w:val="110"/>
                <w:sz w:val="18"/>
              </w:rPr>
              <w:t>or</w:t>
            </w:r>
            <w:r>
              <w:rPr>
                <w:color w:val="231F20"/>
                <w:spacing w:val="-20"/>
                <w:w w:val="110"/>
                <w:sz w:val="18"/>
              </w:rPr>
              <w:t> </w:t>
            </w:r>
            <w:r>
              <w:rPr>
                <w:color w:val="231F20"/>
                <w:spacing w:val="2"/>
                <w:w w:val="110"/>
                <w:sz w:val="18"/>
              </w:rPr>
              <w:t>textbooks.</w:t>
            </w:r>
            <w:r>
              <w:rPr>
                <w:color w:val="231F20"/>
                <w:spacing w:val="-21"/>
                <w:w w:val="110"/>
                <w:sz w:val="18"/>
              </w:rPr>
              <w:t> </w:t>
            </w:r>
            <w:r>
              <w:rPr>
                <w:color w:val="231F20"/>
                <w:w w:val="110"/>
                <w:sz w:val="18"/>
              </w:rPr>
              <w:t>Relevant</w:t>
            </w:r>
            <w:r>
              <w:rPr>
                <w:color w:val="231F20"/>
                <w:spacing w:val="-20"/>
                <w:w w:val="110"/>
                <w:sz w:val="18"/>
              </w:rPr>
              <w:t> </w:t>
            </w:r>
            <w:r>
              <w:rPr>
                <w:color w:val="231F20"/>
                <w:w w:val="110"/>
                <w:sz w:val="18"/>
              </w:rPr>
              <w:t>online</w:t>
            </w:r>
            <w:r>
              <w:rPr>
                <w:color w:val="231F20"/>
                <w:spacing w:val="-21"/>
                <w:w w:val="110"/>
                <w:sz w:val="18"/>
              </w:rPr>
              <w:t> </w:t>
            </w:r>
            <w:r>
              <w:rPr>
                <w:color w:val="231F20"/>
                <w:w w:val="110"/>
                <w:sz w:val="18"/>
              </w:rPr>
              <w:t>references</w:t>
            </w:r>
            <w:r>
              <w:rPr>
                <w:color w:val="231F20"/>
                <w:spacing w:val="-20"/>
                <w:w w:val="110"/>
                <w:sz w:val="18"/>
              </w:rPr>
              <w:t> </w:t>
            </w:r>
            <w:r>
              <w:rPr>
                <w:color w:val="231F20"/>
                <w:w w:val="110"/>
                <w:sz w:val="18"/>
              </w:rPr>
              <w:t>are</w:t>
            </w:r>
            <w:r>
              <w:rPr>
                <w:color w:val="231F20"/>
                <w:spacing w:val="-21"/>
                <w:w w:val="110"/>
                <w:sz w:val="18"/>
              </w:rPr>
              <w:t> </w:t>
            </w:r>
            <w:r>
              <w:rPr>
                <w:color w:val="231F20"/>
                <w:w w:val="110"/>
                <w:sz w:val="18"/>
              </w:rPr>
              <w:t>included in this</w:t>
            </w:r>
            <w:r>
              <w:rPr>
                <w:color w:val="231F20"/>
                <w:spacing w:val="-11"/>
                <w:w w:val="110"/>
                <w:sz w:val="18"/>
              </w:rPr>
              <w:t> </w:t>
            </w:r>
            <w:r>
              <w:rPr>
                <w:color w:val="231F20"/>
                <w:w w:val="110"/>
                <w:sz w:val="18"/>
              </w:rPr>
              <w:t>guide.</w:t>
            </w:r>
          </w:p>
        </w:tc>
        <w:tc>
          <w:tcPr>
            <w:tcW w:w="3462" w:type="dxa"/>
          </w:tcPr>
          <w:p>
            <w:pPr>
              <w:pStyle w:val="TableParagraph"/>
              <w:rPr>
                <w:sz w:val="18"/>
              </w:rPr>
            </w:pPr>
            <w:r>
              <w:rPr>
                <w:color w:val="231F20"/>
                <w:w w:val="110"/>
                <w:sz w:val="18"/>
              </w:rPr>
              <w:t>individual, useful homework exercise</w:t>
            </w:r>
          </w:p>
        </w:tc>
      </w:tr>
    </w:tbl>
    <w:p>
      <w:pPr>
        <w:spacing w:after="0"/>
        <w:rPr>
          <w:sz w:val="18"/>
        </w:rPr>
        <w:sectPr>
          <w:type w:val="continuous"/>
          <w:pgSz w:w="11910" w:h="16840"/>
          <w:pgMar w:top="800" w:bottom="1280" w:left="1020" w:right="1020"/>
        </w:sectPr>
      </w:pPr>
    </w:p>
    <w:p>
      <w:pPr>
        <w:pStyle w:val="Heading1"/>
        <w:spacing w:before="71"/>
      </w:pPr>
      <w:r>
        <w:rPr>
          <w:color w:val="231F20"/>
          <w:w w:val="105"/>
        </w:rPr>
        <w:t>Technical requirements</w:t>
      </w:r>
    </w:p>
    <w:p>
      <w:pPr>
        <w:pStyle w:val="BodyText"/>
        <w:spacing w:line="249" w:lineRule="auto" w:before="105"/>
        <w:ind w:right="162"/>
      </w:pPr>
      <w:r>
        <w:rPr>
          <w:color w:val="231F20"/>
          <w:w w:val="105"/>
        </w:rPr>
        <w:t>The guide and worksheets require Adobe Reader which is a free download from </w:t>
      </w:r>
      <w:hyperlink r:id="rId10">
        <w:r>
          <w:rPr>
            <w:color w:val="231F20"/>
            <w:w w:val="105"/>
          </w:rPr>
          <w:t>www.adobe.com. </w:t>
        </w:r>
      </w:hyperlink>
      <w:r>
        <w:rPr>
          <w:color w:val="231F20"/>
          <w:w w:val="105"/>
        </w:rPr>
        <w:t>The worksheet is also available in Microsoft Word format.</w:t>
      </w:r>
    </w:p>
    <w:p>
      <w:pPr>
        <w:pStyle w:val="BodyText"/>
        <w:spacing w:line="249" w:lineRule="auto" w:before="116"/>
      </w:pPr>
      <w:r>
        <w:rPr>
          <w:color w:val="231F20"/>
          <w:w w:val="105"/>
        </w:rPr>
        <w:t>Listening to the </w:t>
      </w:r>
      <w:r>
        <w:rPr>
          <w:color w:val="231F20"/>
          <w:spacing w:val="2"/>
          <w:w w:val="105"/>
        </w:rPr>
        <w:t>podcasts </w:t>
      </w:r>
      <w:r>
        <w:rPr>
          <w:color w:val="231F20"/>
          <w:w w:val="105"/>
        </w:rPr>
        <w:t>requires podcast subscription software</w:t>
      </w:r>
      <w:r>
        <w:rPr>
          <w:color w:val="231F20"/>
          <w:spacing w:val="-18"/>
          <w:w w:val="105"/>
        </w:rPr>
        <w:t> </w:t>
      </w:r>
      <w:r>
        <w:rPr>
          <w:color w:val="231F20"/>
          <w:w w:val="105"/>
        </w:rPr>
        <w:t>such</w:t>
      </w:r>
      <w:r>
        <w:rPr>
          <w:color w:val="231F20"/>
          <w:spacing w:val="-18"/>
          <w:w w:val="105"/>
        </w:rPr>
        <w:t> </w:t>
      </w:r>
      <w:r>
        <w:rPr>
          <w:color w:val="231F20"/>
          <w:w w:val="105"/>
        </w:rPr>
        <w:t>as</w:t>
      </w:r>
      <w:r>
        <w:rPr>
          <w:color w:val="231F20"/>
          <w:spacing w:val="-18"/>
          <w:w w:val="105"/>
        </w:rPr>
        <w:t> </w:t>
      </w:r>
      <w:r>
        <w:rPr>
          <w:color w:val="231F20"/>
          <w:w w:val="105"/>
        </w:rPr>
        <w:t>iTunes</w:t>
      </w:r>
      <w:r>
        <w:rPr>
          <w:color w:val="231F20"/>
          <w:spacing w:val="-18"/>
          <w:w w:val="105"/>
        </w:rPr>
        <w:t> </w:t>
      </w:r>
      <w:r>
        <w:rPr>
          <w:color w:val="231F20"/>
          <w:w w:val="105"/>
        </w:rPr>
        <w:t>or</w:t>
      </w:r>
      <w:r>
        <w:rPr>
          <w:color w:val="231F20"/>
          <w:spacing w:val="-18"/>
          <w:w w:val="105"/>
        </w:rPr>
        <w:t> </w:t>
      </w:r>
      <w:r>
        <w:rPr>
          <w:color w:val="231F20"/>
          <w:w w:val="105"/>
        </w:rPr>
        <w:t>Doppler.</w:t>
      </w:r>
      <w:r>
        <w:rPr>
          <w:color w:val="231F20"/>
          <w:spacing w:val="-18"/>
          <w:w w:val="105"/>
        </w:rPr>
        <w:t> </w:t>
      </w:r>
      <w:r>
        <w:rPr>
          <w:color w:val="231F20"/>
          <w:w w:val="105"/>
        </w:rPr>
        <w:t>Subscribe</w:t>
      </w:r>
      <w:r>
        <w:rPr>
          <w:color w:val="231F20"/>
          <w:spacing w:val="-18"/>
          <w:w w:val="105"/>
        </w:rPr>
        <w:t> </w:t>
      </w:r>
      <w:r>
        <w:rPr>
          <w:color w:val="231F20"/>
          <w:w w:val="105"/>
        </w:rPr>
        <w:t>to</w:t>
      </w:r>
      <w:r>
        <w:rPr>
          <w:color w:val="231F20"/>
          <w:spacing w:val="-18"/>
          <w:w w:val="105"/>
        </w:rPr>
        <w:t> </w:t>
      </w:r>
      <w:r>
        <w:rPr>
          <w:color w:val="231F20"/>
          <w:w w:val="105"/>
        </w:rPr>
        <w:t>SPICE </w:t>
      </w:r>
      <w:r>
        <w:rPr>
          <w:color w:val="231F20"/>
          <w:spacing w:val="2"/>
          <w:w w:val="105"/>
        </w:rPr>
        <w:t>podcasts </w:t>
      </w:r>
      <w:r>
        <w:rPr>
          <w:color w:val="231F20"/>
          <w:w w:val="105"/>
        </w:rPr>
        <w:t>in iTunes at the address itpc://spice.duit.uwa. edu.au/groups/spice/blog/index.its</w:t>
      </w:r>
    </w:p>
    <w:p>
      <w:pPr>
        <w:pStyle w:val="BodyText"/>
        <w:spacing w:line="249" w:lineRule="auto" w:before="116"/>
        <w:ind w:right="28"/>
      </w:pPr>
      <w:r>
        <w:rPr>
          <w:color w:val="231F20"/>
          <w:w w:val="110"/>
        </w:rPr>
        <w:t>An</w:t>
      </w:r>
      <w:r>
        <w:rPr>
          <w:color w:val="231F20"/>
          <w:spacing w:val="-26"/>
          <w:w w:val="110"/>
        </w:rPr>
        <w:t> </w:t>
      </w:r>
      <w:r>
        <w:rPr>
          <w:color w:val="231F20"/>
          <w:w w:val="110"/>
        </w:rPr>
        <w:t>MP4</w:t>
      </w:r>
      <w:r>
        <w:rPr>
          <w:color w:val="231F20"/>
          <w:spacing w:val="-26"/>
          <w:w w:val="110"/>
        </w:rPr>
        <w:t> </w:t>
      </w:r>
      <w:r>
        <w:rPr>
          <w:color w:val="231F20"/>
          <w:w w:val="110"/>
        </w:rPr>
        <w:t>version</w:t>
      </w:r>
      <w:r>
        <w:rPr>
          <w:color w:val="231F20"/>
          <w:spacing w:val="-26"/>
          <w:w w:val="110"/>
        </w:rPr>
        <w:t> </w:t>
      </w:r>
      <w:r>
        <w:rPr>
          <w:color w:val="231F20"/>
          <w:w w:val="110"/>
        </w:rPr>
        <w:t>of</w:t>
      </w:r>
      <w:r>
        <w:rPr>
          <w:color w:val="231F20"/>
          <w:spacing w:val="-26"/>
          <w:w w:val="110"/>
        </w:rPr>
        <w:t> </w:t>
      </w:r>
      <w:r>
        <w:rPr>
          <w:color w:val="231F20"/>
          <w:w w:val="110"/>
        </w:rPr>
        <w:t>the</w:t>
      </w:r>
      <w:r>
        <w:rPr>
          <w:color w:val="231F20"/>
          <w:spacing w:val="-26"/>
          <w:w w:val="110"/>
        </w:rPr>
        <w:t> </w:t>
      </w:r>
      <w:r>
        <w:rPr>
          <w:color w:val="231F20"/>
          <w:w w:val="110"/>
        </w:rPr>
        <w:t>podcast</w:t>
      </w:r>
      <w:r>
        <w:rPr>
          <w:color w:val="231F20"/>
          <w:spacing w:val="-26"/>
          <w:w w:val="110"/>
        </w:rPr>
        <w:t> </w:t>
      </w:r>
      <w:r>
        <w:rPr>
          <w:color w:val="231F20"/>
          <w:w w:val="110"/>
        </w:rPr>
        <w:t>is</w:t>
      </w:r>
      <w:r>
        <w:rPr>
          <w:color w:val="231F20"/>
          <w:spacing w:val="-26"/>
          <w:w w:val="110"/>
        </w:rPr>
        <w:t> </w:t>
      </w:r>
      <w:r>
        <w:rPr>
          <w:color w:val="231F20"/>
          <w:w w:val="110"/>
        </w:rPr>
        <w:t>available</w:t>
      </w:r>
      <w:r>
        <w:rPr>
          <w:color w:val="231F20"/>
          <w:spacing w:val="-26"/>
          <w:w w:val="110"/>
        </w:rPr>
        <w:t> </w:t>
      </w:r>
      <w:r>
        <w:rPr>
          <w:color w:val="231F20"/>
          <w:w w:val="110"/>
        </w:rPr>
        <w:t>on</w:t>
      </w:r>
      <w:r>
        <w:rPr>
          <w:color w:val="231F20"/>
          <w:spacing w:val="-26"/>
          <w:w w:val="110"/>
        </w:rPr>
        <w:t> </w:t>
      </w:r>
      <w:r>
        <w:rPr>
          <w:color w:val="231F20"/>
          <w:spacing w:val="2"/>
          <w:w w:val="110"/>
        </w:rPr>
        <w:t>CD-ROM </w:t>
      </w:r>
      <w:r>
        <w:rPr>
          <w:color w:val="231F20"/>
          <w:w w:val="110"/>
        </w:rPr>
        <w:t>and</w:t>
      </w:r>
      <w:r>
        <w:rPr>
          <w:color w:val="231F20"/>
          <w:spacing w:val="-31"/>
          <w:w w:val="110"/>
        </w:rPr>
        <w:t> </w:t>
      </w:r>
      <w:r>
        <w:rPr>
          <w:color w:val="231F20"/>
          <w:w w:val="110"/>
        </w:rPr>
        <w:t>can</w:t>
      </w:r>
      <w:r>
        <w:rPr>
          <w:color w:val="231F20"/>
          <w:spacing w:val="-31"/>
          <w:w w:val="110"/>
        </w:rPr>
        <w:t> </w:t>
      </w:r>
      <w:r>
        <w:rPr>
          <w:color w:val="231F20"/>
          <w:w w:val="110"/>
        </w:rPr>
        <w:t>be</w:t>
      </w:r>
      <w:r>
        <w:rPr>
          <w:color w:val="231F20"/>
          <w:spacing w:val="-31"/>
          <w:w w:val="110"/>
        </w:rPr>
        <w:t> </w:t>
      </w:r>
      <w:r>
        <w:rPr>
          <w:color w:val="231F20"/>
          <w:w w:val="110"/>
        </w:rPr>
        <w:t>viewed</w:t>
      </w:r>
      <w:r>
        <w:rPr>
          <w:color w:val="231F20"/>
          <w:spacing w:val="-31"/>
          <w:w w:val="110"/>
        </w:rPr>
        <w:t> </w:t>
      </w:r>
      <w:r>
        <w:rPr>
          <w:color w:val="231F20"/>
          <w:w w:val="110"/>
        </w:rPr>
        <w:t>with</w:t>
      </w:r>
      <w:r>
        <w:rPr>
          <w:color w:val="231F20"/>
          <w:spacing w:val="-31"/>
          <w:w w:val="110"/>
        </w:rPr>
        <w:t> </w:t>
      </w:r>
      <w:r>
        <w:rPr>
          <w:color w:val="231F20"/>
          <w:w w:val="110"/>
        </w:rPr>
        <w:t>QuickTime</w:t>
      </w:r>
      <w:r>
        <w:rPr>
          <w:color w:val="231F20"/>
          <w:spacing w:val="-31"/>
          <w:w w:val="110"/>
        </w:rPr>
        <w:t> </w:t>
      </w:r>
      <w:r>
        <w:rPr>
          <w:color w:val="231F20"/>
          <w:w w:val="110"/>
        </w:rPr>
        <w:t>Player</w:t>
      </w:r>
      <w:r>
        <w:rPr>
          <w:color w:val="231F20"/>
          <w:spacing w:val="-31"/>
          <w:w w:val="110"/>
        </w:rPr>
        <w:t> </w:t>
      </w:r>
      <w:r>
        <w:rPr>
          <w:color w:val="231F20"/>
          <w:w w:val="110"/>
        </w:rPr>
        <w:t>or</w:t>
      </w:r>
      <w:r>
        <w:rPr>
          <w:color w:val="231F20"/>
          <w:spacing w:val="-31"/>
          <w:w w:val="110"/>
        </w:rPr>
        <w:t> </w:t>
      </w:r>
      <w:r>
        <w:rPr>
          <w:color w:val="231F20"/>
          <w:w w:val="110"/>
        </w:rPr>
        <w:t>RealPlayer (free downloads from </w:t>
      </w:r>
      <w:hyperlink r:id="rId11">
        <w:r>
          <w:rPr>
            <w:color w:val="231F20"/>
            <w:w w:val="110"/>
          </w:rPr>
          <w:t>www.apple.com/quicktime </w:t>
        </w:r>
      </w:hyperlink>
      <w:r>
        <w:rPr>
          <w:color w:val="231F20"/>
          <w:w w:val="110"/>
        </w:rPr>
        <w:t>and www.real.com).</w:t>
      </w:r>
    </w:p>
    <w:p>
      <w:pPr>
        <w:pStyle w:val="BodyText"/>
        <w:spacing w:before="9"/>
        <w:ind w:left="0"/>
        <w:rPr>
          <w:sz w:val="21"/>
        </w:rPr>
      </w:pPr>
    </w:p>
    <w:p>
      <w:pPr>
        <w:pStyle w:val="Heading1"/>
        <w:spacing w:before="0"/>
      </w:pPr>
      <w:r>
        <w:rPr>
          <w:color w:val="231F20"/>
          <w:w w:val="110"/>
        </w:rPr>
        <w:t>Acknowledgments</w:t>
      </w:r>
    </w:p>
    <w:p>
      <w:pPr>
        <w:pStyle w:val="BodyText"/>
        <w:spacing w:line="249" w:lineRule="auto" w:before="106"/>
        <w:ind w:right="116"/>
      </w:pPr>
      <w:r>
        <w:rPr>
          <w:color w:val="231F20"/>
          <w:w w:val="110"/>
        </w:rPr>
        <w:t>Science advisers: Dr Peter Speldewinde (Centre of Excellence in Natural Resource Management, The University</w:t>
      </w:r>
      <w:r>
        <w:rPr>
          <w:color w:val="231F20"/>
          <w:spacing w:val="-21"/>
          <w:w w:val="110"/>
        </w:rPr>
        <w:t> </w:t>
      </w:r>
      <w:r>
        <w:rPr>
          <w:color w:val="231F20"/>
          <w:w w:val="110"/>
        </w:rPr>
        <w:t>of</w:t>
      </w:r>
      <w:r>
        <w:rPr>
          <w:color w:val="231F20"/>
          <w:spacing w:val="-21"/>
          <w:w w:val="110"/>
        </w:rPr>
        <w:t> </w:t>
      </w:r>
      <w:r>
        <w:rPr>
          <w:color w:val="231F20"/>
          <w:w w:val="110"/>
        </w:rPr>
        <w:t>Western</w:t>
      </w:r>
      <w:r>
        <w:rPr>
          <w:color w:val="231F20"/>
          <w:spacing w:val="-21"/>
          <w:w w:val="110"/>
        </w:rPr>
        <w:t> </w:t>
      </w:r>
      <w:r>
        <w:rPr>
          <w:color w:val="231F20"/>
          <w:w w:val="110"/>
        </w:rPr>
        <w:t>Australia),</w:t>
      </w:r>
      <w:r>
        <w:rPr>
          <w:color w:val="231F20"/>
          <w:spacing w:val="-21"/>
          <w:w w:val="110"/>
        </w:rPr>
        <w:t> </w:t>
      </w:r>
      <w:r>
        <w:rPr>
          <w:color w:val="231F20"/>
          <w:w w:val="110"/>
        </w:rPr>
        <w:t>Dr</w:t>
      </w:r>
      <w:r>
        <w:rPr>
          <w:color w:val="231F20"/>
          <w:spacing w:val="-21"/>
          <w:w w:val="110"/>
        </w:rPr>
        <w:t> </w:t>
      </w:r>
      <w:r>
        <w:rPr>
          <w:color w:val="231F20"/>
          <w:w w:val="110"/>
        </w:rPr>
        <w:t>Victoria</w:t>
      </w:r>
      <w:r>
        <w:rPr>
          <w:color w:val="231F20"/>
          <w:spacing w:val="-21"/>
          <w:w w:val="110"/>
        </w:rPr>
        <w:t> </w:t>
      </w:r>
      <w:r>
        <w:rPr>
          <w:color w:val="231F20"/>
          <w:w w:val="110"/>
        </w:rPr>
        <w:t>Cartledge (School</w:t>
      </w:r>
      <w:r>
        <w:rPr>
          <w:color w:val="231F20"/>
          <w:spacing w:val="-19"/>
          <w:w w:val="110"/>
        </w:rPr>
        <w:t> </w:t>
      </w:r>
      <w:r>
        <w:rPr>
          <w:color w:val="231F20"/>
          <w:w w:val="110"/>
        </w:rPr>
        <w:t>of</w:t>
      </w:r>
      <w:r>
        <w:rPr>
          <w:color w:val="231F20"/>
          <w:spacing w:val="-19"/>
          <w:w w:val="110"/>
        </w:rPr>
        <w:t> </w:t>
      </w:r>
      <w:r>
        <w:rPr>
          <w:color w:val="231F20"/>
          <w:w w:val="110"/>
        </w:rPr>
        <w:t>Animal</w:t>
      </w:r>
      <w:r>
        <w:rPr>
          <w:color w:val="231F20"/>
          <w:spacing w:val="-19"/>
          <w:w w:val="110"/>
        </w:rPr>
        <w:t> </w:t>
      </w:r>
      <w:r>
        <w:rPr>
          <w:color w:val="231F20"/>
          <w:w w:val="110"/>
        </w:rPr>
        <w:t>Biology,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8"/>
          <w:w w:val="110"/>
        </w:rPr>
        <w:t> </w:t>
      </w:r>
      <w:r>
        <w:rPr>
          <w:color w:val="231F20"/>
          <w:w w:val="110"/>
        </w:rPr>
        <w:t>Western Australia) and Dr Renae Hovey (Centre for Marine Futures,</w:t>
      </w:r>
      <w:r>
        <w:rPr>
          <w:color w:val="231F20"/>
          <w:spacing w:val="-27"/>
          <w:w w:val="110"/>
        </w:rPr>
        <w:t> </w:t>
      </w:r>
      <w:r>
        <w:rPr>
          <w:color w:val="231F20"/>
          <w:w w:val="110"/>
        </w:rPr>
        <w:t>Faculty</w:t>
      </w:r>
      <w:r>
        <w:rPr>
          <w:color w:val="231F20"/>
          <w:spacing w:val="-26"/>
          <w:w w:val="110"/>
        </w:rPr>
        <w:t> </w:t>
      </w:r>
      <w:r>
        <w:rPr>
          <w:color w:val="231F20"/>
          <w:w w:val="110"/>
        </w:rPr>
        <w:t>of</w:t>
      </w:r>
      <w:r>
        <w:rPr>
          <w:color w:val="231F20"/>
          <w:spacing w:val="-26"/>
          <w:w w:val="110"/>
        </w:rPr>
        <w:t> </w:t>
      </w:r>
      <w:r>
        <w:rPr>
          <w:color w:val="231F20"/>
          <w:w w:val="110"/>
        </w:rPr>
        <w:t>Natural</w:t>
      </w:r>
      <w:r>
        <w:rPr>
          <w:color w:val="231F20"/>
          <w:spacing w:val="-26"/>
          <w:w w:val="110"/>
        </w:rPr>
        <w:t> </w:t>
      </w:r>
      <w:r>
        <w:rPr>
          <w:color w:val="231F20"/>
          <w:w w:val="110"/>
        </w:rPr>
        <w:t>and</w:t>
      </w:r>
      <w:r>
        <w:rPr>
          <w:color w:val="231F20"/>
          <w:spacing w:val="-27"/>
          <w:w w:val="110"/>
        </w:rPr>
        <w:t> </w:t>
      </w:r>
      <w:r>
        <w:rPr>
          <w:color w:val="231F20"/>
          <w:w w:val="110"/>
        </w:rPr>
        <w:t>Agricultural</w:t>
      </w:r>
      <w:r>
        <w:rPr>
          <w:color w:val="231F20"/>
          <w:spacing w:val="-26"/>
          <w:w w:val="110"/>
        </w:rPr>
        <w:t> </w:t>
      </w:r>
      <w:r>
        <w:rPr>
          <w:color w:val="231F20"/>
          <w:w w:val="110"/>
        </w:rPr>
        <w:t>Sciences, The University of Western</w:t>
      </w:r>
      <w:r>
        <w:rPr>
          <w:color w:val="231F20"/>
          <w:spacing w:val="-32"/>
          <w:w w:val="110"/>
        </w:rPr>
        <w:t> </w:t>
      </w:r>
      <w:r>
        <w:rPr>
          <w:color w:val="231F20"/>
          <w:w w:val="110"/>
        </w:rPr>
        <w:t>Australia).</w:t>
      </w:r>
    </w:p>
    <w:p>
      <w:pPr>
        <w:pStyle w:val="BodyText"/>
        <w:spacing w:line="249" w:lineRule="auto" w:before="118"/>
        <w:ind w:right="312"/>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75"/>
      </w:pPr>
      <w:r>
        <w:rPr>
          <w:color w:val="231F20"/>
          <w:w w:val="110"/>
        </w:rPr>
        <w:t>Production team: Leanne Bartoll, Kim Braimbridge, Jan</w:t>
      </w:r>
      <w:r>
        <w:rPr>
          <w:color w:val="231F20"/>
          <w:spacing w:val="-33"/>
          <w:w w:val="110"/>
        </w:rPr>
        <w:t> </w:t>
      </w:r>
      <w:r>
        <w:rPr>
          <w:color w:val="231F20"/>
          <w:w w:val="110"/>
        </w:rPr>
        <w:t>Dook,</w:t>
      </w:r>
      <w:r>
        <w:rPr>
          <w:color w:val="231F20"/>
          <w:spacing w:val="-32"/>
          <w:w w:val="110"/>
        </w:rPr>
        <w:t> </w:t>
      </w:r>
      <w:r>
        <w:rPr>
          <w:color w:val="231F20"/>
          <w:spacing w:val="2"/>
          <w:w w:val="110"/>
        </w:rPr>
        <w:t>Alwyn</w:t>
      </w:r>
      <w:r>
        <w:rPr>
          <w:color w:val="231F20"/>
          <w:spacing w:val="-32"/>
          <w:w w:val="110"/>
        </w:rPr>
        <w:t> </w:t>
      </w:r>
      <w:r>
        <w:rPr>
          <w:color w:val="231F20"/>
          <w:w w:val="110"/>
        </w:rPr>
        <w:t>Evans,</w:t>
      </w:r>
      <w:r>
        <w:rPr>
          <w:color w:val="231F20"/>
          <w:spacing w:val="-33"/>
          <w:w w:val="110"/>
        </w:rPr>
        <w:t> </w:t>
      </w:r>
      <w:r>
        <w:rPr>
          <w:color w:val="231F20"/>
          <w:w w:val="110"/>
        </w:rPr>
        <w:t>Jenny</w:t>
      </w:r>
      <w:r>
        <w:rPr>
          <w:color w:val="231F20"/>
          <w:spacing w:val="-32"/>
          <w:w w:val="110"/>
        </w:rPr>
        <w:t> </w:t>
      </w:r>
      <w:r>
        <w:rPr>
          <w:color w:val="231F20"/>
          <w:w w:val="110"/>
        </w:rPr>
        <w:t>Gull,</w:t>
      </w:r>
      <w:r>
        <w:rPr>
          <w:color w:val="231F20"/>
          <w:spacing w:val="-32"/>
          <w:w w:val="110"/>
        </w:rPr>
        <w:t> </w:t>
      </w:r>
      <w:r>
        <w:rPr>
          <w:color w:val="231F20"/>
          <w:w w:val="110"/>
        </w:rPr>
        <w:t>Trevor</w:t>
      </w:r>
      <w:r>
        <w:rPr>
          <w:color w:val="231F20"/>
          <w:spacing w:val="-32"/>
          <w:w w:val="110"/>
        </w:rPr>
        <w:t> </w:t>
      </w:r>
      <w:r>
        <w:rPr>
          <w:color w:val="231F20"/>
          <w:w w:val="110"/>
        </w:rPr>
        <w:t>Hutchison, Mark</w:t>
      </w:r>
      <w:r>
        <w:rPr>
          <w:color w:val="231F20"/>
          <w:spacing w:val="-33"/>
          <w:w w:val="110"/>
        </w:rPr>
        <w:t> </w:t>
      </w:r>
      <w:r>
        <w:rPr>
          <w:color w:val="231F20"/>
          <w:w w:val="110"/>
        </w:rPr>
        <w:t>Lehmann,</w:t>
      </w:r>
      <w:r>
        <w:rPr>
          <w:color w:val="231F20"/>
          <w:spacing w:val="-33"/>
          <w:w w:val="110"/>
        </w:rPr>
        <w:t> </w:t>
      </w:r>
      <w:r>
        <w:rPr>
          <w:color w:val="231F20"/>
          <w:w w:val="110"/>
        </w:rPr>
        <w:t>Paul</w:t>
      </w:r>
      <w:r>
        <w:rPr>
          <w:color w:val="231F20"/>
          <w:spacing w:val="-32"/>
          <w:w w:val="110"/>
        </w:rPr>
        <w:t> </w:t>
      </w:r>
      <w:r>
        <w:rPr>
          <w:color w:val="231F20"/>
          <w:w w:val="110"/>
        </w:rPr>
        <w:t>Ricketts,</w:t>
      </w:r>
      <w:r>
        <w:rPr>
          <w:color w:val="231F20"/>
          <w:spacing w:val="-33"/>
          <w:w w:val="110"/>
        </w:rPr>
        <w:t> </w:t>
      </w:r>
      <w:r>
        <w:rPr>
          <w:color w:val="231F20"/>
          <w:w w:val="110"/>
        </w:rPr>
        <w:t>Jodie</w:t>
      </w:r>
      <w:r>
        <w:rPr>
          <w:color w:val="231F20"/>
          <w:spacing w:val="-33"/>
          <w:w w:val="110"/>
        </w:rPr>
        <w:t> </w:t>
      </w:r>
      <w:r>
        <w:rPr>
          <w:color w:val="231F20"/>
          <w:w w:val="110"/>
        </w:rPr>
        <w:t>Ween</w:t>
      </w:r>
      <w:r>
        <w:rPr>
          <w:color w:val="231F20"/>
          <w:spacing w:val="-32"/>
          <w:w w:val="110"/>
        </w:rPr>
        <w:t> </w:t>
      </w:r>
      <w:r>
        <w:rPr>
          <w:color w:val="231F20"/>
          <w:w w:val="110"/>
        </w:rPr>
        <w:t>and</w:t>
      </w:r>
      <w:r>
        <w:rPr>
          <w:color w:val="231F20"/>
          <w:spacing w:val="-33"/>
          <w:w w:val="110"/>
        </w:rPr>
        <w:t> </w:t>
      </w:r>
      <w:r>
        <w:rPr>
          <w:color w:val="231F20"/>
          <w:w w:val="110"/>
        </w:rPr>
        <w:t>Michael Wheatley.</w:t>
      </w:r>
      <w:r>
        <w:rPr>
          <w:color w:val="231F20"/>
          <w:spacing w:val="-27"/>
          <w:w w:val="110"/>
        </w:rPr>
        <w:t> </w:t>
      </w:r>
      <w:r>
        <w:rPr>
          <w:color w:val="231F20"/>
          <w:w w:val="110"/>
        </w:rPr>
        <w:t>Thanks</w:t>
      </w:r>
      <w:r>
        <w:rPr>
          <w:color w:val="231F20"/>
          <w:spacing w:val="-27"/>
          <w:w w:val="110"/>
        </w:rPr>
        <w:t> </w:t>
      </w:r>
      <w:r>
        <w:rPr>
          <w:color w:val="231F20"/>
          <w:w w:val="110"/>
        </w:rPr>
        <w:t>to</w:t>
      </w:r>
      <w:r>
        <w:rPr>
          <w:color w:val="231F20"/>
          <w:spacing w:val="-26"/>
          <w:w w:val="110"/>
        </w:rPr>
        <w:t> </w:t>
      </w:r>
      <w:r>
        <w:rPr>
          <w:color w:val="231F20"/>
          <w:w w:val="110"/>
        </w:rPr>
        <w:t>Roger</w:t>
      </w:r>
      <w:r>
        <w:rPr>
          <w:color w:val="231F20"/>
          <w:spacing w:val="-27"/>
          <w:w w:val="110"/>
        </w:rPr>
        <w:t> </w:t>
      </w:r>
      <w:r>
        <w:rPr>
          <w:color w:val="231F20"/>
          <w:w w:val="110"/>
        </w:rPr>
        <w:t>Dickinson,</w:t>
      </w:r>
      <w:r>
        <w:rPr>
          <w:color w:val="231F20"/>
          <w:spacing w:val="-26"/>
          <w:w w:val="110"/>
        </w:rPr>
        <w:t> </w:t>
      </w:r>
      <w:r>
        <w:rPr>
          <w:color w:val="231F20"/>
          <w:w w:val="110"/>
        </w:rPr>
        <w:t>Bob</w:t>
      </w:r>
      <w:r>
        <w:rPr>
          <w:color w:val="231F20"/>
          <w:spacing w:val="-27"/>
          <w:w w:val="110"/>
        </w:rPr>
        <w:t> </w:t>
      </w:r>
      <w:r>
        <w:rPr>
          <w:color w:val="231F20"/>
          <w:w w:val="110"/>
        </w:rPr>
        <w:t>Fitzpatrick and Wendy</w:t>
      </w:r>
      <w:r>
        <w:rPr>
          <w:color w:val="231F20"/>
          <w:spacing w:val="-14"/>
          <w:w w:val="110"/>
        </w:rPr>
        <w:t> </w:t>
      </w:r>
      <w:r>
        <w:rPr>
          <w:color w:val="231F20"/>
          <w:w w:val="110"/>
        </w:rPr>
        <w:t>Sanderson.</w:t>
      </w:r>
    </w:p>
    <w:p>
      <w:pPr>
        <w:pStyle w:val="BodyText"/>
        <w:spacing w:before="10"/>
        <w:ind w:left="0"/>
        <w:rPr>
          <w:sz w:val="21"/>
        </w:rPr>
      </w:pPr>
    </w:p>
    <w:p>
      <w:pPr>
        <w:pStyle w:val="Heading1"/>
        <w:spacing w:before="0"/>
      </w:pPr>
      <w:r>
        <w:rPr>
          <w:color w:val="231F20"/>
          <w:w w:val="105"/>
        </w:rPr>
        <w:t>Image credits</w:t>
      </w:r>
    </w:p>
    <w:p>
      <w:pPr>
        <w:pStyle w:val="BodyText"/>
        <w:spacing w:line="249" w:lineRule="auto" w:before="105"/>
      </w:pPr>
      <w:r>
        <w:rPr>
          <w:color w:val="231F20"/>
          <w:w w:val="105"/>
        </w:rPr>
        <w:t>‘Galah’ by Brett Donald, CC-BY-NC-2.0, </w:t>
      </w:r>
      <w:hyperlink r:id="rId12">
        <w:r>
          <w:rPr>
            <w:color w:val="231F20"/>
            <w:w w:val="105"/>
          </w:rPr>
          <w:t>www.flickr.com/photos/bdonald/452344334/</w:t>
        </w:r>
      </w:hyperlink>
    </w:p>
    <w:p>
      <w:pPr>
        <w:pStyle w:val="BodyText"/>
        <w:spacing w:line="249" w:lineRule="auto" w:before="115"/>
        <w:ind w:right="866"/>
      </w:pPr>
      <w:r>
        <w:rPr>
          <w:color w:val="231F20"/>
          <w:w w:val="105"/>
        </w:rPr>
        <w:t>‘Peregrine falcon’ by Andy Carter, CC-BY-2.0, </w:t>
      </w:r>
      <w:hyperlink r:id="rId13">
        <w:r>
          <w:rPr>
            <w:color w:val="231F20"/>
            <w:w w:val="105"/>
          </w:rPr>
          <w:t>www.flickr.com/photos/salsaboy/3566209321/</w:t>
        </w:r>
      </w:hyperlink>
    </w:p>
    <w:p>
      <w:pPr>
        <w:pStyle w:val="BodyText"/>
        <w:spacing w:line="249" w:lineRule="auto" w:before="115"/>
        <w:ind w:right="740"/>
      </w:pPr>
      <w:r>
        <w:rPr>
          <w:color w:val="231F20"/>
          <w:w w:val="105"/>
        </w:rPr>
        <w:t>‘Royal spoonbill’ by Marj Kibby, CC-BY-NC-2.0, </w:t>
      </w:r>
      <w:hyperlink r:id="rId14">
        <w:r>
          <w:rPr>
            <w:color w:val="231F20"/>
            <w:w w:val="105"/>
          </w:rPr>
          <w:t>www.flickr.com/photos/marj_k/4286513234/</w:t>
        </w:r>
      </w:hyperlink>
    </w:p>
    <w:p>
      <w:pPr>
        <w:pStyle w:val="BodyText"/>
        <w:spacing w:line="249" w:lineRule="auto" w:before="115"/>
      </w:pPr>
      <w:r>
        <w:rPr>
          <w:color w:val="231F20"/>
          <w:w w:val="105"/>
        </w:rPr>
        <w:t>‘Thorny devil’ by Carolyn Harding, DEC © used by permission</w:t>
      </w:r>
    </w:p>
    <w:p>
      <w:pPr>
        <w:pStyle w:val="BodyText"/>
        <w:spacing w:line="249" w:lineRule="auto" w:before="115"/>
      </w:pPr>
      <w:r>
        <w:rPr>
          <w:color w:val="231F20"/>
          <w:w w:val="105"/>
        </w:rPr>
        <w:t>‘Drooping mistletoe’ by John Tann, CC-BY-2.0, </w:t>
      </w:r>
      <w:r>
        <w:rPr>
          <w:color w:val="231F20"/>
        </w:rPr>
        <w:t>www.flickr.com/photos/31031835@N08/3235484073/</w:t>
      </w:r>
    </w:p>
    <w:p>
      <w:pPr>
        <w:pStyle w:val="BodyText"/>
        <w:spacing w:line="249" w:lineRule="auto" w:before="115"/>
        <w:ind w:right="783"/>
      </w:pPr>
      <w:r>
        <w:rPr>
          <w:color w:val="231F20"/>
          <w:w w:val="105"/>
        </w:rPr>
        <w:t>‘River red gum’ by Mark Kibby, CC-BY-NC-2.0, </w:t>
      </w:r>
      <w:hyperlink r:id="rId15">
        <w:r>
          <w:rPr>
            <w:color w:val="231F20"/>
            <w:w w:val="105"/>
          </w:rPr>
          <w:t>www.flickr.com/photos/marj_k/3888366505/</w:t>
        </w:r>
      </w:hyperlink>
    </w:p>
    <w:p>
      <w:pPr>
        <w:pStyle w:val="BodyText"/>
        <w:spacing w:line="249" w:lineRule="auto" w:before="114"/>
        <w:ind w:right="162"/>
      </w:pPr>
      <w:r>
        <w:rPr>
          <w:color w:val="231F20"/>
          <w:spacing w:val="-3"/>
          <w:w w:val="105"/>
        </w:rPr>
        <w:t>‘</w:t>
      </w:r>
      <w:r>
        <w:rPr>
          <w:i/>
          <w:color w:val="231F20"/>
          <w:spacing w:val="-3"/>
          <w:w w:val="105"/>
        </w:rPr>
        <w:t>Acacia</w:t>
      </w:r>
      <w:r>
        <w:rPr>
          <w:i/>
          <w:color w:val="231F20"/>
          <w:spacing w:val="-20"/>
          <w:w w:val="105"/>
        </w:rPr>
        <w:t> </w:t>
      </w:r>
      <w:r>
        <w:rPr>
          <w:i/>
          <w:color w:val="231F20"/>
          <w:w w:val="105"/>
        </w:rPr>
        <w:t>pulchella</w:t>
      </w:r>
      <w:r>
        <w:rPr>
          <w:color w:val="231F20"/>
          <w:w w:val="105"/>
        </w:rPr>
        <w:t>’</w:t>
      </w:r>
      <w:r>
        <w:rPr>
          <w:color w:val="231F20"/>
          <w:spacing w:val="-19"/>
          <w:w w:val="105"/>
        </w:rPr>
        <w:t> </w:t>
      </w:r>
      <w:r>
        <w:rPr>
          <w:color w:val="231F20"/>
          <w:w w:val="105"/>
        </w:rPr>
        <w:t>photo</w:t>
      </w:r>
      <w:r>
        <w:rPr>
          <w:color w:val="231F20"/>
          <w:spacing w:val="-19"/>
          <w:w w:val="105"/>
        </w:rPr>
        <w:t> </w:t>
      </w:r>
      <w:r>
        <w:rPr>
          <w:color w:val="231F20"/>
          <w:w w:val="105"/>
        </w:rPr>
        <w:t>by</w:t>
      </w:r>
      <w:r>
        <w:rPr>
          <w:color w:val="231F20"/>
          <w:spacing w:val="-20"/>
          <w:w w:val="105"/>
        </w:rPr>
        <w:t> </w:t>
      </w:r>
      <w:r>
        <w:rPr>
          <w:color w:val="231F20"/>
          <w:w w:val="105"/>
        </w:rPr>
        <w:t>Ilena</w:t>
      </w:r>
      <w:r>
        <w:rPr>
          <w:color w:val="231F20"/>
          <w:spacing w:val="-19"/>
          <w:w w:val="105"/>
        </w:rPr>
        <w:t> </w:t>
      </w:r>
      <w:r>
        <w:rPr>
          <w:color w:val="231F20"/>
          <w:w w:val="105"/>
        </w:rPr>
        <w:t>Gecan,</w:t>
      </w:r>
      <w:r>
        <w:rPr>
          <w:color w:val="231F20"/>
          <w:spacing w:val="-19"/>
          <w:w w:val="105"/>
        </w:rPr>
        <w:t> </w:t>
      </w:r>
      <w:r>
        <w:rPr>
          <w:color w:val="231F20"/>
          <w:w w:val="105"/>
        </w:rPr>
        <w:t>CC-BY-SA-2.0, www.flickr.com/photos/23123267@N03/2701370784/</w:t>
      </w:r>
    </w:p>
    <w:p>
      <w:pPr>
        <w:pStyle w:val="BodyText"/>
        <w:spacing w:before="115"/>
      </w:pPr>
      <w:r>
        <w:rPr>
          <w:color w:val="231F20"/>
          <w:w w:val="105"/>
        </w:rPr>
        <w:t>‘Sugar glider’ by Chris Pollitt © used by permission</w:t>
      </w:r>
    </w:p>
    <w:p>
      <w:pPr>
        <w:pStyle w:val="BodyText"/>
        <w:spacing w:line="249" w:lineRule="auto" w:before="123"/>
      </w:pPr>
      <w:r>
        <w:rPr>
          <w:color w:val="231F20"/>
          <w:w w:val="105"/>
        </w:rPr>
        <w:t>‘Dromedary camel’ by John O’Neill, GFDL, en.wikipedia.org/wiki/File:07._Camel_Profile,_near_ Silverton,_NSW,_07.07.2007.jpg</w:t>
      </w:r>
    </w:p>
    <w:p>
      <w:pPr>
        <w:pStyle w:val="BodyText"/>
        <w:spacing w:line="249" w:lineRule="auto" w:before="115"/>
      </w:pPr>
      <w:r>
        <w:rPr>
          <w:color w:val="231F20"/>
          <w:w w:val="105"/>
        </w:rPr>
        <w:t>‘Leopard moth’ by Ann Norman, CC-BY-2.0, www.flickr.com/photos/29278394@N00/177895370/</w:t>
      </w:r>
    </w:p>
    <w:p>
      <w:pPr>
        <w:pStyle w:val="Heading1"/>
        <w:spacing w:before="71"/>
      </w:pPr>
      <w:r>
        <w:rPr/>
        <w:br w:type="column"/>
      </w:r>
      <w:r>
        <w:rPr>
          <w:color w:val="231F20"/>
          <w:w w:val="105"/>
        </w:rPr>
        <w:t>Using the podcasts</w:t>
      </w:r>
    </w:p>
    <w:p>
      <w:pPr>
        <w:spacing w:line="249" w:lineRule="auto" w:before="105"/>
        <w:ind w:left="113" w:right="357" w:firstLine="0"/>
        <w:jc w:val="left"/>
        <w:rPr>
          <w:sz w:val="18"/>
        </w:rPr>
      </w:pPr>
      <w:r>
        <w:rPr>
          <w:color w:val="231F20"/>
          <w:w w:val="110"/>
          <w:sz w:val="18"/>
        </w:rPr>
        <w:t>The </w:t>
      </w:r>
      <w:r>
        <w:rPr>
          <w:color w:val="231F20"/>
          <w:spacing w:val="2"/>
          <w:w w:val="110"/>
          <w:sz w:val="18"/>
        </w:rPr>
        <w:t>podcasts, </w:t>
      </w:r>
      <w:r>
        <w:rPr>
          <w:i/>
          <w:color w:val="231F20"/>
          <w:w w:val="110"/>
          <w:sz w:val="18"/>
        </w:rPr>
        <w:t>Spotlight on rakali</w:t>
      </w:r>
      <w:r>
        <w:rPr>
          <w:color w:val="231F20"/>
          <w:w w:val="110"/>
          <w:sz w:val="18"/>
        </w:rPr>
        <w:t>, </w:t>
      </w:r>
      <w:r>
        <w:rPr>
          <w:i/>
          <w:color w:val="231F20"/>
          <w:w w:val="110"/>
          <w:sz w:val="18"/>
        </w:rPr>
        <w:t>Digging up the truth on the water-holding frog </w:t>
      </w:r>
      <w:r>
        <w:rPr>
          <w:color w:val="231F20"/>
          <w:w w:val="110"/>
          <w:sz w:val="18"/>
        </w:rPr>
        <w:t>and </w:t>
      </w:r>
      <w:r>
        <w:rPr>
          <w:i/>
          <w:color w:val="231F20"/>
          <w:w w:val="110"/>
          <w:sz w:val="18"/>
        </w:rPr>
        <w:t>Restoring our ocean</w:t>
      </w:r>
      <w:r>
        <w:rPr>
          <w:i/>
          <w:color w:val="231F20"/>
          <w:spacing w:val="-25"/>
          <w:w w:val="110"/>
          <w:sz w:val="18"/>
        </w:rPr>
        <w:t> </w:t>
      </w:r>
      <w:r>
        <w:rPr>
          <w:i/>
          <w:color w:val="231F20"/>
          <w:w w:val="110"/>
          <w:sz w:val="18"/>
        </w:rPr>
        <w:t>forests</w:t>
      </w:r>
      <w:r>
        <w:rPr>
          <w:color w:val="231F20"/>
          <w:w w:val="110"/>
          <w:sz w:val="18"/>
        </w:rPr>
        <w:t>,</w:t>
      </w:r>
      <w:r>
        <w:rPr>
          <w:color w:val="231F20"/>
          <w:spacing w:val="-25"/>
          <w:w w:val="110"/>
          <w:sz w:val="18"/>
        </w:rPr>
        <w:t> </w:t>
      </w:r>
      <w:r>
        <w:rPr>
          <w:color w:val="231F20"/>
          <w:w w:val="110"/>
          <w:sz w:val="18"/>
        </w:rPr>
        <w:t>provide</w:t>
      </w:r>
      <w:r>
        <w:rPr>
          <w:color w:val="231F20"/>
          <w:spacing w:val="-24"/>
          <w:w w:val="110"/>
          <w:sz w:val="18"/>
        </w:rPr>
        <w:t> </w:t>
      </w:r>
      <w:r>
        <w:rPr>
          <w:color w:val="231F20"/>
          <w:w w:val="110"/>
          <w:sz w:val="18"/>
        </w:rPr>
        <w:t>insight</w:t>
      </w:r>
      <w:r>
        <w:rPr>
          <w:color w:val="231F20"/>
          <w:spacing w:val="-25"/>
          <w:w w:val="110"/>
          <w:sz w:val="18"/>
        </w:rPr>
        <w:t> </w:t>
      </w:r>
      <w:r>
        <w:rPr>
          <w:color w:val="231F20"/>
          <w:w w:val="110"/>
          <w:sz w:val="18"/>
        </w:rPr>
        <w:t>into</w:t>
      </w:r>
      <w:r>
        <w:rPr>
          <w:color w:val="231F20"/>
          <w:spacing w:val="-24"/>
          <w:w w:val="110"/>
          <w:sz w:val="18"/>
        </w:rPr>
        <w:t> </w:t>
      </w:r>
      <w:r>
        <w:rPr>
          <w:color w:val="231F20"/>
          <w:w w:val="110"/>
          <w:sz w:val="18"/>
        </w:rPr>
        <w:t>scientific</w:t>
      </w:r>
      <w:r>
        <w:rPr>
          <w:color w:val="231F20"/>
          <w:spacing w:val="-25"/>
          <w:w w:val="110"/>
          <w:sz w:val="18"/>
        </w:rPr>
        <w:t> </w:t>
      </w:r>
      <w:r>
        <w:rPr>
          <w:color w:val="231F20"/>
          <w:w w:val="110"/>
          <w:sz w:val="18"/>
        </w:rPr>
        <w:t>research conducted</w:t>
      </w:r>
      <w:r>
        <w:rPr>
          <w:color w:val="231F20"/>
          <w:spacing w:val="-15"/>
          <w:w w:val="110"/>
          <w:sz w:val="18"/>
        </w:rPr>
        <w:t> </w:t>
      </w:r>
      <w:r>
        <w:rPr>
          <w:color w:val="231F20"/>
          <w:w w:val="110"/>
          <w:sz w:val="18"/>
        </w:rPr>
        <w:t>at</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University</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Western</w:t>
      </w:r>
      <w:r>
        <w:rPr>
          <w:color w:val="231F20"/>
          <w:spacing w:val="-14"/>
          <w:w w:val="110"/>
          <w:sz w:val="18"/>
        </w:rPr>
        <w:t> </w:t>
      </w:r>
      <w:r>
        <w:rPr>
          <w:color w:val="231F20"/>
          <w:w w:val="110"/>
          <w:sz w:val="18"/>
        </w:rPr>
        <w:t>Australia.</w:t>
      </w:r>
    </w:p>
    <w:p>
      <w:pPr>
        <w:pStyle w:val="BodyText"/>
        <w:spacing w:line="249" w:lineRule="auto" w:before="3"/>
        <w:ind w:right="357"/>
      </w:pPr>
      <w:r>
        <w:rPr>
          <w:color w:val="231F20"/>
          <w:w w:val="105"/>
        </w:rPr>
        <w:t>Researchers provide an account of their research goals, successes and challenges, along with unique characteristics of each featured species.</w:t>
      </w:r>
    </w:p>
    <w:p>
      <w:pPr>
        <w:pStyle w:val="BodyText"/>
        <w:spacing w:line="249" w:lineRule="auto" w:before="116"/>
        <w:ind w:right="16"/>
      </w:pPr>
      <w:r>
        <w:rPr>
          <w:color w:val="231F20"/>
          <w:w w:val="110"/>
        </w:rPr>
        <w:t>The</w:t>
      </w:r>
      <w:r>
        <w:rPr>
          <w:color w:val="231F20"/>
          <w:spacing w:val="-13"/>
          <w:w w:val="110"/>
        </w:rPr>
        <w:t> </w:t>
      </w:r>
      <w:r>
        <w:rPr>
          <w:color w:val="231F20"/>
          <w:spacing w:val="2"/>
          <w:w w:val="110"/>
        </w:rPr>
        <w:t>podcasts</w:t>
      </w:r>
      <w:r>
        <w:rPr>
          <w:color w:val="231F20"/>
          <w:spacing w:val="-13"/>
          <w:w w:val="110"/>
        </w:rPr>
        <w:t> </w:t>
      </w:r>
      <w:r>
        <w:rPr>
          <w:color w:val="231F20"/>
          <w:w w:val="110"/>
        </w:rPr>
        <w:t>provide</w:t>
      </w:r>
      <w:r>
        <w:rPr>
          <w:color w:val="231F20"/>
          <w:spacing w:val="-13"/>
          <w:w w:val="110"/>
        </w:rPr>
        <w:t> </w:t>
      </w:r>
      <w:r>
        <w:rPr>
          <w:color w:val="231F20"/>
          <w:w w:val="110"/>
        </w:rPr>
        <w:t>a</w:t>
      </w:r>
      <w:r>
        <w:rPr>
          <w:color w:val="231F20"/>
          <w:spacing w:val="-13"/>
          <w:w w:val="110"/>
        </w:rPr>
        <w:t> </w:t>
      </w:r>
      <w:r>
        <w:rPr>
          <w:color w:val="231F20"/>
          <w:w w:val="110"/>
        </w:rPr>
        <w:t>useful</w:t>
      </w:r>
      <w:r>
        <w:rPr>
          <w:color w:val="231F20"/>
          <w:spacing w:val="-13"/>
          <w:w w:val="110"/>
        </w:rPr>
        <w:t> </w:t>
      </w:r>
      <w:r>
        <w:rPr>
          <w:color w:val="231F20"/>
          <w:w w:val="110"/>
        </w:rPr>
        <w:t>platform</w:t>
      </w:r>
      <w:r>
        <w:rPr>
          <w:color w:val="231F20"/>
          <w:spacing w:val="-13"/>
          <w:w w:val="110"/>
        </w:rPr>
        <w:t> </w:t>
      </w:r>
      <w:r>
        <w:rPr>
          <w:color w:val="231F20"/>
          <w:w w:val="110"/>
        </w:rPr>
        <w:t>for</w:t>
      </w:r>
      <w:r>
        <w:rPr>
          <w:color w:val="231F20"/>
          <w:spacing w:val="-13"/>
          <w:w w:val="110"/>
        </w:rPr>
        <w:t> </w:t>
      </w:r>
      <w:r>
        <w:rPr>
          <w:color w:val="231F20"/>
          <w:w w:val="110"/>
        </w:rPr>
        <w:t>elaboration of student knowledge regarding structural</w:t>
      </w:r>
      <w:r>
        <w:rPr>
          <w:color w:val="231F20"/>
          <w:spacing w:val="-30"/>
          <w:w w:val="110"/>
        </w:rPr>
        <w:t> </w:t>
      </w:r>
      <w:r>
        <w:rPr>
          <w:color w:val="231F20"/>
          <w:w w:val="110"/>
        </w:rPr>
        <w:t>adaptations and function, along with an opportunity to explore techniques of scientific</w:t>
      </w:r>
      <w:r>
        <w:rPr>
          <w:color w:val="231F20"/>
          <w:spacing w:val="-20"/>
          <w:w w:val="110"/>
        </w:rPr>
        <w:t> </w:t>
      </w:r>
      <w:r>
        <w:rPr>
          <w:color w:val="231F20"/>
          <w:w w:val="110"/>
        </w:rPr>
        <w:t>investigation.</w:t>
      </w:r>
    </w:p>
    <w:p>
      <w:pPr>
        <w:pStyle w:val="BodyText"/>
        <w:spacing w:before="116"/>
      </w:pPr>
      <w:r>
        <w:rPr>
          <w:color w:val="231F20"/>
          <w:w w:val="105"/>
        </w:rPr>
        <w:t>Suitable discussion questions</w:t>
      </w:r>
      <w:r>
        <w:rPr>
          <w:color w:val="231F20"/>
          <w:spacing w:val="-30"/>
          <w:w w:val="105"/>
        </w:rPr>
        <w:t> </w:t>
      </w:r>
      <w:r>
        <w:rPr>
          <w:color w:val="231F20"/>
          <w:w w:val="105"/>
        </w:rPr>
        <w:t>include:</w:t>
      </w:r>
    </w:p>
    <w:p>
      <w:pPr>
        <w:pStyle w:val="Heading2"/>
        <w:spacing w:before="122"/>
      </w:pPr>
      <w:r>
        <w:rPr>
          <w:color w:val="231F20"/>
        </w:rPr>
        <w:t>Spotlight on rakali</w:t>
      </w:r>
    </w:p>
    <w:p>
      <w:pPr>
        <w:pStyle w:val="ListParagraph"/>
        <w:numPr>
          <w:ilvl w:val="0"/>
          <w:numId w:val="1"/>
        </w:numPr>
        <w:tabs>
          <w:tab w:pos="284" w:val="left" w:leader="none"/>
        </w:tabs>
        <w:spacing w:line="249" w:lineRule="auto" w:before="123" w:after="0"/>
        <w:ind w:left="283" w:right="357" w:hanging="170"/>
        <w:jc w:val="left"/>
        <w:rPr>
          <w:sz w:val="18"/>
        </w:rPr>
      </w:pPr>
      <w:r>
        <w:rPr>
          <w:color w:val="231F20"/>
          <w:w w:val="110"/>
          <w:sz w:val="18"/>
        </w:rPr>
        <w:t>What</w:t>
      </w:r>
      <w:r>
        <w:rPr>
          <w:color w:val="231F20"/>
          <w:spacing w:val="-7"/>
          <w:w w:val="110"/>
          <w:sz w:val="18"/>
        </w:rPr>
        <w:t> </w:t>
      </w:r>
      <w:r>
        <w:rPr>
          <w:color w:val="231F20"/>
          <w:w w:val="110"/>
          <w:sz w:val="18"/>
        </w:rPr>
        <w:t>can</w:t>
      </w:r>
      <w:r>
        <w:rPr>
          <w:color w:val="231F20"/>
          <w:spacing w:val="-7"/>
          <w:w w:val="110"/>
          <w:sz w:val="18"/>
        </w:rPr>
        <w:t> </w:t>
      </w:r>
      <w:r>
        <w:rPr>
          <w:color w:val="231F20"/>
          <w:w w:val="110"/>
          <w:sz w:val="18"/>
        </w:rPr>
        <w:t>rakali</w:t>
      </w:r>
      <w:r>
        <w:rPr>
          <w:color w:val="231F20"/>
          <w:spacing w:val="-7"/>
          <w:w w:val="110"/>
          <w:sz w:val="18"/>
        </w:rPr>
        <w:t> </w:t>
      </w:r>
      <w:r>
        <w:rPr>
          <w:color w:val="231F20"/>
          <w:w w:val="110"/>
          <w:sz w:val="18"/>
        </w:rPr>
        <w:t>tell</w:t>
      </w:r>
      <w:r>
        <w:rPr>
          <w:color w:val="231F20"/>
          <w:spacing w:val="-7"/>
          <w:w w:val="110"/>
          <w:sz w:val="18"/>
        </w:rPr>
        <w:t> </w:t>
      </w:r>
      <w:r>
        <w:rPr>
          <w:color w:val="231F20"/>
          <w:w w:val="110"/>
          <w:sz w:val="18"/>
        </w:rPr>
        <w:t>us</w:t>
      </w:r>
      <w:r>
        <w:rPr>
          <w:color w:val="231F20"/>
          <w:spacing w:val="-6"/>
          <w:w w:val="110"/>
          <w:sz w:val="18"/>
        </w:rPr>
        <w:t> </w:t>
      </w:r>
      <w:r>
        <w:rPr>
          <w:color w:val="231F20"/>
          <w:w w:val="110"/>
          <w:sz w:val="18"/>
        </w:rPr>
        <w:t>about</w:t>
      </w:r>
      <w:r>
        <w:rPr>
          <w:color w:val="231F20"/>
          <w:spacing w:val="-7"/>
          <w:w w:val="110"/>
          <w:sz w:val="18"/>
        </w:rPr>
        <w:t> </w:t>
      </w:r>
      <w:r>
        <w:rPr>
          <w:color w:val="231F20"/>
          <w:w w:val="110"/>
          <w:sz w:val="18"/>
        </w:rPr>
        <w:t>the</w:t>
      </w:r>
      <w:r>
        <w:rPr>
          <w:color w:val="231F20"/>
          <w:spacing w:val="-7"/>
          <w:w w:val="110"/>
          <w:sz w:val="18"/>
        </w:rPr>
        <w:t> </w:t>
      </w:r>
      <w:r>
        <w:rPr>
          <w:color w:val="231F20"/>
          <w:w w:val="110"/>
          <w:sz w:val="18"/>
        </w:rPr>
        <w:t>wider</w:t>
      </w:r>
      <w:r>
        <w:rPr>
          <w:color w:val="231F20"/>
          <w:spacing w:val="-7"/>
          <w:w w:val="110"/>
          <w:sz w:val="18"/>
        </w:rPr>
        <w:t> </w:t>
      </w:r>
      <w:r>
        <w:rPr>
          <w:color w:val="231F20"/>
          <w:w w:val="110"/>
          <w:sz w:val="18"/>
        </w:rPr>
        <w:t>freshwater environment?</w:t>
      </w:r>
    </w:p>
    <w:p>
      <w:pPr>
        <w:pStyle w:val="ListParagraph"/>
        <w:numPr>
          <w:ilvl w:val="0"/>
          <w:numId w:val="1"/>
        </w:numPr>
        <w:tabs>
          <w:tab w:pos="284" w:val="left" w:leader="none"/>
        </w:tabs>
        <w:spacing w:line="249" w:lineRule="auto" w:before="58" w:after="0"/>
        <w:ind w:left="283" w:right="329" w:hanging="170"/>
        <w:jc w:val="left"/>
        <w:rPr>
          <w:sz w:val="18"/>
        </w:rPr>
      </w:pPr>
      <w:r>
        <w:rPr>
          <w:color w:val="231F20"/>
          <w:w w:val="110"/>
          <w:sz w:val="18"/>
        </w:rPr>
        <w:t>Why might rakali in Western Australia be</w:t>
      </w:r>
      <w:r>
        <w:rPr>
          <w:color w:val="231F20"/>
          <w:spacing w:val="-38"/>
          <w:w w:val="110"/>
          <w:sz w:val="18"/>
        </w:rPr>
        <w:t> </w:t>
      </w:r>
      <w:r>
        <w:rPr>
          <w:color w:val="231F20"/>
          <w:w w:val="110"/>
          <w:sz w:val="18"/>
        </w:rPr>
        <w:t>different to rakali in the eastern</w:t>
      </w:r>
      <w:r>
        <w:rPr>
          <w:color w:val="231F20"/>
          <w:spacing w:val="-35"/>
          <w:w w:val="110"/>
          <w:sz w:val="18"/>
        </w:rPr>
        <w:t> </w:t>
      </w:r>
      <w:r>
        <w:rPr>
          <w:color w:val="231F20"/>
          <w:w w:val="110"/>
          <w:sz w:val="18"/>
        </w:rPr>
        <w:t>states?</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Are rakali easy to</w:t>
      </w:r>
      <w:r>
        <w:rPr>
          <w:color w:val="231F20"/>
          <w:spacing w:val="-27"/>
          <w:w w:val="110"/>
          <w:sz w:val="18"/>
        </w:rPr>
        <w:t> </w:t>
      </w:r>
      <w:r>
        <w:rPr>
          <w:color w:val="231F20"/>
          <w:w w:val="110"/>
          <w:sz w:val="18"/>
        </w:rPr>
        <w:t>study?</w:t>
      </w:r>
    </w:p>
    <w:p>
      <w:pPr>
        <w:pStyle w:val="ListParagraph"/>
        <w:numPr>
          <w:ilvl w:val="0"/>
          <w:numId w:val="1"/>
        </w:numPr>
        <w:tabs>
          <w:tab w:pos="284" w:val="left" w:leader="none"/>
        </w:tabs>
        <w:spacing w:line="249" w:lineRule="auto" w:before="66" w:after="0"/>
        <w:ind w:left="283" w:right="364" w:hanging="170"/>
        <w:jc w:val="left"/>
        <w:rPr>
          <w:sz w:val="18"/>
        </w:rPr>
      </w:pPr>
      <w:r>
        <w:rPr>
          <w:color w:val="231F20"/>
          <w:w w:val="110"/>
          <w:sz w:val="18"/>
        </w:rPr>
        <w:t>After</w:t>
      </w:r>
      <w:r>
        <w:rPr>
          <w:color w:val="231F20"/>
          <w:spacing w:val="-6"/>
          <w:w w:val="110"/>
          <w:sz w:val="18"/>
        </w:rPr>
        <w:t> </w:t>
      </w:r>
      <w:r>
        <w:rPr>
          <w:color w:val="231F20"/>
          <w:w w:val="110"/>
          <w:sz w:val="18"/>
        </w:rPr>
        <w:t>listening</w:t>
      </w:r>
      <w:r>
        <w:rPr>
          <w:color w:val="231F20"/>
          <w:spacing w:val="-6"/>
          <w:w w:val="110"/>
          <w:sz w:val="18"/>
        </w:rPr>
        <w:t> </w:t>
      </w:r>
      <w:r>
        <w:rPr>
          <w:color w:val="231F20"/>
          <w:w w:val="110"/>
          <w:sz w:val="18"/>
        </w:rPr>
        <w:t>to</w:t>
      </w:r>
      <w:r>
        <w:rPr>
          <w:color w:val="231F20"/>
          <w:spacing w:val="-6"/>
          <w:w w:val="110"/>
          <w:sz w:val="18"/>
        </w:rPr>
        <w:t> </w:t>
      </w:r>
      <w:r>
        <w:rPr>
          <w:color w:val="231F20"/>
          <w:w w:val="110"/>
          <w:sz w:val="18"/>
        </w:rPr>
        <w:t>this</w:t>
      </w:r>
      <w:r>
        <w:rPr>
          <w:color w:val="231F20"/>
          <w:spacing w:val="-6"/>
          <w:w w:val="110"/>
          <w:sz w:val="18"/>
        </w:rPr>
        <w:t> </w:t>
      </w:r>
      <w:r>
        <w:rPr>
          <w:color w:val="231F20"/>
          <w:w w:val="110"/>
          <w:sz w:val="18"/>
        </w:rPr>
        <w:t>podcast</w:t>
      </w:r>
      <w:r>
        <w:rPr>
          <w:color w:val="231F20"/>
          <w:spacing w:val="-6"/>
          <w:w w:val="110"/>
          <w:sz w:val="18"/>
        </w:rPr>
        <w:t> </w:t>
      </w:r>
      <w:r>
        <w:rPr>
          <w:color w:val="231F20"/>
          <w:w w:val="110"/>
          <w:sz w:val="18"/>
        </w:rPr>
        <w:t>did</w:t>
      </w:r>
      <w:r>
        <w:rPr>
          <w:color w:val="231F20"/>
          <w:spacing w:val="-5"/>
          <w:w w:val="110"/>
          <w:sz w:val="18"/>
        </w:rPr>
        <w:t> </w:t>
      </w:r>
      <w:r>
        <w:rPr>
          <w:color w:val="231F20"/>
          <w:w w:val="110"/>
          <w:sz w:val="18"/>
        </w:rPr>
        <w:t>you</w:t>
      </w:r>
      <w:r>
        <w:rPr>
          <w:color w:val="231F20"/>
          <w:spacing w:val="-6"/>
          <w:w w:val="110"/>
          <w:sz w:val="18"/>
        </w:rPr>
        <w:t> </w:t>
      </w:r>
      <w:r>
        <w:rPr>
          <w:color w:val="231F20"/>
          <w:w w:val="110"/>
          <w:sz w:val="18"/>
        </w:rPr>
        <w:t>learn</w:t>
      </w:r>
      <w:r>
        <w:rPr>
          <w:color w:val="231F20"/>
          <w:spacing w:val="-6"/>
          <w:w w:val="110"/>
          <w:sz w:val="18"/>
        </w:rPr>
        <w:t> </w:t>
      </w:r>
      <w:r>
        <w:rPr>
          <w:color w:val="231F20"/>
          <w:w w:val="110"/>
          <w:sz w:val="18"/>
        </w:rPr>
        <w:t>of</w:t>
      </w:r>
      <w:r>
        <w:rPr>
          <w:color w:val="231F20"/>
          <w:spacing w:val="-6"/>
          <w:w w:val="110"/>
          <w:sz w:val="18"/>
        </w:rPr>
        <w:t> </w:t>
      </w:r>
      <w:r>
        <w:rPr>
          <w:color w:val="231F20"/>
          <w:w w:val="110"/>
          <w:sz w:val="18"/>
        </w:rPr>
        <w:t>any other structural adaptations of</w:t>
      </w:r>
      <w:r>
        <w:rPr>
          <w:color w:val="231F20"/>
          <w:spacing w:val="-23"/>
          <w:w w:val="110"/>
          <w:sz w:val="18"/>
        </w:rPr>
        <w:t> </w:t>
      </w:r>
      <w:r>
        <w:rPr>
          <w:color w:val="231F20"/>
          <w:w w:val="110"/>
          <w:sz w:val="18"/>
        </w:rPr>
        <w:t>rakali?</w:t>
      </w:r>
    </w:p>
    <w:p>
      <w:pPr>
        <w:pStyle w:val="Heading2"/>
      </w:pPr>
      <w:r>
        <w:rPr>
          <w:color w:val="231F20"/>
          <w:w w:val="105"/>
        </w:rPr>
        <w:t>Digging up the truth on the water-holding frog</w:t>
      </w:r>
    </w:p>
    <w:p>
      <w:pPr>
        <w:pStyle w:val="ListParagraph"/>
        <w:numPr>
          <w:ilvl w:val="0"/>
          <w:numId w:val="1"/>
        </w:numPr>
        <w:tabs>
          <w:tab w:pos="284" w:val="left" w:leader="none"/>
        </w:tabs>
        <w:spacing w:line="249" w:lineRule="auto" w:before="123" w:after="0"/>
        <w:ind w:left="283" w:right="353" w:hanging="170"/>
        <w:jc w:val="left"/>
        <w:rPr>
          <w:sz w:val="18"/>
        </w:rPr>
      </w:pPr>
      <w:r>
        <w:rPr>
          <w:color w:val="231F20"/>
          <w:w w:val="110"/>
          <w:sz w:val="18"/>
        </w:rPr>
        <w:t>What</w:t>
      </w:r>
      <w:r>
        <w:rPr>
          <w:color w:val="231F20"/>
          <w:spacing w:val="-17"/>
          <w:w w:val="110"/>
          <w:sz w:val="18"/>
        </w:rPr>
        <w:t> </w:t>
      </w:r>
      <w:r>
        <w:rPr>
          <w:color w:val="231F20"/>
          <w:w w:val="110"/>
          <w:sz w:val="18"/>
        </w:rPr>
        <w:t>strategies</w:t>
      </w:r>
      <w:r>
        <w:rPr>
          <w:color w:val="231F20"/>
          <w:spacing w:val="-16"/>
          <w:w w:val="110"/>
          <w:sz w:val="18"/>
        </w:rPr>
        <w:t> </w:t>
      </w:r>
      <w:r>
        <w:rPr>
          <w:color w:val="231F20"/>
          <w:w w:val="110"/>
          <w:sz w:val="18"/>
        </w:rPr>
        <w:t>do</w:t>
      </w:r>
      <w:r>
        <w:rPr>
          <w:color w:val="231F20"/>
          <w:spacing w:val="-16"/>
          <w:w w:val="110"/>
          <w:sz w:val="18"/>
        </w:rPr>
        <w:t> </w:t>
      </w:r>
      <w:r>
        <w:rPr>
          <w:color w:val="231F20"/>
          <w:w w:val="110"/>
          <w:sz w:val="18"/>
        </w:rPr>
        <w:t>frogs</w:t>
      </w:r>
      <w:r>
        <w:rPr>
          <w:color w:val="231F20"/>
          <w:spacing w:val="-17"/>
          <w:w w:val="110"/>
          <w:sz w:val="18"/>
        </w:rPr>
        <w:t> </w:t>
      </w:r>
      <w:r>
        <w:rPr>
          <w:color w:val="231F20"/>
          <w:w w:val="110"/>
          <w:sz w:val="18"/>
        </w:rPr>
        <w:t>use</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avoid</w:t>
      </w:r>
      <w:r>
        <w:rPr>
          <w:color w:val="231F20"/>
          <w:spacing w:val="-17"/>
          <w:w w:val="110"/>
          <w:sz w:val="18"/>
        </w:rPr>
        <w:t> </w:t>
      </w:r>
      <w:r>
        <w:rPr>
          <w:color w:val="231F20"/>
          <w:w w:val="110"/>
          <w:sz w:val="18"/>
        </w:rPr>
        <w:t>water</w:t>
      </w:r>
      <w:r>
        <w:rPr>
          <w:color w:val="231F20"/>
          <w:spacing w:val="-16"/>
          <w:w w:val="110"/>
          <w:sz w:val="18"/>
        </w:rPr>
        <w:t> </w:t>
      </w:r>
      <w:r>
        <w:rPr>
          <w:color w:val="231F20"/>
          <w:w w:val="110"/>
          <w:sz w:val="18"/>
        </w:rPr>
        <w:t>loss</w:t>
      </w:r>
      <w:r>
        <w:rPr>
          <w:color w:val="231F20"/>
          <w:spacing w:val="-16"/>
          <w:w w:val="110"/>
          <w:sz w:val="18"/>
        </w:rPr>
        <w:t> </w:t>
      </w:r>
      <w:r>
        <w:rPr>
          <w:color w:val="231F20"/>
          <w:w w:val="110"/>
          <w:sz w:val="18"/>
        </w:rPr>
        <w:t>in arid</w:t>
      </w:r>
      <w:r>
        <w:rPr>
          <w:color w:val="231F20"/>
          <w:spacing w:val="-6"/>
          <w:w w:val="110"/>
          <w:sz w:val="18"/>
        </w:rPr>
        <w:t> </w:t>
      </w:r>
      <w:r>
        <w:rPr>
          <w:color w:val="231F20"/>
          <w:w w:val="110"/>
          <w:sz w:val="18"/>
        </w:rPr>
        <w:t>environments?</w:t>
      </w:r>
    </w:p>
    <w:p>
      <w:pPr>
        <w:pStyle w:val="ListParagraph"/>
        <w:numPr>
          <w:ilvl w:val="0"/>
          <w:numId w:val="1"/>
        </w:numPr>
        <w:tabs>
          <w:tab w:pos="284" w:val="left" w:leader="none"/>
        </w:tabs>
        <w:spacing w:line="249" w:lineRule="auto" w:before="58" w:after="0"/>
        <w:ind w:left="283" w:right="117" w:hanging="170"/>
        <w:jc w:val="left"/>
        <w:rPr>
          <w:sz w:val="18"/>
        </w:rPr>
      </w:pPr>
      <w:r>
        <w:rPr>
          <w:color w:val="231F20"/>
          <w:w w:val="110"/>
          <w:sz w:val="18"/>
        </w:rPr>
        <w:t>Is</w:t>
      </w:r>
      <w:r>
        <w:rPr>
          <w:color w:val="231F20"/>
          <w:spacing w:val="-13"/>
          <w:w w:val="110"/>
          <w:sz w:val="18"/>
        </w:rPr>
        <w:t> </w:t>
      </w:r>
      <w:r>
        <w:rPr>
          <w:color w:val="231F20"/>
          <w:w w:val="110"/>
          <w:sz w:val="18"/>
        </w:rPr>
        <w:t>there</w:t>
      </w:r>
      <w:r>
        <w:rPr>
          <w:color w:val="231F20"/>
          <w:spacing w:val="-13"/>
          <w:w w:val="110"/>
          <w:sz w:val="18"/>
        </w:rPr>
        <w:t> </w:t>
      </w:r>
      <w:r>
        <w:rPr>
          <w:color w:val="231F20"/>
          <w:w w:val="110"/>
          <w:sz w:val="18"/>
        </w:rPr>
        <w:t>any</w:t>
      </w:r>
      <w:r>
        <w:rPr>
          <w:color w:val="231F20"/>
          <w:spacing w:val="-13"/>
          <w:w w:val="110"/>
          <w:sz w:val="18"/>
        </w:rPr>
        <w:t> </w:t>
      </w:r>
      <w:r>
        <w:rPr>
          <w:color w:val="231F20"/>
          <w:w w:val="110"/>
          <w:sz w:val="18"/>
        </w:rPr>
        <w:t>disadvantage</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water-holding</w:t>
      </w:r>
      <w:r>
        <w:rPr>
          <w:color w:val="231F20"/>
          <w:spacing w:val="-13"/>
          <w:w w:val="110"/>
          <w:sz w:val="18"/>
        </w:rPr>
        <w:t> </w:t>
      </w:r>
      <w:r>
        <w:rPr>
          <w:color w:val="231F20"/>
          <w:w w:val="110"/>
          <w:sz w:val="18"/>
        </w:rPr>
        <w:t>frog’s cocoon?</w:t>
      </w:r>
    </w:p>
    <w:p>
      <w:pPr>
        <w:pStyle w:val="ListParagraph"/>
        <w:numPr>
          <w:ilvl w:val="0"/>
          <w:numId w:val="1"/>
        </w:numPr>
        <w:tabs>
          <w:tab w:pos="284" w:val="left" w:leader="none"/>
        </w:tabs>
        <w:spacing w:line="249" w:lineRule="auto" w:before="58" w:after="0"/>
        <w:ind w:left="283" w:right="286" w:hanging="170"/>
        <w:jc w:val="left"/>
        <w:rPr>
          <w:sz w:val="18"/>
        </w:rPr>
      </w:pPr>
      <w:r>
        <w:rPr>
          <w:color w:val="231F20"/>
          <w:w w:val="115"/>
          <w:sz w:val="18"/>
        </w:rPr>
        <w:t>How</w:t>
      </w:r>
      <w:r>
        <w:rPr>
          <w:color w:val="231F20"/>
          <w:spacing w:val="-39"/>
          <w:w w:val="115"/>
          <w:sz w:val="18"/>
        </w:rPr>
        <w:t> </w:t>
      </w:r>
      <w:r>
        <w:rPr>
          <w:color w:val="231F20"/>
          <w:w w:val="115"/>
          <w:sz w:val="18"/>
        </w:rPr>
        <w:t>do</w:t>
      </w:r>
      <w:r>
        <w:rPr>
          <w:color w:val="231F20"/>
          <w:spacing w:val="-39"/>
          <w:w w:val="115"/>
          <w:sz w:val="18"/>
        </w:rPr>
        <w:t> </w:t>
      </w:r>
      <w:r>
        <w:rPr>
          <w:color w:val="231F20"/>
          <w:w w:val="115"/>
          <w:sz w:val="18"/>
        </w:rPr>
        <w:t>researchers</w:t>
      </w:r>
      <w:r>
        <w:rPr>
          <w:color w:val="231F20"/>
          <w:spacing w:val="-39"/>
          <w:w w:val="115"/>
          <w:sz w:val="18"/>
        </w:rPr>
        <w:t> </w:t>
      </w:r>
      <w:r>
        <w:rPr>
          <w:color w:val="231F20"/>
          <w:w w:val="115"/>
          <w:sz w:val="18"/>
        </w:rPr>
        <w:t>find</w:t>
      </w:r>
      <w:r>
        <w:rPr>
          <w:color w:val="231F20"/>
          <w:spacing w:val="-38"/>
          <w:w w:val="115"/>
          <w:sz w:val="18"/>
        </w:rPr>
        <w:t> </w:t>
      </w:r>
      <w:r>
        <w:rPr>
          <w:color w:val="231F20"/>
          <w:w w:val="115"/>
          <w:sz w:val="18"/>
        </w:rPr>
        <w:t>water-holding</w:t>
      </w:r>
      <w:r>
        <w:rPr>
          <w:color w:val="231F20"/>
          <w:spacing w:val="-39"/>
          <w:w w:val="115"/>
          <w:sz w:val="18"/>
        </w:rPr>
        <w:t> </w:t>
      </w:r>
      <w:r>
        <w:rPr>
          <w:color w:val="231F20"/>
          <w:w w:val="115"/>
          <w:sz w:val="18"/>
        </w:rPr>
        <w:t>frogs</w:t>
      </w:r>
      <w:r>
        <w:rPr>
          <w:color w:val="231F20"/>
          <w:spacing w:val="-39"/>
          <w:w w:val="115"/>
          <w:sz w:val="18"/>
        </w:rPr>
        <w:t> </w:t>
      </w:r>
      <w:r>
        <w:rPr>
          <w:color w:val="231F20"/>
          <w:w w:val="115"/>
          <w:sz w:val="18"/>
        </w:rPr>
        <w:t>in</w:t>
      </w:r>
      <w:r>
        <w:rPr>
          <w:color w:val="231F20"/>
          <w:spacing w:val="-39"/>
          <w:w w:val="115"/>
          <w:sz w:val="18"/>
        </w:rPr>
        <w:t> </w:t>
      </w:r>
      <w:r>
        <w:rPr>
          <w:color w:val="231F20"/>
          <w:w w:val="115"/>
          <w:sz w:val="18"/>
        </w:rPr>
        <w:t>the desert?</w:t>
      </w:r>
    </w:p>
    <w:p>
      <w:pPr>
        <w:pStyle w:val="ListParagraph"/>
        <w:numPr>
          <w:ilvl w:val="0"/>
          <w:numId w:val="1"/>
        </w:numPr>
        <w:tabs>
          <w:tab w:pos="284" w:val="left" w:leader="none"/>
        </w:tabs>
        <w:spacing w:line="249" w:lineRule="auto" w:before="58" w:after="0"/>
        <w:ind w:left="283" w:right="202" w:hanging="170"/>
        <w:jc w:val="left"/>
        <w:rPr>
          <w:sz w:val="18"/>
        </w:rPr>
      </w:pPr>
      <w:r>
        <w:rPr>
          <w:color w:val="231F20"/>
          <w:w w:val="110"/>
          <w:sz w:val="18"/>
        </w:rPr>
        <w:t>What</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aestivation,</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how</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aestivation</w:t>
      </w:r>
      <w:r>
        <w:rPr>
          <w:color w:val="231F20"/>
          <w:spacing w:val="-9"/>
          <w:w w:val="110"/>
          <w:sz w:val="18"/>
        </w:rPr>
        <w:t> </w:t>
      </w:r>
      <w:r>
        <w:rPr>
          <w:color w:val="231F20"/>
          <w:w w:val="110"/>
          <w:sz w:val="18"/>
        </w:rPr>
        <w:t>different to</w:t>
      </w:r>
      <w:r>
        <w:rPr>
          <w:color w:val="231F20"/>
          <w:spacing w:val="-5"/>
          <w:w w:val="110"/>
          <w:sz w:val="18"/>
        </w:rPr>
        <w:t> </w:t>
      </w:r>
      <w:r>
        <w:rPr>
          <w:color w:val="231F20"/>
          <w:w w:val="110"/>
          <w:sz w:val="18"/>
        </w:rPr>
        <w:t>hibernation?</w:t>
      </w:r>
    </w:p>
    <w:p>
      <w:pPr>
        <w:pStyle w:val="Heading2"/>
      </w:pPr>
      <w:r>
        <w:rPr>
          <w:color w:val="231F20"/>
        </w:rPr>
        <w:t>Restoring our ocean forests</w:t>
      </w:r>
    </w:p>
    <w:p>
      <w:pPr>
        <w:pStyle w:val="ListParagraph"/>
        <w:numPr>
          <w:ilvl w:val="0"/>
          <w:numId w:val="1"/>
        </w:numPr>
        <w:tabs>
          <w:tab w:pos="284" w:val="left" w:leader="none"/>
        </w:tabs>
        <w:spacing w:line="249" w:lineRule="auto" w:before="123" w:after="0"/>
        <w:ind w:left="283" w:right="254" w:hanging="170"/>
        <w:jc w:val="left"/>
        <w:rPr>
          <w:sz w:val="18"/>
        </w:rPr>
      </w:pPr>
      <w:r>
        <w:rPr>
          <w:color w:val="231F20"/>
          <w:w w:val="115"/>
          <w:sz w:val="18"/>
        </w:rPr>
        <w:t>Why</w:t>
      </w:r>
      <w:r>
        <w:rPr>
          <w:color w:val="231F20"/>
          <w:spacing w:val="-24"/>
          <w:w w:val="115"/>
          <w:sz w:val="18"/>
        </w:rPr>
        <w:t> </w:t>
      </w:r>
      <w:r>
        <w:rPr>
          <w:color w:val="231F20"/>
          <w:w w:val="115"/>
          <w:sz w:val="18"/>
        </w:rPr>
        <w:t>is</w:t>
      </w:r>
      <w:r>
        <w:rPr>
          <w:color w:val="231F20"/>
          <w:spacing w:val="-23"/>
          <w:w w:val="115"/>
          <w:sz w:val="18"/>
        </w:rPr>
        <w:t> </w:t>
      </w:r>
      <w:r>
        <w:rPr>
          <w:color w:val="231F20"/>
          <w:w w:val="115"/>
          <w:sz w:val="18"/>
        </w:rPr>
        <w:t>it</w:t>
      </w:r>
      <w:r>
        <w:rPr>
          <w:color w:val="231F20"/>
          <w:spacing w:val="-24"/>
          <w:w w:val="115"/>
          <w:sz w:val="18"/>
        </w:rPr>
        <w:t> </w:t>
      </w:r>
      <w:r>
        <w:rPr>
          <w:color w:val="231F20"/>
          <w:w w:val="115"/>
          <w:sz w:val="18"/>
        </w:rPr>
        <w:t>important</w:t>
      </w:r>
      <w:r>
        <w:rPr>
          <w:color w:val="231F20"/>
          <w:spacing w:val="-23"/>
          <w:w w:val="115"/>
          <w:sz w:val="18"/>
        </w:rPr>
        <w:t> </w:t>
      </w:r>
      <w:r>
        <w:rPr>
          <w:color w:val="231F20"/>
          <w:w w:val="115"/>
          <w:sz w:val="18"/>
        </w:rPr>
        <w:t>to</w:t>
      </w:r>
      <w:r>
        <w:rPr>
          <w:color w:val="231F20"/>
          <w:spacing w:val="-24"/>
          <w:w w:val="115"/>
          <w:sz w:val="18"/>
        </w:rPr>
        <w:t> </w:t>
      </w:r>
      <w:r>
        <w:rPr>
          <w:color w:val="231F20"/>
          <w:w w:val="115"/>
          <w:sz w:val="18"/>
        </w:rPr>
        <w:t>understand</w:t>
      </w:r>
      <w:r>
        <w:rPr>
          <w:color w:val="231F20"/>
          <w:spacing w:val="-23"/>
          <w:w w:val="115"/>
          <w:sz w:val="18"/>
        </w:rPr>
        <w:t> </w:t>
      </w:r>
      <w:r>
        <w:rPr>
          <w:color w:val="231F20"/>
          <w:w w:val="115"/>
          <w:sz w:val="18"/>
        </w:rPr>
        <w:t>the</w:t>
      </w:r>
      <w:r>
        <w:rPr>
          <w:color w:val="231F20"/>
          <w:spacing w:val="-24"/>
          <w:w w:val="115"/>
          <w:sz w:val="18"/>
        </w:rPr>
        <w:t> </w:t>
      </w:r>
      <w:r>
        <w:rPr>
          <w:color w:val="231F20"/>
          <w:w w:val="115"/>
          <w:sz w:val="18"/>
        </w:rPr>
        <w:t>growth</w:t>
      </w:r>
      <w:r>
        <w:rPr>
          <w:color w:val="231F20"/>
          <w:spacing w:val="-23"/>
          <w:w w:val="115"/>
          <w:sz w:val="18"/>
        </w:rPr>
        <w:t> </w:t>
      </w:r>
      <w:r>
        <w:rPr>
          <w:color w:val="231F20"/>
          <w:w w:val="115"/>
          <w:sz w:val="18"/>
        </w:rPr>
        <w:t>rates of</w:t>
      </w:r>
      <w:r>
        <w:rPr>
          <w:color w:val="231F20"/>
          <w:spacing w:val="-11"/>
          <w:w w:val="115"/>
          <w:sz w:val="18"/>
        </w:rPr>
        <w:t> </w:t>
      </w:r>
      <w:r>
        <w:rPr>
          <w:color w:val="231F20"/>
          <w:w w:val="115"/>
          <w:sz w:val="18"/>
        </w:rPr>
        <w:t>seagrass?</w:t>
      </w:r>
    </w:p>
    <w:p>
      <w:pPr>
        <w:pStyle w:val="ListParagraph"/>
        <w:numPr>
          <w:ilvl w:val="0"/>
          <w:numId w:val="1"/>
        </w:numPr>
        <w:tabs>
          <w:tab w:pos="284" w:val="left" w:leader="none"/>
        </w:tabs>
        <w:spacing w:line="249" w:lineRule="auto" w:before="58" w:after="0"/>
        <w:ind w:left="283" w:right="661" w:hanging="170"/>
        <w:jc w:val="left"/>
        <w:rPr>
          <w:sz w:val="18"/>
        </w:rPr>
      </w:pPr>
      <w:r>
        <w:rPr>
          <w:color w:val="231F20"/>
          <w:w w:val="110"/>
          <w:sz w:val="18"/>
        </w:rPr>
        <w:t>How</w:t>
      </w:r>
      <w:r>
        <w:rPr>
          <w:color w:val="231F20"/>
          <w:spacing w:val="-15"/>
          <w:w w:val="110"/>
          <w:sz w:val="18"/>
        </w:rPr>
        <w:t> </w:t>
      </w:r>
      <w:r>
        <w:rPr>
          <w:color w:val="231F20"/>
          <w:w w:val="110"/>
          <w:sz w:val="18"/>
        </w:rPr>
        <w:t>important</w:t>
      </w:r>
      <w:r>
        <w:rPr>
          <w:color w:val="231F20"/>
          <w:spacing w:val="-14"/>
          <w:w w:val="110"/>
          <w:sz w:val="18"/>
        </w:rPr>
        <w:t> </w:t>
      </w:r>
      <w:r>
        <w:rPr>
          <w:color w:val="231F20"/>
          <w:w w:val="110"/>
          <w:sz w:val="18"/>
        </w:rPr>
        <w:t>is</w:t>
      </w:r>
      <w:r>
        <w:rPr>
          <w:color w:val="231F20"/>
          <w:spacing w:val="-15"/>
          <w:w w:val="110"/>
          <w:sz w:val="18"/>
        </w:rPr>
        <w:t> </w:t>
      </w:r>
      <w:r>
        <w:rPr>
          <w:color w:val="231F20"/>
          <w:w w:val="110"/>
          <w:sz w:val="18"/>
        </w:rPr>
        <w:t>seagrass</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wider</w:t>
      </w:r>
      <w:r>
        <w:rPr>
          <w:color w:val="231F20"/>
          <w:spacing w:val="-14"/>
          <w:w w:val="110"/>
          <w:sz w:val="18"/>
        </w:rPr>
        <w:t> </w:t>
      </w:r>
      <w:r>
        <w:rPr>
          <w:color w:val="231F20"/>
          <w:w w:val="110"/>
          <w:sz w:val="18"/>
        </w:rPr>
        <w:t>marine environment?</w:t>
      </w:r>
    </w:p>
    <w:p>
      <w:pPr>
        <w:pStyle w:val="ListParagraph"/>
        <w:numPr>
          <w:ilvl w:val="0"/>
          <w:numId w:val="1"/>
        </w:numPr>
        <w:tabs>
          <w:tab w:pos="284" w:val="left" w:leader="none"/>
        </w:tabs>
        <w:spacing w:line="249" w:lineRule="auto" w:before="58" w:after="0"/>
        <w:ind w:left="283" w:right="712" w:hanging="170"/>
        <w:jc w:val="left"/>
        <w:rPr>
          <w:sz w:val="18"/>
        </w:rPr>
      </w:pPr>
      <w:r>
        <w:rPr>
          <w:color w:val="231F20"/>
          <w:w w:val="105"/>
          <w:sz w:val="18"/>
        </w:rPr>
        <w:t>Why</w:t>
      </w:r>
      <w:r>
        <w:rPr>
          <w:color w:val="231F20"/>
          <w:spacing w:val="-9"/>
          <w:w w:val="105"/>
          <w:sz w:val="18"/>
        </w:rPr>
        <w:t> </w:t>
      </w:r>
      <w:r>
        <w:rPr>
          <w:color w:val="231F20"/>
          <w:w w:val="105"/>
          <w:sz w:val="18"/>
        </w:rPr>
        <w:t>are</w:t>
      </w:r>
      <w:r>
        <w:rPr>
          <w:color w:val="231F20"/>
          <w:spacing w:val="-8"/>
          <w:w w:val="105"/>
          <w:sz w:val="18"/>
        </w:rPr>
        <w:t> </w:t>
      </w:r>
      <w:r>
        <w:rPr>
          <w:color w:val="231F20"/>
          <w:w w:val="105"/>
          <w:sz w:val="18"/>
        </w:rPr>
        <w:t>seagrasses</w:t>
      </w:r>
      <w:r>
        <w:rPr>
          <w:color w:val="231F20"/>
          <w:spacing w:val="-9"/>
          <w:w w:val="105"/>
          <w:sz w:val="18"/>
        </w:rPr>
        <w:t> </w:t>
      </w:r>
      <w:r>
        <w:rPr>
          <w:color w:val="231F20"/>
          <w:w w:val="105"/>
          <w:sz w:val="18"/>
        </w:rPr>
        <w:t>sensitive</w:t>
      </w:r>
      <w:r>
        <w:rPr>
          <w:color w:val="231F20"/>
          <w:spacing w:val="-9"/>
          <w:w w:val="105"/>
          <w:sz w:val="18"/>
        </w:rPr>
        <w:t> </w:t>
      </w:r>
      <w:r>
        <w:rPr>
          <w:color w:val="231F20"/>
          <w:w w:val="105"/>
          <w:sz w:val="18"/>
        </w:rPr>
        <w:t>to</w:t>
      </w:r>
      <w:r>
        <w:rPr>
          <w:color w:val="231F20"/>
          <w:spacing w:val="-8"/>
          <w:w w:val="105"/>
          <w:sz w:val="18"/>
        </w:rPr>
        <w:t> </w:t>
      </w:r>
      <w:r>
        <w:rPr>
          <w:color w:val="231F20"/>
          <w:w w:val="105"/>
          <w:sz w:val="18"/>
        </w:rPr>
        <w:t>environmental </w:t>
      </w:r>
      <w:r>
        <w:rPr>
          <w:color w:val="231F20"/>
          <w:w w:val="110"/>
          <w:sz w:val="18"/>
        </w:rPr>
        <w:t>disruptions?</w:t>
      </w:r>
    </w:p>
    <w:p>
      <w:pPr>
        <w:pStyle w:val="ListParagraph"/>
        <w:numPr>
          <w:ilvl w:val="0"/>
          <w:numId w:val="1"/>
        </w:numPr>
        <w:tabs>
          <w:tab w:pos="284" w:val="left" w:leader="none"/>
        </w:tabs>
        <w:spacing w:line="249" w:lineRule="auto" w:before="58" w:after="0"/>
        <w:ind w:left="283" w:right="451" w:hanging="170"/>
        <w:jc w:val="both"/>
        <w:rPr>
          <w:sz w:val="18"/>
        </w:rPr>
      </w:pPr>
      <w:r>
        <w:rPr>
          <w:color w:val="231F20"/>
          <w:w w:val="105"/>
          <w:sz w:val="18"/>
        </w:rPr>
        <w:t>For information on the Rockingham Bay Seagrass Monitoring group visit http://www.republicofwa. org/seagrass</w:t>
      </w:r>
    </w:p>
    <w:p>
      <w:pPr>
        <w:pStyle w:val="Heading2"/>
        <w:spacing w:line="249" w:lineRule="auto" w:before="59"/>
        <w:ind w:right="473"/>
      </w:pPr>
      <w:r>
        <w:rPr>
          <w:color w:val="231F20"/>
        </w:rPr>
        <w:t>General</w:t>
      </w:r>
      <w:r>
        <w:rPr>
          <w:color w:val="231F20"/>
          <w:spacing w:val="-28"/>
        </w:rPr>
        <w:t> </w:t>
      </w:r>
      <w:r>
        <w:rPr>
          <w:color w:val="231F20"/>
        </w:rPr>
        <w:t>discussion</w:t>
      </w:r>
      <w:r>
        <w:rPr>
          <w:color w:val="231F20"/>
          <w:spacing w:val="-27"/>
        </w:rPr>
        <w:t> </w:t>
      </w:r>
      <w:r>
        <w:rPr>
          <w:color w:val="231F20"/>
        </w:rPr>
        <w:t>questions</w:t>
      </w:r>
      <w:r>
        <w:rPr>
          <w:color w:val="231F20"/>
          <w:spacing w:val="-27"/>
        </w:rPr>
        <w:t> </w:t>
      </w:r>
      <w:r>
        <w:rPr>
          <w:color w:val="231F20"/>
        </w:rPr>
        <w:t>on</w:t>
      </w:r>
      <w:r>
        <w:rPr>
          <w:color w:val="231F20"/>
          <w:spacing w:val="-27"/>
        </w:rPr>
        <w:t> </w:t>
      </w:r>
      <w:r>
        <w:rPr>
          <w:color w:val="231F20"/>
        </w:rPr>
        <w:t>scientific</w:t>
      </w:r>
      <w:r>
        <w:rPr>
          <w:color w:val="231F20"/>
          <w:spacing w:val="-27"/>
        </w:rPr>
        <w:t> </w:t>
      </w:r>
      <w:r>
        <w:rPr>
          <w:color w:val="231F20"/>
        </w:rPr>
        <w:t>research and investigation</w:t>
      </w:r>
    </w:p>
    <w:p>
      <w:pPr>
        <w:pStyle w:val="ListParagraph"/>
        <w:numPr>
          <w:ilvl w:val="0"/>
          <w:numId w:val="1"/>
        </w:numPr>
        <w:tabs>
          <w:tab w:pos="284" w:val="left" w:leader="none"/>
        </w:tabs>
        <w:spacing w:line="249" w:lineRule="auto" w:before="115" w:after="0"/>
        <w:ind w:left="283" w:right="406" w:hanging="170"/>
        <w:jc w:val="left"/>
        <w:rPr>
          <w:sz w:val="18"/>
        </w:rPr>
      </w:pPr>
      <w:r>
        <w:rPr>
          <w:color w:val="231F20"/>
          <w:w w:val="110"/>
          <w:sz w:val="18"/>
        </w:rPr>
        <w:t>After</w:t>
      </w:r>
      <w:r>
        <w:rPr>
          <w:color w:val="231F20"/>
          <w:spacing w:val="-7"/>
          <w:w w:val="110"/>
          <w:sz w:val="18"/>
        </w:rPr>
        <w:t> </w:t>
      </w:r>
      <w:r>
        <w:rPr>
          <w:color w:val="231F20"/>
          <w:w w:val="110"/>
          <w:sz w:val="18"/>
        </w:rPr>
        <w:t>listening</w:t>
      </w:r>
      <w:r>
        <w:rPr>
          <w:color w:val="231F20"/>
          <w:spacing w:val="-7"/>
          <w:w w:val="110"/>
          <w:sz w:val="18"/>
        </w:rPr>
        <w:t> </w:t>
      </w:r>
      <w:r>
        <w:rPr>
          <w:color w:val="231F20"/>
          <w:w w:val="110"/>
          <w:sz w:val="18"/>
        </w:rPr>
        <w:t>to</w:t>
      </w:r>
      <w:r>
        <w:rPr>
          <w:color w:val="231F20"/>
          <w:spacing w:val="-7"/>
          <w:w w:val="110"/>
          <w:sz w:val="18"/>
        </w:rPr>
        <w:t> </w:t>
      </w:r>
      <w:r>
        <w:rPr>
          <w:color w:val="231F20"/>
          <w:w w:val="110"/>
          <w:sz w:val="18"/>
        </w:rPr>
        <w:t>the</w:t>
      </w:r>
      <w:r>
        <w:rPr>
          <w:color w:val="231F20"/>
          <w:spacing w:val="-7"/>
          <w:w w:val="110"/>
          <w:sz w:val="18"/>
        </w:rPr>
        <w:t> </w:t>
      </w:r>
      <w:r>
        <w:rPr>
          <w:color w:val="231F20"/>
          <w:spacing w:val="2"/>
          <w:w w:val="110"/>
          <w:sz w:val="18"/>
        </w:rPr>
        <w:t>podcasts</w:t>
      </w:r>
      <w:r>
        <w:rPr>
          <w:color w:val="231F20"/>
          <w:spacing w:val="-7"/>
          <w:w w:val="110"/>
          <w:sz w:val="18"/>
        </w:rPr>
        <w:t> </w:t>
      </w:r>
      <w:r>
        <w:rPr>
          <w:color w:val="231F20"/>
          <w:w w:val="110"/>
          <w:sz w:val="18"/>
        </w:rPr>
        <w:t>what</w:t>
      </w:r>
      <w:r>
        <w:rPr>
          <w:color w:val="231F20"/>
          <w:spacing w:val="-7"/>
          <w:w w:val="110"/>
          <w:sz w:val="18"/>
        </w:rPr>
        <w:t> </w:t>
      </w:r>
      <w:r>
        <w:rPr>
          <w:color w:val="231F20"/>
          <w:w w:val="110"/>
          <w:sz w:val="18"/>
        </w:rPr>
        <w:t>did</w:t>
      </w:r>
      <w:r>
        <w:rPr>
          <w:color w:val="231F20"/>
          <w:spacing w:val="-7"/>
          <w:w w:val="110"/>
          <w:sz w:val="18"/>
        </w:rPr>
        <w:t> </w:t>
      </w:r>
      <w:r>
        <w:rPr>
          <w:color w:val="231F20"/>
          <w:w w:val="110"/>
          <w:sz w:val="18"/>
        </w:rPr>
        <w:t>you</w:t>
      </w:r>
      <w:r>
        <w:rPr>
          <w:color w:val="231F20"/>
          <w:spacing w:val="-7"/>
          <w:w w:val="110"/>
          <w:sz w:val="18"/>
        </w:rPr>
        <w:t> </w:t>
      </w:r>
      <w:r>
        <w:rPr>
          <w:color w:val="231F20"/>
          <w:w w:val="110"/>
          <w:sz w:val="18"/>
        </w:rPr>
        <w:t>learn about the scientific</w:t>
      </w:r>
      <w:r>
        <w:rPr>
          <w:color w:val="231F20"/>
          <w:spacing w:val="-24"/>
          <w:w w:val="110"/>
          <w:sz w:val="18"/>
        </w:rPr>
        <w:t> </w:t>
      </w:r>
      <w:r>
        <w:rPr>
          <w:color w:val="231F20"/>
          <w:w w:val="110"/>
          <w:sz w:val="18"/>
        </w:rPr>
        <w:t>process?</w:t>
      </w:r>
    </w:p>
    <w:p>
      <w:pPr>
        <w:pStyle w:val="ListParagraph"/>
        <w:numPr>
          <w:ilvl w:val="0"/>
          <w:numId w:val="1"/>
        </w:numPr>
        <w:tabs>
          <w:tab w:pos="284" w:val="left" w:leader="none"/>
        </w:tabs>
        <w:spacing w:line="249" w:lineRule="auto" w:before="58" w:after="0"/>
        <w:ind w:left="283" w:right="243" w:hanging="170"/>
        <w:jc w:val="left"/>
        <w:rPr>
          <w:sz w:val="18"/>
        </w:rPr>
      </w:pPr>
      <w:r>
        <w:rPr>
          <w:color w:val="231F20"/>
          <w:w w:val="110"/>
          <w:sz w:val="18"/>
        </w:rPr>
        <w:t>What did you learn about experimental and</w:t>
      </w:r>
      <w:r>
        <w:rPr>
          <w:color w:val="231F20"/>
          <w:spacing w:val="-39"/>
          <w:w w:val="110"/>
          <w:sz w:val="18"/>
        </w:rPr>
        <w:t> </w:t>
      </w:r>
      <w:r>
        <w:rPr>
          <w:color w:val="231F20"/>
          <w:w w:val="110"/>
          <w:sz w:val="18"/>
        </w:rPr>
        <w:t>control groups in scientific</w:t>
      </w:r>
      <w:r>
        <w:rPr>
          <w:color w:val="231F20"/>
          <w:spacing w:val="-22"/>
          <w:w w:val="110"/>
          <w:sz w:val="18"/>
        </w:rPr>
        <w:t> </w:t>
      </w:r>
      <w:r>
        <w:rPr>
          <w:color w:val="231F20"/>
          <w:w w:val="110"/>
          <w:sz w:val="18"/>
        </w:rPr>
        <w:t>investigation?</w:t>
      </w:r>
    </w:p>
    <w:p>
      <w:pPr>
        <w:pStyle w:val="ListParagraph"/>
        <w:numPr>
          <w:ilvl w:val="0"/>
          <w:numId w:val="1"/>
        </w:numPr>
        <w:tabs>
          <w:tab w:pos="284" w:val="left" w:leader="none"/>
        </w:tabs>
        <w:spacing w:line="249" w:lineRule="auto" w:before="58" w:after="0"/>
        <w:ind w:left="283" w:right="691" w:hanging="170"/>
        <w:jc w:val="left"/>
        <w:rPr>
          <w:sz w:val="18"/>
        </w:rPr>
      </w:pPr>
      <w:r>
        <w:rPr>
          <w:color w:val="231F20"/>
          <w:w w:val="105"/>
          <w:sz w:val="18"/>
        </w:rPr>
        <w:t>Do you have any other suggestions about how scientists might study these</w:t>
      </w:r>
      <w:r>
        <w:rPr>
          <w:color w:val="231F20"/>
          <w:spacing w:val="-21"/>
          <w:w w:val="105"/>
          <w:sz w:val="18"/>
        </w:rPr>
        <w:t> </w:t>
      </w:r>
      <w:r>
        <w:rPr>
          <w:color w:val="231F20"/>
          <w:w w:val="105"/>
          <w:sz w:val="18"/>
        </w:rPr>
        <w:t>species?</w:t>
      </w:r>
    </w:p>
    <w:p>
      <w:pPr>
        <w:spacing w:after="0" w:line="249" w:lineRule="auto"/>
        <w:jc w:val="left"/>
        <w:rPr>
          <w:sz w:val="18"/>
        </w:rPr>
        <w:sectPr>
          <w:pgSz w:w="11910" w:h="16840"/>
          <w:pgMar w:header="0" w:footer="1084" w:top="720" w:bottom="1280" w:left="1020" w:right="1020"/>
          <w:cols w:num="2" w:equalWidth="0">
            <w:col w:w="4844" w:space="94"/>
            <w:col w:w="4932"/>
          </w:cols>
        </w:sectPr>
      </w:pPr>
    </w:p>
    <w:p>
      <w:pPr>
        <w:spacing w:before="71"/>
        <w:ind w:left="113" w:right="0" w:firstLine="0"/>
        <w:jc w:val="left"/>
        <w:rPr>
          <w:i/>
          <w:sz w:val="26"/>
        </w:rPr>
      </w:pPr>
      <w:r>
        <w:rPr>
          <w:color w:val="231F20"/>
          <w:w w:val="110"/>
          <w:sz w:val="26"/>
        </w:rPr>
        <w:t>Suggested Internet resources for worksheet, </w:t>
      </w:r>
      <w:r>
        <w:rPr>
          <w:i/>
          <w:color w:val="231F20"/>
          <w:w w:val="110"/>
          <w:sz w:val="26"/>
        </w:rPr>
        <w:t>Structure and function</w:t>
      </w:r>
    </w:p>
    <w:p>
      <w:pPr>
        <w:pStyle w:val="BodyText"/>
        <w:spacing w:before="3"/>
        <w:ind w:left="0"/>
        <w:rPr>
          <w:i/>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773"/>
        <w:gridCol w:w="6855"/>
      </w:tblGrid>
      <w:tr>
        <w:trPr>
          <w:trHeight w:val="295" w:hRule="atLeast"/>
        </w:trPr>
        <w:tc>
          <w:tcPr>
            <w:tcW w:w="2773" w:type="dxa"/>
            <w:tcBorders>
              <w:top w:val="nil"/>
              <w:left w:val="nil"/>
              <w:bottom w:val="nil"/>
              <w:right w:val="nil"/>
            </w:tcBorders>
            <w:shd w:val="clear" w:color="auto" w:fill="231F20"/>
          </w:tcPr>
          <w:p>
            <w:pPr>
              <w:pStyle w:val="TableParagraph"/>
              <w:spacing w:before="51"/>
              <w:ind w:left="85"/>
              <w:rPr>
                <w:sz w:val="18"/>
              </w:rPr>
            </w:pPr>
            <w:r>
              <w:rPr>
                <w:color w:val="FFFFFF"/>
                <w:sz w:val="18"/>
              </w:rPr>
              <w:t>ADAPTATION</w:t>
            </w:r>
          </w:p>
        </w:tc>
        <w:tc>
          <w:tcPr>
            <w:tcW w:w="685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REFERENCE</w:t>
            </w:r>
          </w:p>
        </w:tc>
      </w:tr>
      <w:tr>
        <w:trPr>
          <w:trHeight w:val="506" w:hRule="atLeast"/>
        </w:trPr>
        <w:tc>
          <w:tcPr>
            <w:tcW w:w="2773" w:type="dxa"/>
          </w:tcPr>
          <w:p>
            <w:pPr>
              <w:pStyle w:val="TableParagraph"/>
              <w:spacing w:before="154"/>
              <w:ind w:left="80"/>
              <w:rPr>
                <w:sz w:val="18"/>
              </w:rPr>
            </w:pPr>
            <w:r>
              <w:rPr>
                <w:color w:val="231F20"/>
                <w:w w:val="110"/>
                <w:sz w:val="18"/>
              </w:rPr>
              <w:t>bird adaptations</w:t>
            </w:r>
          </w:p>
        </w:tc>
        <w:tc>
          <w:tcPr>
            <w:tcW w:w="6855" w:type="dxa"/>
          </w:tcPr>
          <w:p>
            <w:pPr>
              <w:pStyle w:val="TableParagraph"/>
              <w:rPr>
                <w:sz w:val="18"/>
              </w:rPr>
            </w:pPr>
            <w:hyperlink r:id="rId16">
              <w:r>
                <w:rPr>
                  <w:color w:val="231F20"/>
                  <w:w w:val="110"/>
                  <w:sz w:val="18"/>
                </w:rPr>
                <w:t>http://birdsinbackyards.net</w:t>
              </w:r>
            </w:hyperlink>
          </w:p>
          <w:p>
            <w:pPr>
              <w:pStyle w:val="TableParagraph"/>
              <w:spacing w:before="9"/>
              <w:rPr>
                <w:sz w:val="18"/>
              </w:rPr>
            </w:pPr>
            <w:hyperlink r:id="rId17">
              <w:r>
                <w:rPr>
                  <w:color w:val="231F20"/>
                  <w:w w:val="110"/>
                  <w:sz w:val="18"/>
                </w:rPr>
                <w:t>http://www.seaworld.org/animal-info/info-books/raptors/adaptations.htm</w:t>
              </w:r>
            </w:hyperlink>
          </w:p>
        </w:tc>
      </w:tr>
      <w:tr>
        <w:trPr>
          <w:trHeight w:val="290" w:hRule="atLeast"/>
        </w:trPr>
        <w:tc>
          <w:tcPr>
            <w:tcW w:w="2773" w:type="dxa"/>
          </w:tcPr>
          <w:p>
            <w:pPr>
              <w:pStyle w:val="TableParagraph"/>
              <w:ind w:left="80"/>
              <w:rPr>
                <w:sz w:val="18"/>
              </w:rPr>
            </w:pPr>
            <w:r>
              <w:rPr>
                <w:color w:val="231F20"/>
                <w:w w:val="110"/>
                <w:sz w:val="18"/>
              </w:rPr>
              <w:t>thorny devil adaptations</w:t>
            </w:r>
          </w:p>
        </w:tc>
        <w:tc>
          <w:tcPr>
            <w:tcW w:w="6855" w:type="dxa"/>
          </w:tcPr>
          <w:p>
            <w:pPr>
              <w:pStyle w:val="TableParagraph"/>
              <w:rPr>
                <w:sz w:val="18"/>
              </w:rPr>
            </w:pPr>
            <w:hyperlink r:id="rId18">
              <w:r>
                <w:rPr>
                  <w:color w:val="231F20"/>
                  <w:w w:val="110"/>
                  <w:sz w:val="18"/>
                </w:rPr>
                <w:t>http://animaldiversity.ummz.umich.edu/site/</w:t>
              </w:r>
            </w:hyperlink>
          </w:p>
        </w:tc>
      </w:tr>
      <w:tr>
        <w:trPr>
          <w:trHeight w:val="290" w:hRule="atLeast"/>
        </w:trPr>
        <w:tc>
          <w:tcPr>
            <w:tcW w:w="2773" w:type="dxa"/>
          </w:tcPr>
          <w:p>
            <w:pPr>
              <w:pStyle w:val="TableParagraph"/>
              <w:ind w:left="80"/>
              <w:rPr>
                <w:sz w:val="18"/>
              </w:rPr>
            </w:pPr>
            <w:r>
              <w:rPr>
                <w:color w:val="231F20"/>
                <w:w w:val="110"/>
                <w:sz w:val="18"/>
              </w:rPr>
              <w:t>sugar glider adaptations</w:t>
            </w:r>
          </w:p>
        </w:tc>
        <w:tc>
          <w:tcPr>
            <w:tcW w:w="6855" w:type="dxa"/>
          </w:tcPr>
          <w:p>
            <w:pPr>
              <w:pStyle w:val="TableParagraph"/>
              <w:rPr>
                <w:sz w:val="18"/>
              </w:rPr>
            </w:pPr>
            <w:hyperlink r:id="rId18">
              <w:r>
                <w:rPr>
                  <w:color w:val="231F20"/>
                  <w:w w:val="110"/>
                  <w:sz w:val="18"/>
                </w:rPr>
                <w:t>http://animaldiversity.ummz.umich.edu/site/</w:t>
              </w:r>
            </w:hyperlink>
          </w:p>
        </w:tc>
      </w:tr>
      <w:tr>
        <w:trPr>
          <w:trHeight w:val="290" w:hRule="atLeast"/>
        </w:trPr>
        <w:tc>
          <w:tcPr>
            <w:tcW w:w="2773" w:type="dxa"/>
          </w:tcPr>
          <w:p>
            <w:pPr>
              <w:pStyle w:val="TableParagraph"/>
              <w:ind w:left="80"/>
              <w:rPr>
                <w:sz w:val="18"/>
              </w:rPr>
            </w:pPr>
            <w:r>
              <w:rPr>
                <w:color w:val="231F20"/>
                <w:w w:val="110"/>
                <w:sz w:val="18"/>
              </w:rPr>
              <w:t>mistletoe adaptations</w:t>
            </w:r>
          </w:p>
        </w:tc>
        <w:tc>
          <w:tcPr>
            <w:tcW w:w="6855" w:type="dxa"/>
          </w:tcPr>
          <w:p>
            <w:pPr>
              <w:pStyle w:val="TableParagraph"/>
              <w:rPr>
                <w:sz w:val="18"/>
              </w:rPr>
            </w:pPr>
            <w:hyperlink r:id="rId19">
              <w:r>
                <w:rPr>
                  <w:color w:val="231F20"/>
                  <w:w w:val="110"/>
                  <w:sz w:val="18"/>
                </w:rPr>
                <w:t>http://www.anbg.gov.au/flora/</w:t>
              </w:r>
            </w:hyperlink>
          </w:p>
        </w:tc>
      </w:tr>
      <w:tr>
        <w:trPr>
          <w:trHeight w:val="290" w:hRule="atLeast"/>
        </w:trPr>
        <w:tc>
          <w:tcPr>
            <w:tcW w:w="2773" w:type="dxa"/>
          </w:tcPr>
          <w:p>
            <w:pPr>
              <w:pStyle w:val="TableParagraph"/>
              <w:ind w:left="80"/>
              <w:rPr>
                <w:sz w:val="18"/>
              </w:rPr>
            </w:pPr>
            <w:r>
              <w:rPr>
                <w:i/>
                <w:color w:val="231F20"/>
                <w:w w:val="105"/>
                <w:sz w:val="18"/>
              </w:rPr>
              <w:t>Eucalyptus </w:t>
            </w:r>
            <w:r>
              <w:rPr>
                <w:color w:val="231F20"/>
                <w:w w:val="105"/>
                <w:sz w:val="18"/>
              </w:rPr>
              <w:t>adaptations</w:t>
            </w:r>
          </w:p>
        </w:tc>
        <w:tc>
          <w:tcPr>
            <w:tcW w:w="6855" w:type="dxa"/>
          </w:tcPr>
          <w:p>
            <w:pPr>
              <w:pStyle w:val="TableParagraph"/>
              <w:rPr>
                <w:sz w:val="18"/>
              </w:rPr>
            </w:pPr>
            <w:hyperlink r:id="rId20">
              <w:r>
                <w:rPr>
                  <w:color w:val="231F20"/>
                  <w:w w:val="110"/>
                  <w:sz w:val="18"/>
                </w:rPr>
                <w:t>http://www.gullivermedia.com.au/bush.html</w:t>
              </w:r>
            </w:hyperlink>
          </w:p>
        </w:tc>
      </w:tr>
      <w:tr>
        <w:trPr>
          <w:trHeight w:val="290" w:hRule="atLeast"/>
        </w:trPr>
        <w:tc>
          <w:tcPr>
            <w:tcW w:w="2773" w:type="dxa"/>
          </w:tcPr>
          <w:p>
            <w:pPr>
              <w:pStyle w:val="TableParagraph"/>
              <w:ind w:left="80"/>
              <w:rPr>
                <w:sz w:val="18"/>
              </w:rPr>
            </w:pPr>
            <w:r>
              <w:rPr>
                <w:i/>
                <w:color w:val="231F20"/>
                <w:w w:val="105"/>
                <w:sz w:val="18"/>
              </w:rPr>
              <w:t>Acacia </w:t>
            </w:r>
            <w:r>
              <w:rPr>
                <w:color w:val="231F20"/>
                <w:w w:val="105"/>
                <w:sz w:val="18"/>
              </w:rPr>
              <w:t>adaptations</w:t>
            </w:r>
          </w:p>
        </w:tc>
        <w:tc>
          <w:tcPr>
            <w:tcW w:w="6855" w:type="dxa"/>
          </w:tcPr>
          <w:p>
            <w:pPr>
              <w:pStyle w:val="TableParagraph"/>
              <w:rPr>
                <w:sz w:val="18"/>
              </w:rPr>
            </w:pPr>
            <w:hyperlink r:id="rId21">
              <w:r>
                <w:rPr>
                  <w:color w:val="231F20"/>
                  <w:w w:val="110"/>
                  <w:sz w:val="18"/>
                </w:rPr>
                <w:t>http://www.mronline.com.au/flowers/wildindex.htm</w:t>
              </w:r>
            </w:hyperlink>
          </w:p>
        </w:tc>
      </w:tr>
      <w:tr>
        <w:trPr>
          <w:trHeight w:val="506" w:hRule="atLeast"/>
        </w:trPr>
        <w:tc>
          <w:tcPr>
            <w:tcW w:w="2773" w:type="dxa"/>
          </w:tcPr>
          <w:p>
            <w:pPr>
              <w:pStyle w:val="TableParagraph"/>
              <w:spacing w:line="249" w:lineRule="auto"/>
              <w:ind w:left="80" w:right="264"/>
              <w:rPr>
                <w:sz w:val="18"/>
              </w:rPr>
            </w:pPr>
            <w:r>
              <w:rPr>
                <w:color w:val="231F20"/>
                <w:w w:val="110"/>
                <w:sz w:val="18"/>
              </w:rPr>
              <w:t>dromedary (Arabian camel) adaptations</w:t>
            </w:r>
          </w:p>
        </w:tc>
        <w:tc>
          <w:tcPr>
            <w:tcW w:w="6855" w:type="dxa"/>
          </w:tcPr>
          <w:p>
            <w:pPr>
              <w:pStyle w:val="TableParagraph"/>
              <w:spacing w:before="154"/>
              <w:rPr>
                <w:sz w:val="18"/>
              </w:rPr>
            </w:pPr>
            <w:hyperlink r:id="rId22">
              <w:r>
                <w:rPr>
                  <w:color w:val="231F20"/>
                  <w:w w:val="110"/>
                  <w:sz w:val="18"/>
                </w:rPr>
                <w:t>http://animals.howstuffworks.com/mammals/camel-info.htm</w:t>
              </w:r>
            </w:hyperlink>
          </w:p>
        </w:tc>
      </w:tr>
    </w:tbl>
    <w:p>
      <w:pPr>
        <w:pStyle w:val="Heading1"/>
        <w:spacing w:before="215"/>
      </w:pPr>
      <w:r>
        <w:rPr>
          <w:color w:val="231F20"/>
        </w:rPr>
        <w:t>Associated SPICE resources</w:t>
      </w:r>
    </w:p>
    <w:p>
      <w:pPr>
        <w:spacing w:line="249" w:lineRule="auto" w:before="105"/>
        <w:ind w:left="113" w:right="167" w:firstLine="0"/>
        <w:jc w:val="left"/>
        <w:rPr>
          <w:sz w:val="18"/>
        </w:rPr>
      </w:pPr>
      <w:r>
        <w:rPr>
          <w:i/>
          <w:color w:val="231F20"/>
          <w:w w:val="105"/>
          <w:sz w:val="18"/>
        </w:rPr>
        <w:t>Structural adaptation 4: Researching adaptations </w:t>
      </w:r>
      <w:r>
        <w:rPr>
          <w:color w:val="231F20"/>
          <w:w w:val="105"/>
          <w:sz w:val="18"/>
        </w:rPr>
        <w:t>may be used with related SPICE resources to address the broader topic of structural adaptation.</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10"/>
                <w:sz w:val="18"/>
              </w:rPr>
              <w:t>Structural adaptation (sequence overview)</w:t>
            </w:r>
          </w:p>
          <w:p>
            <w:pPr>
              <w:pStyle w:val="TableParagraph"/>
              <w:spacing w:line="249" w:lineRule="auto" w:before="122"/>
              <w:ind w:left="80" w:right="486"/>
              <w:rPr>
                <w:sz w:val="18"/>
              </w:rPr>
            </w:pPr>
            <w:r>
              <w:rPr>
                <w:color w:val="231F20"/>
                <w:w w:val="105"/>
                <w:sz w:val="18"/>
              </w:rPr>
              <w:t>This learning pathway shows how a number of SPICE resources may be combined to teach the topic of structural adaptation.</w:t>
            </w:r>
          </w:p>
        </w:tc>
        <w:tc>
          <w:tcPr>
            <w:tcW w:w="1874" w:type="dxa"/>
          </w:tcPr>
          <w:p>
            <w:pPr>
              <w:pStyle w:val="TableParagraph"/>
              <w:spacing w:before="0"/>
              <w:ind w:left="0"/>
              <w:rPr>
                <w:rFonts w:ascii="Times New Roman"/>
                <w:sz w:val="16"/>
              </w:rPr>
            </w:pPr>
          </w:p>
        </w:tc>
      </w:tr>
      <w:tr>
        <w:trPr>
          <w:trHeight w:val="731" w:hRule="atLeast"/>
        </w:trPr>
        <w:tc>
          <w:tcPr>
            <w:tcW w:w="7740" w:type="dxa"/>
          </w:tcPr>
          <w:p>
            <w:pPr>
              <w:pStyle w:val="TableParagraph"/>
              <w:ind w:left="80"/>
              <w:rPr>
                <w:i/>
                <w:sz w:val="18"/>
              </w:rPr>
            </w:pPr>
            <w:r>
              <w:rPr>
                <w:i/>
                <w:color w:val="231F20"/>
                <w:w w:val="115"/>
                <w:sz w:val="18"/>
              </w:rPr>
              <w:t>Structural adaptation 1: Teeth, tails and talons</w:t>
            </w:r>
          </w:p>
          <w:p>
            <w:pPr>
              <w:pStyle w:val="TableParagraph"/>
              <w:spacing w:before="122"/>
              <w:ind w:left="80"/>
              <w:rPr>
                <w:sz w:val="18"/>
              </w:rPr>
            </w:pPr>
            <w:r>
              <w:rPr>
                <w:color w:val="231F20"/>
                <w:w w:val="110"/>
                <w:sz w:val="18"/>
              </w:rPr>
              <w:t>A card game engages student interest in structural features of Australian animals.</w:t>
            </w:r>
          </w:p>
        </w:tc>
        <w:tc>
          <w:tcPr>
            <w:tcW w:w="1874" w:type="dxa"/>
          </w:tcPr>
          <w:p>
            <w:pPr>
              <w:pStyle w:val="TableParagraph"/>
              <w:ind w:left="80"/>
              <w:rPr>
                <w:b/>
                <w:sz w:val="18"/>
              </w:rPr>
            </w:pPr>
            <w:r>
              <w:rPr>
                <w:b/>
                <w:color w:val="231F20"/>
                <w:sz w:val="18"/>
              </w:rPr>
              <w:t>Engage</w:t>
            </w:r>
          </w:p>
        </w:tc>
      </w:tr>
      <w:tr>
        <w:trPr>
          <w:trHeight w:val="918" w:hRule="atLeast"/>
        </w:trPr>
        <w:tc>
          <w:tcPr>
            <w:tcW w:w="7740" w:type="dxa"/>
          </w:tcPr>
          <w:p>
            <w:pPr>
              <w:pStyle w:val="TableParagraph"/>
              <w:ind w:left="80"/>
              <w:rPr>
                <w:i/>
                <w:sz w:val="18"/>
              </w:rPr>
            </w:pPr>
            <w:r>
              <w:rPr>
                <w:i/>
                <w:color w:val="231F20"/>
                <w:w w:val="105"/>
                <w:sz w:val="18"/>
              </w:rPr>
              <w:t>Structural adaptation 2: Featured creatures</w:t>
            </w:r>
          </w:p>
          <w:p>
            <w:pPr>
              <w:pStyle w:val="TableParagraph"/>
              <w:spacing w:line="249" w:lineRule="auto" w:before="122"/>
              <w:ind w:left="80"/>
              <w:rPr>
                <w:sz w:val="18"/>
              </w:rPr>
            </w:pPr>
            <w:r>
              <w:rPr>
                <w:color w:val="231F20"/>
                <w:w w:val="110"/>
                <w:sz w:val="18"/>
              </w:rPr>
              <w:t>A</w:t>
            </w:r>
            <w:r>
              <w:rPr>
                <w:color w:val="231F20"/>
                <w:spacing w:val="-16"/>
                <w:w w:val="110"/>
                <w:sz w:val="18"/>
              </w:rPr>
              <w:t> </w:t>
            </w:r>
            <w:r>
              <w:rPr>
                <w:color w:val="231F20"/>
                <w:w w:val="110"/>
                <w:sz w:val="18"/>
              </w:rPr>
              <w:t>presentation</w:t>
            </w:r>
            <w:r>
              <w:rPr>
                <w:color w:val="231F20"/>
                <w:spacing w:val="-15"/>
                <w:w w:val="110"/>
                <w:sz w:val="18"/>
              </w:rPr>
              <w:t> </w:t>
            </w:r>
            <w:r>
              <w:rPr>
                <w:color w:val="231F20"/>
                <w:w w:val="110"/>
                <w:sz w:val="18"/>
              </w:rPr>
              <w:t>encourages</w:t>
            </w:r>
            <w:r>
              <w:rPr>
                <w:color w:val="231F20"/>
                <w:spacing w:val="-15"/>
                <w:w w:val="110"/>
                <w:sz w:val="18"/>
              </w:rPr>
              <w:t> </w:t>
            </w:r>
            <w:r>
              <w:rPr>
                <w:color w:val="231F20"/>
                <w:w w:val="110"/>
                <w:sz w:val="18"/>
              </w:rPr>
              <w:t>students</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explore</w:t>
            </w:r>
            <w:r>
              <w:rPr>
                <w:color w:val="231F20"/>
                <w:spacing w:val="-15"/>
                <w:w w:val="110"/>
                <w:sz w:val="18"/>
              </w:rPr>
              <w:t> </w:t>
            </w:r>
            <w:r>
              <w:rPr>
                <w:color w:val="231F20"/>
                <w:w w:val="110"/>
                <w:sz w:val="18"/>
              </w:rPr>
              <w:t>environmental</w:t>
            </w:r>
            <w:r>
              <w:rPr>
                <w:color w:val="231F20"/>
                <w:spacing w:val="-15"/>
                <w:w w:val="110"/>
                <w:sz w:val="18"/>
              </w:rPr>
              <w:t> </w:t>
            </w:r>
            <w:r>
              <w:rPr>
                <w:color w:val="231F20"/>
                <w:w w:val="110"/>
                <w:sz w:val="18"/>
              </w:rPr>
              <w:t>conditions</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three habitats,</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characteristics</w:t>
            </w:r>
            <w:r>
              <w:rPr>
                <w:color w:val="231F20"/>
                <w:spacing w:val="-10"/>
                <w:w w:val="110"/>
                <w:sz w:val="18"/>
              </w:rPr>
              <w:t> </w:t>
            </w:r>
            <w:r>
              <w:rPr>
                <w:color w:val="231F20"/>
                <w:w w:val="110"/>
                <w:sz w:val="18"/>
              </w:rPr>
              <w:t>a</w:t>
            </w:r>
            <w:r>
              <w:rPr>
                <w:color w:val="231F20"/>
                <w:spacing w:val="-10"/>
                <w:w w:val="110"/>
                <w:sz w:val="18"/>
              </w:rPr>
              <w:t> </w:t>
            </w:r>
            <w:r>
              <w:rPr>
                <w:color w:val="231F20"/>
                <w:w w:val="110"/>
                <w:sz w:val="18"/>
              </w:rPr>
              <w:t>plant</w:t>
            </w:r>
            <w:r>
              <w:rPr>
                <w:color w:val="231F20"/>
                <w:spacing w:val="-10"/>
                <w:w w:val="110"/>
                <w:sz w:val="18"/>
              </w:rPr>
              <w:t> </w:t>
            </w:r>
            <w:r>
              <w:rPr>
                <w:color w:val="231F20"/>
                <w:w w:val="110"/>
                <w:sz w:val="18"/>
              </w:rPr>
              <w:t>or</w:t>
            </w:r>
            <w:r>
              <w:rPr>
                <w:color w:val="231F20"/>
                <w:spacing w:val="-10"/>
                <w:w w:val="110"/>
                <w:sz w:val="18"/>
              </w:rPr>
              <w:t> </w:t>
            </w:r>
            <w:r>
              <w:rPr>
                <w:color w:val="231F20"/>
                <w:w w:val="110"/>
                <w:sz w:val="18"/>
              </w:rPr>
              <w:t>animal</w:t>
            </w:r>
            <w:r>
              <w:rPr>
                <w:color w:val="231F20"/>
                <w:spacing w:val="-10"/>
                <w:w w:val="110"/>
                <w:sz w:val="18"/>
              </w:rPr>
              <w:t> </w:t>
            </w:r>
            <w:r>
              <w:rPr>
                <w:color w:val="231F20"/>
                <w:w w:val="110"/>
                <w:sz w:val="18"/>
              </w:rPr>
              <w:t>would</w:t>
            </w:r>
            <w:r>
              <w:rPr>
                <w:color w:val="231F20"/>
                <w:spacing w:val="-10"/>
                <w:w w:val="110"/>
                <w:sz w:val="18"/>
              </w:rPr>
              <w:t> </w:t>
            </w:r>
            <w:r>
              <w:rPr>
                <w:color w:val="231F20"/>
                <w:w w:val="110"/>
                <w:sz w:val="18"/>
              </w:rPr>
              <w:t>need</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survive</w:t>
            </w:r>
            <w:r>
              <w:rPr>
                <w:color w:val="231F20"/>
                <w:spacing w:val="-10"/>
                <w:w w:val="110"/>
                <w:sz w:val="18"/>
              </w:rPr>
              <w:t> </w:t>
            </w:r>
            <w:r>
              <w:rPr>
                <w:color w:val="231F20"/>
                <w:w w:val="110"/>
                <w:sz w:val="18"/>
              </w:rPr>
              <w:t>there.</w:t>
            </w:r>
          </w:p>
        </w:tc>
        <w:tc>
          <w:tcPr>
            <w:tcW w:w="1874" w:type="dxa"/>
          </w:tcPr>
          <w:p>
            <w:pPr>
              <w:pStyle w:val="TableParagraph"/>
              <w:ind w:left="80"/>
              <w:rPr>
                <w:b/>
                <w:sz w:val="18"/>
              </w:rPr>
            </w:pPr>
            <w:r>
              <w:rPr>
                <w:b/>
                <w:color w:val="231F20"/>
                <w:sz w:val="18"/>
              </w:rPr>
              <w:t>Explore</w:t>
            </w:r>
          </w:p>
        </w:tc>
      </w:tr>
      <w:tr>
        <w:trPr>
          <w:trHeight w:val="679" w:hRule="atLeast"/>
        </w:trPr>
        <w:tc>
          <w:tcPr>
            <w:tcW w:w="7740" w:type="dxa"/>
          </w:tcPr>
          <w:p>
            <w:pPr>
              <w:pStyle w:val="TableParagraph"/>
              <w:ind w:left="80"/>
              <w:rPr>
                <w:i/>
                <w:sz w:val="18"/>
              </w:rPr>
            </w:pPr>
            <w:r>
              <w:rPr>
                <w:i/>
                <w:color w:val="231F20"/>
                <w:w w:val="110"/>
                <w:sz w:val="18"/>
              </w:rPr>
              <w:t>Structural adaptation 3: Structure and function</w:t>
            </w:r>
          </w:p>
          <w:p>
            <w:pPr>
              <w:pStyle w:val="TableParagraph"/>
              <w:spacing w:before="122"/>
              <w:ind w:left="80"/>
              <w:rPr>
                <w:sz w:val="18"/>
              </w:rPr>
            </w:pPr>
            <w:r>
              <w:rPr>
                <w:color w:val="231F20"/>
                <w:w w:val="105"/>
                <w:sz w:val="18"/>
              </w:rPr>
              <w:t>A video explains adaptations in three organisms: rakali, water-holding frog and seagrass.</w:t>
            </w:r>
          </w:p>
        </w:tc>
        <w:tc>
          <w:tcPr>
            <w:tcW w:w="1874" w:type="dxa"/>
          </w:tcPr>
          <w:p>
            <w:pPr>
              <w:pStyle w:val="TableParagraph"/>
              <w:ind w:left="80"/>
              <w:rPr>
                <w:b/>
                <w:sz w:val="18"/>
              </w:rPr>
            </w:pPr>
            <w:r>
              <w:rPr>
                <w:b/>
                <w:color w:val="231F20"/>
                <w:sz w:val="18"/>
              </w:rPr>
              <w:t>Explain</w:t>
            </w:r>
          </w:p>
        </w:tc>
      </w:tr>
      <w:tr>
        <w:trPr>
          <w:trHeight w:val="926" w:hRule="atLeast"/>
        </w:trPr>
        <w:tc>
          <w:tcPr>
            <w:tcW w:w="7740" w:type="dxa"/>
            <w:shd w:val="clear" w:color="auto" w:fill="D1D3D4"/>
          </w:tcPr>
          <w:p>
            <w:pPr>
              <w:pStyle w:val="TableParagraph"/>
              <w:ind w:left="80"/>
              <w:rPr>
                <w:i/>
                <w:sz w:val="18"/>
              </w:rPr>
            </w:pPr>
            <w:r>
              <w:rPr>
                <w:i/>
                <w:color w:val="231F20"/>
                <w:w w:val="105"/>
                <w:sz w:val="18"/>
              </w:rPr>
              <w:t>Structural adaptation </w:t>
            </w:r>
            <w:r>
              <w:rPr>
                <w:i/>
                <w:color w:val="231F20"/>
                <w:spacing w:val="4"/>
                <w:w w:val="105"/>
                <w:sz w:val="18"/>
              </w:rPr>
              <w:t>4: </w:t>
            </w:r>
            <w:r>
              <w:rPr>
                <w:i/>
                <w:color w:val="231F20"/>
                <w:w w:val="105"/>
                <w:sz w:val="18"/>
              </w:rPr>
              <w:t>Researching</w:t>
            </w:r>
            <w:r>
              <w:rPr>
                <w:i/>
                <w:color w:val="231F20"/>
                <w:spacing w:val="31"/>
                <w:w w:val="105"/>
                <w:sz w:val="18"/>
              </w:rPr>
              <w:t> </w:t>
            </w:r>
            <w:r>
              <w:rPr>
                <w:i/>
                <w:color w:val="231F20"/>
                <w:w w:val="105"/>
                <w:sz w:val="18"/>
              </w:rPr>
              <w:t>adaptations</w:t>
            </w:r>
          </w:p>
          <w:p>
            <w:pPr>
              <w:pStyle w:val="TableParagraph"/>
              <w:spacing w:line="249" w:lineRule="auto" w:before="122"/>
              <w:ind w:left="80" w:right="476"/>
              <w:rPr>
                <w:sz w:val="18"/>
              </w:rPr>
            </w:pPr>
            <w:r>
              <w:rPr>
                <w:color w:val="231F20"/>
                <w:w w:val="110"/>
                <w:sz w:val="18"/>
              </w:rPr>
              <w:t>In</w:t>
            </w:r>
            <w:r>
              <w:rPr>
                <w:color w:val="231F20"/>
                <w:spacing w:val="-26"/>
                <w:w w:val="110"/>
                <w:sz w:val="18"/>
              </w:rPr>
              <w:t> </w:t>
            </w:r>
            <w:r>
              <w:rPr>
                <w:color w:val="231F20"/>
                <w:w w:val="110"/>
                <w:sz w:val="18"/>
              </w:rPr>
              <w:t>a</w:t>
            </w:r>
            <w:r>
              <w:rPr>
                <w:color w:val="231F20"/>
                <w:spacing w:val="-26"/>
                <w:w w:val="110"/>
                <w:sz w:val="18"/>
              </w:rPr>
              <w:t> </w:t>
            </w:r>
            <w:r>
              <w:rPr>
                <w:color w:val="231F20"/>
                <w:w w:val="110"/>
                <w:sz w:val="18"/>
              </w:rPr>
              <w:t>series</w:t>
            </w:r>
            <w:r>
              <w:rPr>
                <w:color w:val="231F20"/>
                <w:spacing w:val="-26"/>
                <w:w w:val="110"/>
                <w:sz w:val="18"/>
              </w:rPr>
              <w:t> </w:t>
            </w:r>
            <w:r>
              <w:rPr>
                <w:color w:val="231F20"/>
                <w:w w:val="110"/>
                <w:sz w:val="18"/>
              </w:rPr>
              <w:t>of</w:t>
            </w:r>
            <w:r>
              <w:rPr>
                <w:color w:val="231F20"/>
                <w:spacing w:val="-26"/>
                <w:w w:val="110"/>
                <w:sz w:val="18"/>
              </w:rPr>
              <w:t> </w:t>
            </w:r>
            <w:r>
              <w:rPr>
                <w:color w:val="231F20"/>
                <w:spacing w:val="2"/>
                <w:w w:val="110"/>
                <w:sz w:val="18"/>
              </w:rPr>
              <w:t>podcasts,</w:t>
            </w:r>
            <w:r>
              <w:rPr>
                <w:color w:val="231F20"/>
                <w:spacing w:val="-26"/>
                <w:w w:val="110"/>
                <w:sz w:val="18"/>
              </w:rPr>
              <w:t> </w:t>
            </w:r>
            <w:r>
              <w:rPr>
                <w:color w:val="231F20"/>
                <w:w w:val="110"/>
                <w:sz w:val="18"/>
              </w:rPr>
              <w:t>three</w:t>
            </w:r>
            <w:r>
              <w:rPr>
                <w:color w:val="231F20"/>
                <w:spacing w:val="-26"/>
                <w:w w:val="110"/>
                <w:sz w:val="18"/>
              </w:rPr>
              <w:t> </w:t>
            </w:r>
            <w:r>
              <w:rPr>
                <w:color w:val="231F20"/>
                <w:w w:val="110"/>
                <w:sz w:val="18"/>
              </w:rPr>
              <w:t>scientists</w:t>
            </w:r>
            <w:r>
              <w:rPr>
                <w:color w:val="231F20"/>
                <w:spacing w:val="-26"/>
                <w:w w:val="110"/>
                <w:sz w:val="18"/>
              </w:rPr>
              <w:t> </w:t>
            </w:r>
            <w:r>
              <w:rPr>
                <w:color w:val="231F20"/>
                <w:w w:val="110"/>
                <w:sz w:val="18"/>
              </w:rPr>
              <w:t>at</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University</w:t>
            </w:r>
            <w:r>
              <w:rPr>
                <w:color w:val="231F20"/>
                <w:spacing w:val="-26"/>
                <w:w w:val="110"/>
                <w:sz w:val="18"/>
              </w:rPr>
              <w:t> </w:t>
            </w:r>
            <w:r>
              <w:rPr>
                <w:color w:val="231F20"/>
                <w:w w:val="110"/>
                <w:sz w:val="18"/>
              </w:rPr>
              <w:t>of</w:t>
            </w:r>
            <w:r>
              <w:rPr>
                <w:color w:val="231F20"/>
                <w:spacing w:val="-25"/>
                <w:w w:val="110"/>
                <w:sz w:val="18"/>
              </w:rPr>
              <w:t> </w:t>
            </w:r>
            <w:r>
              <w:rPr>
                <w:color w:val="231F20"/>
                <w:w w:val="110"/>
                <w:sz w:val="18"/>
              </w:rPr>
              <w:t>Western</w:t>
            </w:r>
            <w:r>
              <w:rPr>
                <w:color w:val="231F20"/>
                <w:spacing w:val="-26"/>
                <w:w w:val="110"/>
                <w:sz w:val="18"/>
              </w:rPr>
              <w:t> </w:t>
            </w:r>
            <w:r>
              <w:rPr>
                <w:color w:val="231F20"/>
                <w:w w:val="110"/>
                <w:sz w:val="18"/>
              </w:rPr>
              <w:t>Australia</w:t>
            </w:r>
            <w:r>
              <w:rPr>
                <w:color w:val="231F20"/>
                <w:spacing w:val="-26"/>
                <w:w w:val="110"/>
                <w:sz w:val="18"/>
              </w:rPr>
              <w:t> </w:t>
            </w:r>
            <w:r>
              <w:rPr>
                <w:color w:val="231F20"/>
                <w:w w:val="110"/>
                <w:sz w:val="18"/>
              </w:rPr>
              <w:t>explain their research into Australian animals and</w:t>
            </w:r>
            <w:r>
              <w:rPr>
                <w:color w:val="231F20"/>
                <w:spacing w:val="-40"/>
                <w:w w:val="110"/>
                <w:sz w:val="18"/>
              </w:rPr>
              <w:t> </w:t>
            </w:r>
            <w:r>
              <w:rPr>
                <w:color w:val="231F20"/>
                <w:w w:val="110"/>
                <w:sz w:val="18"/>
              </w:rPr>
              <w:t>plants.</w:t>
            </w:r>
          </w:p>
        </w:tc>
        <w:tc>
          <w:tcPr>
            <w:tcW w:w="1874" w:type="dxa"/>
            <w:shd w:val="clear" w:color="auto" w:fill="D1D3D4"/>
          </w:tcPr>
          <w:p>
            <w:pPr>
              <w:pStyle w:val="TableParagraph"/>
              <w:ind w:left="80"/>
              <w:rPr>
                <w:b/>
                <w:sz w:val="18"/>
              </w:rPr>
            </w:pPr>
            <w:r>
              <w:rPr>
                <w:b/>
                <w:color w:val="231F20"/>
                <w:sz w:val="18"/>
              </w:rPr>
              <w:t>Elaborate</w:t>
            </w:r>
          </w:p>
        </w:tc>
      </w:tr>
    </w:tbl>
    <w:p>
      <w:pPr>
        <w:pStyle w:val="BodyText"/>
        <w:spacing w:before="7"/>
        <w:ind w:left="0"/>
      </w:pPr>
    </w:p>
    <w:p>
      <w:pPr>
        <w:pStyle w:val="Heading1"/>
        <w:spacing w:before="1"/>
      </w:pPr>
      <w:r>
        <w:rPr>
          <w:color w:val="231F20"/>
          <w:w w:val="105"/>
        </w:rPr>
        <w:t>SPICE resources and copyright</w:t>
      </w:r>
    </w:p>
    <w:p>
      <w:pPr>
        <w:pStyle w:val="BodyText"/>
        <w:spacing w:line="249" w:lineRule="auto" w:before="105"/>
        <w:ind w:right="167"/>
      </w:pPr>
      <w:r>
        <w:rPr>
          <w:color w:val="231F20"/>
          <w:w w:val="105"/>
        </w:rPr>
        <w:t>All SPICE resources are available from the Centre for Learning Technology at The University of Western Australia. Selected SPICE resources are available through the websites of Australian State and Territory Education Authorities.</w:t>
      </w:r>
    </w:p>
    <w:p>
      <w:pPr>
        <w:pStyle w:val="BodyText"/>
        <w:spacing w:line="249" w:lineRule="auto" w:before="116"/>
      </w:pPr>
      <w:r>
        <w:rPr>
          <w:color w:val="231F20"/>
          <w:w w:val="110"/>
        </w:rPr>
        <w:t>Teachers</w:t>
      </w:r>
      <w:r>
        <w:rPr>
          <w:color w:val="231F20"/>
          <w:spacing w:val="-21"/>
          <w:w w:val="110"/>
        </w:rPr>
        <w:t> </w:t>
      </w:r>
      <w:r>
        <w:rPr>
          <w:color w:val="231F20"/>
          <w:w w:val="110"/>
        </w:rPr>
        <w:t>and</w:t>
      </w:r>
      <w:r>
        <w:rPr>
          <w:color w:val="231F20"/>
          <w:spacing w:val="-21"/>
          <w:w w:val="110"/>
        </w:rPr>
        <w:t> </w:t>
      </w:r>
      <w:r>
        <w:rPr>
          <w:color w:val="231F20"/>
          <w:w w:val="110"/>
        </w:rPr>
        <w:t>students</w:t>
      </w:r>
      <w:r>
        <w:rPr>
          <w:color w:val="231F20"/>
          <w:spacing w:val="-21"/>
          <w:w w:val="110"/>
        </w:rPr>
        <w:t> </w:t>
      </w:r>
      <w:r>
        <w:rPr>
          <w:color w:val="231F20"/>
          <w:w w:val="110"/>
        </w:rPr>
        <w:t>at</w:t>
      </w:r>
      <w:r>
        <w:rPr>
          <w:color w:val="231F20"/>
          <w:spacing w:val="-20"/>
          <w:w w:val="110"/>
        </w:rPr>
        <w:t> </w:t>
      </w:r>
      <w:r>
        <w:rPr>
          <w:color w:val="231F20"/>
          <w:w w:val="110"/>
        </w:rPr>
        <w:t>Australian</w:t>
      </w:r>
      <w:r>
        <w:rPr>
          <w:color w:val="231F20"/>
          <w:spacing w:val="-21"/>
          <w:w w:val="110"/>
        </w:rPr>
        <w:t> </w:t>
      </w:r>
      <w:r>
        <w:rPr>
          <w:color w:val="231F20"/>
          <w:w w:val="110"/>
        </w:rPr>
        <w:t>schools</w:t>
      </w:r>
      <w:r>
        <w:rPr>
          <w:color w:val="231F20"/>
          <w:spacing w:val="-21"/>
          <w:w w:val="110"/>
        </w:rPr>
        <w:t> </w:t>
      </w:r>
      <w:r>
        <w:rPr>
          <w:color w:val="231F20"/>
          <w:w w:val="110"/>
        </w:rPr>
        <w:t>are</w:t>
      </w:r>
      <w:r>
        <w:rPr>
          <w:color w:val="231F20"/>
          <w:spacing w:val="-20"/>
          <w:w w:val="110"/>
        </w:rPr>
        <w:t> </w:t>
      </w:r>
      <w:r>
        <w:rPr>
          <w:color w:val="231F20"/>
          <w:w w:val="110"/>
        </w:rPr>
        <w:t>granted</w:t>
      </w:r>
      <w:r>
        <w:rPr>
          <w:color w:val="231F20"/>
          <w:spacing w:val="-21"/>
          <w:w w:val="110"/>
        </w:rPr>
        <w:t> </w:t>
      </w:r>
      <w:r>
        <w:rPr>
          <w:color w:val="231F20"/>
          <w:w w:val="110"/>
        </w:rPr>
        <w:t>permission</w:t>
      </w:r>
      <w:r>
        <w:rPr>
          <w:color w:val="231F20"/>
          <w:spacing w:val="-21"/>
          <w:w w:val="110"/>
        </w:rPr>
        <w:t> </w:t>
      </w:r>
      <w:r>
        <w:rPr>
          <w:color w:val="231F20"/>
          <w:w w:val="110"/>
        </w:rPr>
        <w:t>to</w:t>
      </w:r>
      <w:r>
        <w:rPr>
          <w:color w:val="231F20"/>
          <w:spacing w:val="-20"/>
          <w:w w:val="110"/>
        </w:rPr>
        <w:t> </w:t>
      </w:r>
      <w:r>
        <w:rPr>
          <w:color w:val="231F20"/>
          <w:w w:val="110"/>
        </w:rPr>
        <w:t>reproduce,</w:t>
      </w:r>
      <w:r>
        <w:rPr>
          <w:color w:val="231F20"/>
          <w:spacing w:val="-21"/>
          <w:w w:val="110"/>
        </w:rPr>
        <w:t> </w:t>
      </w:r>
      <w:r>
        <w:rPr>
          <w:color w:val="231F20"/>
          <w:w w:val="110"/>
        </w:rPr>
        <w:t>edit,</w:t>
      </w:r>
      <w:r>
        <w:rPr>
          <w:color w:val="231F20"/>
          <w:spacing w:val="-21"/>
          <w:w w:val="110"/>
        </w:rPr>
        <w:t> </w:t>
      </w:r>
      <w:r>
        <w:rPr>
          <w:color w:val="231F20"/>
          <w:w w:val="110"/>
        </w:rPr>
        <w:t>recompile</w:t>
      </w:r>
      <w:r>
        <w:rPr>
          <w:color w:val="231F20"/>
          <w:spacing w:val="-20"/>
          <w:w w:val="110"/>
        </w:rPr>
        <w:t> </w:t>
      </w:r>
      <w:r>
        <w:rPr>
          <w:color w:val="231F20"/>
          <w:w w:val="110"/>
        </w:rPr>
        <w:t>and</w:t>
      </w:r>
      <w:r>
        <w:rPr>
          <w:color w:val="231F20"/>
          <w:spacing w:val="-21"/>
          <w:w w:val="110"/>
        </w:rPr>
        <w:t> </w:t>
      </w:r>
      <w:r>
        <w:rPr>
          <w:color w:val="231F20"/>
          <w:w w:val="110"/>
        </w:rPr>
        <w:t>include</w:t>
      </w:r>
      <w:r>
        <w:rPr>
          <w:color w:val="231F20"/>
          <w:spacing w:val="-21"/>
          <w:w w:val="110"/>
        </w:rPr>
        <w:t> </w:t>
      </w:r>
      <w:r>
        <w:rPr>
          <w:color w:val="231F20"/>
          <w:w w:val="110"/>
        </w:rPr>
        <w:t>in derivative</w:t>
      </w:r>
      <w:r>
        <w:rPr>
          <w:color w:val="231F20"/>
          <w:spacing w:val="-26"/>
          <w:w w:val="110"/>
        </w:rPr>
        <w:t> </w:t>
      </w:r>
      <w:r>
        <w:rPr>
          <w:color w:val="231F20"/>
          <w:w w:val="110"/>
        </w:rPr>
        <w:t>works</w:t>
      </w:r>
      <w:r>
        <w:rPr>
          <w:color w:val="231F20"/>
          <w:spacing w:val="-25"/>
          <w:w w:val="110"/>
        </w:rPr>
        <w:t> </w:t>
      </w:r>
      <w:r>
        <w:rPr>
          <w:color w:val="231F20"/>
          <w:w w:val="110"/>
        </w:rPr>
        <w:t>the</w:t>
      </w:r>
      <w:r>
        <w:rPr>
          <w:color w:val="231F20"/>
          <w:spacing w:val="-26"/>
          <w:w w:val="110"/>
        </w:rPr>
        <w:t> </w:t>
      </w:r>
      <w:r>
        <w:rPr>
          <w:color w:val="231F20"/>
          <w:w w:val="110"/>
        </w:rPr>
        <w:t>resources</w:t>
      </w:r>
      <w:r>
        <w:rPr>
          <w:color w:val="231F20"/>
          <w:spacing w:val="-25"/>
          <w:w w:val="110"/>
        </w:rPr>
        <w:t> </w:t>
      </w:r>
      <w:r>
        <w:rPr>
          <w:color w:val="231F20"/>
          <w:w w:val="110"/>
        </w:rPr>
        <w:t>subject</w:t>
      </w:r>
      <w:r>
        <w:rPr>
          <w:color w:val="231F20"/>
          <w:spacing w:val="-26"/>
          <w:w w:val="110"/>
        </w:rPr>
        <w:t> </w:t>
      </w:r>
      <w:r>
        <w:rPr>
          <w:color w:val="231F20"/>
          <w:w w:val="110"/>
        </w:rPr>
        <w:t>to</w:t>
      </w:r>
      <w:r>
        <w:rPr>
          <w:color w:val="231F20"/>
          <w:spacing w:val="-25"/>
          <w:w w:val="110"/>
        </w:rPr>
        <w:t> </w:t>
      </w:r>
      <w:r>
        <w:rPr>
          <w:color w:val="231F20"/>
          <w:w w:val="110"/>
        </w:rPr>
        <w:t>conditions.</w:t>
      </w:r>
      <w:r>
        <w:rPr>
          <w:color w:val="231F20"/>
          <w:spacing w:val="-26"/>
          <w:w w:val="110"/>
        </w:rPr>
        <w:t> </w:t>
      </w:r>
      <w:r>
        <w:rPr>
          <w:color w:val="231F20"/>
          <w:w w:val="110"/>
        </w:rPr>
        <w:t>For</w:t>
      </w:r>
      <w:r>
        <w:rPr>
          <w:color w:val="231F20"/>
          <w:spacing w:val="-25"/>
          <w:w w:val="110"/>
        </w:rPr>
        <w:t> </w:t>
      </w:r>
      <w:r>
        <w:rPr>
          <w:color w:val="231F20"/>
          <w:w w:val="110"/>
        </w:rPr>
        <w:t>details</w:t>
      </w:r>
      <w:r>
        <w:rPr>
          <w:color w:val="231F20"/>
          <w:spacing w:val="-25"/>
          <w:w w:val="110"/>
        </w:rPr>
        <w:t> </w:t>
      </w:r>
      <w:r>
        <w:rPr>
          <w:color w:val="231F20"/>
          <w:w w:val="110"/>
        </w:rPr>
        <w:t>on</w:t>
      </w:r>
      <w:r>
        <w:rPr>
          <w:color w:val="231F20"/>
          <w:spacing w:val="-26"/>
          <w:w w:val="110"/>
        </w:rPr>
        <w:t> </w:t>
      </w:r>
      <w:r>
        <w:rPr>
          <w:color w:val="231F20"/>
          <w:w w:val="110"/>
        </w:rPr>
        <w:t>these</w:t>
      </w:r>
      <w:r>
        <w:rPr>
          <w:color w:val="231F20"/>
          <w:spacing w:val="-25"/>
          <w:w w:val="110"/>
        </w:rPr>
        <w:t> </w:t>
      </w:r>
      <w:r>
        <w:rPr>
          <w:color w:val="231F20"/>
          <w:w w:val="110"/>
        </w:rPr>
        <w:t>conditions</w:t>
      </w:r>
      <w:r>
        <w:rPr>
          <w:color w:val="231F20"/>
          <w:spacing w:val="-26"/>
          <w:w w:val="110"/>
        </w:rPr>
        <w:t> </w:t>
      </w:r>
      <w:r>
        <w:rPr>
          <w:color w:val="231F20"/>
          <w:w w:val="110"/>
        </w:rPr>
        <w:t>please</w:t>
      </w:r>
      <w:r>
        <w:rPr>
          <w:color w:val="231F20"/>
          <w:spacing w:val="-25"/>
          <w:w w:val="110"/>
        </w:rPr>
        <w:t> </w:t>
      </w:r>
      <w:r>
        <w:rPr>
          <w:color w:val="231F20"/>
          <w:w w:val="110"/>
        </w:rPr>
        <w:t>go</w:t>
      </w:r>
      <w:r>
        <w:rPr>
          <w:color w:val="231F20"/>
          <w:spacing w:val="-26"/>
          <w:w w:val="110"/>
        </w:rPr>
        <w:t> </w:t>
      </w:r>
      <w:r>
        <w:rPr>
          <w:color w:val="231F20"/>
          <w:w w:val="110"/>
        </w:rPr>
        <w:t>to</w:t>
      </w:r>
      <w:r>
        <w:rPr>
          <w:color w:val="231F20"/>
          <w:spacing w:val="-25"/>
          <w:w w:val="110"/>
        </w:rPr>
        <w:t> </w:t>
      </w:r>
      <w:r>
        <w:rPr>
          <w:color w:val="231F20"/>
          <w:w w:val="110"/>
        </w:rPr>
        <w:t>spice.wa.edu.au/ usage.</w:t>
      </w:r>
    </w:p>
    <w:p>
      <w:pPr>
        <w:pStyle w:val="BodyText"/>
        <w:spacing w:line="330" w:lineRule="exact" w:before="20"/>
        <w:ind w:right="2748"/>
      </w:pPr>
      <w:r>
        <w:rPr>
          <w:color w:val="231F20"/>
          <w:w w:val="105"/>
        </w:rPr>
        <w:t>All questions involving copyright and use should be directed to SPICE at UWA. Web: spice.wa.edu.au</w:t>
      </w:r>
    </w:p>
    <w:p>
      <w:pPr>
        <w:pStyle w:val="BodyText"/>
        <w:spacing w:line="188" w:lineRule="exact" w:before="0"/>
      </w:pPr>
      <w:r>
        <w:rPr>
          <w:color w:val="231F20"/>
          <w:w w:val="105"/>
        </w:rPr>
        <w:t>Email: </w:t>
      </w:r>
      <w:hyperlink r:id="rId23">
        <w:r>
          <w:rPr>
            <w:color w:val="231F20"/>
            <w:w w:val="105"/>
          </w:rPr>
          <w:t>spice@uwa.edu.au</w:t>
        </w:r>
      </w:hyperlink>
    </w:p>
    <w:p>
      <w:pPr>
        <w:pStyle w:val="BodyText"/>
        <w:spacing w:before="9"/>
      </w:pPr>
      <w:r>
        <w:rPr>
          <w:color w:val="231F20"/>
        </w:rPr>
        <w:t>Phone: (08) 6488 3917</w:t>
      </w:r>
    </w:p>
    <w:p>
      <w:pPr>
        <w:pStyle w:val="BodyText"/>
        <w:spacing w:line="249" w:lineRule="auto" w:before="123"/>
        <w:ind w:right="6411"/>
      </w:pPr>
      <w:r>
        <w:rPr>
          <w:color w:val="231F20"/>
          <w:w w:val="110"/>
        </w:rPr>
        <w:t>Centre</w:t>
      </w:r>
      <w:r>
        <w:rPr>
          <w:color w:val="231F20"/>
          <w:spacing w:val="-36"/>
          <w:w w:val="110"/>
        </w:rPr>
        <w:t> </w:t>
      </w:r>
      <w:r>
        <w:rPr>
          <w:color w:val="231F20"/>
          <w:w w:val="110"/>
        </w:rPr>
        <w:t>for</w:t>
      </w:r>
      <w:r>
        <w:rPr>
          <w:color w:val="231F20"/>
          <w:spacing w:val="-35"/>
          <w:w w:val="110"/>
        </w:rPr>
        <w:t> </w:t>
      </w:r>
      <w:r>
        <w:rPr>
          <w:color w:val="231F20"/>
          <w:w w:val="110"/>
        </w:rPr>
        <w:t>Learning</w:t>
      </w:r>
      <w:r>
        <w:rPr>
          <w:color w:val="231F20"/>
          <w:spacing w:val="-35"/>
          <w:w w:val="110"/>
        </w:rPr>
        <w:t> </w:t>
      </w:r>
      <w:r>
        <w:rPr>
          <w:color w:val="231F20"/>
          <w:w w:val="110"/>
        </w:rPr>
        <w:t>Technology</w:t>
      </w:r>
      <w:r>
        <w:rPr>
          <w:color w:val="231F20"/>
          <w:spacing w:val="-35"/>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485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87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5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10528"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10.612091pt;margin-top:795.070129pt;width:202.5pt;height:16pt;mso-position-horizontal-relative:page;mso-position-vertical-relative:page;z-index:-10504" type="#_x0000_t202" filled="false" stroked="false">
          <v:textbox inset="0,0,0,0">
            <w:txbxContent>
              <w:p>
                <w:pPr>
                  <w:spacing w:line="249" w:lineRule="auto" w:before="16"/>
                  <w:ind w:left="20" w:right="0" w:firstLine="2760"/>
                  <w:jc w:val="left"/>
                  <w:rPr>
                    <w:sz w:val="12"/>
                  </w:rPr>
                </w:pPr>
                <w:r>
                  <w:rPr>
                    <w:color w:val="231F20"/>
                    <w:sz w:val="12"/>
                  </w:rPr>
                  <w:t>ast0469 | version 1.0 Structural adaptation 4: Researching adaptations (teachers guide)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58"/>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58"/>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http://www.apple.com/quicktime" TargetMode="External"/><Relationship Id="rId12" Type="http://schemas.openxmlformats.org/officeDocument/2006/relationships/hyperlink" Target="http://www.flickr.com/photos/bdonald/452344334/" TargetMode="External"/><Relationship Id="rId13" Type="http://schemas.openxmlformats.org/officeDocument/2006/relationships/hyperlink" Target="http://www.flickr.com/photos/salsaboy/3566209321/" TargetMode="External"/><Relationship Id="rId14" Type="http://schemas.openxmlformats.org/officeDocument/2006/relationships/hyperlink" Target="http://www.flickr.com/photos/marj_k/4286513234/" TargetMode="External"/><Relationship Id="rId15" Type="http://schemas.openxmlformats.org/officeDocument/2006/relationships/hyperlink" Target="http://www.flickr.com/photos/marj_k/3888366505/" TargetMode="External"/><Relationship Id="rId16" Type="http://schemas.openxmlformats.org/officeDocument/2006/relationships/hyperlink" Target="http://birdsinbackyards.net/" TargetMode="External"/><Relationship Id="rId17" Type="http://schemas.openxmlformats.org/officeDocument/2006/relationships/hyperlink" Target="http://www.seaworld.org/animal-info/info-books/raptors/adaptations.htm" TargetMode="External"/><Relationship Id="rId18" Type="http://schemas.openxmlformats.org/officeDocument/2006/relationships/hyperlink" Target="http://animaldiversity.ummz.umich.edu/site/" TargetMode="External"/><Relationship Id="rId19" Type="http://schemas.openxmlformats.org/officeDocument/2006/relationships/hyperlink" Target="http://www.anbg.gov.au/flora/" TargetMode="External"/><Relationship Id="rId20" Type="http://schemas.openxmlformats.org/officeDocument/2006/relationships/hyperlink" Target="http://www.gullivermedia.com.au/bush.html" TargetMode="External"/><Relationship Id="rId21" Type="http://schemas.openxmlformats.org/officeDocument/2006/relationships/hyperlink" Target="http://www.mronline.com.au/flowers/wildindex.htm" TargetMode="External"/><Relationship Id="rId22" Type="http://schemas.openxmlformats.org/officeDocument/2006/relationships/hyperlink" Target="http://animals.howstuffworks.com/mammals/camel-info.htm" TargetMode="External"/><Relationship Id="rId23" Type="http://schemas.openxmlformats.org/officeDocument/2006/relationships/hyperlink" Target="mailto:spice@uwa.edu.au" TargetMode="External"/><Relationship Id="rId2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2020-04-06T06:02:46Z</dcterms:created>
  <dcterms:modified xsi:type="dcterms:W3CDTF">2020-04-06T06:02:46Z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2011-03-16T00:00:00Z</vt:filetime>
  </property>
  <property fmtid="{D5CDD505-2E9C-101B-9397-08002B2CF9AE}" pid="3" name="Creator">
    <vt:lpwstr>Adobe InDesign CS5 (7.0.3)</vt:lpwstr>
  </property>
  <property fmtid="{D5CDD505-2E9C-101B-9397-08002B2CF9AE}" pid="4" name="LastSaved">
    <vt:filetime>2020-04-06T00:00:00Z</vt:filetime>
  </property>
</Properties>
</file>