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380;top:700;width:4068;height:1232" type="#_x0000_t202" filled="true" fillcolor="#231f20" stroked="false">
              <v:textbox inset="0,0,0,0">
                <w:txbxContent>
                  <w:p>
                    <w:pPr>
                      <w:spacing w:line="424" w:lineRule="exact" w:before="0"/>
                      <w:ind w:left="1384" w:right="0" w:firstLine="0"/>
                      <w:jc w:val="left"/>
                      <w:rPr>
                        <w:b/>
                        <w:sz w:val="42"/>
                      </w:rPr>
                    </w:pPr>
                    <w:r>
                      <w:rPr>
                        <w:b/>
                        <w:color w:val="FFFFFF"/>
                        <w:spacing w:val="-14"/>
                        <w:sz w:val="42"/>
                      </w:rPr>
                      <w:t>Adaptations</w:t>
                    </w:r>
                    <w:r>
                      <w:rPr>
                        <w:b/>
                        <w:color w:val="FFFFFF"/>
                        <w:spacing w:val="-26"/>
                        <w:sz w:val="42"/>
                      </w:rPr>
                      <w:t> </w:t>
                    </w:r>
                    <w:r>
                      <w:rPr>
                        <w:b/>
                        <w:color w:val="FFFFFF"/>
                        <w:sz w:val="42"/>
                      </w:rPr>
                      <w:t>5</w:t>
                    </w:r>
                  </w:p>
                  <w:p>
                    <w:pPr>
                      <w:spacing w:before="150"/>
                      <w:ind w:left="-19" w:right="0" w:firstLine="0"/>
                      <w:jc w:val="left"/>
                      <w:rPr>
                        <w:b/>
                        <w:sz w:val="48"/>
                      </w:rPr>
                    </w:pPr>
                    <w:r>
                      <w:rPr>
                        <w:b/>
                        <w:color w:val="FFFFFF"/>
                        <w:spacing w:val="-16"/>
                        <w:sz w:val="48"/>
                      </w:rPr>
                      <w:t>Diving</w:t>
                    </w:r>
                    <w:r>
                      <w:rPr>
                        <w:b/>
                        <w:color w:val="FFFFFF"/>
                        <w:spacing w:val="-23"/>
                        <w:sz w:val="48"/>
                      </w:rPr>
                      <w:t> </w:t>
                    </w:r>
                    <w:r>
                      <w:rPr>
                        <w:b/>
                        <w:color w:val="FFFFFF"/>
                        <w:spacing w:val="-16"/>
                        <w:sz w:val="48"/>
                      </w:rPr>
                      <w:t>adaptations</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Diving adaptations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211"/>
              <w:rPr>
                <w:sz w:val="18"/>
              </w:rPr>
            </w:pPr>
            <w:r>
              <w:rPr>
                <w:color w:val="231F20"/>
                <w:w w:val="110"/>
                <w:sz w:val="18"/>
              </w:rPr>
              <w:t>This guide suggests how to use the learning object and worksheets to explain adaptations through the context of air-breathing animals that dive to depth.</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left="79" w:right="288"/>
              <w:rPr>
                <w:i/>
                <w:sz w:val="18"/>
              </w:rPr>
            </w:pPr>
            <w:r>
              <w:rPr>
                <w:i/>
                <w:color w:val="231F20"/>
                <w:w w:val="110"/>
                <w:sz w:val="18"/>
              </w:rPr>
              <w:t>Challenges of diving to </w:t>
            </w:r>
            <w:r>
              <w:rPr>
                <w:i/>
                <w:color w:val="231F20"/>
                <w:w w:val="115"/>
                <w:sz w:val="18"/>
              </w:rPr>
              <w:t>depth</w:t>
            </w:r>
          </w:p>
          <w:p>
            <w:pPr>
              <w:pStyle w:val="TableParagraph"/>
              <w:spacing w:before="115"/>
              <w:ind w:left="79"/>
              <w:rPr>
                <w:sz w:val="18"/>
              </w:rPr>
            </w:pPr>
            <w:r>
              <w:rPr>
                <w:color w:val="231F20"/>
                <w:w w:val="105"/>
                <w:sz w:val="18"/>
              </w:rPr>
              <w:t>background sheet</w:t>
            </w:r>
          </w:p>
        </w:tc>
        <w:tc>
          <w:tcPr>
            <w:tcW w:w="5287" w:type="dxa"/>
          </w:tcPr>
          <w:p>
            <w:pPr>
              <w:pStyle w:val="TableParagraph"/>
              <w:spacing w:line="249" w:lineRule="auto"/>
              <w:ind w:left="79" w:right="381"/>
              <w:jc w:val="both"/>
              <w:rPr>
                <w:sz w:val="18"/>
              </w:rPr>
            </w:pPr>
            <w:r>
              <w:rPr>
                <w:color w:val="231F20"/>
                <w:w w:val="110"/>
                <w:sz w:val="18"/>
              </w:rPr>
              <w:t>This</w:t>
            </w:r>
            <w:r>
              <w:rPr>
                <w:color w:val="231F20"/>
                <w:spacing w:val="-24"/>
                <w:w w:val="110"/>
                <w:sz w:val="18"/>
              </w:rPr>
              <w:t> </w:t>
            </w:r>
            <w:r>
              <w:rPr>
                <w:color w:val="231F20"/>
                <w:w w:val="110"/>
                <w:sz w:val="18"/>
              </w:rPr>
              <w:t>background</w:t>
            </w:r>
            <w:r>
              <w:rPr>
                <w:color w:val="231F20"/>
                <w:spacing w:val="-23"/>
                <w:w w:val="110"/>
                <w:sz w:val="18"/>
              </w:rPr>
              <w:t> </w:t>
            </w:r>
            <w:r>
              <w:rPr>
                <w:color w:val="231F20"/>
                <w:w w:val="110"/>
                <w:sz w:val="18"/>
              </w:rPr>
              <w:t>sheet</w:t>
            </w:r>
            <w:r>
              <w:rPr>
                <w:color w:val="231F20"/>
                <w:spacing w:val="-23"/>
                <w:w w:val="110"/>
                <w:sz w:val="18"/>
              </w:rPr>
              <w:t> </w:t>
            </w:r>
            <w:r>
              <w:rPr>
                <w:color w:val="231F20"/>
                <w:w w:val="110"/>
                <w:sz w:val="18"/>
              </w:rPr>
              <w:t>for</w:t>
            </w:r>
            <w:r>
              <w:rPr>
                <w:color w:val="231F20"/>
                <w:spacing w:val="-24"/>
                <w:w w:val="110"/>
                <w:sz w:val="18"/>
              </w:rPr>
              <w:t> </w:t>
            </w:r>
            <w:r>
              <w:rPr>
                <w:color w:val="231F20"/>
                <w:w w:val="110"/>
                <w:sz w:val="18"/>
              </w:rPr>
              <w:t>teachers</w:t>
            </w:r>
            <w:r>
              <w:rPr>
                <w:color w:val="231F20"/>
                <w:spacing w:val="-23"/>
                <w:w w:val="110"/>
                <w:sz w:val="18"/>
              </w:rPr>
              <w:t> </w:t>
            </w:r>
            <w:r>
              <w:rPr>
                <w:color w:val="231F20"/>
                <w:w w:val="110"/>
                <w:sz w:val="18"/>
              </w:rPr>
              <w:t>provides</w:t>
            </w:r>
            <w:r>
              <w:rPr>
                <w:color w:val="231F20"/>
                <w:spacing w:val="-23"/>
                <w:w w:val="110"/>
                <w:sz w:val="18"/>
              </w:rPr>
              <w:t> </w:t>
            </w:r>
            <w:r>
              <w:rPr>
                <w:color w:val="231F20"/>
                <w:w w:val="110"/>
                <w:sz w:val="18"/>
              </w:rPr>
              <w:t>information on</w:t>
            </w:r>
            <w:r>
              <w:rPr>
                <w:color w:val="231F20"/>
                <w:spacing w:val="-20"/>
                <w:w w:val="110"/>
                <w:sz w:val="18"/>
              </w:rPr>
              <w:t> </w:t>
            </w:r>
            <w:r>
              <w:rPr>
                <w:color w:val="231F20"/>
                <w:w w:val="110"/>
                <w:sz w:val="18"/>
              </w:rPr>
              <w:t>major</w:t>
            </w:r>
            <w:r>
              <w:rPr>
                <w:color w:val="231F20"/>
                <w:spacing w:val="-19"/>
                <w:w w:val="110"/>
                <w:sz w:val="18"/>
              </w:rPr>
              <w:t> </w:t>
            </w:r>
            <w:r>
              <w:rPr>
                <w:color w:val="231F20"/>
                <w:w w:val="110"/>
                <w:sz w:val="18"/>
              </w:rPr>
              <w:t>challenges</w:t>
            </w:r>
            <w:r>
              <w:rPr>
                <w:color w:val="231F20"/>
                <w:spacing w:val="-19"/>
                <w:w w:val="110"/>
                <w:sz w:val="18"/>
              </w:rPr>
              <w:t> </w:t>
            </w:r>
            <w:r>
              <w:rPr>
                <w:color w:val="231F20"/>
                <w:w w:val="110"/>
                <w:sz w:val="18"/>
              </w:rPr>
              <w:t>facing</w:t>
            </w:r>
            <w:r>
              <w:rPr>
                <w:color w:val="231F20"/>
                <w:spacing w:val="-19"/>
                <w:w w:val="110"/>
                <w:sz w:val="18"/>
              </w:rPr>
              <w:t> </w:t>
            </w:r>
            <w:r>
              <w:rPr>
                <w:color w:val="231F20"/>
                <w:w w:val="110"/>
                <w:sz w:val="18"/>
              </w:rPr>
              <w:t>air-breathing</w:t>
            </w:r>
            <w:r>
              <w:rPr>
                <w:color w:val="231F20"/>
                <w:spacing w:val="-20"/>
                <w:w w:val="110"/>
                <w:sz w:val="18"/>
              </w:rPr>
              <w:t> </w:t>
            </w:r>
            <w:r>
              <w:rPr>
                <w:color w:val="231F20"/>
                <w:w w:val="110"/>
                <w:sz w:val="18"/>
              </w:rPr>
              <w:t>diving</w:t>
            </w:r>
            <w:r>
              <w:rPr>
                <w:color w:val="231F20"/>
                <w:spacing w:val="-19"/>
                <w:w w:val="110"/>
                <w:sz w:val="18"/>
              </w:rPr>
              <w:t> </w:t>
            </w:r>
            <w:r>
              <w:rPr>
                <w:color w:val="231F20"/>
                <w:w w:val="110"/>
                <w:sz w:val="18"/>
              </w:rPr>
              <w:t>animals. It</w:t>
            </w:r>
            <w:r>
              <w:rPr>
                <w:color w:val="231F20"/>
                <w:spacing w:val="-16"/>
                <w:w w:val="110"/>
                <w:sz w:val="18"/>
              </w:rPr>
              <w:t> </w:t>
            </w:r>
            <w:r>
              <w:rPr>
                <w:color w:val="231F20"/>
                <w:w w:val="110"/>
                <w:sz w:val="18"/>
              </w:rPr>
              <w:t>describes</w:t>
            </w:r>
            <w:r>
              <w:rPr>
                <w:color w:val="231F20"/>
                <w:spacing w:val="-15"/>
                <w:w w:val="110"/>
                <w:sz w:val="18"/>
              </w:rPr>
              <w:t> </w:t>
            </w:r>
            <w:r>
              <w:rPr>
                <w:color w:val="231F20"/>
                <w:w w:val="110"/>
                <w:sz w:val="18"/>
              </w:rPr>
              <w:t>adaptations</w:t>
            </w:r>
            <w:r>
              <w:rPr>
                <w:color w:val="231F20"/>
                <w:spacing w:val="-15"/>
                <w:w w:val="110"/>
                <w:sz w:val="18"/>
              </w:rPr>
              <w:t> </w:t>
            </w:r>
            <w:r>
              <w:rPr>
                <w:color w:val="231F20"/>
                <w:w w:val="110"/>
                <w:sz w:val="18"/>
              </w:rPr>
              <w:t>for</w:t>
            </w:r>
            <w:r>
              <w:rPr>
                <w:color w:val="231F20"/>
                <w:spacing w:val="-16"/>
                <w:w w:val="110"/>
                <w:sz w:val="18"/>
              </w:rPr>
              <w:t> </w:t>
            </w:r>
            <w:r>
              <w:rPr>
                <w:color w:val="231F20"/>
                <w:w w:val="110"/>
                <w:sz w:val="18"/>
              </w:rPr>
              <w:t>oxygen</w:t>
            </w:r>
            <w:r>
              <w:rPr>
                <w:color w:val="231F20"/>
                <w:spacing w:val="-15"/>
                <w:w w:val="110"/>
                <w:sz w:val="18"/>
              </w:rPr>
              <w:t> </w:t>
            </w:r>
            <w:r>
              <w:rPr>
                <w:color w:val="231F20"/>
                <w:w w:val="110"/>
                <w:sz w:val="18"/>
              </w:rPr>
              <w:t>storage</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efficient oxygen</w:t>
            </w:r>
            <w:r>
              <w:rPr>
                <w:color w:val="231F20"/>
                <w:spacing w:val="-6"/>
                <w:w w:val="110"/>
                <w:sz w:val="18"/>
              </w:rPr>
              <w:t> </w:t>
            </w:r>
            <w:r>
              <w:rPr>
                <w:color w:val="231F20"/>
                <w:w w:val="110"/>
                <w:sz w:val="18"/>
              </w:rPr>
              <w:t>use.</w:t>
            </w:r>
          </w:p>
        </w:tc>
        <w:tc>
          <w:tcPr>
            <w:tcW w:w="1134" w:type="dxa"/>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Sink or swim</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171"/>
              <w:rPr>
                <w:sz w:val="18"/>
              </w:rPr>
            </w:pPr>
            <w:r>
              <w:rPr>
                <w:color w:val="231F20"/>
                <w:w w:val="110"/>
                <w:sz w:val="18"/>
              </w:rPr>
              <w:t>Students investigate structural, physiological and behavioural adaptations of air-breathing diving animals. Three</w:t>
            </w:r>
            <w:r>
              <w:rPr>
                <w:color w:val="231F20"/>
                <w:spacing w:val="-19"/>
                <w:w w:val="110"/>
                <w:sz w:val="18"/>
              </w:rPr>
              <w:t> </w:t>
            </w:r>
            <w:r>
              <w:rPr>
                <w:color w:val="231F20"/>
                <w:w w:val="110"/>
                <w:sz w:val="18"/>
              </w:rPr>
              <w:t>mammals,</w:t>
            </w:r>
            <w:r>
              <w:rPr>
                <w:color w:val="231F20"/>
                <w:spacing w:val="-19"/>
                <w:w w:val="110"/>
                <w:sz w:val="18"/>
              </w:rPr>
              <w:t> </w:t>
            </w:r>
            <w:r>
              <w:rPr>
                <w:color w:val="231F20"/>
                <w:w w:val="110"/>
                <w:sz w:val="18"/>
              </w:rPr>
              <w:t>a</w:t>
            </w:r>
            <w:r>
              <w:rPr>
                <w:color w:val="231F20"/>
                <w:spacing w:val="-19"/>
                <w:w w:val="110"/>
                <w:sz w:val="18"/>
              </w:rPr>
              <w:t> </w:t>
            </w:r>
            <w:r>
              <w:rPr>
                <w:color w:val="231F20"/>
                <w:w w:val="110"/>
                <w:sz w:val="18"/>
              </w:rPr>
              <w:t>bird</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a</w:t>
            </w:r>
            <w:r>
              <w:rPr>
                <w:color w:val="231F20"/>
                <w:spacing w:val="-19"/>
                <w:w w:val="110"/>
                <w:sz w:val="18"/>
              </w:rPr>
              <w:t> </w:t>
            </w:r>
            <w:r>
              <w:rPr>
                <w:color w:val="231F20"/>
                <w:w w:val="110"/>
                <w:sz w:val="18"/>
              </w:rPr>
              <w:t>reptile</w:t>
            </w:r>
            <w:r>
              <w:rPr>
                <w:color w:val="231F20"/>
                <w:spacing w:val="-19"/>
                <w:w w:val="110"/>
                <w:sz w:val="18"/>
              </w:rPr>
              <w:t> </w:t>
            </w:r>
            <w:r>
              <w:rPr>
                <w:color w:val="231F20"/>
                <w:w w:val="110"/>
                <w:sz w:val="18"/>
              </w:rPr>
              <w:t>are</w:t>
            </w:r>
            <w:r>
              <w:rPr>
                <w:color w:val="231F20"/>
                <w:spacing w:val="-18"/>
                <w:w w:val="110"/>
                <w:sz w:val="18"/>
              </w:rPr>
              <w:t> </w:t>
            </w:r>
            <w:r>
              <w:rPr>
                <w:color w:val="231F20"/>
                <w:w w:val="110"/>
                <w:sz w:val="18"/>
              </w:rPr>
              <w:t>compared</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show how adaptations meet challenges of</w:t>
            </w:r>
            <w:r>
              <w:rPr>
                <w:color w:val="231F20"/>
                <w:spacing w:val="-34"/>
                <w:w w:val="110"/>
                <w:sz w:val="18"/>
              </w:rPr>
              <w:t> </w:t>
            </w:r>
            <w:r>
              <w:rPr>
                <w:color w:val="231F20"/>
                <w:w w:val="110"/>
                <w:sz w:val="18"/>
              </w:rPr>
              <w:t>diving.</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70" cy="365760"/>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70" cy="365760"/>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Diving to depth</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Pr>
                <w:sz w:val="18"/>
              </w:rPr>
            </w:pPr>
            <w:r>
              <w:rPr>
                <w:color w:val="231F20"/>
                <w:w w:val="110"/>
                <w:sz w:val="18"/>
              </w:rPr>
              <w:t>Students</w:t>
            </w:r>
            <w:r>
              <w:rPr>
                <w:color w:val="231F20"/>
                <w:spacing w:val="-16"/>
                <w:w w:val="110"/>
                <w:sz w:val="18"/>
              </w:rPr>
              <w:t> </w:t>
            </w:r>
            <w:r>
              <w:rPr>
                <w:color w:val="231F20"/>
                <w:w w:val="110"/>
                <w:sz w:val="18"/>
              </w:rPr>
              <w:t>record</w:t>
            </w:r>
            <w:r>
              <w:rPr>
                <w:color w:val="231F20"/>
                <w:spacing w:val="-16"/>
                <w:w w:val="110"/>
                <w:sz w:val="18"/>
              </w:rPr>
              <w:t> </w:t>
            </w:r>
            <w:r>
              <w:rPr>
                <w:color w:val="231F20"/>
                <w:w w:val="110"/>
                <w:sz w:val="18"/>
              </w:rPr>
              <w:t>data</w:t>
            </w:r>
            <w:r>
              <w:rPr>
                <w:color w:val="231F20"/>
                <w:spacing w:val="-16"/>
                <w:w w:val="110"/>
                <w:sz w:val="18"/>
              </w:rPr>
              <w:t> </w:t>
            </w:r>
            <w:r>
              <w:rPr>
                <w:color w:val="231F20"/>
                <w:w w:val="110"/>
                <w:sz w:val="18"/>
              </w:rPr>
              <w:t>from</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learning</w:t>
            </w:r>
            <w:r>
              <w:rPr>
                <w:color w:val="231F20"/>
                <w:spacing w:val="-16"/>
                <w:w w:val="110"/>
                <w:sz w:val="18"/>
              </w:rPr>
              <w:t> </w:t>
            </w:r>
            <w:r>
              <w:rPr>
                <w:color w:val="231F20"/>
                <w:w w:val="110"/>
                <w:sz w:val="18"/>
              </w:rPr>
              <w:t>object,</w:t>
            </w:r>
            <w:r>
              <w:rPr>
                <w:color w:val="231F20"/>
                <w:spacing w:val="-16"/>
                <w:w w:val="110"/>
                <w:sz w:val="18"/>
              </w:rPr>
              <w:t> </w:t>
            </w:r>
            <w:r>
              <w:rPr>
                <w:i/>
                <w:color w:val="231F20"/>
                <w:w w:val="110"/>
                <w:sz w:val="18"/>
              </w:rPr>
              <w:t>Sink</w:t>
            </w:r>
            <w:r>
              <w:rPr>
                <w:i/>
                <w:color w:val="231F20"/>
                <w:spacing w:val="-15"/>
                <w:w w:val="110"/>
                <w:sz w:val="18"/>
              </w:rPr>
              <w:t> </w:t>
            </w:r>
            <w:r>
              <w:rPr>
                <w:i/>
                <w:color w:val="231F20"/>
                <w:w w:val="110"/>
                <w:sz w:val="18"/>
              </w:rPr>
              <w:t>or</w:t>
            </w:r>
            <w:r>
              <w:rPr>
                <w:i/>
                <w:color w:val="231F20"/>
                <w:spacing w:val="-16"/>
                <w:w w:val="110"/>
                <w:sz w:val="18"/>
              </w:rPr>
              <w:t> </w:t>
            </w:r>
            <w:r>
              <w:rPr>
                <w:i/>
                <w:color w:val="231F20"/>
                <w:w w:val="110"/>
                <w:sz w:val="18"/>
              </w:rPr>
              <w:t>swim</w:t>
            </w:r>
            <w:r>
              <w:rPr>
                <w:color w:val="231F20"/>
                <w:w w:val="110"/>
                <w:sz w:val="18"/>
              </w:rPr>
              <w:t>, on this worksheet. It includes questions about adaptations of air-breathing diving</w:t>
            </w:r>
            <w:r>
              <w:rPr>
                <w:color w:val="231F20"/>
                <w:spacing w:val="-17"/>
                <w:w w:val="110"/>
                <w:sz w:val="18"/>
              </w:rPr>
              <w:t> </w:t>
            </w:r>
            <w:r>
              <w:rPr>
                <w:color w:val="231F20"/>
                <w:w w:val="110"/>
                <w:sz w:val="18"/>
              </w:rPr>
              <w:t>animals.</w:t>
            </w:r>
          </w:p>
        </w:tc>
        <w:tc>
          <w:tcPr>
            <w:tcW w:w="1134" w:type="dxa"/>
          </w:tcPr>
          <w:p>
            <w:pPr>
              <w:pStyle w:val="TableParagraph"/>
              <w:ind w:left="79"/>
              <w:rPr>
                <w:sz w:val="18"/>
              </w:rPr>
            </w:pPr>
            <w:r>
              <w:rPr>
                <w:color w:val="231F20"/>
                <w:w w:val="110"/>
                <w:sz w:val="18"/>
              </w:rPr>
              <w:t>students</w:t>
            </w:r>
          </w:p>
        </w:tc>
      </w:tr>
    </w:tbl>
    <w:p>
      <w:pPr>
        <w:pStyle w:val="BodyText"/>
        <w:spacing w:before="6"/>
        <w:rPr>
          <w:sz w:val="28"/>
        </w:rPr>
      </w:pPr>
    </w:p>
    <w:p>
      <w:pPr>
        <w:spacing w:after="0"/>
        <w:rPr>
          <w:sz w:val="28"/>
        </w:rPr>
        <w:sectPr>
          <w:footerReference w:type="default" r:id="rId5"/>
          <w:type w:val="continuous"/>
          <w:pgSz w:w="11910" w:h="16840"/>
          <w:pgMar w:footer="1084" w:top="80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left="113" w:right="26"/>
      </w:pPr>
      <w:r>
        <w:rPr>
          <w:color w:val="231F20"/>
          <w:spacing w:val="-6"/>
          <w:w w:val="110"/>
        </w:rPr>
        <w:t>To</w:t>
      </w:r>
      <w:r>
        <w:rPr>
          <w:color w:val="231F20"/>
          <w:spacing w:val="-35"/>
          <w:w w:val="110"/>
        </w:rPr>
        <w:t> </w:t>
      </w:r>
      <w:r>
        <w:rPr>
          <w:b/>
          <w:color w:val="231F20"/>
          <w:w w:val="110"/>
        </w:rPr>
        <w:t>Explain</w:t>
      </w:r>
      <w:r>
        <w:rPr>
          <w:b/>
          <w:color w:val="231F20"/>
          <w:spacing w:val="-35"/>
          <w:w w:val="110"/>
        </w:rPr>
        <w:t> </w:t>
      </w:r>
      <w:r>
        <w:rPr>
          <w:color w:val="231F20"/>
          <w:w w:val="110"/>
        </w:rPr>
        <w:t>structural,</w:t>
      </w:r>
      <w:r>
        <w:rPr>
          <w:color w:val="231F20"/>
          <w:spacing w:val="-35"/>
          <w:w w:val="110"/>
        </w:rPr>
        <w:t> </w:t>
      </w:r>
      <w:r>
        <w:rPr>
          <w:color w:val="231F20"/>
          <w:w w:val="110"/>
        </w:rPr>
        <w:t>physiological</w:t>
      </w:r>
      <w:r>
        <w:rPr>
          <w:color w:val="231F20"/>
          <w:spacing w:val="-35"/>
          <w:w w:val="110"/>
        </w:rPr>
        <w:t> </w:t>
      </w:r>
      <w:r>
        <w:rPr>
          <w:color w:val="231F20"/>
          <w:w w:val="110"/>
        </w:rPr>
        <w:t>and</w:t>
      </w:r>
      <w:r>
        <w:rPr>
          <w:color w:val="231F20"/>
          <w:spacing w:val="-34"/>
          <w:w w:val="110"/>
        </w:rPr>
        <w:t> </w:t>
      </w:r>
      <w:r>
        <w:rPr>
          <w:color w:val="231F20"/>
          <w:w w:val="110"/>
        </w:rPr>
        <w:t>behavioural adaptations that enable air-breathing, diving animals to meet challenges of diving in a marine environment.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Heading1"/>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619" w:hanging="170"/>
        <w:jc w:val="left"/>
        <w:rPr>
          <w:sz w:val="18"/>
        </w:rPr>
      </w:pPr>
      <w:r>
        <w:rPr>
          <w:color w:val="231F20"/>
          <w:w w:val="110"/>
          <w:sz w:val="18"/>
        </w:rPr>
        <w:t>explain</w:t>
      </w:r>
      <w:r>
        <w:rPr>
          <w:color w:val="231F20"/>
          <w:spacing w:val="-23"/>
          <w:w w:val="110"/>
          <w:sz w:val="18"/>
        </w:rPr>
        <w:t> </w:t>
      </w:r>
      <w:r>
        <w:rPr>
          <w:color w:val="231F20"/>
          <w:w w:val="110"/>
          <w:sz w:val="18"/>
        </w:rPr>
        <w:t>that</w:t>
      </w:r>
      <w:r>
        <w:rPr>
          <w:color w:val="231F20"/>
          <w:spacing w:val="-22"/>
          <w:w w:val="110"/>
          <w:sz w:val="18"/>
        </w:rPr>
        <w:t> </w:t>
      </w:r>
      <w:r>
        <w:rPr>
          <w:color w:val="231F20"/>
          <w:w w:val="110"/>
          <w:sz w:val="18"/>
        </w:rPr>
        <w:t>adaptations</w:t>
      </w:r>
      <w:r>
        <w:rPr>
          <w:color w:val="231F20"/>
          <w:spacing w:val="-22"/>
          <w:w w:val="110"/>
          <w:sz w:val="18"/>
        </w:rPr>
        <w:t> </w:t>
      </w:r>
      <w:r>
        <w:rPr>
          <w:color w:val="231F20"/>
          <w:w w:val="110"/>
          <w:sz w:val="18"/>
        </w:rPr>
        <w:t>enhance</w:t>
      </w:r>
      <w:r>
        <w:rPr>
          <w:color w:val="231F20"/>
          <w:spacing w:val="-22"/>
          <w:w w:val="110"/>
          <w:sz w:val="18"/>
        </w:rPr>
        <w:t> </w:t>
      </w:r>
      <w:r>
        <w:rPr>
          <w:color w:val="231F20"/>
          <w:w w:val="110"/>
          <w:sz w:val="18"/>
        </w:rPr>
        <w:t>an</w:t>
      </w:r>
      <w:r>
        <w:rPr>
          <w:color w:val="231F20"/>
          <w:spacing w:val="-22"/>
          <w:w w:val="110"/>
          <w:sz w:val="18"/>
        </w:rPr>
        <w:t> </w:t>
      </w:r>
      <w:r>
        <w:rPr>
          <w:color w:val="231F20"/>
          <w:w w:val="110"/>
          <w:sz w:val="18"/>
        </w:rPr>
        <w:t>animal’s ability to survive in a particular</w:t>
      </w:r>
      <w:r>
        <w:rPr>
          <w:color w:val="231F20"/>
          <w:spacing w:val="-30"/>
          <w:w w:val="110"/>
          <w:sz w:val="18"/>
        </w:rPr>
        <w:t> </w:t>
      </w:r>
      <w:r>
        <w:rPr>
          <w:color w:val="231F20"/>
          <w:w w:val="110"/>
          <w:sz w:val="18"/>
        </w:rPr>
        <w:t>environment;</w:t>
      </w:r>
    </w:p>
    <w:p>
      <w:pPr>
        <w:pStyle w:val="ListParagraph"/>
        <w:numPr>
          <w:ilvl w:val="0"/>
          <w:numId w:val="1"/>
        </w:numPr>
        <w:tabs>
          <w:tab w:pos="284" w:val="left" w:leader="none"/>
        </w:tabs>
        <w:spacing w:line="249" w:lineRule="auto" w:before="58" w:after="0"/>
        <w:ind w:left="283" w:right="203" w:hanging="170"/>
        <w:jc w:val="left"/>
        <w:rPr>
          <w:sz w:val="18"/>
        </w:rPr>
      </w:pPr>
      <w:r>
        <w:rPr>
          <w:color w:val="231F20"/>
          <w:w w:val="110"/>
          <w:sz w:val="18"/>
        </w:rPr>
        <w:t>understand</w:t>
      </w:r>
      <w:r>
        <w:rPr>
          <w:color w:val="231F20"/>
          <w:spacing w:val="-15"/>
          <w:w w:val="110"/>
          <w:sz w:val="18"/>
        </w:rPr>
        <w:t> </w:t>
      </w:r>
      <w:r>
        <w:rPr>
          <w:color w:val="231F20"/>
          <w:w w:val="110"/>
          <w:sz w:val="18"/>
        </w:rPr>
        <w:t>that</w:t>
      </w:r>
      <w:r>
        <w:rPr>
          <w:color w:val="231F20"/>
          <w:spacing w:val="-15"/>
          <w:w w:val="110"/>
          <w:sz w:val="18"/>
        </w:rPr>
        <w:t> </w:t>
      </w:r>
      <w:r>
        <w:rPr>
          <w:color w:val="231F20"/>
          <w:w w:val="110"/>
          <w:sz w:val="18"/>
        </w:rPr>
        <w:t>air-breathing</w:t>
      </w:r>
      <w:r>
        <w:rPr>
          <w:color w:val="231F20"/>
          <w:spacing w:val="-15"/>
          <w:w w:val="110"/>
          <w:sz w:val="18"/>
        </w:rPr>
        <w:t> </w:t>
      </w:r>
      <w:r>
        <w:rPr>
          <w:color w:val="231F20"/>
          <w:w w:val="110"/>
          <w:sz w:val="18"/>
        </w:rPr>
        <w:t>diving</w:t>
      </w:r>
      <w:r>
        <w:rPr>
          <w:color w:val="231F20"/>
          <w:spacing w:val="-14"/>
          <w:w w:val="110"/>
          <w:sz w:val="18"/>
        </w:rPr>
        <w:t> </w:t>
      </w:r>
      <w:r>
        <w:rPr>
          <w:color w:val="231F20"/>
          <w:w w:val="110"/>
          <w:sz w:val="18"/>
        </w:rPr>
        <w:t>animals</w:t>
      </w:r>
      <w:r>
        <w:rPr>
          <w:color w:val="231F20"/>
          <w:spacing w:val="-15"/>
          <w:w w:val="110"/>
          <w:sz w:val="18"/>
        </w:rPr>
        <w:t> </w:t>
      </w:r>
      <w:r>
        <w:rPr>
          <w:color w:val="231F20"/>
          <w:w w:val="110"/>
          <w:sz w:val="18"/>
        </w:rPr>
        <w:t>have different adaptations that enable them to meet challenges</w:t>
      </w:r>
      <w:r>
        <w:rPr>
          <w:color w:val="231F20"/>
          <w:spacing w:val="-9"/>
          <w:w w:val="110"/>
          <w:sz w:val="18"/>
        </w:rPr>
        <w:t> </w:t>
      </w:r>
      <w:r>
        <w:rPr>
          <w:color w:val="231F20"/>
          <w:w w:val="110"/>
          <w:sz w:val="18"/>
        </w:rPr>
        <w:t>of</w:t>
      </w:r>
      <w:r>
        <w:rPr>
          <w:color w:val="231F20"/>
          <w:spacing w:val="-8"/>
          <w:w w:val="110"/>
          <w:sz w:val="18"/>
        </w:rPr>
        <w:t> </w:t>
      </w:r>
      <w:r>
        <w:rPr>
          <w:color w:val="231F20"/>
          <w:w w:val="110"/>
          <w:sz w:val="18"/>
        </w:rPr>
        <w:t>the</w:t>
      </w:r>
      <w:r>
        <w:rPr>
          <w:color w:val="231F20"/>
          <w:spacing w:val="-8"/>
          <w:w w:val="110"/>
          <w:sz w:val="18"/>
        </w:rPr>
        <w:t> </w:t>
      </w:r>
      <w:r>
        <w:rPr>
          <w:color w:val="231F20"/>
          <w:w w:val="110"/>
          <w:sz w:val="18"/>
        </w:rPr>
        <w:t>marine</w:t>
      </w:r>
      <w:r>
        <w:rPr>
          <w:color w:val="231F20"/>
          <w:spacing w:val="-9"/>
          <w:w w:val="110"/>
          <w:sz w:val="18"/>
        </w:rPr>
        <w:t> </w:t>
      </w:r>
      <w:r>
        <w:rPr>
          <w:color w:val="231F20"/>
          <w:w w:val="110"/>
          <w:sz w:val="18"/>
        </w:rPr>
        <w:t>environment;</w:t>
      </w:r>
      <w:r>
        <w:rPr>
          <w:color w:val="231F20"/>
          <w:spacing w:val="-8"/>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641" w:hanging="170"/>
        <w:jc w:val="left"/>
        <w:rPr>
          <w:sz w:val="18"/>
        </w:rPr>
      </w:pPr>
      <w:r>
        <w:rPr>
          <w:color w:val="231F20"/>
          <w:w w:val="110"/>
          <w:sz w:val="18"/>
        </w:rPr>
        <w:t>identify and interpret the </w:t>
      </w:r>
      <w:r>
        <w:rPr>
          <w:color w:val="231F20"/>
          <w:spacing w:val="2"/>
          <w:w w:val="110"/>
          <w:sz w:val="18"/>
        </w:rPr>
        <w:t>type </w:t>
      </w:r>
      <w:r>
        <w:rPr>
          <w:color w:val="231F20"/>
          <w:w w:val="110"/>
          <w:sz w:val="18"/>
        </w:rPr>
        <w:t>of adaptation of</w:t>
      </w:r>
      <w:r>
        <w:rPr>
          <w:color w:val="231F20"/>
          <w:spacing w:val="-17"/>
          <w:w w:val="110"/>
          <w:sz w:val="18"/>
        </w:rPr>
        <w:t> </w:t>
      </w:r>
      <w:r>
        <w:rPr>
          <w:color w:val="231F20"/>
          <w:w w:val="110"/>
          <w:sz w:val="18"/>
        </w:rPr>
        <w:t>each</w:t>
      </w:r>
      <w:r>
        <w:rPr>
          <w:color w:val="231F20"/>
          <w:spacing w:val="-17"/>
          <w:w w:val="110"/>
          <w:sz w:val="18"/>
        </w:rPr>
        <w:t> </w:t>
      </w:r>
      <w:r>
        <w:rPr>
          <w:color w:val="231F20"/>
          <w:w w:val="110"/>
          <w:sz w:val="18"/>
        </w:rPr>
        <w:t>animal</w:t>
      </w:r>
      <w:r>
        <w:rPr>
          <w:color w:val="231F20"/>
          <w:spacing w:val="-17"/>
          <w:w w:val="110"/>
          <w:sz w:val="18"/>
        </w:rPr>
        <w:t> </w:t>
      </w:r>
      <w:r>
        <w:rPr>
          <w:color w:val="231F20"/>
          <w:w w:val="110"/>
          <w:sz w:val="18"/>
        </w:rPr>
        <w:t>(structural,</w:t>
      </w:r>
      <w:r>
        <w:rPr>
          <w:color w:val="231F20"/>
          <w:spacing w:val="-16"/>
          <w:w w:val="110"/>
          <w:sz w:val="18"/>
        </w:rPr>
        <w:t> </w:t>
      </w:r>
      <w:r>
        <w:rPr>
          <w:color w:val="231F20"/>
          <w:w w:val="110"/>
          <w:sz w:val="18"/>
        </w:rPr>
        <w:t>physiological</w:t>
      </w:r>
      <w:r>
        <w:rPr>
          <w:color w:val="231F20"/>
          <w:spacing w:val="-17"/>
          <w:w w:val="110"/>
          <w:sz w:val="18"/>
        </w:rPr>
        <w:t> </w:t>
      </w:r>
      <w:r>
        <w:rPr>
          <w:color w:val="231F20"/>
          <w:w w:val="110"/>
          <w:sz w:val="18"/>
        </w:rPr>
        <w:t>and</w:t>
      </w:r>
    </w:p>
    <w:p>
      <w:pPr>
        <w:pStyle w:val="BodyText"/>
        <w:spacing w:line="249" w:lineRule="auto" w:before="1"/>
        <w:ind w:left="283"/>
      </w:pPr>
      <w:r>
        <w:rPr>
          <w:color w:val="231F20"/>
          <w:w w:val="110"/>
        </w:rPr>
        <w:t>behavioural) and how they function in the marine environment.</w:t>
      </w:r>
    </w:p>
    <w:p>
      <w:pPr>
        <w:spacing w:after="0" w:line="249" w:lineRule="auto"/>
        <w:sectPr>
          <w:type w:val="continuous"/>
          <w:pgSz w:w="11910" w:h="16840"/>
          <w:pgMar w:top="800" w:bottom="1280" w:left="1020" w:right="1020"/>
          <w:cols w:num="2" w:equalWidth="0">
            <w:col w:w="4541" w:space="562"/>
            <w:col w:w="4767"/>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004"/>
        <w:gridCol w:w="3623"/>
      </w:tblGrid>
      <w:tr>
        <w:trPr>
          <w:trHeight w:val="295" w:hRule="atLeast"/>
        </w:trPr>
        <w:tc>
          <w:tcPr>
            <w:tcW w:w="6004"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623" w:type="dxa"/>
            <w:tcBorders>
              <w:top w:val="nil"/>
              <w:left w:val="nil"/>
              <w:bottom w:val="nil"/>
              <w:right w:val="nil"/>
            </w:tcBorders>
            <w:shd w:val="clear" w:color="auto" w:fill="231F20"/>
          </w:tcPr>
          <w:p>
            <w:pPr>
              <w:pStyle w:val="TableParagraph"/>
              <w:spacing w:before="51"/>
              <w:ind w:left="85"/>
              <w:rPr>
                <w:sz w:val="18"/>
              </w:rPr>
            </w:pPr>
            <w:r>
              <w:rPr>
                <w:color w:val="FFFFFF"/>
                <w:sz w:val="18"/>
              </w:rPr>
              <w:t>POSSIBLE STRATEGY</w:t>
            </w:r>
          </w:p>
        </w:tc>
      </w:tr>
      <w:tr>
        <w:trPr>
          <w:trHeight w:val="1051" w:hRule="atLeast"/>
        </w:trPr>
        <w:tc>
          <w:tcPr>
            <w:tcW w:w="6004" w:type="dxa"/>
          </w:tcPr>
          <w:p>
            <w:pPr>
              <w:pStyle w:val="TableParagraph"/>
              <w:rPr>
                <w:sz w:val="18"/>
              </w:rPr>
            </w:pPr>
            <w:r>
              <w:rPr>
                <w:color w:val="231F20"/>
                <w:w w:val="105"/>
                <w:sz w:val="18"/>
              </w:rPr>
              <w:t>Students access the learning object, </w:t>
            </w:r>
            <w:r>
              <w:rPr>
                <w:i/>
                <w:color w:val="231F20"/>
                <w:w w:val="105"/>
                <w:sz w:val="18"/>
              </w:rPr>
              <w:t>Sink or swim</w:t>
            </w:r>
            <w:r>
              <w:rPr>
                <w:color w:val="231F20"/>
                <w:w w:val="105"/>
                <w:sz w:val="18"/>
              </w:rPr>
              <w:t>.</w:t>
            </w:r>
          </w:p>
          <w:p>
            <w:pPr>
              <w:pStyle w:val="TableParagraph"/>
              <w:spacing w:before="122"/>
              <w:rPr>
                <w:i/>
                <w:sz w:val="18"/>
              </w:rPr>
            </w:pPr>
            <w:r>
              <w:rPr>
                <w:color w:val="231F20"/>
                <w:w w:val="110"/>
                <w:sz w:val="18"/>
              </w:rPr>
              <w:t>Teacher hands out part 1 of the worksheet, </w:t>
            </w:r>
            <w:r>
              <w:rPr>
                <w:i/>
                <w:color w:val="231F20"/>
                <w:w w:val="110"/>
                <w:sz w:val="18"/>
              </w:rPr>
              <w:t>Diving to depth.</w:t>
            </w:r>
          </w:p>
        </w:tc>
        <w:tc>
          <w:tcPr>
            <w:tcW w:w="3623" w:type="dxa"/>
          </w:tcPr>
          <w:p>
            <w:pPr>
              <w:pStyle w:val="TableParagraph"/>
              <w:spacing w:line="249" w:lineRule="auto"/>
              <w:ind w:right="245"/>
              <w:rPr>
                <w:sz w:val="18"/>
              </w:rPr>
            </w:pPr>
            <w:r>
              <w:rPr>
                <w:color w:val="231F20"/>
                <w:w w:val="105"/>
                <w:sz w:val="18"/>
              </w:rPr>
              <w:t>individually, or in pairs as resources permit</w:t>
            </w:r>
          </w:p>
          <w:p>
            <w:pPr>
              <w:pStyle w:val="TableParagraph"/>
              <w:spacing w:line="249" w:lineRule="auto" w:before="115"/>
              <w:ind w:right="245"/>
              <w:rPr>
                <w:sz w:val="18"/>
              </w:rPr>
            </w:pPr>
            <w:r>
              <w:rPr>
                <w:color w:val="231F20"/>
                <w:w w:val="110"/>
                <w:sz w:val="18"/>
              </w:rPr>
              <w:t>Students</w:t>
            </w:r>
            <w:r>
              <w:rPr>
                <w:color w:val="231F20"/>
                <w:spacing w:val="-21"/>
                <w:w w:val="110"/>
                <w:sz w:val="18"/>
              </w:rPr>
              <w:t> </w:t>
            </w:r>
            <w:r>
              <w:rPr>
                <w:color w:val="231F20"/>
                <w:w w:val="110"/>
                <w:sz w:val="18"/>
              </w:rPr>
              <w:t>record</w:t>
            </w:r>
            <w:r>
              <w:rPr>
                <w:color w:val="231F20"/>
                <w:spacing w:val="-20"/>
                <w:w w:val="110"/>
                <w:sz w:val="18"/>
              </w:rPr>
              <w:t> </w:t>
            </w:r>
            <w:r>
              <w:rPr>
                <w:color w:val="231F20"/>
                <w:w w:val="110"/>
                <w:sz w:val="18"/>
              </w:rPr>
              <w:t>data,</w:t>
            </w:r>
            <w:r>
              <w:rPr>
                <w:color w:val="231F20"/>
                <w:spacing w:val="-20"/>
                <w:w w:val="110"/>
                <w:sz w:val="18"/>
              </w:rPr>
              <w:t> </w:t>
            </w:r>
            <w:r>
              <w:rPr>
                <w:color w:val="231F20"/>
                <w:w w:val="110"/>
                <w:sz w:val="18"/>
              </w:rPr>
              <w:t>presented</w:t>
            </w:r>
            <w:r>
              <w:rPr>
                <w:color w:val="231F20"/>
                <w:spacing w:val="-20"/>
                <w:w w:val="110"/>
                <w:sz w:val="18"/>
              </w:rPr>
              <w:t> </w:t>
            </w:r>
            <w:r>
              <w:rPr>
                <w:color w:val="231F20"/>
                <w:w w:val="110"/>
                <w:sz w:val="18"/>
              </w:rPr>
              <w:t>in</w:t>
            </w:r>
            <w:r>
              <w:rPr>
                <w:color w:val="231F20"/>
                <w:spacing w:val="-20"/>
                <w:w w:val="110"/>
                <w:sz w:val="18"/>
              </w:rPr>
              <w:t> </w:t>
            </w:r>
            <w:r>
              <w:rPr>
                <w:color w:val="231F20"/>
                <w:w w:val="110"/>
                <w:sz w:val="18"/>
              </w:rPr>
              <w:t>the learning object, on the</w:t>
            </w:r>
            <w:r>
              <w:rPr>
                <w:color w:val="231F20"/>
                <w:spacing w:val="-22"/>
                <w:w w:val="110"/>
                <w:sz w:val="18"/>
              </w:rPr>
              <w:t> </w:t>
            </w:r>
            <w:r>
              <w:rPr>
                <w:color w:val="231F20"/>
                <w:w w:val="110"/>
                <w:sz w:val="18"/>
              </w:rPr>
              <w:t>worksheet.</w:t>
            </w:r>
          </w:p>
        </w:tc>
      </w:tr>
      <w:tr>
        <w:trPr>
          <w:trHeight w:val="835" w:hRule="atLeast"/>
        </w:trPr>
        <w:tc>
          <w:tcPr>
            <w:tcW w:w="6004" w:type="dxa"/>
          </w:tcPr>
          <w:p>
            <w:pPr>
              <w:pStyle w:val="TableParagraph"/>
              <w:rPr>
                <w:sz w:val="18"/>
              </w:rPr>
            </w:pPr>
            <w:r>
              <w:rPr>
                <w:color w:val="231F20"/>
                <w:w w:val="110"/>
                <w:sz w:val="18"/>
              </w:rPr>
              <w:t>Teacher distributes part 2 of the worksheet, </w:t>
            </w:r>
            <w:r>
              <w:rPr>
                <w:i/>
                <w:color w:val="231F20"/>
                <w:w w:val="110"/>
                <w:sz w:val="18"/>
              </w:rPr>
              <w:t>Diving to depth</w:t>
            </w:r>
            <w:r>
              <w:rPr>
                <w:color w:val="231F20"/>
                <w:w w:val="110"/>
                <w:sz w:val="18"/>
              </w:rPr>
              <w:t>.</w:t>
            </w:r>
          </w:p>
        </w:tc>
        <w:tc>
          <w:tcPr>
            <w:tcW w:w="3623" w:type="dxa"/>
          </w:tcPr>
          <w:p>
            <w:pPr>
              <w:pStyle w:val="TableParagraph"/>
              <w:rPr>
                <w:sz w:val="18"/>
              </w:rPr>
            </w:pPr>
            <w:r>
              <w:rPr>
                <w:color w:val="231F20"/>
                <w:w w:val="110"/>
                <w:sz w:val="18"/>
              </w:rPr>
              <w:t>individually or in small groups</w:t>
            </w:r>
          </w:p>
          <w:p>
            <w:pPr>
              <w:pStyle w:val="TableParagraph"/>
              <w:spacing w:line="249" w:lineRule="auto" w:before="122"/>
              <w:ind w:right="351"/>
              <w:rPr>
                <w:sz w:val="18"/>
              </w:rPr>
            </w:pPr>
            <w:r>
              <w:rPr>
                <w:color w:val="231F20"/>
                <w:w w:val="105"/>
                <w:sz w:val="18"/>
              </w:rPr>
              <w:t>This may be completed in class, or as homework.</w:t>
            </w:r>
          </w:p>
        </w:tc>
      </w:tr>
    </w:tbl>
    <w:p>
      <w:pPr>
        <w:pStyle w:val="BodyText"/>
        <w:spacing w:before="11"/>
        <w:rPr>
          <w:sz w:val="14"/>
        </w:rPr>
      </w:pPr>
    </w:p>
    <w:p>
      <w:pPr>
        <w:pStyle w:val="Heading1"/>
        <w:spacing w:before="99"/>
      </w:pPr>
      <w:r>
        <w:rPr>
          <w:color w:val="231F20"/>
          <w:w w:val="105"/>
        </w:rPr>
        <w:t>Technical requirements</w:t>
      </w:r>
    </w:p>
    <w:p>
      <w:pPr>
        <w:pStyle w:val="BodyText"/>
        <w:spacing w:line="249" w:lineRule="auto" w:before="106"/>
        <w:ind w:left="113" w:right="27"/>
      </w:pPr>
      <w:r>
        <w:rPr>
          <w:color w:val="231F20"/>
          <w:w w:val="105"/>
        </w:rPr>
        <w:t>The learning object requires Adobe Flash (version 9 or later), which is a free download from adobe.com. The teachers guide, background sheet and worksheet require Adobe Reader (version 5 or later), which is a free download from </w:t>
      </w:r>
      <w:hyperlink r:id="rId11">
        <w:r>
          <w:rPr>
            <w:color w:val="231F20"/>
            <w:w w:val="105"/>
          </w:rPr>
          <w:t>www.adobe.com. </w:t>
        </w:r>
      </w:hyperlink>
      <w:r>
        <w:rPr>
          <w:color w:val="231F20"/>
          <w:w w:val="105"/>
        </w:rPr>
        <w:t>The worksheet is also available in Microsoft Word format.</w:t>
      </w:r>
    </w:p>
    <w:p>
      <w:pPr>
        <w:spacing w:after="0" w:line="249" w:lineRule="auto"/>
        <w:sectPr>
          <w:type w:val="continuous"/>
          <w:pgSz w:w="11910" w:h="16840"/>
          <w:pgMar w:top="800" w:bottom="1280" w:left="1020" w:right="1020"/>
        </w:sectPr>
      </w:pPr>
    </w:p>
    <w:p>
      <w:pPr>
        <w:pStyle w:val="Heading1"/>
        <w:spacing w:before="71"/>
      </w:pPr>
      <w:r>
        <w:rPr>
          <w:color w:val="231F20"/>
        </w:rPr>
        <w:t>Teachers notes</w:t>
      </w:r>
    </w:p>
    <w:p>
      <w:pPr>
        <w:pStyle w:val="BodyText"/>
        <w:spacing w:line="249" w:lineRule="auto" w:before="105"/>
        <w:ind w:left="113" w:right="75"/>
      </w:pPr>
      <w:r>
        <w:rPr>
          <w:color w:val="231F20"/>
          <w:w w:val="110"/>
        </w:rPr>
        <w:t>The learning object allows students to explore diving adaptations of five different species and make predictions regarding diving feats each animal might achieve.</w:t>
      </w:r>
    </w:p>
    <w:p>
      <w:pPr>
        <w:pStyle w:val="BodyText"/>
        <w:spacing w:line="249" w:lineRule="auto" w:before="117"/>
        <w:ind w:left="113" w:right="41"/>
      </w:pPr>
      <w:r>
        <w:rPr>
          <w:color w:val="231F20"/>
          <w:w w:val="110"/>
        </w:rPr>
        <w:t>Students</w:t>
      </w:r>
      <w:r>
        <w:rPr>
          <w:color w:val="231F20"/>
          <w:spacing w:val="-33"/>
          <w:w w:val="110"/>
        </w:rPr>
        <w:t> </w:t>
      </w:r>
      <w:r>
        <w:rPr>
          <w:color w:val="231F20"/>
          <w:w w:val="110"/>
        </w:rPr>
        <w:t>are</w:t>
      </w:r>
      <w:r>
        <w:rPr>
          <w:color w:val="231F20"/>
          <w:spacing w:val="-33"/>
          <w:w w:val="110"/>
        </w:rPr>
        <w:t> </w:t>
      </w:r>
      <w:r>
        <w:rPr>
          <w:color w:val="231F20"/>
          <w:w w:val="110"/>
        </w:rPr>
        <w:t>asked</w:t>
      </w:r>
      <w:r>
        <w:rPr>
          <w:color w:val="231F20"/>
          <w:spacing w:val="-33"/>
          <w:w w:val="110"/>
        </w:rPr>
        <w:t> </w:t>
      </w:r>
      <w:r>
        <w:rPr>
          <w:color w:val="231F20"/>
          <w:w w:val="110"/>
        </w:rPr>
        <w:t>to</w:t>
      </w:r>
      <w:r>
        <w:rPr>
          <w:color w:val="231F20"/>
          <w:spacing w:val="-33"/>
          <w:w w:val="110"/>
        </w:rPr>
        <w:t> </w:t>
      </w:r>
      <w:r>
        <w:rPr>
          <w:color w:val="231F20"/>
          <w:w w:val="110"/>
        </w:rPr>
        <w:t>reassess</w:t>
      </w:r>
      <w:r>
        <w:rPr>
          <w:color w:val="231F20"/>
          <w:spacing w:val="-33"/>
          <w:w w:val="110"/>
        </w:rPr>
        <w:t> </w:t>
      </w:r>
      <w:r>
        <w:rPr>
          <w:color w:val="231F20"/>
          <w:w w:val="110"/>
        </w:rPr>
        <w:t>their</w:t>
      </w:r>
      <w:r>
        <w:rPr>
          <w:color w:val="231F20"/>
          <w:spacing w:val="-32"/>
          <w:w w:val="110"/>
        </w:rPr>
        <w:t> </w:t>
      </w:r>
      <w:r>
        <w:rPr>
          <w:color w:val="231F20"/>
          <w:w w:val="110"/>
        </w:rPr>
        <w:t>diving</w:t>
      </w:r>
      <w:r>
        <w:rPr>
          <w:color w:val="231F20"/>
          <w:spacing w:val="-33"/>
          <w:w w:val="110"/>
        </w:rPr>
        <w:t> </w:t>
      </w:r>
      <w:r>
        <w:rPr>
          <w:color w:val="231F20"/>
          <w:w w:val="110"/>
        </w:rPr>
        <w:t>predictions, on completion of the learning object, in light of information delivered regarding oxygen storage and use. Students record data from the learning object onto </w:t>
      </w:r>
      <w:r>
        <w:rPr>
          <w:color w:val="231F20"/>
          <w:spacing w:val="2"/>
          <w:w w:val="110"/>
        </w:rPr>
        <w:t>part </w:t>
      </w:r>
      <w:r>
        <w:rPr>
          <w:color w:val="231F20"/>
          <w:w w:val="110"/>
        </w:rPr>
        <w:t>1 of the worksheet. Part II provides the opportunity to further analyse and interpret this</w:t>
      </w:r>
      <w:r>
        <w:rPr>
          <w:color w:val="231F20"/>
          <w:spacing w:val="23"/>
          <w:w w:val="110"/>
        </w:rPr>
        <w:t> </w:t>
      </w:r>
      <w:r>
        <w:rPr>
          <w:color w:val="231F20"/>
          <w:w w:val="110"/>
        </w:rPr>
        <w:t>data.</w:t>
      </w:r>
    </w:p>
    <w:p>
      <w:pPr>
        <w:pStyle w:val="BodyText"/>
        <w:spacing w:line="249" w:lineRule="auto" w:before="117"/>
        <w:ind w:left="113" w:right="405"/>
      </w:pPr>
      <w:r>
        <w:rPr>
          <w:color w:val="231F20"/>
          <w:w w:val="110"/>
        </w:rPr>
        <w:t>The learning object presents, for comparative purposes, the diving ability of a human freediver.</w:t>
      </w:r>
    </w:p>
    <w:p>
      <w:pPr>
        <w:pStyle w:val="BodyText"/>
        <w:spacing w:line="249" w:lineRule="auto" w:before="2"/>
        <w:ind w:left="113" w:right="790"/>
        <w:jc w:val="both"/>
      </w:pPr>
      <w:r>
        <w:rPr>
          <w:color w:val="231F20"/>
          <w:spacing w:val="-6"/>
          <w:w w:val="110"/>
        </w:rPr>
        <w:t>To </w:t>
      </w:r>
      <w:r>
        <w:rPr>
          <w:color w:val="231F20"/>
          <w:w w:val="110"/>
        </w:rPr>
        <w:t>explore freediving further we recommend the websites </w:t>
      </w:r>
      <w:hyperlink r:id="rId13">
        <w:r>
          <w:rPr>
            <w:color w:val="231F20"/>
            <w:w w:val="110"/>
          </w:rPr>
          <w:t>www.verticalblue.net </w:t>
        </w:r>
      </w:hyperlink>
      <w:r>
        <w:rPr>
          <w:color w:val="231F20"/>
          <w:w w:val="110"/>
        </w:rPr>
        <w:t>and</w:t>
      </w:r>
      <w:r>
        <w:rPr>
          <w:color w:val="231F20"/>
          <w:spacing w:val="-27"/>
          <w:w w:val="110"/>
        </w:rPr>
        <w:t> </w:t>
      </w:r>
      <w:hyperlink r:id="rId14">
        <w:r>
          <w:rPr>
            <w:color w:val="231F20"/>
            <w:spacing w:val="2"/>
            <w:w w:val="110"/>
          </w:rPr>
          <w:t>www.</w:t>
        </w:r>
      </w:hyperlink>
      <w:r>
        <w:rPr>
          <w:color w:val="231F20"/>
          <w:spacing w:val="2"/>
          <w:w w:val="110"/>
        </w:rPr>
        <w:t> </w:t>
      </w:r>
      <w:r>
        <w:rPr>
          <w:color w:val="231F20"/>
          <w:w w:val="110"/>
        </w:rPr>
        <w:t>aidainternational.org.</w:t>
      </w:r>
    </w:p>
    <w:p>
      <w:pPr>
        <w:pStyle w:val="BodyText"/>
        <w:spacing w:before="8"/>
        <w:rPr>
          <w:sz w:val="21"/>
        </w:rPr>
      </w:pPr>
    </w:p>
    <w:p>
      <w:pPr>
        <w:pStyle w:val="Heading1"/>
      </w:pPr>
      <w:r>
        <w:rPr>
          <w:color w:val="231F20"/>
          <w:w w:val="110"/>
        </w:rPr>
        <w:t>Acknowledgements</w:t>
      </w:r>
    </w:p>
    <w:p>
      <w:pPr>
        <w:pStyle w:val="BodyText"/>
        <w:spacing w:line="249" w:lineRule="auto" w:before="106"/>
        <w:ind w:left="113" w:right="25"/>
      </w:pPr>
      <w:r>
        <w:rPr>
          <w:color w:val="231F20"/>
          <w:w w:val="110"/>
        </w:rPr>
        <w:t>Thanks</w:t>
      </w:r>
      <w:r>
        <w:rPr>
          <w:color w:val="231F20"/>
          <w:spacing w:val="-39"/>
          <w:w w:val="110"/>
        </w:rPr>
        <w:t> </w:t>
      </w:r>
      <w:r>
        <w:rPr>
          <w:color w:val="231F20"/>
          <w:w w:val="110"/>
        </w:rPr>
        <w:t>to</w:t>
      </w:r>
      <w:r>
        <w:rPr>
          <w:color w:val="231F20"/>
          <w:spacing w:val="-38"/>
          <w:w w:val="110"/>
        </w:rPr>
        <w:t> </w:t>
      </w:r>
      <w:r>
        <w:rPr>
          <w:color w:val="231F20"/>
          <w:w w:val="110"/>
        </w:rPr>
        <w:t>Emeritus</w:t>
      </w:r>
      <w:r>
        <w:rPr>
          <w:color w:val="231F20"/>
          <w:spacing w:val="-38"/>
          <w:w w:val="110"/>
        </w:rPr>
        <w:t> </w:t>
      </w:r>
      <w:r>
        <w:rPr>
          <w:color w:val="231F20"/>
          <w:w w:val="110"/>
        </w:rPr>
        <w:t>Professor</w:t>
      </w:r>
      <w:r>
        <w:rPr>
          <w:color w:val="231F20"/>
          <w:spacing w:val="-39"/>
          <w:w w:val="110"/>
        </w:rPr>
        <w:t> </w:t>
      </w:r>
      <w:r>
        <w:rPr>
          <w:color w:val="231F20"/>
          <w:w w:val="110"/>
        </w:rPr>
        <w:t>Don</w:t>
      </w:r>
      <w:r>
        <w:rPr>
          <w:color w:val="231F20"/>
          <w:spacing w:val="-38"/>
          <w:w w:val="110"/>
        </w:rPr>
        <w:t> </w:t>
      </w:r>
      <w:r>
        <w:rPr>
          <w:color w:val="231F20"/>
          <w:w w:val="110"/>
        </w:rPr>
        <w:t>Bradshaw</w:t>
      </w:r>
      <w:r>
        <w:rPr>
          <w:color w:val="231F20"/>
          <w:spacing w:val="-38"/>
          <w:w w:val="110"/>
        </w:rPr>
        <w:t> </w:t>
      </w:r>
      <w:r>
        <w:rPr>
          <w:color w:val="231F20"/>
          <w:w w:val="110"/>
        </w:rPr>
        <w:t>(School</w:t>
      </w:r>
      <w:r>
        <w:rPr>
          <w:color w:val="231F20"/>
          <w:spacing w:val="-39"/>
          <w:w w:val="110"/>
        </w:rPr>
        <w:t> </w:t>
      </w:r>
      <w:r>
        <w:rPr>
          <w:color w:val="231F20"/>
          <w:w w:val="110"/>
        </w:rPr>
        <w:t>of Animal Biology,</w:t>
      </w:r>
      <w:r>
        <w:rPr>
          <w:color w:val="231F20"/>
          <w:spacing w:val="-12"/>
          <w:w w:val="110"/>
        </w:rPr>
        <w:t> </w:t>
      </w:r>
      <w:r>
        <w:rPr>
          <w:color w:val="231F20"/>
          <w:w w:val="110"/>
        </w:rPr>
        <w:t>UWA).</w:t>
      </w:r>
    </w:p>
    <w:p>
      <w:pPr>
        <w:pStyle w:val="BodyText"/>
        <w:spacing w:line="249" w:lineRule="auto" w:before="115"/>
        <w:ind w:left="113" w:right="26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126"/>
      </w:pPr>
      <w:r>
        <w:rPr>
          <w:color w:val="231F20"/>
          <w:w w:val="105"/>
        </w:rPr>
        <w:t>Production team: Anton Ball, Jan Dook, Alwyn Evans, Jenny Gull, Sally Harban, Dan Hutton, Emma Pointon, Jodie Ween and Michael Wheatley. Thanks to Pauline Charman, Bob Fitzpatrick, Charmaine White and Wendy Sanderson.</w:t>
      </w:r>
    </w:p>
    <w:p>
      <w:pPr>
        <w:pStyle w:val="Heading1"/>
        <w:spacing w:before="71"/>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11"/>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42"/>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44"/>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6"/>
        <w:ind w:left="113" w:right="143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pStyle w:val="BodyText"/>
        <w:rPr>
          <w:sz w:val="20"/>
        </w:rPr>
      </w:pPr>
    </w:p>
    <w:p>
      <w:pPr>
        <w:pStyle w:val="BodyText"/>
        <w:rPr>
          <w:sz w:val="20"/>
        </w:rPr>
      </w:pPr>
    </w:p>
    <w:p>
      <w:pPr>
        <w:pStyle w:val="BodyText"/>
        <w:rPr>
          <w:sz w:val="20"/>
        </w:rPr>
      </w:pPr>
    </w:p>
    <w:p>
      <w:pPr>
        <w:pStyle w:val="BodyText"/>
        <w:spacing w:before="4"/>
        <w:rPr>
          <w:sz w:val="16"/>
        </w:rPr>
      </w:pPr>
    </w:p>
    <w:p>
      <w:pPr>
        <w:pStyle w:val="BodyText"/>
        <w:spacing w:line="249" w:lineRule="auto"/>
        <w:ind w:left="113" w:right="413"/>
      </w:pPr>
      <w:r>
        <w:rPr>
          <w:color w:val="231F20"/>
          <w:w w:val="110"/>
        </w:rPr>
        <w:t>banner</w:t>
      </w:r>
      <w:r>
        <w:rPr>
          <w:color w:val="231F20"/>
          <w:spacing w:val="-28"/>
          <w:w w:val="110"/>
        </w:rPr>
        <w:t> </w:t>
      </w:r>
      <w:r>
        <w:rPr>
          <w:color w:val="231F20"/>
          <w:w w:val="110"/>
        </w:rPr>
        <w:t>image:</w:t>
      </w:r>
      <w:r>
        <w:rPr>
          <w:color w:val="231F20"/>
          <w:spacing w:val="-28"/>
          <w:w w:val="110"/>
        </w:rPr>
        <w:t> </w:t>
      </w:r>
      <w:r>
        <w:rPr>
          <w:color w:val="231F20"/>
          <w:w w:val="110"/>
        </w:rPr>
        <w:t>‘banded</w:t>
      </w:r>
      <w:r>
        <w:rPr>
          <w:color w:val="231F20"/>
          <w:spacing w:val="-27"/>
          <w:w w:val="110"/>
        </w:rPr>
        <w:t> </w:t>
      </w:r>
      <w:r>
        <w:rPr>
          <w:color w:val="231F20"/>
          <w:w w:val="110"/>
        </w:rPr>
        <w:t>sea</w:t>
      </w:r>
      <w:r>
        <w:rPr>
          <w:color w:val="231F20"/>
          <w:spacing w:val="-28"/>
          <w:w w:val="110"/>
        </w:rPr>
        <w:t> </w:t>
      </w:r>
      <w:r>
        <w:rPr>
          <w:color w:val="231F20"/>
          <w:w w:val="110"/>
        </w:rPr>
        <w:t>snake’</w:t>
      </w:r>
      <w:r>
        <w:rPr>
          <w:color w:val="231F20"/>
          <w:spacing w:val="-27"/>
          <w:w w:val="110"/>
        </w:rPr>
        <w:t> </w:t>
      </w:r>
      <w:r>
        <w:rPr>
          <w:color w:val="231F20"/>
          <w:w w:val="110"/>
        </w:rPr>
        <w:t>by</w:t>
      </w:r>
      <w:r>
        <w:rPr>
          <w:color w:val="231F20"/>
          <w:spacing w:val="-28"/>
          <w:w w:val="110"/>
        </w:rPr>
        <w:t> </w:t>
      </w:r>
      <w:r>
        <w:rPr>
          <w:color w:val="231F20"/>
          <w:w w:val="110"/>
        </w:rPr>
        <w:t>Julie</w:t>
      </w:r>
      <w:r>
        <w:rPr>
          <w:color w:val="231F20"/>
          <w:spacing w:val="-28"/>
          <w:w w:val="110"/>
        </w:rPr>
        <w:t> </w:t>
      </w:r>
      <w:r>
        <w:rPr>
          <w:color w:val="231F20"/>
          <w:w w:val="110"/>
        </w:rPr>
        <w:t>Bedford, NOAA</w:t>
      </w:r>
    </w:p>
    <w:p>
      <w:pPr>
        <w:spacing w:after="0" w:line="249" w:lineRule="auto"/>
        <w:sectPr>
          <w:footerReference w:type="default" r:id="rId12"/>
          <w:pgSz w:w="11910" w:h="16840"/>
          <w:pgMar w:footer="1084" w:header="0" w:top="720" w:bottom="1280" w:left="1020" w:right="1020"/>
          <w:cols w:num="2" w:equalWidth="0">
            <w:col w:w="4798" w:space="163"/>
            <w:col w:w="4909"/>
          </w:cols>
        </w:sectPr>
      </w:pPr>
    </w:p>
    <w:p>
      <w:pPr>
        <w:pStyle w:val="BodyText"/>
        <w:rPr>
          <w:sz w:val="20"/>
        </w:rPr>
      </w:pPr>
    </w:p>
    <w:p>
      <w:pPr>
        <w:pStyle w:val="Heading1"/>
        <w:spacing w:before="266"/>
      </w:pPr>
      <w:r>
        <w:rPr>
          <w:color w:val="231F20"/>
        </w:rPr>
        <w:t>Associated SPICE resources</w:t>
      </w:r>
    </w:p>
    <w:p>
      <w:pPr>
        <w:spacing w:line="249" w:lineRule="auto" w:before="106"/>
        <w:ind w:left="113" w:right="0" w:firstLine="0"/>
        <w:jc w:val="left"/>
        <w:rPr>
          <w:sz w:val="18"/>
        </w:rPr>
      </w:pPr>
      <w:r>
        <w:rPr>
          <w:i/>
          <w:color w:val="231F20"/>
          <w:w w:val="110"/>
          <w:sz w:val="18"/>
        </w:rPr>
        <w:t>Adaptations</w:t>
      </w:r>
      <w:r>
        <w:rPr>
          <w:i/>
          <w:color w:val="231F20"/>
          <w:spacing w:val="-25"/>
          <w:w w:val="110"/>
          <w:sz w:val="18"/>
        </w:rPr>
        <w:t> </w:t>
      </w:r>
      <w:r>
        <w:rPr>
          <w:i/>
          <w:color w:val="231F20"/>
          <w:spacing w:val="2"/>
          <w:w w:val="110"/>
          <w:sz w:val="18"/>
        </w:rPr>
        <w:t>5:</w:t>
      </w:r>
      <w:r>
        <w:rPr>
          <w:i/>
          <w:color w:val="231F20"/>
          <w:spacing w:val="-24"/>
          <w:w w:val="110"/>
          <w:sz w:val="18"/>
        </w:rPr>
        <w:t> </w:t>
      </w:r>
      <w:r>
        <w:rPr>
          <w:i/>
          <w:color w:val="231F20"/>
          <w:w w:val="110"/>
          <w:sz w:val="18"/>
        </w:rPr>
        <w:t>Diving</w:t>
      </w:r>
      <w:r>
        <w:rPr>
          <w:i/>
          <w:color w:val="231F20"/>
          <w:spacing w:val="-25"/>
          <w:w w:val="110"/>
          <w:sz w:val="18"/>
        </w:rPr>
        <w:t> </w:t>
      </w:r>
      <w:r>
        <w:rPr>
          <w:i/>
          <w:color w:val="231F20"/>
          <w:w w:val="110"/>
          <w:sz w:val="18"/>
        </w:rPr>
        <w:t>adaptations</w:t>
      </w:r>
      <w:r>
        <w:rPr>
          <w:i/>
          <w:color w:val="231F20"/>
          <w:spacing w:val="-24"/>
          <w:w w:val="110"/>
          <w:sz w:val="18"/>
        </w:rPr>
        <w:t> </w:t>
      </w:r>
      <w:r>
        <w:rPr>
          <w:color w:val="231F20"/>
          <w:w w:val="110"/>
          <w:sz w:val="18"/>
        </w:rPr>
        <w:t>may</w:t>
      </w:r>
      <w:r>
        <w:rPr>
          <w:color w:val="231F20"/>
          <w:spacing w:val="-25"/>
          <w:w w:val="110"/>
          <w:sz w:val="18"/>
        </w:rPr>
        <w:t> </w:t>
      </w:r>
      <w:r>
        <w:rPr>
          <w:color w:val="231F20"/>
          <w:w w:val="110"/>
          <w:sz w:val="18"/>
        </w:rPr>
        <w:t>be</w:t>
      </w:r>
      <w:r>
        <w:rPr>
          <w:color w:val="231F20"/>
          <w:spacing w:val="-24"/>
          <w:w w:val="110"/>
          <w:sz w:val="18"/>
        </w:rPr>
        <w:t> </w:t>
      </w:r>
      <w:r>
        <w:rPr>
          <w:color w:val="231F20"/>
          <w:w w:val="110"/>
          <w:sz w:val="18"/>
        </w:rPr>
        <w:t>used</w:t>
      </w:r>
      <w:r>
        <w:rPr>
          <w:color w:val="231F20"/>
          <w:spacing w:val="-24"/>
          <w:w w:val="110"/>
          <w:sz w:val="18"/>
        </w:rPr>
        <w:t> </w:t>
      </w:r>
      <w:r>
        <w:rPr>
          <w:color w:val="231F20"/>
          <w:w w:val="110"/>
          <w:sz w:val="18"/>
        </w:rPr>
        <w:t>in</w:t>
      </w:r>
      <w:r>
        <w:rPr>
          <w:color w:val="231F20"/>
          <w:spacing w:val="-25"/>
          <w:w w:val="110"/>
          <w:sz w:val="18"/>
        </w:rPr>
        <w:t> </w:t>
      </w:r>
      <w:r>
        <w:rPr>
          <w:color w:val="231F20"/>
          <w:w w:val="110"/>
          <w:sz w:val="18"/>
        </w:rPr>
        <w:t>conjunction</w:t>
      </w:r>
      <w:r>
        <w:rPr>
          <w:color w:val="231F20"/>
          <w:spacing w:val="-24"/>
          <w:w w:val="110"/>
          <w:sz w:val="18"/>
        </w:rPr>
        <w:t> </w:t>
      </w:r>
      <w:r>
        <w:rPr>
          <w:color w:val="231F20"/>
          <w:w w:val="110"/>
          <w:sz w:val="18"/>
        </w:rPr>
        <w:t>with</w:t>
      </w:r>
      <w:r>
        <w:rPr>
          <w:color w:val="231F20"/>
          <w:spacing w:val="-25"/>
          <w:w w:val="110"/>
          <w:sz w:val="18"/>
        </w:rPr>
        <w:t> </w:t>
      </w:r>
      <w:r>
        <w:rPr>
          <w:color w:val="231F20"/>
          <w:w w:val="110"/>
          <w:sz w:val="18"/>
        </w:rPr>
        <w:t>related</w:t>
      </w:r>
      <w:r>
        <w:rPr>
          <w:color w:val="231F20"/>
          <w:spacing w:val="-24"/>
          <w:w w:val="110"/>
          <w:sz w:val="18"/>
        </w:rPr>
        <w:t> </w:t>
      </w:r>
      <w:r>
        <w:rPr>
          <w:color w:val="231F20"/>
          <w:w w:val="110"/>
          <w:sz w:val="18"/>
        </w:rPr>
        <w:t>SPICE</w:t>
      </w:r>
      <w:r>
        <w:rPr>
          <w:color w:val="231F20"/>
          <w:spacing w:val="-24"/>
          <w:w w:val="110"/>
          <w:sz w:val="18"/>
        </w:rPr>
        <w:t> </w:t>
      </w:r>
      <w:r>
        <w:rPr>
          <w:color w:val="231F20"/>
          <w:w w:val="110"/>
          <w:sz w:val="18"/>
        </w:rPr>
        <w:t>resources</w:t>
      </w:r>
      <w:r>
        <w:rPr>
          <w:color w:val="231F20"/>
          <w:spacing w:val="-25"/>
          <w:w w:val="110"/>
          <w:sz w:val="18"/>
        </w:rPr>
        <w:t> </w:t>
      </w:r>
      <w:r>
        <w:rPr>
          <w:color w:val="231F20"/>
          <w:w w:val="110"/>
          <w:sz w:val="18"/>
        </w:rPr>
        <w:t>to</w:t>
      </w:r>
      <w:r>
        <w:rPr>
          <w:color w:val="231F20"/>
          <w:spacing w:val="-24"/>
          <w:w w:val="110"/>
          <w:sz w:val="18"/>
        </w:rPr>
        <w:t> </w:t>
      </w:r>
      <w:r>
        <w:rPr>
          <w:color w:val="231F20"/>
          <w:w w:val="110"/>
          <w:sz w:val="18"/>
        </w:rPr>
        <w:t>study</w:t>
      </w:r>
      <w:r>
        <w:rPr>
          <w:color w:val="231F20"/>
          <w:spacing w:val="-25"/>
          <w:w w:val="110"/>
          <w:sz w:val="18"/>
        </w:rPr>
        <w:t> </w:t>
      </w:r>
      <w:r>
        <w:rPr>
          <w:color w:val="231F20"/>
          <w:w w:val="110"/>
          <w:sz w:val="18"/>
        </w:rPr>
        <w:t>structural, physiological and behavioural</w:t>
      </w:r>
      <w:r>
        <w:rPr>
          <w:color w:val="231F20"/>
          <w:spacing w:val="-17"/>
          <w:w w:val="110"/>
          <w:sz w:val="18"/>
        </w:rPr>
        <w:t> </w:t>
      </w:r>
      <w:r>
        <w:rPr>
          <w:color w:val="231F20"/>
          <w:w w:val="110"/>
          <w:sz w:val="18"/>
        </w:rPr>
        <w:t>adaptations.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10"/>
                <w:sz w:val="18"/>
              </w:rPr>
              <w:t>Adaptations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concept of adaptations in plants and animals.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10"/>
                <w:sz w:val="18"/>
              </w:rPr>
              <w:t>Adaptations 1: Defining adaptations</w:t>
            </w:r>
          </w:p>
          <w:p>
            <w:pPr>
              <w:pStyle w:val="TableParagraph"/>
              <w:spacing w:line="249" w:lineRule="auto" w:before="122"/>
              <w:rPr>
                <w:sz w:val="18"/>
              </w:rPr>
            </w:pPr>
            <w:r>
              <w:rPr>
                <w:color w:val="231F20"/>
                <w:w w:val="110"/>
                <w:sz w:val="18"/>
              </w:rPr>
              <w:t>An interactive quiz encourages students to differentiate between different types of adaptation: structural, behavioural or physiological.</w:t>
            </w:r>
          </w:p>
        </w:tc>
        <w:tc>
          <w:tcPr>
            <w:tcW w:w="1874" w:type="dxa"/>
          </w:tcPr>
          <w:p>
            <w:pPr>
              <w:pStyle w:val="TableParagraph"/>
              <w:rPr>
                <w:b/>
                <w:sz w:val="18"/>
              </w:rPr>
            </w:pPr>
            <w:r>
              <w:rPr>
                <w:b/>
                <w:color w:val="231F20"/>
                <w:sz w:val="18"/>
              </w:rPr>
              <w:t>Engage</w:t>
            </w:r>
          </w:p>
        </w:tc>
      </w:tr>
      <w:tr>
        <w:trPr>
          <w:trHeight w:val="918" w:hRule="atLeast"/>
        </w:trPr>
        <w:tc>
          <w:tcPr>
            <w:tcW w:w="7740" w:type="dxa"/>
          </w:tcPr>
          <w:p>
            <w:pPr>
              <w:pStyle w:val="TableParagraph"/>
              <w:rPr>
                <w:i/>
                <w:sz w:val="18"/>
              </w:rPr>
            </w:pPr>
            <w:r>
              <w:rPr>
                <w:i/>
                <w:color w:val="231F20"/>
                <w:w w:val="110"/>
                <w:sz w:val="18"/>
              </w:rPr>
              <w:t>Adaptations 2: Emperor penguins</w:t>
            </w:r>
          </w:p>
          <w:p>
            <w:pPr>
              <w:pStyle w:val="TableParagraph"/>
              <w:spacing w:line="249" w:lineRule="auto" w:before="122"/>
              <w:ind w:right="747"/>
              <w:rPr>
                <w:sz w:val="18"/>
              </w:rPr>
            </w:pPr>
            <w:r>
              <w:rPr>
                <w:color w:val="231F20"/>
                <w:w w:val="110"/>
                <w:sz w:val="18"/>
              </w:rPr>
              <w:t>Students</w:t>
            </w:r>
            <w:r>
              <w:rPr>
                <w:color w:val="231F20"/>
                <w:spacing w:val="-22"/>
                <w:w w:val="110"/>
                <w:sz w:val="18"/>
              </w:rPr>
              <w:t> </w:t>
            </w:r>
            <w:r>
              <w:rPr>
                <w:color w:val="231F20"/>
                <w:w w:val="110"/>
                <w:sz w:val="18"/>
              </w:rPr>
              <w:t>conduct</w:t>
            </w:r>
            <w:r>
              <w:rPr>
                <w:color w:val="231F20"/>
                <w:spacing w:val="-21"/>
                <w:w w:val="110"/>
                <w:sz w:val="18"/>
              </w:rPr>
              <w:t> </w:t>
            </w:r>
            <w:r>
              <w:rPr>
                <w:color w:val="231F20"/>
                <w:w w:val="110"/>
                <w:sz w:val="18"/>
              </w:rPr>
              <w:t>experiments</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model</w:t>
            </w:r>
            <w:r>
              <w:rPr>
                <w:color w:val="231F20"/>
                <w:spacing w:val="-22"/>
                <w:w w:val="110"/>
                <w:sz w:val="18"/>
              </w:rPr>
              <w:t> </w:t>
            </w:r>
            <w:r>
              <w:rPr>
                <w:color w:val="231F20"/>
                <w:w w:val="110"/>
                <w:sz w:val="18"/>
              </w:rPr>
              <w:t>structural,</w:t>
            </w:r>
            <w:r>
              <w:rPr>
                <w:color w:val="231F20"/>
                <w:spacing w:val="-21"/>
                <w:w w:val="110"/>
                <w:sz w:val="18"/>
              </w:rPr>
              <w:t> </w:t>
            </w:r>
            <w:r>
              <w:rPr>
                <w:color w:val="231F20"/>
                <w:w w:val="110"/>
                <w:sz w:val="18"/>
              </w:rPr>
              <w:t>physiological</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behavioural adaptations of emperor</w:t>
            </w:r>
            <w:r>
              <w:rPr>
                <w:color w:val="231F20"/>
                <w:spacing w:val="-17"/>
                <w:w w:val="110"/>
                <w:sz w:val="18"/>
              </w:rPr>
              <w:t> </w:t>
            </w:r>
            <w:r>
              <w:rPr>
                <w:color w:val="231F20"/>
                <w:w w:val="110"/>
                <w:sz w:val="18"/>
              </w:rPr>
              <w:t>penguins.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Adaptations 3: Barrow Island marsupials</w:t>
            </w:r>
          </w:p>
          <w:p>
            <w:pPr>
              <w:pStyle w:val="TableParagraph"/>
              <w:spacing w:line="249" w:lineRule="auto" w:before="122"/>
              <w:rPr>
                <w:sz w:val="18"/>
              </w:rPr>
            </w:pP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a</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investigate</w:t>
            </w:r>
            <w:r>
              <w:rPr>
                <w:color w:val="231F20"/>
                <w:spacing w:val="-13"/>
                <w:w w:val="110"/>
                <w:sz w:val="18"/>
              </w:rPr>
              <w:t> </w:t>
            </w:r>
            <w:r>
              <w:rPr>
                <w:color w:val="231F20"/>
                <w:w w:val="110"/>
                <w:sz w:val="18"/>
              </w:rPr>
              <w:t>adaptations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four</w:t>
            </w:r>
            <w:r>
              <w:rPr>
                <w:color w:val="231F20"/>
                <w:spacing w:val="-13"/>
                <w:w w:val="110"/>
                <w:sz w:val="18"/>
              </w:rPr>
              <w:t> </w:t>
            </w:r>
            <w:r>
              <w:rPr>
                <w:color w:val="231F20"/>
                <w:w w:val="110"/>
                <w:sz w:val="18"/>
              </w:rPr>
              <w:t>marsupials</w:t>
            </w:r>
            <w:r>
              <w:rPr>
                <w:color w:val="231F20"/>
                <w:spacing w:val="-13"/>
                <w:w w:val="110"/>
                <w:sz w:val="18"/>
              </w:rPr>
              <w:t> </w:t>
            </w:r>
            <w:r>
              <w:rPr>
                <w:color w:val="231F20"/>
                <w:w w:val="110"/>
                <w:sz w:val="18"/>
              </w:rPr>
              <w:t>that</w:t>
            </w:r>
            <w:r>
              <w:rPr>
                <w:color w:val="231F20"/>
                <w:spacing w:val="-14"/>
                <w:w w:val="110"/>
                <w:sz w:val="18"/>
              </w:rPr>
              <w:t> </w:t>
            </w:r>
            <w:r>
              <w:rPr>
                <w:color w:val="231F20"/>
                <w:w w:val="110"/>
                <w:sz w:val="18"/>
              </w:rPr>
              <w:t>live</w:t>
            </w:r>
            <w:r>
              <w:rPr>
                <w:color w:val="231F20"/>
                <w:spacing w:val="-13"/>
                <w:w w:val="110"/>
                <w:sz w:val="18"/>
              </w:rPr>
              <w:t> </w:t>
            </w:r>
            <w:r>
              <w:rPr>
                <w:color w:val="231F20"/>
                <w:w w:val="110"/>
                <w:sz w:val="18"/>
              </w:rPr>
              <w:t>on Barrow</w:t>
            </w:r>
            <w:r>
              <w:rPr>
                <w:color w:val="231F20"/>
                <w:spacing w:val="-6"/>
                <w:w w:val="110"/>
                <w:sz w:val="18"/>
              </w:rPr>
              <w:t> </w:t>
            </w:r>
            <w:r>
              <w:rPr>
                <w:color w:val="231F20"/>
                <w:w w:val="110"/>
                <w:sz w:val="18"/>
              </w:rPr>
              <w:t>Island.</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05"/>
                <w:sz w:val="18"/>
              </w:rPr>
              <w:t>Adaptations 4: Samphires</w:t>
            </w:r>
          </w:p>
          <w:p>
            <w:pPr>
              <w:pStyle w:val="TableParagraph"/>
              <w:spacing w:line="249" w:lineRule="auto" w:before="122"/>
              <w:rPr>
                <w:sz w:val="18"/>
              </w:rPr>
            </w:pPr>
            <w:r>
              <w:rPr>
                <w:color w:val="231F20"/>
                <w:w w:val="110"/>
                <w:sz w:val="18"/>
              </w:rPr>
              <w:t>A profile diagram of a lake provides students with an opportunity to determine which species of samphire would be mostly likely to survive in particular locations.</w:t>
            </w:r>
          </w:p>
        </w:tc>
        <w:tc>
          <w:tcPr>
            <w:tcW w:w="1874" w:type="dxa"/>
          </w:tcPr>
          <w:p>
            <w:pPr>
              <w:pStyle w:val="TableParagraph"/>
              <w:rPr>
                <w:b/>
                <w:sz w:val="18"/>
              </w:rPr>
            </w:pPr>
            <w:r>
              <w:rPr>
                <w:b/>
                <w:color w:val="231F20"/>
                <w:sz w:val="18"/>
              </w:rPr>
              <w:t>Explain</w:t>
            </w:r>
          </w:p>
        </w:tc>
      </w:tr>
      <w:tr>
        <w:trPr>
          <w:trHeight w:val="835" w:hRule="atLeast"/>
        </w:trPr>
        <w:tc>
          <w:tcPr>
            <w:tcW w:w="7740" w:type="dxa"/>
            <w:shd w:val="clear" w:color="auto" w:fill="DCDDDE"/>
          </w:tcPr>
          <w:p>
            <w:pPr>
              <w:pStyle w:val="TableParagraph"/>
              <w:rPr>
                <w:i/>
                <w:sz w:val="18"/>
              </w:rPr>
            </w:pPr>
            <w:r>
              <w:rPr>
                <w:i/>
                <w:color w:val="231F20"/>
                <w:w w:val="110"/>
                <w:sz w:val="18"/>
              </w:rPr>
              <w:t>Adaptations 5: Diving adaptations</w:t>
            </w:r>
          </w:p>
          <w:p>
            <w:pPr>
              <w:pStyle w:val="TableParagraph"/>
              <w:spacing w:line="249" w:lineRule="auto" w:before="122"/>
              <w:rPr>
                <w:sz w:val="18"/>
              </w:rPr>
            </w:pPr>
            <w:r>
              <w:rPr>
                <w:color w:val="231F20"/>
                <w:w w:val="110"/>
                <w:sz w:val="18"/>
              </w:rPr>
              <w:t>Students</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a</w:t>
            </w:r>
            <w:r>
              <w:rPr>
                <w:color w:val="231F20"/>
                <w:spacing w:val="-21"/>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compare</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contrast</w:t>
            </w:r>
            <w:r>
              <w:rPr>
                <w:color w:val="231F20"/>
                <w:spacing w:val="-21"/>
                <w:w w:val="110"/>
                <w:sz w:val="18"/>
              </w:rPr>
              <w:t> </w:t>
            </w:r>
            <w:r>
              <w:rPr>
                <w:color w:val="231F20"/>
                <w:w w:val="110"/>
                <w:sz w:val="18"/>
              </w:rPr>
              <w:t>physiological,</w:t>
            </w:r>
            <w:r>
              <w:rPr>
                <w:color w:val="231F20"/>
                <w:spacing w:val="-21"/>
                <w:w w:val="110"/>
                <w:sz w:val="18"/>
              </w:rPr>
              <w:t> </w:t>
            </w:r>
            <w:r>
              <w:rPr>
                <w:color w:val="231F20"/>
                <w:w w:val="110"/>
                <w:sz w:val="18"/>
              </w:rPr>
              <w:t>structural</w:t>
            </w:r>
            <w:r>
              <w:rPr>
                <w:color w:val="231F20"/>
                <w:spacing w:val="-20"/>
                <w:w w:val="110"/>
                <w:sz w:val="18"/>
              </w:rPr>
              <w:t> </w:t>
            </w:r>
            <w:r>
              <w:rPr>
                <w:color w:val="231F20"/>
                <w:w w:val="110"/>
                <w:sz w:val="18"/>
              </w:rPr>
              <w:t>and behavioural adaptations of air-breathing diving</w:t>
            </w:r>
            <w:r>
              <w:rPr>
                <w:color w:val="231F20"/>
                <w:spacing w:val="-30"/>
                <w:w w:val="110"/>
                <w:sz w:val="18"/>
              </w:rPr>
              <w:t> </w:t>
            </w:r>
            <w:r>
              <w:rPr>
                <w:color w:val="231F20"/>
                <w:w w:val="110"/>
                <w:sz w:val="18"/>
              </w:rPr>
              <w:t>animals.</w:t>
            </w:r>
          </w:p>
        </w:tc>
        <w:tc>
          <w:tcPr>
            <w:tcW w:w="1874" w:type="dxa"/>
            <w:shd w:val="clear" w:color="auto" w:fill="DCDDDE"/>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Adaptations 6: Freediving</w:t>
            </w:r>
          </w:p>
          <w:p>
            <w:pPr>
              <w:pStyle w:val="TableParagraph"/>
              <w:spacing w:line="249" w:lineRule="auto" w:before="122"/>
              <w:ind w:right="163"/>
              <w:rPr>
                <w:sz w:val="18"/>
              </w:rPr>
            </w:pPr>
            <w:r>
              <w:rPr>
                <w:color w:val="231F20"/>
                <w:w w:val="110"/>
                <w:sz w:val="18"/>
              </w:rPr>
              <w:t>Students watch a video of a human freediver and consider differences between acclimatisation</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adaptation.</w:t>
            </w:r>
            <w:r>
              <w:rPr>
                <w:color w:val="231F20"/>
                <w:spacing w:val="-26"/>
                <w:w w:val="110"/>
                <w:sz w:val="18"/>
              </w:rPr>
              <w:t> </w:t>
            </w:r>
            <w:r>
              <w:rPr>
                <w:color w:val="231F20"/>
                <w:w w:val="110"/>
                <w:sz w:val="18"/>
              </w:rPr>
              <w:t>Students</w:t>
            </w:r>
            <w:r>
              <w:rPr>
                <w:color w:val="231F20"/>
                <w:spacing w:val="-26"/>
                <w:w w:val="110"/>
                <w:sz w:val="18"/>
              </w:rPr>
              <w:t> </w:t>
            </w:r>
            <w:r>
              <w:rPr>
                <w:color w:val="231F20"/>
                <w:w w:val="110"/>
                <w:sz w:val="18"/>
              </w:rPr>
              <w:t>review</w:t>
            </w:r>
            <w:r>
              <w:rPr>
                <w:color w:val="231F20"/>
                <w:spacing w:val="-26"/>
                <w:w w:val="110"/>
                <w:sz w:val="18"/>
              </w:rPr>
              <w:t> </w:t>
            </w:r>
            <w:r>
              <w:rPr>
                <w:color w:val="231F20"/>
                <w:w w:val="110"/>
                <w:sz w:val="18"/>
              </w:rPr>
              <w:t>risks</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diving</w:t>
            </w:r>
            <w:r>
              <w:rPr>
                <w:color w:val="231F20"/>
                <w:spacing w:val="-26"/>
                <w:w w:val="110"/>
                <w:sz w:val="18"/>
              </w:rPr>
              <w:t> </w:t>
            </w:r>
            <w:r>
              <w:rPr>
                <w:color w:val="231F20"/>
                <w:w w:val="110"/>
                <w:sz w:val="18"/>
              </w:rPr>
              <w:t>associated</w:t>
            </w:r>
            <w:r>
              <w:rPr>
                <w:color w:val="231F20"/>
                <w:spacing w:val="-26"/>
                <w:w w:val="110"/>
                <w:sz w:val="18"/>
              </w:rPr>
              <w:t> </w:t>
            </w:r>
            <w:r>
              <w:rPr>
                <w:color w:val="231F20"/>
                <w:w w:val="110"/>
                <w:sz w:val="18"/>
              </w:rPr>
              <w:t>with</w:t>
            </w:r>
            <w:r>
              <w:rPr>
                <w:color w:val="231F20"/>
                <w:spacing w:val="-26"/>
                <w:w w:val="110"/>
                <w:sz w:val="18"/>
              </w:rPr>
              <w:t> </w:t>
            </w:r>
            <w:r>
              <w:rPr>
                <w:color w:val="231F20"/>
                <w:w w:val="110"/>
                <w:sz w:val="18"/>
              </w:rPr>
              <w:t>pressure.</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64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67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7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4.3pt;height:23.2pt;mso-position-horizontal-relative:page;mso-position-vertical-relative:page;z-index:-9736" type="#_x0000_t202" filled="false" stroked="false">
          <v:textbox inset="0,0,0,0">
            <w:txbxContent>
              <w:p>
                <w:pPr>
                  <w:spacing w:before="16"/>
                  <w:ind w:left="20" w:right="0" w:firstLine="0"/>
                  <w:jc w:val="left"/>
                  <w:rPr>
                    <w:sz w:val="12"/>
                  </w:rPr>
                </w:pPr>
                <w:r>
                  <w:rPr>
                    <w:color w:val="231F20"/>
                    <w:sz w:val="12"/>
                  </w:rPr>
                  <w:t>ast0841 | Adaptations 5: Diving adaptations (teachers guide)</w:t>
                </w:r>
              </w:p>
              <w:p>
                <w:pPr>
                  <w:spacing w:line="249" w:lineRule="auto" w:before="6"/>
                  <w:ind w:left="20" w:right="596"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23.2pt;mso-position-horizontal-relative:page;mso-position-vertical-relative:page;z-index:-97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968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791">
          <wp:simplePos x="0" y="0"/>
          <wp:positionH relativeFrom="page">
            <wp:posOffset>540773</wp:posOffset>
          </wp:positionH>
          <wp:positionV relativeFrom="page">
            <wp:posOffset>9877043</wp:posOffset>
          </wp:positionV>
          <wp:extent cx="737703" cy="409102"/>
          <wp:effectExtent l="0" t="0" r="0" b="0"/>
          <wp:wrapNone/>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815">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61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4.3pt;height:23.2pt;mso-position-horizontal-relative:page;mso-position-vertical-relative:page;z-index:-9592" type="#_x0000_t202" filled="false" stroked="false">
          <v:textbox inset="0,0,0,0">
            <w:txbxContent>
              <w:p>
                <w:pPr>
                  <w:spacing w:before="16"/>
                  <w:ind w:left="20" w:right="0" w:firstLine="0"/>
                  <w:jc w:val="left"/>
                  <w:rPr>
                    <w:sz w:val="12"/>
                  </w:rPr>
                </w:pPr>
                <w:r>
                  <w:rPr>
                    <w:color w:val="231F20"/>
                    <w:sz w:val="12"/>
                  </w:rPr>
                  <w:t>ast0841 | Adaptations 5: Diving adaptations (teachers guide)</w:t>
                </w:r>
              </w:p>
              <w:p>
                <w:pPr>
                  <w:spacing w:line="249" w:lineRule="auto" w:before="6"/>
                  <w:ind w:left="20" w:right="596"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16pt;mso-position-horizontal-relative:page;mso-position-vertical-relative:page;z-index:-95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9544"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20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yperlink" Target="http://www.adobe.com/" TargetMode="External"/><Relationship Id="rId12" Type="http://schemas.openxmlformats.org/officeDocument/2006/relationships/footer" Target="footer2.xml"/><Relationship Id="rId13" Type="http://schemas.openxmlformats.org/officeDocument/2006/relationships/hyperlink" Target="http://www.verticalblue.net/" TargetMode="External"/><Relationship Id="rId14" Type="http://schemas.openxmlformats.org/officeDocument/2006/relationships/hyperlink" Target="http://www/" TargetMode="External"/><Relationship Id="rId15" Type="http://schemas.openxmlformats.org/officeDocument/2006/relationships/hyperlink" Target="mailto:spice@uwa.edu.au"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2020-04-01T08:19:44Z</dcterms:created>
  <dcterms:modified xsi:type="dcterms:W3CDTF">2020-04-01T08:19:44Z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Creator">
    <vt:lpwstr>Adobe InDesign CS5.5 (7.5)</vt:lpwstr>
  </property>
  <property fmtid="{D5CDD505-2E9C-101B-9397-08002B2CF9AE}" pid="4" name="LastSaved">
    <vt:filetime>2020-04-01T00:00:00Z</vt:filetime>
  </property>
</Properties>
</file>