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1"/>
        <w:ind w:left="128" w:right="0" w:firstLine="0"/>
        <w:jc w:val="left"/>
        <w:rPr>
          <w:b/>
          <w:sz w:val="38"/>
        </w:rPr>
      </w:pPr>
      <w:r>
        <w:rPr/>
        <w:drawing>
          <wp:anchor distT="0" distB="0" distL="0" distR="0" allowOverlap="1" layoutInCell="1" locked="0" behindDoc="1" simplePos="0" relativeHeight="268425743">
            <wp:simplePos x="0" y="0"/>
            <wp:positionH relativeFrom="page">
              <wp:posOffset>719988</wp:posOffset>
            </wp:positionH>
            <wp:positionV relativeFrom="paragraph">
              <wp:posOffset>71181</wp:posOffset>
            </wp:positionV>
            <wp:extent cx="6120003" cy="1224000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003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w w:val="105"/>
          <w:sz w:val="38"/>
        </w:rPr>
        <w:t>teachers guide</w:t>
      </w:r>
    </w:p>
    <w:p>
      <w:pPr>
        <w:pStyle w:val="BodyText"/>
        <w:rPr>
          <w:b/>
          <w:sz w:val="42"/>
        </w:rPr>
      </w:pPr>
      <w:r>
        <w:rPr/>
        <w:br w:type="column"/>
      </w:r>
      <w:r>
        <w:rPr>
          <w:b/>
          <w:sz w:val="42"/>
        </w:rPr>
      </w:r>
    </w:p>
    <w:p>
      <w:pPr>
        <w:spacing w:before="285"/>
        <w:ind w:left="128" w:right="0" w:firstLine="0"/>
        <w:jc w:val="left"/>
        <w:rPr>
          <w:b/>
          <w:sz w:val="36"/>
        </w:rPr>
      </w:pPr>
      <w:r>
        <w:rPr>
          <w:b/>
          <w:color w:val="FFFFFF"/>
          <w:spacing w:val="-12"/>
          <w:sz w:val="36"/>
        </w:rPr>
        <w:t>Structure</w:t>
      </w:r>
      <w:r>
        <w:rPr>
          <w:b/>
          <w:color w:val="FFFFFF"/>
          <w:spacing w:val="-41"/>
          <w:sz w:val="36"/>
        </w:rPr>
        <w:t> </w:t>
      </w:r>
      <w:r>
        <w:rPr>
          <w:b/>
          <w:color w:val="FFFFFF"/>
          <w:spacing w:val="-9"/>
          <w:sz w:val="36"/>
        </w:rPr>
        <w:t>and</w:t>
      </w:r>
      <w:r>
        <w:rPr>
          <w:b/>
          <w:color w:val="FFFFFF"/>
          <w:spacing w:val="-40"/>
          <w:sz w:val="36"/>
        </w:rPr>
        <w:t> </w:t>
      </w:r>
      <w:r>
        <w:rPr>
          <w:b/>
          <w:color w:val="FFFFFF"/>
          <w:spacing w:val="-11"/>
          <w:sz w:val="36"/>
        </w:rPr>
        <w:t>bonding</w:t>
      </w:r>
      <w:r>
        <w:rPr>
          <w:b/>
          <w:color w:val="FFFFFF"/>
          <w:spacing w:val="-41"/>
          <w:sz w:val="36"/>
        </w:rPr>
        <w:t> </w:t>
      </w:r>
      <w:r>
        <w:rPr>
          <w:b/>
          <w:color w:val="FFFFFF"/>
          <w:spacing w:val="-8"/>
          <w:sz w:val="36"/>
        </w:rPr>
        <w:t>3:</w:t>
      </w:r>
    </w:p>
    <w:p>
      <w:pPr>
        <w:spacing w:before="167"/>
        <w:ind w:left="730" w:right="0" w:firstLine="0"/>
        <w:jc w:val="left"/>
        <w:rPr>
          <w:b/>
          <w:sz w:val="48"/>
        </w:rPr>
      </w:pPr>
      <w:r>
        <w:rPr>
          <w:b/>
          <w:color w:val="FFFFFF"/>
          <w:spacing w:val="-16"/>
          <w:w w:val="95"/>
          <w:sz w:val="48"/>
        </w:rPr>
        <w:t>Chemical</w:t>
      </w:r>
      <w:r>
        <w:rPr>
          <w:b/>
          <w:color w:val="FFFFFF"/>
          <w:w w:val="95"/>
          <w:sz w:val="48"/>
        </w:rPr>
        <w:t> </w:t>
      </w:r>
      <w:r>
        <w:rPr>
          <w:b/>
          <w:color w:val="FFFFFF"/>
          <w:spacing w:val="-13"/>
          <w:w w:val="95"/>
          <w:sz w:val="48"/>
        </w:rPr>
        <w:t>bonds</w:t>
      </w:r>
    </w:p>
    <w:p>
      <w:pPr>
        <w:spacing w:after="0"/>
        <w:jc w:val="left"/>
        <w:rPr>
          <w:sz w:val="48"/>
        </w:rPr>
        <w:sectPr>
          <w:footerReference w:type="default" r:id="rId5"/>
          <w:type w:val="continuous"/>
          <w:pgSz w:w="11910" w:h="16840"/>
          <w:pgMar w:footer="738" w:top="720" w:bottom="920" w:left="1020" w:right="1000"/>
          <w:pgNumType w:start="1"/>
          <w:cols w:num="2" w:equalWidth="0">
            <w:col w:w="2962" w:space="2455"/>
            <w:col w:w="4473"/>
          </w:cols>
        </w:sectPr>
      </w:pPr>
    </w:p>
    <w:p>
      <w:pPr>
        <w:pStyle w:val="BodyText"/>
        <w:spacing w:before="2"/>
        <w:rPr>
          <w:b/>
          <w:sz w:val="21"/>
        </w:rPr>
      </w:pPr>
    </w:p>
    <w:p>
      <w:pPr>
        <w:pStyle w:val="Heading1"/>
        <w:spacing w:before="100"/>
        <w:ind w:left="113"/>
      </w:pPr>
      <w:r>
        <w:rPr>
          <w:color w:val="231F20"/>
          <w:w w:val="105"/>
        </w:rPr>
        <w:t>Components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2401"/>
        <w:gridCol w:w="5301"/>
        <w:gridCol w:w="1135"/>
      </w:tblGrid>
      <w:tr>
        <w:trPr>
          <w:trHeight w:val="295" w:hRule="atLeast"/>
        </w:trPr>
        <w:tc>
          <w:tcPr>
            <w:tcW w:w="7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</w:r>
          </w:p>
        </w:tc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3"/>
              <w:rPr>
                <w:sz w:val="18"/>
              </w:rPr>
            </w:pPr>
            <w:r>
              <w:rPr>
                <w:color w:val="FFFFFF"/>
                <w:sz w:val="18"/>
              </w:rPr>
              <w:t>AUDIENCE</w:t>
            </w:r>
          </w:p>
        </w:tc>
      </w:tr>
      <w:tr>
        <w:trPr>
          <w:trHeight w:val="835" w:hRule="atLeast"/>
        </w:trPr>
        <w:tc>
          <w:tcPr>
            <w:tcW w:w="795" w:type="dxa"/>
            <w:shd w:val="clear" w:color="auto" w:fill="D1D3D4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3" cy="365759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3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Chemical bonds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 guide</w:t>
            </w:r>
          </w:p>
        </w:tc>
        <w:tc>
          <w:tcPr>
            <w:tcW w:w="5301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line="249" w:lineRule="auto"/>
              <w:ind w:right="21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shows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resource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may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used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explains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 use of the various learning</w:t>
            </w:r>
            <w:r>
              <w:rPr>
                <w:color w:val="231F20"/>
                <w:spacing w:val="-3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materials.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835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78" cy="347472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78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Chemical bonds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learning object</w:t>
            </w:r>
          </w:p>
        </w:tc>
        <w:tc>
          <w:tcPr>
            <w:tcW w:w="5301" w:type="dxa"/>
          </w:tcPr>
          <w:p>
            <w:pPr>
              <w:pStyle w:val="TableParagraph"/>
              <w:spacing w:line="249" w:lineRule="auto"/>
              <w:ind w:right="378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learning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object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contains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animations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diagrams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 illustrate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four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types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bonding: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ionic,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covalent,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covalent network and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metallic.</w:t>
            </w:r>
          </w:p>
        </w:tc>
        <w:tc>
          <w:tcPr>
            <w:tcW w:w="1135" w:type="dxa"/>
          </w:tcPr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722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60" cy="365759"/>
                  <wp:effectExtent l="0" t="0" r="0" b="0"/>
                  <wp:docPr id="9" name="image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Chemical bonds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worksheet</w:t>
            </w:r>
          </w:p>
        </w:tc>
        <w:tc>
          <w:tcPr>
            <w:tcW w:w="5301" w:type="dxa"/>
          </w:tcPr>
          <w:p>
            <w:pPr>
              <w:pStyle w:val="TableParagraph"/>
              <w:spacing w:line="249" w:lineRule="auto"/>
              <w:ind w:right="72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answer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questions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they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through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 learning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object.</w:t>
            </w:r>
          </w:p>
        </w:tc>
        <w:tc>
          <w:tcPr>
            <w:tcW w:w="1135" w:type="dxa"/>
          </w:tcPr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837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60"/>
                  <wp:effectExtent l="0" t="0" r="0" b="0"/>
                  <wp:docPr id="11" name="image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spacing w:line="249" w:lineRule="auto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Concept map: chemical bonds</w:t>
            </w:r>
          </w:p>
          <w:p>
            <w:pPr>
              <w:pStyle w:val="TableParagraph"/>
              <w:spacing w:before="11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worksheet</w:t>
            </w:r>
          </w:p>
        </w:tc>
        <w:tc>
          <w:tcPr>
            <w:tcW w:w="5301" w:type="dxa"/>
          </w:tcPr>
          <w:p>
            <w:pPr>
              <w:pStyle w:val="TableParagraph"/>
              <w:spacing w:line="249" w:lineRule="auto"/>
              <w:ind w:right="13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build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concept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map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represent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their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knowledge of chemical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bonds.</w:t>
            </w:r>
          </w:p>
        </w:tc>
        <w:tc>
          <w:tcPr>
            <w:tcW w:w="1135" w:type="dxa"/>
          </w:tcPr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40"/>
          <w:pgMar w:top="720" w:bottom="920" w:left="1020" w:right="1000"/>
        </w:sectPr>
      </w:pPr>
    </w:p>
    <w:p>
      <w:pPr>
        <w:spacing w:before="79"/>
        <w:ind w:left="129" w:right="0" w:firstLine="0"/>
        <w:jc w:val="left"/>
        <w:rPr>
          <w:sz w:val="26"/>
        </w:rPr>
      </w:pPr>
      <w:r>
        <w:rPr>
          <w:color w:val="231F20"/>
          <w:sz w:val="26"/>
        </w:rPr>
        <w:t>Purpose</w:t>
      </w:r>
    </w:p>
    <w:p>
      <w:pPr>
        <w:pStyle w:val="BodyText"/>
        <w:spacing w:line="249" w:lineRule="auto" w:before="105"/>
        <w:ind w:left="129"/>
      </w:pPr>
      <w:r>
        <w:rPr>
          <w:color w:val="231F20"/>
          <w:spacing w:val="-6"/>
          <w:w w:val="105"/>
        </w:rPr>
        <w:t>To </w:t>
      </w:r>
      <w:r>
        <w:rPr>
          <w:b/>
          <w:color w:val="231F20"/>
          <w:w w:val="105"/>
        </w:rPr>
        <w:t>Explain </w:t>
      </w:r>
      <w:r>
        <w:rPr>
          <w:color w:val="231F20"/>
          <w:w w:val="105"/>
        </w:rPr>
        <w:t>bond formation and characteristics graphically.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160"/>
        <w:ind w:left="129"/>
      </w:pPr>
      <w:r>
        <w:rPr>
          <w:color w:val="231F20"/>
          <w:w w:val="110"/>
        </w:rPr>
        <w:t>Activity summary</w:t>
      </w:r>
    </w:p>
    <w:p>
      <w:pPr>
        <w:spacing w:before="79"/>
        <w:ind w:left="129" w:right="0" w:firstLine="0"/>
        <w:jc w:val="left"/>
        <w:rPr>
          <w:sz w:val="26"/>
        </w:rPr>
      </w:pPr>
      <w:r>
        <w:rPr/>
        <w:br w:type="column"/>
      </w:r>
      <w:r>
        <w:rPr>
          <w:color w:val="231F20"/>
          <w:w w:val="105"/>
          <w:sz w:val="26"/>
        </w:rPr>
        <w:t>Outcomes</w:t>
      </w:r>
    </w:p>
    <w:p>
      <w:pPr>
        <w:pStyle w:val="BodyText"/>
        <w:spacing w:before="105"/>
        <w:ind w:left="129"/>
      </w:pPr>
      <w:r>
        <w:rPr>
          <w:color w:val="231F20"/>
          <w:w w:val="110"/>
        </w:rPr>
        <w:t>Students will be able to: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9" w:lineRule="auto" w:before="123" w:after="0"/>
        <w:ind w:left="299" w:right="190" w:hanging="170"/>
        <w:jc w:val="left"/>
        <w:rPr>
          <w:sz w:val="18"/>
        </w:rPr>
      </w:pPr>
      <w:r>
        <w:rPr>
          <w:color w:val="231F20"/>
          <w:w w:val="105"/>
          <w:sz w:val="18"/>
        </w:rPr>
        <w:t>describe and explain the formation and characteristics of ionic bonds and ionic</w:t>
      </w:r>
      <w:r>
        <w:rPr>
          <w:color w:val="231F20"/>
          <w:spacing w:val="-22"/>
          <w:w w:val="105"/>
          <w:sz w:val="18"/>
        </w:rPr>
        <w:t> </w:t>
      </w:r>
      <w:r>
        <w:rPr>
          <w:color w:val="231F20"/>
          <w:w w:val="105"/>
          <w:sz w:val="18"/>
        </w:rPr>
        <w:t>substances, metallic bonds and metallic substances, covalent bonds and covalent network and molecular </w:t>
      </w:r>
      <w:r>
        <w:rPr>
          <w:color w:val="231F20"/>
          <w:spacing w:val="2"/>
          <w:w w:val="105"/>
          <w:sz w:val="18"/>
        </w:rPr>
        <w:t>substances;</w:t>
      </w:r>
      <w:r>
        <w:rPr>
          <w:color w:val="231F20"/>
          <w:spacing w:val="-4"/>
          <w:w w:val="105"/>
          <w:sz w:val="18"/>
        </w:rPr>
        <w:t> </w:t>
      </w:r>
      <w:r>
        <w:rPr>
          <w:color w:val="231F20"/>
          <w:w w:val="105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9" w:lineRule="auto" w:before="60" w:after="0"/>
        <w:ind w:left="299" w:right="465" w:hanging="170"/>
        <w:jc w:val="left"/>
        <w:rPr>
          <w:sz w:val="18"/>
        </w:rPr>
      </w:pPr>
      <w:r>
        <w:rPr>
          <w:color w:val="231F20"/>
          <w:w w:val="110"/>
          <w:sz w:val="18"/>
        </w:rPr>
        <w:t>describe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explain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relationships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between the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properties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structures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ionic,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metallic, covalent network and covalent molecular substances.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720" w:bottom="920" w:left="1020" w:right="1000"/>
          <w:cols w:num="2" w:equalWidth="0">
            <w:col w:w="4073" w:space="1030"/>
            <w:col w:w="4787"/>
          </w:cols>
        </w:sectPr>
      </w:pPr>
    </w:p>
    <w:p>
      <w:pPr>
        <w:pStyle w:val="BodyText"/>
        <w:spacing w:before="3" w:after="1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13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7"/>
        <w:gridCol w:w="3462"/>
      </w:tblGrid>
      <w:tr>
        <w:trPr>
          <w:trHeight w:val="295" w:hRule="atLeast"/>
        </w:trPr>
        <w:tc>
          <w:tcPr>
            <w:tcW w:w="616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ACTIVITY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POSSIBLE STRATEGY</w:t>
            </w:r>
          </w:p>
        </w:tc>
      </w:tr>
      <w:tr>
        <w:trPr>
          <w:trHeight w:val="506" w:hRule="atLeast"/>
        </w:trPr>
        <w:tc>
          <w:tcPr>
            <w:tcW w:w="616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View the learning object </w:t>
            </w:r>
            <w:r>
              <w:rPr>
                <w:i/>
                <w:color w:val="231F20"/>
                <w:w w:val="110"/>
                <w:sz w:val="18"/>
              </w:rPr>
              <w:t>Chemical bonds</w:t>
            </w:r>
            <w:r>
              <w:rPr>
                <w:color w:val="231F20"/>
                <w:w w:val="110"/>
                <w:sz w:val="18"/>
              </w:rPr>
              <w:t>.</w:t>
            </w:r>
          </w:p>
        </w:tc>
        <w:tc>
          <w:tcPr>
            <w:tcW w:w="3462" w:type="dxa"/>
          </w:tcPr>
          <w:p>
            <w:pPr>
              <w:pStyle w:val="TableParagraph"/>
              <w:spacing w:line="249" w:lineRule="auto"/>
              <w:ind w:right="12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individual, small group or whole group</w:t>
            </w:r>
          </w:p>
        </w:tc>
      </w:tr>
      <w:tr>
        <w:trPr>
          <w:trHeight w:val="506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right="37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Complete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worksheet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spacing w:val="3"/>
                <w:w w:val="110"/>
                <w:sz w:val="18"/>
              </w:rPr>
              <w:t>and/or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concept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map.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sample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completed concept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map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included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at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end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guide.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individual or small groups</w:t>
            </w:r>
          </w:p>
        </w:tc>
      </w:tr>
    </w:tbl>
    <w:p>
      <w:pPr>
        <w:pStyle w:val="BodyText"/>
        <w:spacing w:before="3"/>
        <w:rPr>
          <w:sz w:val="20"/>
        </w:rPr>
      </w:pPr>
    </w:p>
    <w:p>
      <w:pPr>
        <w:pStyle w:val="Heading1"/>
        <w:spacing w:before="99"/>
        <w:ind w:left="129"/>
      </w:pPr>
      <w:r>
        <w:rPr>
          <w:color w:val="231F20"/>
          <w:w w:val="105"/>
        </w:rPr>
        <w:t>Technical requirements</w:t>
      </w:r>
    </w:p>
    <w:p>
      <w:pPr>
        <w:pStyle w:val="BodyText"/>
        <w:spacing w:line="249" w:lineRule="auto" w:before="106"/>
        <w:ind w:left="129" w:right="5231"/>
      </w:pPr>
      <w:r>
        <w:rPr>
          <w:color w:val="231F20"/>
          <w:w w:val="105"/>
        </w:rPr>
        <w:t>The teachers guide and worksheets require Adobe Reader (version 5 or later), which is a free download from </w:t>
      </w:r>
      <w:hyperlink r:id="rId11">
        <w:r>
          <w:rPr>
            <w:color w:val="231F20"/>
            <w:w w:val="105"/>
          </w:rPr>
          <w:t>www.adobe.com. </w:t>
        </w:r>
      </w:hyperlink>
      <w:r>
        <w:rPr>
          <w:color w:val="231F20"/>
          <w:w w:val="105"/>
        </w:rPr>
        <w:t>The worksheets are also provided in Microsoft Word format.</w:t>
      </w:r>
    </w:p>
    <w:p>
      <w:pPr>
        <w:pStyle w:val="BodyText"/>
        <w:spacing w:line="249" w:lineRule="auto" w:before="116"/>
        <w:ind w:left="129" w:right="5231"/>
      </w:pPr>
      <w:r>
        <w:rPr>
          <w:color w:val="231F20"/>
          <w:w w:val="105"/>
        </w:rPr>
        <w:t>The concept map template is best printed on A3 paper.</w:t>
      </w:r>
    </w:p>
    <w:p>
      <w:pPr>
        <w:pStyle w:val="BodyText"/>
        <w:spacing w:line="249" w:lineRule="auto" w:before="115"/>
        <w:ind w:left="129" w:right="5231"/>
      </w:pPr>
      <w:r>
        <w:rPr/>
        <w:pict>
          <v:group style="position:absolute;margin-left:479.941986pt;margin-top:76.883896pt;width:31.2pt;height:8.3pt;mso-position-horizontal-relative:page;mso-position-vertical-relative:paragraph;z-index:1048" coordorigin="9599,1538" coordsize="624,166">
            <v:rect style="position:absolute;left:9598;top:1537;width:132;height:166" filled="true" fillcolor="#f15638" stroked="false">
              <v:fill type="solid"/>
            </v:rect>
            <v:rect style="position:absolute;left:9729;top:1537;width:192;height:166" filled="true" fillcolor="#f36e3a" stroked="false">
              <v:fill type="solid"/>
            </v:rect>
            <v:rect style="position:absolute;left:9921;top:1537;width:301;height:166" filled="true" fillcolor="#f99b1c" stroked="false">
              <v:fill type="solid"/>
            </v:rect>
            <w10:wrap type="none"/>
          </v:group>
        </w:pict>
      </w:r>
      <w:r>
        <w:rPr/>
        <w:pict>
          <v:group style="position:absolute;margin-left:105.850998pt;margin-top:76.883896pt;width:257.7pt;height:8.3pt;mso-position-horizontal-relative:page;mso-position-vertical-relative:paragraph;z-index:1072" coordorigin="2117,1538" coordsize="5154,166">
            <v:shape style="position:absolute;left:6539;top:1537;width:732;height:166" coordorigin="6539,1538" coordsize="732,166" path="m6670,1538l6539,1538,6539,1703,6670,1703,6670,1538m7271,1538l7162,1538,7162,1703,7271,1703,7271,1538e" filled="true" fillcolor="#f15638" stroked="false">
              <v:path arrowok="t"/>
              <v:fill type="solid"/>
            </v:shape>
            <v:rect style="position:absolute;left:6670;top:1537;width:192;height:166" filled="true" fillcolor="#f36e3a" stroked="false">
              <v:fill type="solid"/>
            </v:rect>
            <v:rect style="position:absolute;left:6861;top:1537;width:301;height:166" filled="true" fillcolor="#f99b1c" stroked="false">
              <v:fill type="solid"/>
            </v:rect>
            <v:rect style="position:absolute;left:6152;top:1537;width:213;height:166" filled="true" fillcolor="#f15638" stroked="false">
              <v:fill type="solid"/>
            </v:rect>
            <v:rect style="position:absolute;left:6364;top:1537;width:175;height:166" filled="true" fillcolor="#f99b1c" stroked="false">
              <v:fill type="solid"/>
            </v:rect>
            <v:rect style="position:absolute;left:5389;top:1537;width:97;height:166" filled="true" fillcolor="#f15638" stroked="false">
              <v:fill type="solid"/>
            </v:rect>
            <v:rect style="position:absolute;left:5485;top:1537;width:377;height:166" filled="true" fillcolor="#f99b1c" stroked="false">
              <v:fill type="solid"/>
            </v:rect>
            <v:rect style="position:absolute;left:5862;top:1537;width:291;height:166" filled="true" fillcolor="#f36e3a" stroked="false">
              <v:fill type="solid"/>
            </v:rect>
            <v:rect style="position:absolute;left:4729;top:1537;width:198;height:166" filled="true" fillcolor="#f15638" stroked="false">
              <v:fill type="solid"/>
            </v:rect>
            <v:rect style="position:absolute;left:4927;top:1537;width:138;height:166" filled="true" fillcolor="#f99b1c" stroked="false">
              <v:fill type="solid"/>
            </v:rect>
            <v:rect style="position:absolute;left:4297;top:1537;width:235;height:166" filled="true" fillcolor="#f15638" stroked="false">
              <v:fill type="solid"/>
            </v:rect>
            <v:rect style="position:absolute;left:4531;top:1537;width:198;height:166" filled="true" fillcolor="#f99b1c" stroked="false">
              <v:fill type="solid"/>
            </v:rect>
            <v:rect style="position:absolute;left:5064;top:1537;width:325;height:166" filled="true" fillcolor="#f36e3a" stroked="false">
              <v:fill type="solid"/>
            </v:rect>
            <v:shape style="position:absolute;left:2794;top:1537;width:838;height:166" coordorigin="2794,1538" coordsize="838,166" path="m2925,1538l2794,1538,2794,1703,2925,1703,2925,1538m3631,1538l3417,1538,3417,1703,3631,1703,3631,1538e" filled="true" fillcolor="#f15638" stroked="false">
              <v:path arrowok="t"/>
              <v:fill type="solid"/>
            </v:shape>
            <v:rect style="position:absolute;left:2925;top:1537;width:192;height:166" filled="true" fillcolor="#f36e3a" stroked="false">
              <v:fill type="solid"/>
            </v:rect>
            <v:rect style="position:absolute;left:3116;top:1537;width:301;height:166" filled="true" fillcolor="#f99b1c" stroked="false">
              <v:fill type="solid"/>
            </v:rect>
            <v:rect style="position:absolute;left:2407;top:1537;width:215;height:166" filled="true" fillcolor="#f15638" stroked="false">
              <v:fill type="solid"/>
            </v:rect>
            <v:rect style="position:absolute;left:2622;top:1537;width:172;height:166" filled="true" fillcolor="#f99b1c" stroked="false">
              <v:fill type="solid"/>
            </v:rect>
            <v:rect style="position:absolute;left:2117;top:1537;width:291;height:166" filled="true" fillcolor="#f36e3a" stroked="false">
              <v:fill type="solid"/>
            </v:rect>
            <v:rect style="position:absolute;left:3631;top:1537;width:352;height:166" filled="true" fillcolor="#f99b1c" stroked="false">
              <v:fill type="solid"/>
            </v:rect>
            <v:rect style="position:absolute;left:3983;top:1537;width:315;height:166" filled="true" fillcolor="#f36e3a" stroked="false">
              <v:fill type="solid"/>
            </v:rect>
            <w10:wrap type="none"/>
          </v:group>
        </w:pict>
      </w:r>
      <w:r>
        <w:rPr>
          <w:color w:val="231F20"/>
          <w:w w:val="105"/>
        </w:rPr>
        <w:t>The learning object requires Adobe Flash Player version 8 or later on the client machine (this is a free download from www.adobe.com).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</w:p>
    <w:tbl>
      <w:tblPr>
        <w:tblW w:w="0" w:type="auto"/>
        <w:jc w:val="left"/>
        <w:tblInd w:w="6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"/>
        <w:gridCol w:w="328"/>
        <w:gridCol w:w="224"/>
        <w:gridCol w:w="147"/>
        <w:gridCol w:w="376"/>
        <w:gridCol w:w="328"/>
        <w:gridCol w:w="224"/>
        <w:gridCol w:w="152"/>
        <w:gridCol w:w="172"/>
      </w:tblGrid>
      <w:tr>
        <w:trPr>
          <w:trHeight w:val="165" w:hRule="atLeast"/>
        </w:trPr>
        <w:tc>
          <w:tcPr>
            <w:tcW w:w="376" w:type="dxa"/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28" w:type="dxa"/>
            <w:tcBorders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4" w:type="dxa"/>
            <w:tcBorders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47" w:type="dxa"/>
            <w:shd w:val="clear" w:color="auto" w:fill="F15638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28" w:type="dxa"/>
            <w:tcBorders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4" w:type="dxa"/>
            <w:tcBorders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52" w:type="dxa"/>
            <w:shd w:val="clear" w:color="auto" w:fill="F15638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1910" w:h="16840"/>
          <w:pgMar w:top="720" w:bottom="920" w:left="1020" w:right="1000"/>
        </w:sectPr>
      </w:pPr>
    </w:p>
    <w:p>
      <w:pPr>
        <w:pStyle w:val="Heading1"/>
        <w:spacing w:before="77"/>
      </w:pPr>
      <w:r>
        <w:rPr>
          <w:color w:val="231F20"/>
          <w:w w:val="105"/>
        </w:rPr>
        <w:t>Teacher notes</w:t>
      </w:r>
    </w:p>
    <w:p>
      <w:pPr>
        <w:pStyle w:val="BodyText"/>
        <w:spacing w:line="249" w:lineRule="auto" w:before="106"/>
        <w:ind w:left="100" w:right="56"/>
      </w:pPr>
      <w:r>
        <w:rPr>
          <w:color w:val="231F20"/>
          <w:w w:val="110"/>
        </w:rPr>
        <w:t>Students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view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object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complete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the worksheet, </w:t>
      </w:r>
      <w:r>
        <w:rPr>
          <w:i/>
          <w:color w:val="231F20"/>
          <w:w w:val="110"/>
        </w:rPr>
        <w:t>Chemical bonds</w:t>
      </w:r>
      <w:r>
        <w:rPr>
          <w:color w:val="231F20"/>
          <w:w w:val="110"/>
        </w:rPr>
        <w:t>. </w:t>
      </w:r>
      <w:r>
        <w:rPr>
          <w:color w:val="231F20"/>
          <w:spacing w:val="3"/>
          <w:w w:val="110"/>
        </w:rPr>
        <w:t>As </w:t>
      </w:r>
      <w:r>
        <w:rPr>
          <w:color w:val="231F20"/>
          <w:w w:val="110"/>
        </w:rPr>
        <w:t>an alternative to the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worksheet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questions,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summarise information from the learning object, in a concept map. </w:t>
      </w:r>
      <w:r>
        <w:rPr>
          <w:color w:val="231F20"/>
          <w:spacing w:val="-6"/>
          <w:w w:val="110"/>
        </w:rPr>
        <w:t>To </w:t>
      </w:r>
      <w:r>
        <w:rPr>
          <w:color w:val="231F20"/>
          <w:w w:val="110"/>
        </w:rPr>
        <w:t>guide them when making their concept maps,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provide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outline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map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instructions for its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completion.</w:t>
      </w:r>
    </w:p>
    <w:p>
      <w:pPr>
        <w:pStyle w:val="BodyText"/>
        <w:spacing w:line="249" w:lineRule="auto" w:before="118"/>
        <w:ind w:left="100" w:right="31"/>
      </w:pPr>
      <w:r>
        <w:rPr>
          <w:color w:val="231F20"/>
          <w:w w:val="110"/>
        </w:rPr>
        <w:t>The representation of ionic bonding in the learning object shows the diameter of atoms changing as they become ions. The diameter of a sodium atom is 186 pm and that of the sodium ion </w:t>
      </w:r>
      <w:r>
        <w:rPr>
          <w:color w:val="231F20"/>
          <w:spacing w:val="-7"/>
          <w:w w:val="110"/>
        </w:rPr>
        <w:t>116 </w:t>
      </w:r>
      <w:r>
        <w:rPr>
          <w:color w:val="231F20"/>
          <w:w w:val="110"/>
        </w:rPr>
        <w:t>pm. This can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explained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terms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greater ‘pulling power’ of protons on a reduced number of electrons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terms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outer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shell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now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being empty.</w:t>
      </w:r>
    </w:p>
    <w:p>
      <w:pPr>
        <w:pStyle w:val="BodyText"/>
        <w:spacing w:line="249" w:lineRule="auto" w:before="120"/>
        <w:ind w:left="100" w:right="84"/>
      </w:pPr>
      <w:r>
        <w:rPr>
          <w:color w:val="231F20"/>
          <w:w w:val="110"/>
        </w:rPr>
        <w:t>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diameter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chlorine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atom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100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pm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that of a chloride ion 167 pm. This can be explained in terms of the reduced ‘pulling power’ of protons on an increased number of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electrons.</w:t>
      </w:r>
    </w:p>
    <w:p>
      <w:pPr>
        <w:pStyle w:val="BodyText"/>
        <w:spacing w:line="249" w:lineRule="auto" w:before="116"/>
        <w:ind w:left="100" w:right="51"/>
      </w:pPr>
      <w:r>
        <w:rPr>
          <w:color w:val="231F20"/>
          <w:w w:val="110"/>
        </w:rPr>
        <w:t>Carborundum </w:t>
      </w:r>
      <w:r>
        <w:rPr>
          <w:color w:val="231F20"/>
          <w:spacing w:val="2"/>
          <w:w w:val="110"/>
        </w:rPr>
        <w:t>(SiC) </w:t>
      </w:r>
      <w:r>
        <w:rPr>
          <w:color w:val="231F20"/>
          <w:w w:val="110"/>
        </w:rPr>
        <w:t>is typically man-made. It does occur naturally as the mineral moissanite, but is extremely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rare.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more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common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space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where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it is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found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stardust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around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carbon-rich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2"/>
          <w:w w:val="110"/>
        </w:rPr>
        <w:t>stars.</w:t>
      </w:r>
    </w:p>
    <w:p>
      <w:pPr>
        <w:pStyle w:val="BodyText"/>
        <w:spacing w:line="131" w:lineRule="exact" w:before="116"/>
        <w:ind w:left="100"/>
      </w:pPr>
      <w:r>
        <w:rPr>
          <w:color w:val="231F20"/>
          <w:w w:val="105"/>
        </w:rPr>
        <w:t>Corundum (Al O ) is often cited as a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covalent</w:t>
      </w:r>
    </w:p>
    <w:p>
      <w:pPr>
        <w:pStyle w:val="Heading1"/>
        <w:spacing w:before="77"/>
      </w:pPr>
      <w:r>
        <w:rPr/>
        <w:br w:type="column"/>
      </w:r>
      <w:r>
        <w:rPr>
          <w:color w:val="231F20"/>
          <w:w w:val="110"/>
        </w:rPr>
        <w:t>Acknowledgements</w:t>
      </w:r>
    </w:p>
    <w:p>
      <w:pPr>
        <w:pStyle w:val="BodyText"/>
        <w:spacing w:line="249" w:lineRule="auto" w:before="106"/>
        <w:ind w:left="100" w:right="267"/>
      </w:pPr>
      <w:r>
        <w:rPr>
          <w:color w:val="231F20"/>
          <w:w w:val="110"/>
        </w:rPr>
        <w:t>Designed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developed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Centre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Learning Technology,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Australia.</w:t>
      </w:r>
    </w:p>
    <w:p>
      <w:pPr>
        <w:pStyle w:val="BodyText"/>
        <w:spacing w:line="249" w:lineRule="auto" w:before="1"/>
        <w:ind w:left="100" w:right="319"/>
      </w:pPr>
      <w:r>
        <w:rPr>
          <w:color w:val="231F20"/>
          <w:w w:val="105"/>
        </w:rPr>
        <w:t>Project team: Shaun Barton, Alwyn Evans, Bob Fitzpatrick, Sally Harban, Trevor Hutchison, Michael Wheatley and Yvonne Woolley with thanks to Fred Deshon, Roger Dickinson, Jenny Gull and Wendy Sanderson.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</w:pPr>
      <w:r>
        <w:rPr>
          <w:color w:val="231F20"/>
          <w:w w:val="105"/>
        </w:rPr>
        <w:t>SPICE resources and copyright</w:t>
      </w:r>
    </w:p>
    <w:p>
      <w:pPr>
        <w:pStyle w:val="BodyText"/>
        <w:spacing w:line="249" w:lineRule="auto" w:before="106"/>
        <w:ind w:left="100" w:right="253"/>
      </w:pP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available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Centre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for Learning Technology at The University of Western Australia (“UWA”). Selected SPICE resources are available through the websites of Australian State and Territory Education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Authorities.</w:t>
      </w:r>
    </w:p>
    <w:p>
      <w:pPr>
        <w:pStyle w:val="BodyText"/>
        <w:spacing w:line="249" w:lineRule="auto" w:before="117"/>
        <w:ind w:left="100"/>
      </w:pPr>
      <w:r>
        <w:rPr>
          <w:color w:val="231F20"/>
          <w:w w:val="105"/>
        </w:rPr>
        <w:t>Copyright of SPICE Resources belongs to The University of Western Australia unless otherwise indicated.</w:t>
      </w:r>
    </w:p>
    <w:p>
      <w:pPr>
        <w:pStyle w:val="BodyText"/>
        <w:spacing w:line="249" w:lineRule="auto" w:before="116"/>
        <w:ind w:left="100" w:right="198"/>
      </w:pPr>
      <w:r>
        <w:rPr>
          <w:color w:val="231F20"/>
          <w:w w:val="110"/>
        </w:rPr>
        <w:t>Teachers and students at Australian schools are granted permission to reproduce, edit, recompile and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include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derivative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works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resources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subject to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conditions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detailed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spice.wa.edu.au/usage.</w:t>
      </w:r>
    </w:p>
    <w:p>
      <w:pPr>
        <w:pStyle w:val="BodyText"/>
        <w:spacing w:line="249" w:lineRule="auto" w:before="116"/>
        <w:ind w:left="100"/>
      </w:pPr>
      <w:r>
        <w:rPr>
          <w:color w:val="231F20"/>
          <w:w w:val="105"/>
        </w:rPr>
        <w:t>All questions involving copyright and use should be directed to SPICE at UWA.</w:t>
      </w:r>
    </w:p>
    <w:p>
      <w:pPr>
        <w:spacing w:after="0" w:line="249" w:lineRule="auto"/>
        <w:sectPr>
          <w:pgSz w:w="11910" w:h="16840"/>
          <w:pgMar w:header="0" w:footer="738" w:top="940" w:bottom="1220" w:left="1020" w:right="1000"/>
          <w:cols w:num="2" w:equalWidth="0">
            <w:col w:w="4563" w:space="539"/>
            <w:col w:w="4788"/>
          </w:cols>
        </w:sectPr>
      </w:pPr>
    </w:p>
    <w:p>
      <w:pPr>
        <w:spacing w:line="82" w:lineRule="exact" w:before="5"/>
        <w:ind w:left="1294" w:right="0" w:firstLine="0"/>
        <w:jc w:val="left"/>
        <w:rPr>
          <w:sz w:val="10"/>
        </w:rPr>
      </w:pPr>
      <w:r>
        <w:rPr>
          <w:color w:val="231F20"/>
          <w:w w:val="105"/>
          <w:sz w:val="10"/>
        </w:rPr>
        <w:t>2 3</w:t>
      </w:r>
    </w:p>
    <w:p>
      <w:pPr>
        <w:spacing w:after="0" w:line="82" w:lineRule="exact"/>
        <w:jc w:val="left"/>
        <w:rPr>
          <w:sz w:val="10"/>
        </w:rPr>
        <w:sectPr>
          <w:type w:val="continuous"/>
          <w:pgSz w:w="11910" w:h="16840"/>
          <w:pgMar w:top="720" w:bottom="920" w:left="1020" w:right="1000"/>
        </w:sectPr>
      </w:pPr>
    </w:p>
    <w:p>
      <w:pPr>
        <w:pStyle w:val="BodyText"/>
        <w:spacing w:line="249" w:lineRule="auto"/>
        <w:ind w:left="100" w:right="381"/>
      </w:pPr>
      <w:r>
        <w:rPr>
          <w:color w:val="231F20"/>
          <w:w w:val="105"/>
        </w:rPr>
        <w:t>network substance. Research</w:t>
      </w:r>
      <w:r>
        <w:rPr>
          <w:color w:val="231F20"/>
          <w:w w:val="105"/>
          <w:position w:val="6"/>
          <w:sz w:val="10"/>
        </w:rPr>
        <w:t>(1) </w:t>
      </w:r>
      <w:r>
        <w:rPr>
          <w:color w:val="231F20"/>
          <w:w w:val="105"/>
        </w:rPr>
        <w:t>suggests that the Al-O bonds have a strong ionic component. It</w:t>
      </w:r>
    </w:p>
    <w:p>
      <w:pPr>
        <w:pStyle w:val="BodyText"/>
        <w:spacing w:line="249" w:lineRule="auto" w:before="1"/>
        <w:ind w:left="100" w:right="452"/>
      </w:pPr>
      <w:r>
        <w:rPr>
          <w:color w:val="231F20"/>
          <w:w w:val="110"/>
        </w:rPr>
        <w:t>is intermediate in character between ionic and </w:t>
      </w:r>
      <w:r>
        <w:rPr>
          <w:color w:val="231F20"/>
          <w:w w:val="115"/>
        </w:rPr>
        <w:t>covalent network structure.</w:t>
      </w:r>
    </w:p>
    <w:p>
      <w:pPr>
        <w:pStyle w:val="BodyText"/>
        <w:spacing w:line="249" w:lineRule="auto" w:before="115"/>
        <w:ind w:left="100" w:right="36"/>
      </w:pPr>
      <w:r>
        <w:rPr>
          <w:color w:val="231F20"/>
          <w:w w:val="110"/>
        </w:rPr>
        <w:t>The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object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intended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build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students’ knowledge of electron configuration and valence electrons. Electron dot diagrams may also be introduced here, perhaps using the interactive periodic table as an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aid.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pStyle w:val="Heading1"/>
        <w:ind w:left="105"/>
      </w:pPr>
      <w:r>
        <w:rPr>
          <w:color w:val="231F20"/>
        </w:rPr>
        <w:t>Associated SPICE resources</w:t>
      </w:r>
    </w:p>
    <w:p>
      <w:pPr>
        <w:pStyle w:val="BodyText"/>
        <w:spacing w:line="249" w:lineRule="auto" w:before="3"/>
        <w:ind w:left="100" w:right="2435"/>
      </w:pPr>
      <w:r>
        <w:rPr/>
        <w:br w:type="column"/>
      </w:r>
      <w:r>
        <w:rPr>
          <w:color w:val="231F20"/>
        </w:rPr>
        <w:t>Web: spice.wa.edu.au Email: </w:t>
      </w:r>
      <w:hyperlink r:id="rId12">
        <w:r>
          <w:rPr>
            <w:color w:val="231F20"/>
          </w:rPr>
          <w:t>spice@uwa.edu.au</w:t>
        </w:r>
      </w:hyperlink>
      <w:r>
        <w:rPr>
          <w:color w:val="231F20"/>
        </w:rPr>
        <w:t> Phone: (08) 6488 3917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49" w:lineRule="auto"/>
        <w:ind w:left="100" w:right="1330"/>
      </w:pPr>
      <w:r>
        <w:rPr>
          <w:color w:val="231F20"/>
          <w:w w:val="110"/>
        </w:rPr>
        <w:t>Centre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Technology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(M016) 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Australia</w:t>
      </w:r>
    </w:p>
    <w:p>
      <w:pPr>
        <w:pStyle w:val="BodyText"/>
        <w:spacing w:before="1"/>
        <w:ind w:left="100"/>
      </w:pPr>
      <w:r>
        <w:rPr>
          <w:color w:val="231F20"/>
          <w:w w:val="110"/>
        </w:rPr>
        <w:t>35 Stirling Highway</w:t>
      </w:r>
    </w:p>
    <w:p>
      <w:pPr>
        <w:pStyle w:val="BodyText"/>
        <w:spacing w:before="10"/>
        <w:ind w:left="100"/>
      </w:pPr>
      <w:r>
        <w:rPr>
          <w:color w:val="231F20"/>
          <w:w w:val="105"/>
        </w:rPr>
        <w:t>Crawley WA 6009</w:t>
      </w:r>
    </w:p>
    <w:p>
      <w:pPr>
        <w:pStyle w:val="BodyText"/>
        <w:spacing w:before="3"/>
        <w:rPr>
          <w:sz w:val="22"/>
        </w:rPr>
      </w:pPr>
    </w:p>
    <w:p>
      <w:pPr>
        <w:pStyle w:val="Heading1"/>
      </w:pPr>
      <w:r>
        <w:rPr>
          <w:color w:val="231F20"/>
          <w:w w:val="105"/>
        </w:rPr>
        <w:t>Reference</w:t>
      </w:r>
    </w:p>
    <w:p>
      <w:pPr>
        <w:spacing w:before="87"/>
        <w:ind w:left="327" w:right="216" w:hanging="227"/>
        <w:jc w:val="left"/>
        <w:rPr>
          <w:sz w:val="14"/>
        </w:rPr>
      </w:pPr>
      <w:r>
        <w:rPr>
          <w:color w:val="231F20"/>
          <w:sz w:val="14"/>
        </w:rPr>
        <w:t>1) Sousa, C. and Illas, F. (1993). Can corundum be described as an ionic oxide? </w:t>
      </w:r>
      <w:r>
        <w:rPr>
          <w:i/>
          <w:color w:val="231F20"/>
          <w:sz w:val="14"/>
        </w:rPr>
        <w:t>Journal of Chemical Physics, 99 </w:t>
      </w:r>
      <w:r>
        <w:rPr>
          <w:color w:val="231F20"/>
          <w:sz w:val="14"/>
        </w:rPr>
        <w:t>(9), 6818–6823.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720" w:bottom="920" w:left="1020" w:right="1000"/>
          <w:cols w:num="2" w:equalWidth="0">
            <w:col w:w="4601" w:space="502"/>
            <w:col w:w="4787"/>
          </w:cols>
        </w:sectPr>
      </w:pPr>
    </w:p>
    <w:p>
      <w:pPr>
        <w:spacing w:line="249" w:lineRule="auto" w:before="106"/>
        <w:ind w:left="105" w:right="108" w:firstLine="0"/>
        <w:jc w:val="left"/>
        <w:rPr>
          <w:sz w:val="18"/>
        </w:rPr>
      </w:pPr>
      <w:r>
        <w:rPr/>
        <w:pict>
          <v:group style="position:absolute;margin-left:105.850998pt;margin-top:777.699036pt;width:405.3pt;height:8.3pt;mso-position-horizontal-relative:page;mso-position-vertical-relative:page;z-index:1120" coordorigin="2117,15554" coordsize="8106,166">
            <v:rect style="position:absolute;left:9598;top:15554;width:132;height:166" filled="true" fillcolor="#f15638" stroked="false">
              <v:fill type="solid"/>
            </v:rect>
            <v:rect style="position:absolute;left:9729;top:15553;width:192;height:166" filled="true" fillcolor="#f36e3a" stroked="false">
              <v:fill type="solid"/>
            </v:rect>
            <v:rect style="position:absolute;left:9921;top:15553;width:301;height:166" filled="true" fillcolor="#f99b1c" stroked="false">
              <v:fill type="solid"/>
            </v:rect>
            <v:rect style="position:absolute;left:9274;top:15554;width:153;height:166" filled="true" fillcolor="#f15638" stroked="false">
              <v:fill type="solid"/>
            </v:rect>
            <v:rect style="position:absolute;left:9426;top:15553;width:172;height:166" filled="true" fillcolor="#f99b1c" stroked="false">
              <v:fill type="solid"/>
            </v:rect>
  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  <v:path arrowok="t"/>
              <v:fill type="solid"/>
            </v:shape>
            <v:rect style="position:absolute;left:6670;top:15553;width:192;height:166" filled="true" fillcolor="#f36e3a" stroked="false">
              <v:fill type="solid"/>
            </v:rect>
            <v:rect style="position:absolute;left:6861;top:15553;width:301;height:166" filled="true" fillcolor="#f99b1c" stroked="false">
              <v:fill type="solid"/>
            </v:rect>
            <v:rect style="position:absolute;left:6152;top:15554;width:213;height:166" filled="true" fillcolor="#f15638" stroked="false">
              <v:fill type="solid"/>
            </v:rect>
            <v:rect style="position:absolute;left:6364;top:15553;width:175;height:166" filled="true" fillcolor="#f99b1c" stroked="false">
              <v:fill type="solid"/>
            </v:rect>
            <v:rect style="position:absolute;left:5389;top:15554;width:97;height:166" filled="true" fillcolor="#f15638" stroked="false">
              <v:fill type="solid"/>
            </v:rect>
            <v:rect style="position:absolute;left:5485;top:15553;width:377;height:166" filled="true" fillcolor="#f99b1c" stroked="false">
              <v:fill type="solid"/>
            </v:rect>
            <v:rect style="position:absolute;left:5862;top:15553;width:291;height:166" filled="true" fillcolor="#f36e3a" stroked="false">
              <v:fill type="solid"/>
            </v:rect>
            <v:rect style="position:absolute;left:4729;top:15554;width:198;height:166" filled="true" fillcolor="#f15638" stroked="false">
              <v:fill type="solid"/>
            </v:rect>
            <v:rect style="position:absolute;left:4927;top:15553;width:138;height:166" filled="true" fillcolor="#f99b1c" stroked="false">
              <v:fill type="solid"/>
            </v:rect>
            <v:rect style="position:absolute;left:4297;top:15554;width:235;height:166" filled="true" fillcolor="#f15638" stroked="false">
              <v:fill type="solid"/>
            </v:rect>
            <v:rect style="position:absolute;left:4531;top:15553;width:198;height:166" filled="true" fillcolor="#f99b1c" stroked="false">
              <v:fill type="solid"/>
            </v:rect>
            <v:rect style="position:absolute;left:5064;top:15553;width:325;height:166" filled="true" fillcolor="#f36e3a" stroked="false">
              <v:fill type="solid"/>
            </v:rect>
            <v:rect style="position:absolute;left:7270;top:15553;width:377;height:166" filled="true" fillcolor="#f99b1c" stroked="false">
              <v:fill type="solid"/>
            </v:rect>
            <v:rect style="position:absolute;left:7647;top:15553;width:291;height:166" filled="true" fillcolor="#f36e3a" stroked="false">
              <v:fill type="solid"/>
            </v:rect>
            <v:rect style="position:absolute;left:8012;top:15553;width:187;height:166" filled="true" fillcolor="#f99b1c" stroked="false">
              <v:fill type="solid"/>
            </v:rect>
  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  <v:path arrowok="t"/>
              <v:fill type="solid"/>
            </v:shape>
            <v:rect style="position:absolute;left:2925;top:15553;width:192;height:166" filled="true" fillcolor="#f36e3a" stroked="false">
              <v:fill type="solid"/>
            </v:rect>
            <v:rect style="position:absolute;left:3116;top:15553;width:301;height:166" filled="true" fillcolor="#f99b1c" stroked="false">
              <v:fill type="solid"/>
            </v:rect>
            <v:rect style="position:absolute;left:2407;top:15554;width:215;height:166" filled="true" fillcolor="#f15638" stroked="false">
              <v:fill type="solid"/>
            </v:rect>
            <v:rect style="position:absolute;left:2622;top:15553;width:172;height:166" filled="true" fillcolor="#f99b1c" stroked="false">
              <v:fill type="solid"/>
            </v:rect>
            <v:rect style="position:absolute;left:2117;top:15553;width:291;height:166" filled="true" fillcolor="#f36e3a" stroked="false">
              <v:fill type="solid"/>
            </v:rect>
            <v:rect style="position:absolute;left:3631;top:15553;width:352;height:166" filled="true" fillcolor="#f99b1c" stroked="false">
              <v:fill type="solid"/>
            </v:rect>
            <v:rect style="position:absolute;left:3983;top:15553;width:315;height:166" filled="true" fillcolor="#f36e3a" stroked="false">
              <v:fill type="solid"/>
            </v:rect>
            <v:rect style="position:absolute;left:8346;top:15553;width:377;height:166" filled="true" fillcolor="#f99b1c" stroked="false">
              <v:fill type="solid"/>
            </v:rect>
            <v:rect style="position:absolute;left:8722;top:15553;width:291;height:166" filled="true" fillcolor="#f36e3a" stroked="false">
              <v:fill type="solid"/>
            </v:rect>
            <v:rect style="position:absolute;left:9088;top:15553;width:187;height:166" filled="true" fillcolor="#f99b1c" stroked="false">
              <v:fill typ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6560058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15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231F20"/>
          <w:w w:val="105"/>
          <w:sz w:val="18"/>
        </w:rPr>
        <w:t>Structure and bonding 3: Exploring conductivity </w:t>
      </w:r>
      <w:r>
        <w:rPr>
          <w:color w:val="231F20"/>
          <w:w w:val="105"/>
          <w:sz w:val="18"/>
        </w:rPr>
        <w:t>may be used in conjunction with related SPICE resources to address the broader topic of structure and bonding.</w:t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1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1"/>
        <w:gridCol w:w="1874"/>
      </w:tblGrid>
      <w:tr>
        <w:trPr>
          <w:trHeight w:val="295" w:hRule="atLeast"/>
        </w:trPr>
        <w:tc>
          <w:tcPr>
            <w:tcW w:w="774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LEARNING PURPOSE</w:t>
            </w:r>
          </w:p>
        </w:tc>
      </w:tr>
      <w:tr>
        <w:trPr>
          <w:trHeight w:val="835" w:hRule="atLeast"/>
        </w:trPr>
        <w:tc>
          <w:tcPr>
            <w:tcW w:w="774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Structure and bonding</w:t>
            </w:r>
          </w:p>
          <w:p>
            <w:pPr>
              <w:pStyle w:val="TableParagraph"/>
              <w:spacing w:line="249" w:lineRule="auto" w:before="122"/>
              <w:ind w:right="2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 learning pathway shows how a number of SPICE resources can be combined to teach the topic of structure and bonding.</w:t>
            </w:r>
          </w:p>
        </w:tc>
        <w:tc>
          <w:tcPr>
            <w:tcW w:w="187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35" w:hRule="atLeast"/>
        </w:trPr>
        <w:tc>
          <w:tcPr>
            <w:tcW w:w="774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Structure and bonding 1: Molecular structures</w:t>
            </w:r>
          </w:p>
          <w:p>
            <w:pPr>
              <w:pStyle w:val="TableParagraph"/>
              <w:spacing w:line="249" w:lineRule="auto" w:before="122"/>
              <w:ind w:right="34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 short video and worksheet that introduce the concept of structure and bonding by looking at how silica capsules may be used in drug delivery.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Engage</w:t>
            </w:r>
          </w:p>
        </w:tc>
      </w:tr>
      <w:tr>
        <w:trPr>
          <w:trHeight w:val="835" w:hRule="atLeast"/>
        </w:trPr>
        <w:tc>
          <w:tcPr>
            <w:tcW w:w="774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Structure and bonding 2: Exploring conductivity</w:t>
            </w:r>
          </w:p>
          <w:p>
            <w:pPr>
              <w:pStyle w:val="TableParagraph"/>
              <w:spacing w:line="249" w:lineRule="auto"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perform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experiments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examine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conductivity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range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materials,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 </w:t>
            </w:r>
            <w:r>
              <w:rPr>
                <w:color w:val="231F20"/>
                <w:spacing w:val="2"/>
                <w:w w:val="110"/>
                <w:sz w:val="18"/>
              </w:rPr>
              <w:t>sort </w:t>
            </w:r>
            <w:r>
              <w:rPr>
                <w:color w:val="231F20"/>
                <w:w w:val="110"/>
                <w:sz w:val="18"/>
              </w:rPr>
              <w:t>them into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groups.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</w:t>
            </w:r>
          </w:p>
        </w:tc>
      </w:tr>
      <w:tr>
        <w:trPr>
          <w:trHeight w:val="835" w:hRule="atLeast"/>
        </w:trPr>
        <w:tc>
          <w:tcPr>
            <w:tcW w:w="7741" w:type="dxa"/>
            <w:shd w:val="clear" w:color="auto" w:fill="E6E7E8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Structure and bonding 3: Chemical bonds</w:t>
            </w:r>
          </w:p>
          <w:p>
            <w:pPr>
              <w:pStyle w:val="TableParagraph"/>
              <w:spacing w:line="249" w:lineRule="auto" w:before="122"/>
              <w:ind w:right="67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learn about types of bonding by working through a learning object and worksheet.</w:t>
            </w:r>
          </w:p>
        </w:tc>
        <w:tc>
          <w:tcPr>
            <w:tcW w:w="1874" w:type="dxa"/>
            <w:shd w:val="clear" w:color="auto" w:fill="E6E7E8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</w:t>
            </w:r>
          </w:p>
        </w:tc>
      </w:tr>
      <w:tr>
        <w:trPr>
          <w:trHeight w:val="835" w:hRule="atLeast"/>
        </w:trPr>
        <w:tc>
          <w:tcPr>
            <w:tcW w:w="774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Structure and bonding 4: Molecules by design</w:t>
            </w:r>
          </w:p>
          <w:p>
            <w:pPr>
              <w:pStyle w:val="TableParagraph"/>
              <w:spacing w:line="249" w:lineRule="auto"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learn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about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different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applications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bonding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through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series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fact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sheets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 current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research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at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University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Western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Australia.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Elaborate</w:t>
            </w:r>
          </w:p>
        </w:tc>
      </w:tr>
    </w:tbl>
    <w:sectPr>
      <w:type w:val="continuous"/>
      <w:pgSz w:w="11910" w:h="16840"/>
      <w:pgMar w:top="720" w:bottom="920" w:left="10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5743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84.8pt;height:16pt;mso-position-horizontal-relative:page;mso-position-vertical-relative:page;z-index:-96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ast0400 | Structure and bonding 3: Chemical bonds (teachers guide)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2009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9664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87.75pt;height:8.8pt;mso-position-horizontal-relative:page;mso-position-vertical-relative:page;z-index:-96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 </w:t>
                </w:r>
                <w:r>
                  <w:rPr>
                    <w:color w:val="231F20"/>
                    <w:spacing w:val="-5"/>
                    <w:sz w:val="12"/>
                  </w:rPr>
                  <w:t>1.1 </w:t>
                </w:r>
                <w:r>
                  <w:rPr>
                    <w:color w:val="231F20"/>
                    <w:sz w:val="12"/>
                  </w:rPr>
                  <w:t>revised October</w:t>
                </w:r>
                <w:r>
                  <w:rPr>
                    <w:color w:val="231F20"/>
                    <w:spacing w:val="-26"/>
                    <w:sz w:val="12"/>
                  </w:rPr>
                  <w:t> </w:t>
                </w:r>
                <w:r>
                  <w:rPr>
                    <w:color w:val="231F20"/>
                    <w:spacing w:val="-3"/>
                    <w:sz w:val="12"/>
                  </w:rPr>
                  <w:t>2011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96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99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48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96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44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93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4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89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38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86" w:hanging="1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60"/>
      <w:ind w:left="299" w:right="190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6"/>
      <w:ind w:left="79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hyperlink" Target="http://www.adobe.com/" TargetMode="External"/><Relationship Id="rId12" Type="http://schemas.openxmlformats.org/officeDocument/2006/relationships/hyperlink" Target="mailto:spice@uwa.edu.au" TargetMode="Externa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2020-04-06T07:32:02Z</dcterms:created>
  <dcterms:modified xsi:type="dcterms:W3CDTF">2020-04-06T07:32:02Z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2011-10-26T00:00:00Z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2020-04-06T00:00:00Z</vt:filetime>
  </property>
</Properties>
</file>