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3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481.9pt;height:98.85pt;mso-position-horizontal-relative:char;mso-position-vertical-relative:line" coordorigin="0,0" coordsize="9638,1977">
            <v:shape style="position:absolute;left:0;top:37;width:9638;height:1928" type="#_x0000_t75" stroked="false">
              <v:imagedata r:id="rId6" o:title=""/>
            </v:shape>
            <v:rect style="position:absolute;left:4765;top:1306;width:4752;height:670" filled="true" fillcolor="#231f20" stroked="false">
              <v:fill opacity="26870f" type="solid"/>
            </v:rect>
            <v:shape style="position:absolute;left:0;top:0;width:3369;height:521" type="#_x0000_t202" filled="false" stroked="false">
              <v:textbox inset="0,0,0,0">
                <w:txbxContent>
                  <w:p>
                    <w:pPr>
                      <w:spacing w:before="76"/>
                      <w:ind w:left="0" w:right="0" w:firstLine="0"/>
                      <w:jc w:val="left"/>
                      <w:rPr>
                        <w:b/>
                        <w:sz w:val="38"/>
                      </w:rPr>
                    </w:pPr>
                    <w:r>
                      <w:rPr>
                        <w:b/>
                        <w:color w:val="231F20"/>
                        <w:sz w:val="38"/>
                      </w:rPr>
                      <w:t>background</w:t>
                    </w:r>
                    <w:r>
                      <w:rPr>
                        <w:b/>
                        <w:color w:val="231F20"/>
                        <w:spacing w:val="65"/>
                        <w:sz w:val="38"/>
                      </w:rPr>
                      <w:t> </w:t>
                    </w:r>
                    <w:r>
                      <w:rPr>
                        <w:b/>
                        <w:color w:val="231F20"/>
                        <w:sz w:val="38"/>
                      </w:rPr>
                      <w:t>sheet</w:t>
                    </w:r>
                  </w:p>
                </w:txbxContent>
              </v:textbox>
              <w10:wrap type="none"/>
            </v:shape>
            <v:shape style="position:absolute;left:4653;top:1139;width:4736;height:672" type="#_x0000_t202" filled="false" stroked="false">
              <v:textbox inset="0,0,0,0">
                <w:txbxContent>
                  <w:p>
                    <w:pPr>
                      <w:spacing w:line="665" w:lineRule="exact" w:before="0"/>
                      <w:ind w:left="0" w:right="0" w:firstLine="0"/>
                      <w:jc w:val="left"/>
                      <w:rPr>
                        <w:b/>
                        <w:sz w:val="58"/>
                      </w:rPr>
                    </w:pPr>
                    <w:r>
                      <w:rPr>
                        <w:b/>
                        <w:color w:val="FFFFFF"/>
                        <w:spacing w:val="-17"/>
                        <w:sz w:val="58"/>
                      </w:rPr>
                      <w:t>Newton</w:t>
                    </w:r>
                    <w:r>
                      <w:rPr>
                        <w:b/>
                        <w:color w:val="FFFFFF"/>
                        <w:spacing w:val="52"/>
                        <w:sz w:val="58"/>
                      </w:rPr>
                      <w:t> </w:t>
                    </w:r>
                    <w:r>
                      <w:rPr>
                        <w:b/>
                        <w:color w:val="FFFFFF"/>
                        <w:spacing w:val="-21"/>
                        <w:sz w:val="58"/>
                      </w:rPr>
                      <w:t>explained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1"/>
        <w:rPr>
          <w:rFonts w:ascii="Times New Roman"/>
          <w:sz w:val="6"/>
        </w:rPr>
      </w:pPr>
    </w:p>
    <w:p>
      <w:pPr>
        <w:spacing w:after="0"/>
        <w:rPr>
          <w:rFonts w:ascii="Times New Roman"/>
          <w:sz w:val="6"/>
        </w:rPr>
        <w:sectPr>
          <w:footerReference w:type="default" r:id="rId5"/>
          <w:type w:val="continuous"/>
          <w:pgSz w:w="11910" w:h="16840"/>
          <w:pgMar w:footer="784" w:top="800" w:bottom="980" w:left="1020" w:right="1020"/>
        </w:sectPr>
      </w:pPr>
    </w:p>
    <w:p>
      <w:pPr>
        <w:pStyle w:val="Heading1"/>
      </w:pPr>
      <w:r>
        <w:rPr>
          <w:color w:val="231F20"/>
          <w:w w:val="105"/>
        </w:rPr>
        <w:t>Misconceptions in science</w:t>
      </w:r>
    </w:p>
    <w:p>
      <w:pPr>
        <w:pStyle w:val="BodyText"/>
        <w:spacing w:line="249" w:lineRule="auto" w:before="105"/>
        <w:ind w:left="113" w:right="367"/>
      </w:pPr>
      <w:r>
        <w:rPr>
          <w:color w:val="231F20"/>
          <w:w w:val="110"/>
        </w:rPr>
        <w:t>Students have their own ideas about how the world works, and they often differ from accepted scientific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understandings.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This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document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identifies more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common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misconceptions</w:t>
      </w:r>
      <w:r>
        <w:rPr>
          <w:color w:val="231F20"/>
          <w:spacing w:val="-30"/>
          <w:w w:val="110"/>
        </w:rPr>
        <w:t> </w:t>
      </w:r>
      <w:r>
        <w:rPr>
          <w:color w:val="231F20"/>
          <w:w w:val="110"/>
        </w:rPr>
        <w:t>amongst</w:t>
      </w:r>
      <w:r>
        <w:rPr>
          <w:color w:val="231F20"/>
          <w:spacing w:val="-31"/>
          <w:w w:val="110"/>
        </w:rPr>
        <w:t> </w:t>
      </w:r>
      <w:r>
        <w:rPr>
          <w:color w:val="231F20"/>
          <w:spacing w:val="2"/>
          <w:w w:val="110"/>
        </w:rPr>
        <w:t>students,</w:t>
      </w:r>
    </w:p>
    <w:p>
      <w:pPr>
        <w:pStyle w:val="BodyText"/>
        <w:spacing w:line="249" w:lineRule="auto" w:before="3"/>
        <w:ind w:left="113" w:right="223"/>
      </w:pPr>
      <w:r>
        <w:rPr>
          <w:color w:val="231F20"/>
          <w:w w:val="110"/>
        </w:rPr>
        <w:t>explains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why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they’re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incorrect,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provides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physical explanations of forces and</w:t>
      </w:r>
      <w:r>
        <w:rPr>
          <w:color w:val="231F20"/>
          <w:spacing w:val="-26"/>
          <w:w w:val="110"/>
        </w:rPr>
        <w:t> </w:t>
      </w:r>
      <w:r>
        <w:rPr>
          <w:color w:val="231F20"/>
          <w:w w:val="110"/>
        </w:rPr>
        <w:t>motion.</w:t>
      </w:r>
    </w:p>
    <w:p>
      <w:pPr>
        <w:pStyle w:val="BodyText"/>
        <w:spacing w:line="249" w:lineRule="auto" w:before="115"/>
        <w:ind w:left="113" w:right="586"/>
      </w:pPr>
      <w:r>
        <w:rPr>
          <w:color w:val="231F20"/>
          <w:w w:val="105"/>
        </w:rPr>
        <w:t>Some common misconceptions about forces and motion are:</w:t>
      </w:r>
    </w:p>
    <w:p>
      <w:pPr>
        <w:pStyle w:val="ListParagraph"/>
        <w:numPr>
          <w:ilvl w:val="0"/>
          <w:numId w:val="1"/>
        </w:numPr>
        <w:tabs>
          <w:tab w:pos="398" w:val="left" w:leader="none"/>
        </w:tabs>
        <w:spacing w:line="249" w:lineRule="auto" w:before="115" w:after="0"/>
        <w:ind w:left="397" w:right="62" w:hanging="284"/>
        <w:jc w:val="left"/>
        <w:rPr>
          <w:sz w:val="18"/>
        </w:rPr>
      </w:pPr>
      <w:r>
        <w:rPr>
          <w:w w:val="110"/>
          <w:sz w:val="18"/>
        </w:rPr>
        <w:t>If</w:t>
      </w:r>
      <w:r>
        <w:rPr>
          <w:spacing w:val="-9"/>
          <w:w w:val="110"/>
          <w:sz w:val="18"/>
        </w:rPr>
        <w:t> </w:t>
      </w:r>
      <w:r>
        <w:rPr>
          <w:w w:val="110"/>
          <w:sz w:val="18"/>
        </w:rPr>
        <w:t>an</w:t>
      </w:r>
      <w:r>
        <w:rPr>
          <w:spacing w:val="-9"/>
          <w:w w:val="110"/>
          <w:sz w:val="18"/>
        </w:rPr>
        <w:t> </w:t>
      </w:r>
      <w:r>
        <w:rPr>
          <w:w w:val="110"/>
          <w:sz w:val="18"/>
        </w:rPr>
        <w:t>object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isn’t</w:t>
      </w:r>
      <w:r>
        <w:rPr>
          <w:spacing w:val="-9"/>
          <w:w w:val="110"/>
          <w:sz w:val="18"/>
        </w:rPr>
        <w:t> </w:t>
      </w:r>
      <w:r>
        <w:rPr>
          <w:w w:val="110"/>
          <w:sz w:val="18"/>
        </w:rPr>
        <w:t>moving,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there’s</w:t>
      </w:r>
      <w:r>
        <w:rPr>
          <w:spacing w:val="-9"/>
          <w:w w:val="110"/>
          <w:sz w:val="18"/>
        </w:rPr>
        <w:t> </w:t>
      </w:r>
      <w:r>
        <w:rPr>
          <w:w w:val="110"/>
          <w:sz w:val="18"/>
        </w:rPr>
        <w:t>no</w:t>
      </w:r>
      <w:r>
        <w:rPr>
          <w:spacing w:val="-9"/>
          <w:w w:val="110"/>
          <w:sz w:val="18"/>
        </w:rPr>
        <w:t> </w:t>
      </w:r>
      <w:r>
        <w:rPr>
          <w:w w:val="110"/>
          <w:sz w:val="18"/>
        </w:rPr>
        <w:t>force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acting</w:t>
      </w:r>
      <w:r>
        <w:rPr>
          <w:spacing w:val="-9"/>
          <w:w w:val="110"/>
          <w:sz w:val="18"/>
        </w:rPr>
        <w:t> </w:t>
      </w:r>
      <w:r>
        <w:rPr>
          <w:w w:val="110"/>
          <w:sz w:val="18"/>
        </w:rPr>
        <w:t>on it.</w:t>
      </w:r>
    </w:p>
    <w:p>
      <w:pPr>
        <w:pStyle w:val="ListParagraph"/>
        <w:numPr>
          <w:ilvl w:val="0"/>
          <w:numId w:val="1"/>
        </w:numPr>
        <w:tabs>
          <w:tab w:pos="398" w:val="left" w:leader="none"/>
        </w:tabs>
        <w:spacing w:line="249" w:lineRule="auto" w:before="115" w:after="0"/>
        <w:ind w:left="397" w:right="42" w:hanging="284"/>
        <w:jc w:val="left"/>
        <w:rPr>
          <w:sz w:val="18"/>
        </w:rPr>
      </w:pPr>
      <w:r>
        <w:rPr>
          <w:w w:val="110"/>
          <w:sz w:val="18"/>
        </w:rPr>
        <w:t>If</w:t>
      </w:r>
      <w:r>
        <w:rPr>
          <w:spacing w:val="-10"/>
          <w:w w:val="110"/>
          <w:sz w:val="18"/>
        </w:rPr>
        <w:t> </w:t>
      </w:r>
      <w:r>
        <w:rPr>
          <w:w w:val="110"/>
          <w:sz w:val="18"/>
        </w:rPr>
        <w:t>an</w:t>
      </w:r>
      <w:r>
        <w:rPr>
          <w:spacing w:val="-10"/>
          <w:w w:val="110"/>
          <w:sz w:val="18"/>
        </w:rPr>
        <w:t> </w:t>
      </w:r>
      <w:r>
        <w:rPr>
          <w:w w:val="110"/>
          <w:sz w:val="18"/>
        </w:rPr>
        <w:t>object</w:t>
      </w:r>
      <w:r>
        <w:rPr>
          <w:spacing w:val="-10"/>
          <w:w w:val="110"/>
          <w:sz w:val="18"/>
        </w:rPr>
        <w:t> </w:t>
      </w:r>
      <w:r>
        <w:rPr>
          <w:w w:val="110"/>
          <w:sz w:val="18"/>
        </w:rPr>
        <w:t>is</w:t>
      </w:r>
      <w:r>
        <w:rPr>
          <w:spacing w:val="-10"/>
          <w:w w:val="110"/>
          <w:sz w:val="18"/>
        </w:rPr>
        <w:t> </w:t>
      </w:r>
      <w:r>
        <w:rPr>
          <w:w w:val="110"/>
          <w:sz w:val="18"/>
        </w:rPr>
        <w:t>moving,</w:t>
      </w:r>
      <w:r>
        <w:rPr>
          <w:spacing w:val="-9"/>
          <w:w w:val="110"/>
          <w:sz w:val="18"/>
        </w:rPr>
        <w:t> </w:t>
      </w:r>
      <w:r>
        <w:rPr>
          <w:w w:val="110"/>
          <w:sz w:val="18"/>
        </w:rPr>
        <w:t>a</w:t>
      </w:r>
      <w:r>
        <w:rPr>
          <w:spacing w:val="-10"/>
          <w:w w:val="110"/>
          <w:sz w:val="18"/>
        </w:rPr>
        <w:t> </w:t>
      </w:r>
      <w:r>
        <w:rPr>
          <w:w w:val="110"/>
          <w:sz w:val="18"/>
        </w:rPr>
        <w:t>force</w:t>
      </w:r>
      <w:r>
        <w:rPr>
          <w:spacing w:val="-10"/>
          <w:w w:val="110"/>
          <w:sz w:val="18"/>
        </w:rPr>
        <w:t> </w:t>
      </w:r>
      <w:r>
        <w:rPr>
          <w:w w:val="110"/>
          <w:sz w:val="18"/>
        </w:rPr>
        <w:t>must</w:t>
      </w:r>
      <w:r>
        <w:rPr>
          <w:spacing w:val="-10"/>
          <w:w w:val="110"/>
          <w:sz w:val="18"/>
        </w:rPr>
        <w:t> </w:t>
      </w:r>
      <w:r>
        <w:rPr>
          <w:w w:val="110"/>
          <w:sz w:val="18"/>
        </w:rPr>
        <w:t>be</w:t>
      </w:r>
      <w:r>
        <w:rPr>
          <w:spacing w:val="-10"/>
          <w:w w:val="110"/>
          <w:sz w:val="18"/>
        </w:rPr>
        <w:t> </w:t>
      </w:r>
      <w:r>
        <w:rPr>
          <w:w w:val="110"/>
          <w:sz w:val="18"/>
        </w:rPr>
        <w:t>acting</w:t>
      </w:r>
      <w:r>
        <w:rPr>
          <w:spacing w:val="-9"/>
          <w:w w:val="110"/>
          <w:sz w:val="18"/>
        </w:rPr>
        <w:t> </w:t>
      </w:r>
      <w:r>
        <w:rPr>
          <w:w w:val="110"/>
          <w:sz w:val="18"/>
        </w:rPr>
        <w:t>in</w:t>
      </w:r>
      <w:r>
        <w:rPr>
          <w:spacing w:val="-10"/>
          <w:w w:val="110"/>
          <w:sz w:val="18"/>
        </w:rPr>
        <w:t> </w:t>
      </w:r>
      <w:r>
        <w:rPr>
          <w:w w:val="110"/>
          <w:sz w:val="18"/>
        </w:rPr>
        <w:t>the direction of</w:t>
      </w:r>
      <w:r>
        <w:rPr>
          <w:spacing w:val="-9"/>
          <w:w w:val="110"/>
          <w:sz w:val="18"/>
        </w:rPr>
        <w:t> </w:t>
      </w:r>
      <w:r>
        <w:rPr>
          <w:w w:val="110"/>
          <w:sz w:val="18"/>
        </w:rPr>
        <w:t>motion.</w:t>
      </w:r>
    </w:p>
    <w:p>
      <w:pPr>
        <w:pStyle w:val="ListParagraph"/>
        <w:numPr>
          <w:ilvl w:val="0"/>
          <w:numId w:val="1"/>
        </w:numPr>
        <w:tabs>
          <w:tab w:pos="398" w:val="left" w:leader="none"/>
        </w:tabs>
        <w:spacing w:line="249" w:lineRule="auto" w:before="115" w:after="0"/>
        <w:ind w:left="397" w:right="52" w:hanging="284"/>
        <w:jc w:val="left"/>
        <w:rPr>
          <w:sz w:val="18"/>
        </w:rPr>
      </w:pPr>
      <w:r>
        <w:rPr>
          <w:w w:val="115"/>
          <w:sz w:val="18"/>
        </w:rPr>
        <w:t>If</w:t>
      </w:r>
      <w:r>
        <w:rPr>
          <w:spacing w:val="-22"/>
          <w:w w:val="115"/>
          <w:sz w:val="18"/>
        </w:rPr>
        <w:t> </w:t>
      </w:r>
      <w:r>
        <w:rPr>
          <w:w w:val="115"/>
          <w:sz w:val="18"/>
        </w:rPr>
        <w:t>you</w:t>
      </w:r>
      <w:r>
        <w:rPr>
          <w:spacing w:val="-22"/>
          <w:w w:val="115"/>
          <w:sz w:val="18"/>
        </w:rPr>
        <w:t> </w:t>
      </w:r>
      <w:r>
        <w:rPr>
          <w:w w:val="115"/>
          <w:sz w:val="18"/>
        </w:rPr>
        <w:t>want</w:t>
      </w:r>
      <w:r>
        <w:rPr>
          <w:spacing w:val="-21"/>
          <w:w w:val="115"/>
          <w:sz w:val="18"/>
        </w:rPr>
        <w:t> </w:t>
      </w:r>
      <w:r>
        <w:rPr>
          <w:w w:val="115"/>
          <w:sz w:val="18"/>
        </w:rPr>
        <w:t>to</w:t>
      </w:r>
      <w:r>
        <w:rPr>
          <w:spacing w:val="-22"/>
          <w:w w:val="115"/>
          <w:sz w:val="18"/>
        </w:rPr>
        <w:t> </w:t>
      </w:r>
      <w:r>
        <w:rPr>
          <w:w w:val="115"/>
          <w:sz w:val="18"/>
        </w:rPr>
        <w:t>keep</w:t>
      </w:r>
      <w:r>
        <w:rPr>
          <w:spacing w:val="-22"/>
          <w:w w:val="115"/>
          <w:sz w:val="18"/>
        </w:rPr>
        <w:t> </w:t>
      </w:r>
      <w:r>
        <w:rPr>
          <w:w w:val="115"/>
          <w:sz w:val="18"/>
        </w:rPr>
        <w:t>an</w:t>
      </w:r>
      <w:r>
        <w:rPr>
          <w:spacing w:val="-21"/>
          <w:w w:val="115"/>
          <w:sz w:val="18"/>
        </w:rPr>
        <w:t> </w:t>
      </w:r>
      <w:r>
        <w:rPr>
          <w:w w:val="115"/>
          <w:sz w:val="18"/>
        </w:rPr>
        <w:t>object</w:t>
      </w:r>
      <w:r>
        <w:rPr>
          <w:spacing w:val="-22"/>
          <w:w w:val="115"/>
          <w:sz w:val="18"/>
        </w:rPr>
        <w:t> </w:t>
      </w:r>
      <w:r>
        <w:rPr>
          <w:w w:val="115"/>
          <w:sz w:val="18"/>
        </w:rPr>
        <w:t>moving</w:t>
      </w:r>
      <w:r>
        <w:rPr>
          <w:spacing w:val="-21"/>
          <w:w w:val="115"/>
          <w:sz w:val="18"/>
        </w:rPr>
        <w:t> </w:t>
      </w:r>
      <w:r>
        <w:rPr>
          <w:w w:val="115"/>
          <w:sz w:val="18"/>
        </w:rPr>
        <w:t>in</w:t>
      </w:r>
      <w:r>
        <w:rPr>
          <w:spacing w:val="-22"/>
          <w:w w:val="115"/>
          <w:sz w:val="18"/>
        </w:rPr>
        <w:t> </w:t>
      </w:r>
      <w:r>
        <w:rPr>
          <w:w w:val="115"/>
          <w:sz w:val="18"/>
        </w:rPr>
        <w:t>a</w:t>
      </w:r>
      <w:r>
        <w:rPr>
          <w:spacing w:val="-22"/>
          <w:w w:val="115"/>
          <w:sz w:val="18"/>
        </w:rPr>
        <w:t> </w:t>
      </w:r>
      <w:r>
        <w:rPr>
          <w:w w:val="115"/>
          <w:sz w:val="18"/>
        </w:rPr>
        <w:t>straight line,</w:t>
      </w:r>
      <w:r>
        <w:rPr>
          <w:spacing w:val="-41"/>
          <w:w w:val="115"/>
          <w:sz w:val="18"/>
        </w:rPr>
        <w:t> </w:t>
      </w:r>
      <w:r>
        <w:rPr>
          <w:w w:val="115"/>
          <w:sz w:val="18"/>
        </w:rPr>
        <w:t>at</w:t>
      </w:r>
      <w:r>
        <w:rPr>
          <w:spacing w:val="-41"/>
          <w:w w:val="115"/>
          <w:sz w:val="18"/>
        </w:rPr>
        <w:t> </w:t>
      </w:r>
      <w:r>
        <w:rPr>
          <w:w w:val="115"/>
          <w:sz w:val="18"/>
        </w:rPr>
        <w:t>a</w:t>
      </w:r>
      <w:r>
        <w:rPr>
          <w:spacing w:val="-41"/>
          <w:w w:val="115"/>
          <w:sz w:val="18"/>
        </w:rPr>
        <w:t> </w:t>
      </w:r>
      <w:r>
        <w:rPr>
          <w:w w:val="115"/>
          <w:sz w:val="18"/>
        </w:rPr>
        <w:t>constant</w:t>
      </w:r>
      <w:r>
        <w:rPr>
          <w:spacing w:val="-41"/>
          <w:w w:val="115"/>
          <w:sz w:val="18"/>
        </w:rPr>
        <w:t> </w:t>
      </w:r>
      <w:r>
        <w:rPr>
          <w:w w:val="115"/>
          <w:sz w:val="18"/>
        </w:rPr>
        <w:t>speed,</w:t>
      </w:r>
      <w:r>
        <w:rPr>
          <w:spacing w:val="-40"/>
          <w:w w:val="115"/>
          <w:sz w:val="18"/>
        </w:rPr>
        <w:t> </w:t>
      </w:r>
      <w:r>
        <w:rPr>
          <w:w w:val="115"/>
          <w:sz w:val="18"/>
        </w:rPr>
        <w:t>you</w:t>
      </w:r>
      <w:r>
        <w:rPr>
          <w:spacing w:val="-41"/>
          <w:w w:val="115"/>
          <w:sz w:val="18"/>
        </w:rPr>
        <w:t> </w:t>
      </w:r>
      <w:r>
        <w:rPr>
          <w:w w:val="115"/>
          <w:sz w:val="18"/>
        </w:rPr>
        <w:t>have</w:t>
      </w:r>
      <w:r>
        <w:rPr>
          <w:spacing w:val="-41"/>
          <w:w w:val="115"/>
          <w:sz w:val="18"/>
        </w:rPr>
        <w:t> </w:t>
      </w:r>
      <w:r>
        <w:rPr>
          <w:w w:val="115"/>
          <w:sz w:val="18"/>
        </w:rPr>
        <w:t>to</w:t>
      </w:r>
      <w:r>
        <w:rPr>
          <w:spacing w:val="-41"/>
          <w:w w:val="115"/>
          <w:sz w:val="18"/>
        </w:rPr>
        <w:t> </w:t>
      </w:r>
      <w:r>
        <w:rPr>
          <w:w w:val="115"/>
          <w:sz w:val="18"/>
        </w:rPr>
        <w:t>keep</w:t>
      </w:r>
      <w:r>
        <w:rPr>
          <w:spacing w:val="-41"/>
          <w:w w:val="115"/>
          <w:sz w:val="18"/>
        </w:rPr>
        <w:t> </w:t>
      </w:r>
      <w:r>
        <w:rPr>
          <w:w w:val="115"/>
          <w:sz w:val="18"/>
        </w:rPr>
        <w:t>pushing or</w:t>
      </w:r>
      <w:r>
        <w:rPr>
          <w:spacing w:val="-9"/>
          <w:w w:val="115"/>
          <w:sz w:val="18"/>
        </w:rPr>
        <w:t> </w:t>
      </w:r>
      <w:r>
        <w:rPr>
          <w:w w:val="115"/>
          <w:sz w:val="18"/>
        </w:rPr>
        <w:t>it</w:t>
      </w:r>
      <w:r>
        <w:rPr>
          <w:spacing w:val="-9"/>
          <w:w w:val="115"/>
          <w:sz w:val="18"/>
        </w:rPr>
        <w:t> </w:t>
      </w:r>
      <w:r>
        <w:rPr>
          <w:w w:val="115"/>
          <w:sz w:val="18"/>
        </w:rPr>
        <w:t>will</w:t>
      </w:r>
      <w:r>
        <w:rPr>
          <w:spacing w:val="-9"/>
          <w:w w:val="115"/>
          <w:sz w:val="18"/>
        </w:rPr>
        <w:t> </w:t>
      </w:r>
      <w:r>
        <w:rPr>
          <w:w w:val="115"/>
          <w:sz w:val="18"/>
        </w:rPr>
        <w:t>run</w:t>
      </w:r>
      <w:r>
        <w:rPr>
          <w:spacing w:val="-10"/>
          <w:w w:val="115"/>
          <w:sz w:val="18"/>
        </w:rPr>
        <w:t> </w:t>
      </w:r>
      <w:r>
        <w:rPr>
          <w:w w:val="115"/>
          <w:sz w:val="18"/>
        </w:rPr>
        <w:t>out</w:t>
      </w:r>
      <w:r>
        <w:rPr>
          <w:spacing w:val="-9"/>
          <w:w w:val="115"/>
          <w:sz w:val="18"/>
        </w:rPr>
        <w:t> </w:t>
      </w:r>
      <w:r>
        <w:rPr>
          <w:w w:val="115"/>
          <w:sz w:val="18"/>
        </w:rPr>
        <w:t>of</w:t>
      </w:r>
      <w:r>
        <w:rPr>
          <w:spacing w:val="-9"/>
          <w:w w:val="115"/>
          <w:sz w:val="18"/>
        </w:rPr>
        <w:t> </w:t>
      </w:r>
      <w:r>
        <w:rPr>
          <w:w w:val="115"/>
          <w:sz w:val="18"/>
        </w:rPr>
        <w:t>force</w:t>
      </w:r>
      <w:r>
        <w:rPr>
          <w:spacing w:val="-9"/>
          <w:w w:val="115"/>
          <w:sz w:val="18"/>
        </w:rPr>
        <w:t> </w:t>
      </w:r>
      <w:r>
        <w:rPr>
          <w:w w:val="115"/>
          <w:sz w:val="18"/>
        </w:rPr>
        <w:t>and</w:t>
      </w:r>
      <w:r>
        <w:rPr>
          <w:spacing w:val="-9"/>
          <w:w w:val="115"/>
          <w:sz w:val="18"/>
        </w:rPr>
        <w:t> </w:t>
      </w:r>
      <w:r>
        <w:rPr>
          <w:w w:val="115"/>
          <w:sz w:val="18"/>
        </w:rPr>
        <w:t>stop.</w:t>
      </w:r>
    </w:p>
    <w:p>
      <w:pPr>
        <w:pStyle w:val="ListParagraph"/>
        <w:numPr>
          <w:ilvl w:val="0"/>
          <w:numId w:val="1"/>
        </w:numPr>
        <w:tabs>
          <w:tab w:pos="398" w:val="left" w:leader="none"/>
        </w:tabs>
        <w:spacing w:line="249" w:lineRule="auto" w:before="115" w:after="0"/>
        <w:ind w:left="397" w:right="125" w:hanging="284"/>
        <w:jc w:val="left"/>
        <w:rPr>
          <w:sz w:val="18"/>
        </w:rPr>
      </w:pPr>
      <w:r>
        <w:rPr>
          <w:w w:val="110"/>
          <w:sz w:val="18"/>
        </w:rPr>
        <w:t>When</w:t>
      </w:r>
      <w:r>
        <w:rPr>
          <w:spacing w:val="-15"/>
          <w:w w:val="110"/>
          <w:sz w:val="18"/>
        </w:rPr>
        <w:t> </w:t>
      </w:r>
      <w:r>
        <w:rPr>
          <w:w w:val="110"/>
          <w:sz w:val="18"/>
        </w:rPr>
        <w:t>falling</w:t>
      </w:r>
      <w:r>
        <w:rPr>
          <w:spacing w:val="-14"/>
          <w:w w:val="110"/>
          <w:sz w:val="18"/>
        </w:rPr>
        <w:t> </w:t>
      </w:r>
      <w:r>
        <w:rPr>
          <w:w w:val="110"/>
          <w:sz w:val="18"/>
        </w:rPr>
        <w:t>freely</w:t>
      </w:r>
      <w:r>
        <w:rPr>
          <w:spacing w:val="-14"/>
          <w:w w:val="110"/>
          <w:sz w:val="18"/>
        </w:rPr>
        <w:t> </w:t>
      </w:r>
      <w:r>
        <w:rPr>
          <w:w w:val="110"/>
          <w:sz w:val="18"/>
        </w:rPr>
        <w:t>in</w:t>
      </w:r>
      <w:r>
        <w:rPr>
          <w:spacing w:val="-14"/>
          <w:w w:val="110"/>
          <w:sz w:val="18"/>
        </w:rPr>
        <w:t> </w:t>
      </w:r>
      <w:r>
        <w:rPr>
          <w:w w:val="110"/>
          <w:sz w:val="18"/>
        </w:rPr>
        <w:t>a</w:t>
      </w:r>
      <w:r>
        <w:rPr>
          <w:spacing w:val="-14"/>
          <w:w w:val="110"/>
          <w:sz w:val="18"/>
        </w:rPr>
        <w:t> </w:t>
      </w:r>
      <w:r>
        <w:rPr>
          <w:w w:val="110"/>
          <w:sz w:val="18"/>
        </w:rPr>
        <w:t>vacuum,</w:t>
      </w:r>
      <w:r>
        <w:rPr>
          <w:spacing w:val="-14"/>
          <w:w w:val="110"/>
          <w:sz w:val="18"/>
        </w:rPr>
        <w:t> </w:t>
      </w:r>
      <w:r>
        <w:rPr>
          <w:w w:val="110"/>
          <w:sz w:val="18"/>
        </w:rPr>
        <w:t>heavy</w:t>
      </w:r>
      <w:r>
        <w:rPr>
          <w:spacing w:val="-15"/>
          <w:w w:val="110"/>
          <w:sz w:val="18"/>
        </w:rPr>
        <w:t> </w:t>
      </w:r>
      <w:r>
        <w:rPr>
          <w:w w:val="110"/>
          <w:sz w:val="18"/>
        </w:rPr>
        <w:t>objects</w:t>
      </w:r>
      <w:r>
        <w:rPr>
          <w:spacing w:val="-14"/>
          <w:w w:val="110"/>
          <w:sz w:val="18"/>
        </w:rPr>
        <w:t> </w:t>
      </w:r>
      <w:r>
        <w:rPr>
          <w:w w:val="110"/>
          <w:sz w:val="18"/>
        </w:rPr>
        <w:t>fall </w:t>
      </w:r>
      <w:r>
        <w:rPr>
          <w:spacing w:val="-3"/>
          <w:w w:val="110"/>
          <w:sz w:val="18"/>
        </w:rPr>
        <w:t>faster.</w:t>
      </w:r>
    </w:p>
    <w:p>
      <w:pPr>
        <w:pStyle w:val="BodyText"/>
        <w:spacing w:line="249" w:lineRule="auto" w:before="115"/>
        <w:ind w:left="113"/>
      </w:pPr>
      <w:r>
        <w:rPr>
          <w:color w:val="231F20"/>
          <w:w w:val="105"/>
        </w:rPr>
        <w:t>Before addressing these misconceptions let’s recap </w:t>
      </w:r>
      <w:r>
        <w:rPr>
          <w:color w:val="231F20"/>
          <w:w w:val="110"/>
        </w:rPr>
        <w:t>Newton’s laws of motion.</w:t>
      </w:r>
    </w:p>
    <w:p>
      <w:pPr>
        <w:pStyle w:val="BodyText"/>
        <w:spacing w:before="8"/>
        <w:rPr>
          <w:sz w:val="21"/>
        </w:rPr>
      </w:pPr>
    </w:p>
    <w:p>
      <w:pPr>
        <w:pStyle w:val="Heading1"/>
        <w:spacing w:line="249" w:lineRule="auto" w:before="0"/>
        <w:ind w:right="161"/>
      </w:pPr>
      <w:r>
        <w:rPr>
          <w:color w:val="231F20"/>
          <w:w w:val="115"/>
        </w:rPr>
        <w:t>Newton’s</w:t>
      </w:r>
      <w:r>
        <w:rPr>
          <w:color w:val="231F20"/>
          <w:spacing w:val="-38"/>
          <w:w w:val="115"/>
        </w:rPr>
        <w:t> </w:t>
      </w:r>
      <w:r>
        <w:rPr>
          <w:color w:val="231F20"/>
          <w:w w:val="115"/>
        </w:rPr>
        <w:t>first</w:t>
      </w:r>
      <w:r>
        <w:rPr>
          <w:color w:val="231F20"/>
          <w:spacing w:val="-38"/>
          <w:w w:val="115"/>
        </w:rPr>
        <w:t> </w:t>
      </w:r>
      <w:r>
        <w:rPr>
          <w:color w:val="231F20"/>
          <w:spacing w:val="-3"/>
          <w:w w:val="115"/>
        </w:rPr>
        <w:t>law</w:t>
      </w:r>
      <w:r>
        <w:rPr>
          <w:color w:val="231F20"/>
          <w:spacing w:val="-38"/>
          <w:w w:val="115"/>
        </w:rPr>
        <w:t> </w:t>
      </w:r>
      <w:r>
        <w:rPr>
          <w:color w:val="231F20"/>
          <w:w w:val="115"/>
        </w:rPr>
        <w:t>of</w:t>
      </w:r>
      <w:r>
        <w:rPr>
          <w:color w:val="231F20"/>
          <w:spacing w:val="-38"/>
          <w:w w:val="115"/>
        </w:rPr>
        <w:t> </w:t>
      </w:r>
      <w:r>
        <w:rPr>
          <w:color w:val="231F20"/>
          <w:spacing w:val="-2"/>
          <w:w w:val="115"/>
        </w:rPr>
        <w:t>motion</w:t>
      </w:r>
      <w:r>
        <w:rPr>
          <w:color w:val="231F20"/>
          <w:spacing w:val="-38"/>
          <w:w w:val="115"/>
        </w:rPr>
        <w:t> </w:t>
      </w:r>
      <w:r>
        <w:rPr>
          <w:color w:val="231F20"/>
          <w:w w:val="115"/>
        </w:rPr>
        <w:t>(the</w:t>
      </w:r>
      <w:r>
        <w:rPr>
          <w:color w:val="231F20"/>
          <w:spacing w:val="-38"/>
          <w:w w:val="115"/>
        </w:rPr>
        <w:t> </w:t>
      </w:r>
      <w:r>
        <w:rPr>
          <w:color w:val="231F20"/>
          <w:spacing w:val="-3"/>
          <w:w w:val="115"/>
        </w:rPr>
        <w:t>law </w:t>
      </w:r>
      <w:r>
        <w:rPr>
          <w:color w:val="231F20"/>
          <w:w w:val="115"/>
        </w:rPr>
        <w:t>of</w:t>
      </w:r>
      <w:r>
        <w:rPr>
          <w:color w:val="231F20"/>
          <w:spacing w:val="-12"/>
          <w:w w:val="115"/>
        </w:rPr>
        <w:t> </w:t>
      </w:r>
      <w:r>
        <w:rPr>
          <w:color w:val="231F20"/>
          <w:w w:val="115"/>
        </w:rPr>
        <w:t>inertia)</w:t>
      </w:r>
    </w:p>
    <w:p>
      <w:pPr>
        <w:pStyle w:val="BodyText"/>
        <w:spacing w:line="249" w:lineRule="auto" w:before="95"/>
        <w:ind w:left="113" w:right="302"/>
      </w:pPr>
      <w:r>
        <w:rPr>
          <w:color w:val="231F20"/>
          <w:w w:val="110"/>
        </w:rPr>
        <w:t>Objects remain at rest or in uniform straight-line motion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unless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an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external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unbalanced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force</w:t>
      </w:r>
      <w:r>
        <w:rPr>
          <w:color w:val="231F20"/>
          <w:spacing w:val="-23"/>
          <w:w w:val="110"/>
        </w:rPr>
        <w:t> </w:t>
      </w:r>
      <w:r>
        <w:rPr>
          <w:color w:val="231F20"/>
          <w:spacing w:val="2"/>
          <w:w w:val="110"/>
        </w:rPr>
        <w:t>acts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on them.</w:t>
      </w:r>
    </w:p>
    <w:p>
      <w:pPr>
        <w:pStyle w:val="BodyText"/>
        <w:spacing w:line="249" w:lineRule="auto" w:before="115"/>
        <w:ind w:left="113" w:right="288"/>
      </w:pPr>
      <w:r>
        <w:rPr>
          <w:color w:val="231F20"/>
          <w:w w:val="110"/>
        </w:rPr>
        <w:t>Essentially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this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law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tells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us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that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objects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tend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keep doing what they’re doing</w:t>
      </w:r>
      <w:r>
        <w:rPr>
          <w:color w:val="231F20"/>
          <w:spacing w:val="-17"/>
          <w:w w:val="110"/>
        </w:rPr>
        <w:t> </w:t>
      </w:r>
      <w:r>
        <w:rPr>
          <w:color w:val="231F20"/>
          <w:spacing w:val="2"/>
          <w:w w:val="110"/>
        </w:rPr>
        <w:t>(inertia).</w:t>
      </w:r>
    </w:p>
    <w:p>
      <w:pPr>
        <w:pStyle w:val="ListParagraph"/>
        <w:numPr>
          <w:ilvl w:val="0"/>
          <w:numId w:val="2"/>
        </w:numPr>
        <w:tabs>
          <w:tab w:pos="284" w:val="left" w:leader="none"/>
        </w:tabs>
        <w:spacing w:line="249" w:lineRule="auto" w:before="115" w:after="0"/>
        <w:ind w:left="283" w:right="141" w:hanging="170"/>
        <w:jc w:val="left"/>
        <w:rPr>
          <w:sz w:val="18"/>
        </w:rPr>
      </w:pPr>
      <w:r>
        <w:rPr>
          <w:color w:val="231F20"/>
          <w:w w:val="110"/>
          <w:sz w:val="18"/>
        </w:rPr>
        <w:t>An</w:t>
      </w:r>
      <w:r>
        <w:rPr>
          <w:color w:val="231F20"/>
          <w:spacing w:val="-22"/>
          <w:w w:val="110"/>
          <w:sz w:val="18"/>
        </w:rPr>
        <w:t> </w:t>
      </w:r>
      <w:r>
        <w:rPr>
          <w:color w:val="231F20"/>
          <w:w w:val="110"/>
          <w:sz w:val="18"/>
        </w:rPr>
        <w:t>object</w:t>
      </w:r>
      <w:r>
        <w:rPr>
          <w:color w:val="231F20"/>
          <w:spacing w:val="-22"/>
          <w:w w:val="110"/>
          <w:sz w:val="18"/>
        </w:rPr>
        <w:t> </w:t>
      </w:r>
      <w:r>
        <w:rPr>
          <w:color w:val="231F20"/>
          <w:w w:val="110"/>
          <w:sz w:val="18"/>
        </w:rPr>
        <w:t>at</w:t>
      </w:r>
      <w:r>
        <w:rPr>
          <w:color w:val="231F20"/>
          <w:spacing w:val="-22"/>
          <w:w w:val="110"/>
          <w:sz w:val="18"/>
        </w:rPr>
        <w:t> </w:t>
      </w:r>
      <w:r>
        <w:rPr>
          <w:color w:val="231F20"/>
          <w:w w:val="110"/>
          <w:sz w:val="18"/>
        </w:rPr>
        <w:t>rest</w:t>
      </w:r>
      <w:r>
        <w:rPr>
          <w:color w:val="231F20"/>
          <w:spacing w:val="-21"/>
          <w:w w:val="110"/>
          <w:sz w:val="18"/>
        </w:rPr>
        <w:t> </w:t>
      </w:r>
      <w:r>
        <w:rPr>
          <w:color w:val="231F20"/>
          <w:w w:val="110"/>
          <w:sz w:val="18"/>
        </w:rPr>
        <w:t>stays</w:t>
      </w:r>
      <w:r>
        <w:rPr>
          <w:color w:val="231F20"/>
          <w:spacing w:val="-22"/>
          <w:w w:val="110"/>
          <w:sz w:val="18"/>
        </w:rPr>
        <w:t> </w:t>
      </w:r>
      <w:r>
        <w:rPr>
          <w:color w:val="231F20"/>
          <w:w w:val="110"/>
          <w:sz w:val="18"/>
        </w:rPr>
        <w:t>at</w:t>
      </w:r>
      <w:r>
        <w:rPr>
          <w:color w:val="231F20"/>
          <w:spacing w:val="-22"/>
          <w:w w:val="110"/>
          <w:sz w:val="18"/>
        </w:rPr>
        <w:t> </w:t>
      </w:r>
      <w:r>
        <w:rPr>
          <w:color w:val="231F20"/>
          <w:spacing w:val="2"/>
          <w:w w:val="110"/>
          <w:sz w:val="18"/>
        </w:rPr>
        <w:t>rest,</w:t>
      </w:r>
      <w:r>
        <w:rPr>
          <w:color w:val="231F20"/>
          <w:spacing w:val="-21"/>
          <w:w w:val="110"/>
          <w:sz w:val="18"/>
        </w:rPr>
        <w:t> </w:t>
      </w:r>
      <w:r>
        <w:rPr>
          <w:color w:val="231F20"/>
          <w:w w:val="110"/>
          <w:sz w:val="18"/>
        </w:rPr>
        <w:t>unless</w:t>
      </w:r>
      <w:r>
        <w:rPr>
          <w:color w:val="231F20"/>
          <w:spacing w:val="-22"/>
          <w:w w:val="110"/>
          <w:sz w:val="18"/>
        </w:rPr>
        <w:t> </w:t>
      </w:r>
      <w:r>
        <w:rPr>
          <w:color w:val="231F20"/>
          <w:w w:val="110"/>
          <w:sz w:val="18"/>
        </w:rPr>
        <w:t>a</w:t>
      </w:r>
      <w:r>
        <w:rPr>
          <w:color w:val="231F20"/>
          <w:spacing w:val="-22"/>
          <w:w w:val="110"/>
          <w:sz w:val="18"/>
        </w:rPr>
        <w:t> </w:t>
      </w:r>
      <w:r>
        <w:rPr>
          <w:color w:val="231F20"/>
          <w:w w:val="110"/>
          <w:sz w:val="18"/>
        </w:rPr>
        <w:t>force</w:t>
      </w:r>
      <w:r>
        <w:rPr>
          <w:color w:val="231F20"/>
          <w:spacing w:val="-21"/>
          <w:w w:val="110"/>
          <w:sz w:val="18"/>
        </w:rPr>
        <w:t> </w:t>
      </w:r>
      <w:r>
        <w:rPr>
          <w:color w:val="231F20"/>
          <w:spacing w:val="2"/>
          <w:w w:val="110"/>
          <w:sz w:val="18"/>
        </w:rPr>
        <w:t>acts</w:t>
      </w:r>
      <w:r>
        <w:rPr>
          <w:color w:val="231F20"/>
          <w:spacing w:val="-22"/>
          <w:w w:val="110"/>
          <w:sz w:val="18"/>
        </w:rPr>
        <w:t> </w:t>
      </w:r>
      <w:r>
        <w:rPr>
          <w:color w:val="231F20"/>
          <w:w w:val="110"/>
          <w:sz w:val="18"/>
        </w:rPr>
        <w:t>on it.</w:t>
      </w:r>
    </w:p>
    <w:p>
      <w:pPr>
        <w:pStyle w:val="ListParagraph"/>
        <w:numPr>
          <w:ilvl w:val="0"/>
          <w:numId w:val="2"/>
        </w:numPr>
        <w:tabs>
          <w:tab w:pos="284" w:val="left" w:leader="none"/>
        </w:tabs>
        <w:spacing w:line="249" w:lineRule="auto" w:before="58" w:after="0"/>
        <w:ind w:left="283" w:right="164" w:hanging="170"/>
        <w:jc w:val="left"/>
        <w:rPr>
          <w:sz w:val="18"/>
        </w:rPr>
      </w:pPr>
      <w:r>
        <w:rPr>
          <w:color w:val="231F20"/>
          <w:w w:val="110"/>
          <w:sz w:val="18"/>
        </w:rPr>
        <w:t>A moving object continues moving at the same speed</w:t>
      </w:r>
      <w:r>
        <w:rPr>
          <w:color w:val="231F20"/>
          <w:spacing w:val="-26"/>
          <w:w w:val="110"/>
          <w:sz w:val="18"/>
        </w:rPr>
        <w:t> </w:t>
      </w:r>
      <w:r>
        <w:rPr>
          <w:color w:val="231F20"/>
          <w:w w:val="110"/>
          <w:sz w:val="18"/>
        </w:rPr>
        <w:t>and</w:t>
      </w:r>
      <w:r>
        <w:rPr>
          <w:color w:val="231F20"/>
          <w:spacing w:val="-25"/>
          <w:w w:val="110"/>
          <w:sz w:val="18"/>
        </w:rPr>
        <w:t> </w:t>
      </w:r>
      <w:r>
        <w:rPr>
          <w:color w:val="231F20"/>
          <w:w w:val="110"/>
          <w:sz w:val="18"/>
        </w:rPr>
        <w:t>in</w:t>
      </w:r>
      <w:r>
        <w:rPr>
          <w:color w:val="231F20"/>
          <w:spacing w:val="-25"/>
          <w:w w:val="110"/>
          <w:sz w:val="18"/>
        </w:rPr>
        <w:t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-26"/>
          <w:w w:val="110"/>
          <w:sz w:val="18"/>
        </w:rPr>
        <w:t> </w:t>
      </w:r>
      <w:r>
        <w:rPr>
          <w:color w:val="231F20"/>
          <w:w w:val="110"/>
          <w:sz w:val="18"/>
        </w:rPr>
        <w:t>same</w:t>
      </w:r>
      <w:r>
        <w:rPr>
          <w:color w:val="231F20"/>
          <w:spacing w:val="-25"/>
          <w:w w:val="110"/>
          <w:sz w:val="18"/>
        </w:rPr>
        <w:t> </w:t>
      </w:r>
      <w:r>
        <w:rPr>
          <w:color w:val="231F20"/>
          <w:w w:val="110"/>
          <w:sz w:val="18"/>
        </w:rPr>
        <w:t>direction,</w:t>
      </w:r>
      <w:r>
        <w:rPr>
          <w:color w:val="231F20"/>
          <w:spacing w:val="-25"/>
          <w:w w:val="110"/>
          <w:sz w:val="18"/>
        </w:rPr>
        <w:t> </w:t>
      </w:r>
      <w:r>
        <w:rPr>
          <w:color w:val="231F20"/>
          <w:w w:val="110"/>
          <w:sz w:val="18"/>
        </w:rPr>
        <w:t>unless</w:t>
      </w:r>
      <w:r>
        <w:rPr>
          <w:color w:val="231F20"/>
          <w:spacing w:val="-25"/>
          <w:w w:val="110"/>
          <w:sz w:val="18"/>
        </w:rPr>
        <w:t> </w:t>
      </w:r>
      <w:r>
        <w:rPr>
          <w:color w:val="231F20"/>
          <w:w w:val="110"/>
          <w:sz w:val="18"/>
        </w:rPr>
        <w:t>a</w:t>
      </w:r>
      <w:r>
        <w:rPr>
          <w:color w:val="231F20"/>
          <w:spacing w:val="-26"/>
          <w:w w:val="110"/>
          <w:sz w:val="18"/>
        </w:rPr>
        <w:t> </w:t>
      </w:r>
      <w:r>
        <w:rPr>
          <w:color w:val="231F20"/>
          <w:w w:val="110"/>
          <w:sz w:val="18"/>
        </w:rPr>
        <w:t>force</w:t>
      </w:r>
      <w:r>
        <w:rPr>
          <w:color w:val="231F20"/>
          <w:spacing w:val="-25"/>
          <w:w w:val="110"/>
          <w:sz w:val="18"/>
        </w:rPr>
        <w:t> </w:t>
      </w:r>
      <w:r>
        <w:rPr>
          <w:color w:val="231F20"/>
          <w:spacing w:val="2"/>
          <w:w w:val="110"/>
          <w:sz w:val="18"/>
        </w:rPr>
        <w:t>acts </w:t>
      </w:r>
      <w:r>
        <w:rPr>
          <w:color w:val="231F20"/>
          <w:w w:val="110"/>
          <w:sz w:val="18"/>
        </w:rPr>
        <w:t>on</w:t>
      </w:r>
      <w:r>
        <w:rPr>
          <w:color w:val="231F20"/>
          <w:spacing w:val="-5"/>
          <w:w w:val="110"/>
          <w:sz w:val="18"/>
        </w:rPr>
        <w:t> </w:t>
      </w:r>
      <w:r>
        <w:rPr>
          <w:color w:val="231F20"/>
          <w:w w:val="110"/>
          <w:sz w:val="18"/>
        </w:rPr>
        <w:t>it.</w:t>
      </w:r>
    </w:p>
    <w:p>
      <w:pPr>
        <w:pStyle w:val="BodyText"/>
        <w:spacing w:before="59"/>
        <w:ind w:left="113"/>
      </w:pPr>
      <w:r>
        <w:rPr>
          <w:color w:val="231F20"/>
          <w:w w:val="105"/>
        </w:rPr>
        <w:t>What is an external unbalanced force?</w:t>
      </w:r>
    </w:p>
    <w:p>
      <w:pPr>
        <w:pStyle w:val="BodyText"/>
        <w:spacing w:line="249" w:lineRule="auto" w:before="123"/>
        <w:ind w:left="113" w:right="16"/>
      </w:pPr>
      <w:r>
        <w:rPr>
          <w:color w:val="231F20"/>
          <w:w w:val="110"/>
        </w:rPr>
        <w:t>An external force is applied outside the object, such as pushing against a trolley. An unbalanced force doesn’t have a force of equal strength in the opposite direction to counteract it.</w:t>
      </w:r>
    </w:p>
    <w:p>
      <w:pPr>
        <w:pStyle w:val="Heading2"/>
        <w:spacing w:before="116"/>
      </w:pPr>
      <w:r>
        <w:rPr>
          <w:color w:val="231F20"/>
        </w:rPr>
        <w:t>Examples of Newton’s first law</w:t>
      </w:r>
    </w:p>
    <w:p>
      <w:pPr>
        <w:pStyle w:val="ListParagraph"/>
        <w:numPr>
          <w:ilvl w:val="0"/>
          <w:numId w:val="3"/>
        </w:numPr>
        <w:tabs>
          <w:tab w:pos="398" w:val="left" w:leader="none"/>
        </w:tabs>
        <w:spacing w:line="249" w:lineRule="auto" w:before="122" w:after="0"/>
        <w:ind w:left="397" w:right="38" w:hanging="284"/>
        <w:jc w:val="left"/>
        <w:rPr>
          <w:sz w:val="18"/>
        </w:rPr>
      </w:pPr>
      <w:r>
        <w:rPr>
          <w:w w:val="110"/>
          <w:sz w:val="18"/>
        </w:rPr>
        <w:t>A</w:t>
      </w:r>
      <w:r>
        <w:rPr>
          <w:spacing w:val="-20"/>
          <w:w w:val="110"/>
          <w:sz w:val="18"/>
        </w:rPr>
        <w:t> </w:t>
      </w:r>
      <w:r>
        <w:rPr>
          <w:w w:val="110"/>
          <w:sz w:val="18"/>
        </w:rPr>
        <w:t>book</w:t>
      </w:r>
      <w:r>
        <w:rPr>
          <w:spacing w:val="-20"/>
          <w:w w:val="110"/>
          <w:sz w:val="18"/>
        </w:rPr>
        <w:t> </w:t>
      </w:r>
      <w:r>
        <w:rPr>
          <w:w w:val="110"/>
          <w:sz w:val="18"/>
        </w:rPr>
        <w:t>remains</w:t>
      </w:r>
      <w:r>
        <w:rPr>
          <w:spacing w:val="-19"/>
          <w:w w:val="110"/>
          <w:sz w:val="18"/>
        </w:rPr>
        <w:t> </w:t>
      </w:r>
      <w:r>
        <w:rPr>
          <w:w w:val="110"/>
          <w:sz w:val="18"/>
        </w:rPr>
        <w:t>at</w:t>
      </w:r>
      <w:r>
        <w:rPr>
          <w:spacing w:val="-20"/>
          <w:w w:val="110"/>
          <w:sz w:val="18"/>
        </w:rPr>
        <w:t> </w:t>
      </w:r>
      <w:r>
        <w:rPr>
          <w:w w:val="110"/>
          <w:sz w:val="18"/>
        </w:rPr>
        <w:t>rest</w:t>
      </w:r>
      <w:r>
        <w:rPr>
          <w:spacing w:val="-19"/>
          <w:w w:val="110"/>
          <w:sz w:val="18"/>
        </w:rPr>
        <w:t> </w:t>
      </w:r>
      <w:r>
        <w:rPr>
          <w:w w:val="110"/>
          <w:sz w:val="18"/>
        </w:rPr>
        <w:t>on</w:t>
      </w:r>
      <w:r>
        <w:rPr>
          <w:spacing w:val="-20"/>
          <w:w w:val="110"/>
          <w:sz w:val="18"/>
        </w:rPr>
        <w:t> </w:t>
      </w:r>
      <w:r>
        <w:rPr>
          <w:w w:val="110"/>
          <w:sz w:val="18"/>
        </w:rPr>
        <w:t>a</w:t>
      </w:r>
      <w:r>
        <w:rPr>
          <w:spacing w:val="-19"/>
          <w:w w:val="110"/>
          <w:sz w:val="18"/>
        </w:rPr>
        <w:t> </w:t>
      </w:r>
      <w:r>
        <w:rPr>
          <w:w w:val="110"/>
          <w:sz w:val="18"/>
        </w:rPr>
        <w:t>desk</w:t>
      </w:r>
      <w:r>
        <w:rPr>
          <w:spacing w:val="-20"/>
          <w:w w:val="110"/>
          <w:sz w:val="18"/>
        </w:rPr>
        <w:t> </w:t>
      </w:r>
      <w:r>
        <w:rPr>
          <w:w w:val="110"/>
          <w:sz w:val="18"/>
        </w:rPr>
        <w:t>unless</w:t>
      </w:r>
      <w:r>
        <w:rPr>
          <w:spacing w:val="-19"/>
          <w:w w:val="110"/>
          <w:sz w:val="18"/>
        </w:rPr>
        <w:t> </w:t>
      </w:r>
      <w:r>
        <w:rPr>
          <w:w w:val="110"/>
          <w:sz w:val="18"/>
        </w:rPr>
        <w:t>an</w:t>
      </w:r>
      <w:r>
        <w:rPr>
          <w:spacing w:val="-20"/>
          <w:w w:val="110"/>
          <w:sz w:val="18"/>
        </w:rPr>
        <w:t> </w:t>
      </w:r>
      <w:r>
        <w:rPr>
          <w:w w:val="110"/>
          <w:sz w:val="18"/>
        </w:rPr>
        <w:t>external force is applied to move</w:t>
      </w:r>
      <w:r>
        <w:rPr>
          <w:spacing w:val="-28"/>
          <w:w w:val="110"/>
          <w:sz w:val="18"/>
        </w:rPr>
        <w:t> </w:t>
      </w:r>
      <w:r>
        <w:rPr>
          <w:w w:val="110"/>
          <w:sz w:val="18"/>
        </w:rPr>
        <w:t>it.</w:t>
      </w:r>
    </w:p>
    <w:p>
      <w:pPr>
        <w:pStyle w:val="ListParagraph"/>
        <w:numPr>
          <w:ilvl w:val="0"/>
          <w:numId w:val="3"/>
        </w:numPr>
        <w:tabs>
          <w:tab w:pos="398" w:val="left" w:leader="none"/>
        </w:tabs>
        <w:spacing w:line="249" w:lineRule="auto" w:before="115" w:after="0"/>
        <w:ind w:left="397" w:right="94" w:hanging="284"/>
        <w:jc w:val="left"/>
        <w:rPr>
          <w:sz w:val="18"/>
        </w:rPr>
      </w:pPr>
      <w:r>
        <w:rPr>
          <w:w w:val="110"/>
          <w:sz w:val="18"/>
        </w:rPr>
        <w:t>When</w:t>
      </w:r>
      <w:r>
        <w:rPr>
          <w:spacing w:val="-36"/>
          <w:w w:val="110"/>
          <w:sz w:val="18"/>
        </w:rPr>
        <w:t> </w:t>
      </w:r>
      <w:r>
        <w:rPr>
          <w:w w:val="110"/>
          <w:sz w:val="18"/>
        </w:rPr>
        <w:t>a</w:t>
      </w:r>
      <w:r>
        <w:rPr>
          <w:spacing w:val="-35"/>
          <w:w w:val="110"/>
          <w:sz w:val="18"/>
        </w:rPr>
        <w:t> </w:t>
      </w:r>
      <w:r>
        <w:rPr>
          <w:w w:val="110"/>
          <w:sz w:val="18"/>
        </w:rPr>
        <w:t>car</w:t>
      </w:r>
      <w:r>
        <w:rPr>
          <w:spacing w:val="-36"/>
          <w:w w:val="110"/>
          <w:sz w:val="18"/>
        </w:rPr>
        <w:t> </w:t>
      </w:r>
      <w:r>
        <w:rPr>
          <w:w w:val="110"/>
          <w:sz w:val="18"/>
        </w:rPr>
        <w:t>suddenly</w:t>
      </w:r>
      <w:r>
        <w:rPr>
          <w:spacing w:val="-35"/>
          <w:w w:val="110"/>
          <w:sz w:val="18"/>
        </w:rPr>
        <w:t> </w:t>
      </w:r>
      <w:r>
        <w:rPr>
          <w:w w:val="110"/>
          <w:sz w:val="18"/>
        </w:rPr>
        <w:t>slows</w:t>
      </w:r>
      <w:r>
        <w:rPr>
          <w:spacing w:val="-36"/>
          <w:w w:val="110"/>
          <w:sz w:val="18"/>
        </w:rPr>
        <w:t> </w:t>
      </w:r>
      <w:r>
        <w:rPr>
          <w:w w:val="110"/>
          <w:sz w:val="18"/>
        </w:rPr>
        <w:t>down,</w:t>
      </w:r>
      <w:r>
        <w:rPr>
          <w:spacing w:val="-35"/>
          <w:w w:val="110"/>
          <w:sz w:val="18"/>
        </w:rPr>
        <w:t> </w:t>
      </w:r>
      <w:r>
        <w:rPr>
          <w:w w:val="110"/>
          <w:sz w:val="18"/>
        </w:rPr>
        <w:t>passengers</w:t>
      </w:r>
      <w:r>
        <w:rPr>
          <w:spacing w:val="-36"/>
          <w:w w:val="110"/>
          <w:sz w:val="18"/>
        </w:rPr>
        <w:t> </w:t>
      </w:r>
      <w:r>
        <w:rPr>
          <w:w w:val="110"/>
          <w:sz w:val="18"/>
        </w:rPr>
        <w:t>keep moving forward at their original speed until the seat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belt</w:t>
      </w:r>
      <w:r>
        <w:rPr>
          <w:spacing w:val="-7"/>
          <w:w w:val="110"/>
          <w:sz w:val="18"/>
        </w:rPr>
        <w:t> </w:t>
      </w:r>
      <w:r>
        <w:rPr>
          <w:w w:val="110"/>
          <w:sz w:val="18"/>
        </w:rPr>
        <w:t>applies</w:t>
      </w:r>
      <w:r>
        <w:rPr>
          <w:spacing w:val="-7"/>
          <w:w w:val="110"/>
          <w:sz w:val="18"/>
        </w:rPr>
        <w:t> </w:t>
      </w:r>
      <w:r>
        <w:rPr>
          <w:w w:val="110"/>
          <w:sz w:val="18"/>
        </w:rPr>
        <w:t>a</w:t>
      </w:r>
      <w:r>
        <w:rPr>
          <w:spacing w:val="-7"/>
          <w:w w:val="110"/>
          <w:sz w:val="18"/>
        </w:rPr>
        <w:t> </w:t>
      </w:r>
      <w:r>
        <w:rPr>
          <w:w w:val="110"/>
          <w:sz w:val="18"/>
        </w:rPr>
        <w:t>force</w:t>
      </w:r>
      <w:r>
        <w:rPr>
          <w:spacing w:val="-7"/>
          <w:w w:val="110"/>
          <w:sz w:val="18"/>
        </w:rPr>
        <w:t> </w:t>
      </w:r>
      <w:r>
        <w:rPr>
          <w:w w:val="110"/>
          <w:sz w:val="18"/>
        </w:rPr>
        <w:t>to</w:t>
      </w:r>
      <w:r>
        <w:rPr>
          <w:spacing w:val="-7"/>
          <w:w w:val="110"/>
          <w:sz w:val="18"/>
        </w:rPr>
        <w:t> </w:t>
      </w:r>
      <w:r>
        <w:rPr>
          <w:w w:val="110"/>
          <w:sz w:val="18"/>
        </w:rPr>
        <w:t>stop</w:t>
      </w:r>
      <w:r>
        <w:rPr>
          <w:spacing w:val="-7"/>
          <w:w w:val="110"/>
          <w:sz w:val="18"/>
        </w:rPr>
        <w:t> </w:t>
      </w:r>
      <w:r>
        <w:rPr>
          <w:w w:val="110"/>
          <w:sz w:val="18"/>
        </w:rPr>
        <w:t>them.</w:t>
      </w:r>
    </w:p>
    <w:p>
      <w:pPr>
        <w:pStyle w:val="ListParagraph"/>
        <w:numPr>
          <w:ilvl w:val="0"/>
          <w:numId w:val="3"/>
        </w:numPr>
        <w:tabs>
          <w:tab w:pos="398" w:val="left" w:leader="none"/>
        </w:tabs>
        <w:spacing w:line="249" w:lineRule="auto" w:before="116" w:after="0"/>
        <w:ind w:left="397" w:right="338" w:hanging="284"/>
        <w:jc w:val="left"/>
        <w:rPr>
          <w:sz w:val="18"/>
        </w:rPr>
      </w:pPr>
      <w:r>
        <w:rPr>
          <w:w w:val="110"/>
          <w:sz w:val="18"/>
        </w:rPr>
        <w:t>When</w:t>
      </w:r>
      <w:r>
        <w:rPr>
          <w:spacing w:val="-20"/>
          <w:w w:val="110"/>
          <w:sz w:val="18"/>
        </w:rPr>
        <w:t> </w:t>
      </w:r>
      <w:r>
        <w:rPr>
          <w:w w:val="110"/>
          <w:sz w:val="18"/>
        </w:rPr>
        <w:t>a</w:t>
      </w:r>
      <w:r>
        <w:rPr>
          <w:spacing w:val="-19"/>
          <w:w w:val="110"/>
          <w:sz w:val="18"/>
        </w:rPr>
        <w:t> </w:t>
      </w:r>
      <w:r>
        <w:rPr>
          <w:w w:val="110"/>
          <w:sz w:val="18"/>
        </w:rPr>
        <w:t>lift</w:t>
      </w:r>
      <w:r>
        <w:rPr>
          <w:spacing w:val="-20"/>
          <w:w w:val="110"/>
          <w:sz w:val="18"/>
        </w:rPr>
        <w:t> </w:t>
      </w:r>
      <w:r>
        <w:rPr>
          <w:w w:val="110"/>
          <w:sz w:val="18"/>
        </w:rPr>
        <w:t>accelerates</w:t>
      </w:r>
      <w:r>
        <w:rPr>
          <w:spacing w:val="-19"/>
          <w:w w:val="110"/>
          <w:sz w:val="18"/>
        </w:rPr>
        <w:t> </w:t>
      </w:r>
      <w:r>
        <w:rPr>
          <w:w w:val="110"/>
          <w:sz w:val="18"/>
        </w:rPr>
        <w:t>upwards</w:t>
      </w:r>
      <w:r>
        <w:rPr>
          <w:spacing w:val="-20"/>
          <w:w w:val="110"/>
          <w:sz w:val="18"/>
        </w:rPr>
        <w:t> </w:t>
      </w:r>
      <w:r>
        <w:rPr>
          <w:w w:val="110"/>
          <w:sz w:val="18"/>
        </w:rPr>
        <w:t>we</w:t>
      </w:r>
      <w:r>
        <w:rPr>
          <w:spacing w:val="-19"/>
          <w:w w:val="110"/>
          <w:sz w:val="18"/>
        </w:rPr>
        <w:t> </w:t>
      </w:r>
      <w:r>
        <w:rPr>
          <w:w w:val="110"/>
          <w:sz w:val="18"/>
        </w:rPr>
        <w:t>feel</w:t>
      </w:r>
      <w:r>
        <w:rPr>
          <w:spacing w:val="-20"/>
          <w:w w:val="110"/>
          <w:sz w:val="18"/>
        </w:rPr>
        <w:t> </w:t>
      </w:r>
      <w:r>
        <w:rPr>
          <w:w w:val="110"/>
          <w:sz w:val="18"/>
        </w:rPr>
        <w:t>heavier because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we</w:t>
      </w:r>
      <w:r>
        <w:rPr>
          <w:spacing w:val="-7"/>
          <w:w w:val="110"/>
          <w:sz w:val="18"/>
        </w:rPr>
        <w:t> </w:t>
      </w:r>
      <w:r>
        <w:rPr>
          <w:w w:val="110"/>
          <w:sz w:val="18"/>
        </w:rPr>
        <w:t>tend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to</w:t>
      </w:r>
      <w:r>
        <w:rPr>
          <w:spacing w:val="-7"/>
          <w:w w:val="110"/>
          <w:sz w:val="18"/>
        </w:rPr>
        <w:t> </w:t>
      </w:r>
      <w:r>
        <w:rPr>
          <w:w w:val="110"/>
          <w:sz w:val="18"/>
        </w:rPr>
        <w:t>remain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at</w:t>
      </w:r>
      <w:r>
        <w:rPr>
          <w:spacing w:val="-7"/>
          <w:w w:val="110"/>
          <w:sz w:val="18"/>
        </w:rPr>
        <w:t> </w:t>
      </w:r>
      <w:r>
        <w:rPr>
          <w:w w:val="110"/>
          <w:sz w:val="18"/>
        </w:rPr>
        <w:t>rest.</w:t>
      </w:r>
    </w:p>
    <w:p>
      <w:pPr>
        <w:pStyle w:val="Heading1"/>
      </w:pPr>
      <w:r>
        <w:rPr/>
        <w:br w:type="column"/>
      </w:r>
      <w:r>
        <w:rPr>
          <w:color w:val="231F20"/>
          <w:w w:val="110"/>
        </w:rPr>
        <w:t>Newton’s second law of motion</w:t>
      </w:r>
    </w:p>
    <w:p>
      <w:pPr>
        <w:pStyle w:val="BodyText"/>
        <w:spacing w:line="210" w:lineRule="atLeast" w:before="102"/>
        <w:ind w:left="113" w:right="120"/>
      </w:pPr>
      <w:r>
        <w:rPr>
          <w:color w:val="231F20"/>
          <w:w w:val="110"/>
        </w:rPr>
        <w:t>When an unbalanced force acts on an object, the object will accelerate in the direction of the force. The acceleration is directly proportional to the unbalanced</w:t>
      </w:r>
    </w:p>
    <w:p>
      <w:pPr>
        <w:pStyle w:val="BodyText"/>
        <w:spacing w:line="206" w:lineRule="auto" w:before="15"/>
        <w:ind w:left="113" w:right="120"/>
      </w:pPr>
      <w:r>
        <w:rPr/>
        <w:pict>
          <v:shape style="position:absolute;margin-left:389.44931pt;margin-top:14.197445pt;width:4.45pt;height:12pt;mso-position-horizontal-relative:page;mso-position-vertical-relative:paragraph;z-index:-7792" coordorigin="7789,284" coordsize="89,240" path="m7877,284l7865,284,7789,524,7801,524,7877,284xe" filled="true" fillcolor="#231f20" stroked="false">
            <v:path arrowok="t"/>
            <v:fill type="solid"/>
            <w10:wrap type="none"/>
          </v:shape>
        </w:pict>
      </w:r>
      <w:r>
        <w:rPr>
          <w:color w:val="231F20"/>
          <w:w w:val="110"/>
        </w:rPr>
        <w:t>force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(</w:t>
      </w:r>
      <w:r>
        <w:rPr>
          <w:color w:val="231F20"/>
          <w:spacing w:val="-24"/>
          <w:w w:val="110"/>
        </w:rPr>
        <w:t> </w:t>
      </w:r>
      <w:r>
        <w:rPr>
          <w:rFonts w:ascii="Times New Roman" w:hAnsi="Times New Roman"/>
          <w:i/>
          <w:color w:val="231F20"/>
          <w:w w:val="110"/>
          <w:sz w:val="24"/>
        </w:rPr>
        <w:t>a</w:t>
      </w:r>
      <w:r>
        <w:rPr>
          <w:rFonts w:ascii="Times New Roman" w:hAnsi="Times New Roman"/>
          <w:i/>
          <w:color w:val="231F20"/>
          <w:spacing w:val="-14"/>
          <w:w w:val="110"/>
          <w:sz w:val="24"/>
        </w:rPr>
        <w:t> </w:t>
      </w:r>
      <w:r>
        <w:rPr>
          <w:rFonts w:ascii="Symbol" w:hAnsi="Symbol"/>
          <w:color w:val="231F20"/>
          <w:w w:val="110"/>
          <w:sz w:val="24"/>
        </w:rPr>
        <w:t>∝</w:t>
      </w:r>
      <w:r>
        <w:rPr>
          <w:rFonts w:ascii="Symbol" w:hAnsi="Symbol"/>
          <w:color w:val="231F20"/>
          <w:spacing w:val="-19"/>
          <w:w w:val="110"/>
          <w:sz w:val="24"/>
        </w:rPr>
        <w:t> </w:t>
      </w:r>
      <w:r>
        <w:rPr>
          <w:rFonts w:ascii="Times New Roman" w:hAnsi="Times New Roman"/>
          <w:i/>
          <w:color w:val="231F20"/>
          <w:w w:val="110"/>
          <w:sz w:val="24"/>
        </w:rPr>
        <w:t>F</w:t>
      </w:r>
      <w:r>
        <w:rPr>
          <w:rFonts w:ascii="Times New Roman" w:hAnsi="Times New Roman"/>
          <w:i/>
          <w:color w:val="231F20"/>
          <w:spacing w:val="-19"/>
          <w:w w:val="110"/>
          <w:sz w:val="24"/>
        </w:rPr>
        <w:t> </w:t>
      </w:r>
      <w:r>
        <w:rPr>
          <w:color w:val="231F20"/>
          <w:w w:val="110"/>
        </w:rPr>
        <w:t>)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indirectly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proportional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mass of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object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(</w:t>
      </w:r>
      <w:r>
        <w:rPr>
          <w:color w:val="231F20"/>
          <w:spacing w:val="-21"/>
          <w:w w:val="110"/>
        </w:rPr>
        <w:t> </w:t>
      </w:r>
      <w:r>
        <w:rPr>
          <w:rFonts w:ascii="Times New Roman" w:hAnsi="Times New Roman"/>
          <w:i/>
          <w:color w:val="231F20"/>
          <w:w w:val="110"/>
          <w:sz w:val="24"/>
        </w:rPr>
        <w:t>a</w:t>
      </w:r>
      <w:r>
        <w:rPr>
          <w:rFonts w:ascii="Times New Roman" w:hAnsi="Times New Roman"/>
          <w:i/>
          <w:color w:val="231F20"/>
          <w:spacing w:val="-7"/>
          <w:w w:val="110"/>
          <w:sz w:val="24"/>
        </w:rPr>
        <w:t> </w:t>
      </w:r>
      <w:r>
        <w:rPr>
          <w:rFonts w:ascii="Symbol" w:hAnsi="Symbol"/>
          <w:color w:val="231F20"/>
          <w:w w:val="110"/>
          <w:sz w:val="24"/>
        </w:rPr>
        <w:t>∝</w:t>
      </w:r>
      <w:r>
        <w:rPr>
          <w:rFonts w:ascii="Symbol" w:hAnsi="Symbol"/>
          <w:color w:val="231F20"/>
          <w:spacing w:val="-39"/>
          <w:w w:val="110"/>
          <w:sz w:val="24"/>
        </w:rPr>
        <w:t> </w:t>
      </w:r>
      <w:r>
        <w:rPr>
          <w:rFonts w:ascii="Times New Roman" w:hAnsi="Times New Roman"/>
          <w:color w:val="231F20"/>
          <w:w w:val="110"/>
          <w:sz w:val="24"/>
        </w:rPr>
        <w:t>1</w:t>
      </w:r>
      <w:r>
        <w:rPr>
          <w:rFonts w:ascii="Times New Roman" w:hAnsi="Times New Roman"/>
          <w:color w:val="231F20"/>
          <w:spacing w:val="15"/>
          <w:w w:val="110"/>
          <w:sz w:val="24"/>
        </w:rPr>
        <w:t> </w:t>
      </w:r>
      <w:r>
        <w:rPr>
          <w:rFonts w:ascii="Times New Roman" w:hAnsi="Times New Roman"/>
          <w:i/>
          <w:color w:val="231F20"/>
          <w:w w:val="110"/>
          <w:sz w:val="24"/>
        </w:rPr>
        <w:t>m</w:t>
      </w:r>
      <w:r>
        <w:rPr>
          <w:rFonts w:ascii="Times New Roman" w:hAnsi="Times New Roman"/>
          <w:i/>
          <w:color w:val="231F20"/>
          <w:spacing w:val="-18"/>
          <w:w w:val="110"/>
          <w:sz w:val="24"/>
        </w:rPr>
        <w:t> </w:t>
      </w:r>
      <w:r>
        <w:rPr>
          <w:color w:val="231F20"/>
          <w:spacing w:val="6"/>
          <w:w w:val="110"/>
        </w:rPr>
        <w:t>).</w:t>
      </w:r>
    </w:p>
    <w:p>
      <w:pPr>
        <w:pStyle w:val="BodyText"/>
        <w:spacing w:before="96"/>
        <w:ind w:left="113"/>
      </w:pPr>
      <w:r>
        <w:rPr>
          <w:color w:val="231F20"/>
          <w:w w:val="110"/>
        </w:rPr>
        <w:t>This leads to the mathematical relationship:</w:t>
      </w:r>
    </w:p>
    <w:p>
      <w:pPr>
        <w:spacing w:before="98"/>
        <w:ind w:left="148" w:right="0" w:firstLine="0"/>
        <w:jc w:val="left"/>
        <w:rPr>
          <w:rFonts w:ascii="Times New Roman"/>
          <w:i/>
          <w:sz w:val="24"/>
        </w:rPr>
      </w:pPr>
      <w:r>
        <w:rPr/>
        <w:pict>
          <v:shape style="position:absolute;margin-left:331.887299pt;margin-top:7.563744pt;width:4.45pt;height:12pt;mso-position-horizontal-relative:page;mso-position-vertical-relative:paragraph;z-index:-7768" coordorigin="6638,151" coordsize="89,240" path="m6726,151l6714,151,6638,391,6650,391,6726,151xe" filled="true" fillcolor="#231f20" stroked="false">
            <v:path arrowok="t"/>
            <v:fill type="solid"/>
            <w10:wrap type="none"/>
          </v:shape>
        </w:pict>
      </w:r>
      <w:r>
        <w:rPr>
          <w:rFonts w:ascii="Times New Roman"/>
          <w:i/>
          <w:color w:val="231F20"/>
          <w:sz w:val="24"/>
        </w:rPr>
        <w:t>a </w:t>
      </w:r>
      <w:r>
        <w:rPr>
          <w:rFonts w:ascii="Symbol"/>
          <w:color w:val="231F20"/>
          <w:sz w:val="24"/>
        </w:rPr>
        <w:t>= </w:t>
      </w:r>
      <w:r>
        <w:rPr>
          <w:rFonts w:ascii="Times New Roman"/>
          <w:i/>
          <w:color w:val="231F20"/>
          <w:sz w:val="24"/>
        </w:rPr>
        <w:t>F m </w:t>
      </w:r>
      <w:r>
        <w:rPr>
          <w:color w:val="231F20"/>
          <w:sz w:val="18"/>
        </w:rPr>
        <w:t>or </w:t>
      </w:r>
      <w:r>
        <w:rPr>
          <w:rFonts w:ascii="Times New Roman"/>
          <w:i/>
          <w:color w:val="231F20"/>
          <w:position w:val="1"/>
          <w:sz w:val="24"/>
        </w:rPr>
        <w:t>F </w:t>
      </w:r>
      <w:r>
        <w:rPr>
          <w:rFonts w:ascii="Symbol"/>
          <w:color w:val="231F20"/>
          <w:position w:val="1"/>
          <w:sz w:val="24"/>
        </w:rPr>
        <w:t>= </w:t>
      </w:r>
      <w:r>
        <w:rPr>
          <w:rFonts w:ascii="Times New Roman"/>
          <w:i/>
          <w:color w:val="231F20"/>
          <w:position w:val="1"/>
          <w:sz w:val="24"/>
        </w:rPr>
        <w:t>ma</w:t>
      </w:r>
    </w:p>
    <w:p>
      <w:pPr>
        <w:pStyle w:val="BodyText"/>
        <w:spacing w:line="249" w:lineRule="auto" w:before="89"/>
        <w:ind w:left="113" w:right="204"/>
      </w:pPr>
      <w:r>
        <w:rPr>
          <w:color w:val="231F20"/>
          <w:w w:val="105"/>
        </w:rPr>
        <w:t>Newton’s second law tells us that unbalanced forces change the motion of objects. They can move stationary objects, accelerate or decelerate moving objects, or stop them altogether.</w:t>
      </w:r>
    </w:p>
    <w:p>
      <w:pPr>
        <w:pStyle w:val="BodyText"/>
        <w:spacing w:line="249" w:lineRule="auto" w:before="116"/>
        <w:ind w:left="113" w:right="480"/>
      </w:pPr>
      <w:r>
        <w:rPr>
          <w:color w:val="231F20"/>
          <w:w w:val="110"/>
        </w:rPr>
        <w:t>The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law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explains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why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objects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with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more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mass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need bigger forces to change their</w:t>
      </w:r>
      <w:r>
        <w:rPr>
          <w:color w:val="231F20"/>
          <w:spacing w:val="-29"/>
          <w:w w:val="110"/>
        </w:rPr>
        <w:t> </w:t>
      </w:r>
      <w:r>
        <w:rPr>
          <w:color w:val="231F20"/>
          <w:w w:val="110"/>
        </w:rPr>
        <w:t>motion.</w:t>
      </w:r>
    </w:p>
    <w:p>
      <w:pPr>
        <w:pStyle w:val="Heading2"/>
        <w:spacing w:before="115"/>
      </w:pPr>
      <w:r>
        <w:rPr>
          <w:color w:val="231F20"/>
        </w:rPr>
        <w:t>Uses of Newton’s second law</w:t>
      </w:r>
    </w:p>
    <w:p>
      <w:pPr>
        <w:pStyle w:val="BodyText"/>
        <w:spacing w:line="249" w:lineRule="auto" w:before="122"/>
        <w:ind w:left="113" w:right="150"/>
      </w:pPr>
      <w:r>
        <w:rPr>
          <w:color w:val="231F20"/>
          <w:w w:val="110"/>
        </w:rPr>
        <w:t>Newton’s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second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law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enables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us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quantify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forces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and the acceleration they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produce.</w:t>
      </w:r>
    </w:p>
    <w:p>
      <w:pPr>
        <w:pStyle w:val="ListParagraph"/>
        <w:numPr>
          <w:ilvl w:val="0"/>
          <w:numId w:val="4"/>
        </w:numPr>
        <w:tabs>
          <w:tab w:pos="398" w:val="left" w:leader="none"/>
        </w:tabs>
        <w:spacing w:line="249" w:lineRule="auto" w:before="115" w:after="0"/>
        <w:ind w:left="397" w:right="388" w:hanging="284"/>
        <w:jc w:val="left"/>
        <w:rPr>
          <w:sz w:val="18"/>
        </w:rPr>
      </w:pPr>
      <w:r>
        <w:rPr>
          <w:w w:val="110"/>
          <w:sz w:val="18"/>
        </w:rPr>
        <w:t>It</w:t>
      </w:r>
      <w:r>
        <w:rPr>
          <w:spacing w:val="-12"/>
          <w:w w:val="110"/>
          <w:sz w:val="18"/>
        </w:rPr>
        <w:t> </w:t>
      </w:r>
      <w:r>
        <w:rPr>
          <w:w w:val="110"/>
          <w:sz w:val="18"/>
        </w:rPr>
        <w:t>takes</w:t>
      </w:r>
      <w:r>
        <w:rPr>
          <w:spacing w:val="-11"/>
          <w:w w:val="110"/>
          <w:sz w:val="18"/>
        </w:rPr>
        <w:t> </w:t>
      </w:r>
      <w:r>
        <w:rPr>
          <w:w w:val="110"/>
          <w:sz w:val="18"/>
        </w:rPr>
        <w:t>more</w:t>
      </w:r>
      <w:r>
        <w:rPr>
          <w:spacing w:val="-11"/>
          <w:w w:val="110"/>
          <w:sz w:val="18"/>
        </w:rPr>
        <w:t> </w:t>
      </w:r>
      <w:r>
        <w:rPr>
          <w:w w:val="110"/>
          <w:sz w:val="18"/>
        </w:rPr>
        <w:t>force</w:t>
      </w:r>
      <w:r>
        <w:rPr>
          <w:spacing w:val="-11"/>
          <w:w w:val="110"/>
          <w:sz w:val="18"/>
        </w:rPr>
        <w:t> </w:t>
      </w:r>
      <w:r>
        <w:rPr>
          <w:w w:val="110"/>
          <w:sz w:val="18"/>
        </w:rPr>
        <w:t>to</w:t>
      </w:r>
      <w:r>
        <w:rPr>
          <w:spacing w:val="-11"/>
          <w:w w:val="110"/>
          <w:sz w:val="18"/>
        </w:rPr>
        <w:t> </w:t>
      </w:r>
      <w:r>
        <w:rPr>
          <w:w w:val="110"/>
          <w:sz w:val="18"/>
        </w:rPr>
        <w:t>push</w:t>
      </w:r>
      <w:r>
        <w:rPr>
          <w:spacing w:val="-11"/>
          <w:w w:val="110"/>
          <w:sz w:val="18"/>
        </w:rPr>
        <w:t> </w:t>
      </w:r>
      <w:r>
        <w:rPr>
          <w:w w:val="110"/>
          <w:sz w:val="18"/>
        </w:rPr>
        <w:t>a</w:t>
      </w:r>
      <w:r>
        <w:rPr>
          <w:spacing w:val="-11"/>
          <w:w w:val="110"/>
          <w:sz w:val="18"/>
        </w:rPr>
        <w:t> </w:t>
      </w:r>
      <w:r>
        <w:rPr>
          <w:w w:val="110"/>
          <w:sz w:val="18"/>
        </w:rPr>
        <w:t>heavy</w:t>
      </w:r>
      <w:r>
        <w:rPr>
          <w:spacing w:val="-11"/>
          <w:w w:val="110"/>
          <w:sz w:val="18"/>
        </w:rPr>
        <w:t> </w:t>
      </w:r>
      <w:r>
        <w:rPr>
          <w:w w:val="110"/>
          <w:sz w:val="18"/>
        </w:rPr>
        <w:t>truck</w:t>
      </w:r>
      <w:r>
        <w:rPr>
          <w:spacing w:val="-11"/>
          <w:w w:val="110"/>
          <w:sz w:val="18"/>
        </w:rPr>
        <w:t> </w:t>
      </w:r>
      <w:r>
        <w:rPr>
          <w:w w:val="110"/>
          <w:sz w:val="18"/>
        </w:rPr>
        <w:t>than</w:t>
      </w:r>
      <w:r>
        <w:rPr>
          <w:spacing w:val="-11"/>
          <w:w w:val="110"/>
          <w:sz w:val="18"/>
        </w:rPr>
        <w:t> </w:t>
      </w:r>
      <w:r>
        <w:rPr>
          <w:w w:val="110"/>
          <w:sz w:val="18"/>
        </w:rPr>
        <w:t>to push a small</w:t>
      </w:r>
      <w:r>
        <w:rPr>
          <w:spacing w:val="-21"/>
          <w:w w:val="110"/>
          <w:sz w:val="18"/>
        </w:rPr>
        <w:t> </w:t>
      </w:r>
      <w:r>
        <w:rPr>
          <w:w w:val="110"/>
          <w:sz w:val="18"/>
        </w:rPr>
        <w:t>car.</w:t>
      </w:r>
    </w:p>
    <w:p>
      <w:pPr>
        <w:pStyle w:val="ListParagraph"/>
        <w:numPr>
          <w:ilvl w:val="0"/>
          <w:numId w:val="4"/>
        </w:numPr>
        <w:tabs>
          <w:tab w:pos="398" w:val="left" w:leader="none"/>
        </w:tabs>
        <w:spacing w:line="249" w:lineRule="auto" w:before="115" w:after="0"/>
        <w:ind w:left="397" w:right="158" w:hanging="284"/>
        <w:jc w:val="left"/>
        <w:rPr>
          <w:sz w:val="18"/>
        </w:rPr>
      </w:pPr>
      <w:r>
        <w:rPr>
          <w:w w:val="110"/>
          <w:sz w:val="18"/>
        </w:rPr>
        <w:t>The same amount of force applied to a car and a truck</w:t>
      </w:r>
      <w:r>
        <w:rPr>
          <w:spacing w:val="-20"/>
          <w:w w:val="110"/>
          <w:sz w:val="18"/>
        </w:rPr>
        <w:t> </w:t>
      </w:r>
      <w:r>
        <w:rPr>
          <w:w w:val="110"/>
          <w:sz w:val="18"/>
        </w:rPr>
        <w:t>makes</w:t>
      </w:r>
      <w:r>
        <w:rPr>
          <w:spacing w:val="-19"/>
          <w:w w:val="110"/>
          <w:sz w:val="18"/>
        </w:rPr>
        <w:t> </w:t>
      </w:r>
      <w:r>
        <w:rPr>
          <w:w w:val="110"/>
          <w:sz w:val="18"/>
        </w:rPr>
        <w:t>the</w:t>
      </w:r>
      <w:r>
        <w:rPr>
          <w:spacing w:val="-19"/>
          <w:w w:val="110"/>
          <w:sz w:val="18"/>
        </w:rPr>
        <w:t> </w:t>
      </w:r>
      <w:r>
        <w:rPr>
          <w:w w:val="110"/>
          <w:sz w:val="18"/>
        </w:rPr>
        <w:t>car</w:t>
      </w:r>
      <w:r>
        <w:rPr>
          <w:spacing w:val="-19"/>
          <w:w w:val="110"/>
          <w:sz w:val="18"/>
        </w:rPr>
        <w:t> </w:t>
      </w:r>
      <w:r>
        <w:rPr>
          <w:w w:val="110"/>
          <w:sz w:val="18"/>
        </w:rPr>
        <w:t>accelerate</w:t>
      </w:r>
      <w:r>
        <w:rPr>
          <w:spacing w:val="-20"/>
          <w:w w:val="110"/>
          <w:sz w:val="18"/>
        </w:rPr>
        <w:t> </w:t>
      </w:r>
      <w:r>
        <w:rPr>
          <w:w w:val="110"/>
          <w:sz w:val="18"/>
        </w:rPr>
        <w:t>more</w:t>
      </w:r>
      <w:r>
        <w:rPr>
          <w:spacing w:val="-19"/>
          <w:w w:val="110"/>
          <w:sz w:val="18"/>
        </w:rPr>
        <w:t> </w:t>
      </w:r>
      <w:r>
        <w:rPr>
          <w:w w:val="110"/>
          <w:sz w:val="18"/>
        </w:rPr>
        <w:t>than</w:t>
      </w:r>
      <w:r>
        <w:rPr>
          <w:spacing w:val="-19"/>
          <w:w w:val="110"/>
          <w:sz w:val="18"/>
        </w:rPr>
        <w:t> </w:t>
      </w:r>
      <w:r>
        <w:rPr>
          <w:w w:val="110"/>
          <w:sz w:val="18"/>
        </w:rPr>
        <w:t>the</w:t>
      </w:r>
      <w:r>
        <w:rPr>
          <w:spacing w:val="-19"/>
          <w:w w:val="110"/>
          <w:sz w:val="18"/>
        </w:rPr>
        <w:t> </w:t>
      </w:r>
      <w:r>
        <w:rPr>
          <w:w w:val="110"/>
          <w:sz w:val="18"/>
        </w:rPr>
        <w:t>truck.</w:t>
      </w:r>
    </w:p>
    <w:p>
      <w:pPr>
        <w:pStyle w:val="ListParagraph"/>
        <w:numPr>
          <w:ilvl w:val="0"/>
          <w:numId w:val="4"/>
        </w:numPr>
        <w:tabs>
          <w:tab w:pos="398" w:val="left" w:leader="none"/>
        </w:tabs>
        <w:spacing w:line="249" w:lineRule="auto" w:before="115" w:after="0"/>
        <w:ind w:left="397" w:right="370" w:hanging="284"/>
        <w:jc w:val="left"/>
        <w:rPr>
          <w:sz w:val="18"/>
        </w:rPr>
      </w:pPr>
      <w:r>
        <w:rPr/>
        <w:pict>
          <v:shape style="position:absolute;margin-left:304.015991pt;margin-top:44.922882pt;width:234.6pt;height:283.5pt;mso-position-horizontal-relative:page;mso-position-vertical-relative:paragraph;z-index:1216" type="#_x0000_t202" filled="true" fillcolor="#ffdcad" stroked="false">
            <v:textbox inset="0,0,0,0">
              <w:txbxContent>
                <w:p>
                  <w:pPr>
                    <w:spacing w:before="84"/>
                    <w:ind w:left="113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color w:val="231F20"/>
                      <w:sz w:val="18"/>
                    </w:rPr>
                    <w:t>Examples</w:t>
                  </w:r>
                </w:p>
                <w:p>
                  <w:pPr>
                    <w:pStyle w:val="BodyText"/>
                    <w:numPr>
                      <w:ilvl w:val="0"/>
                      <w:numId w:val="5"/>
                    </w:numPr>
                    <w:tabs>
                      <w:tab w:pos="473" w:val="left" w:leader="none"/>
                      <w:tab w:pos="474" w:val="left" w:leader="none"/>
                    </w:tabs>
                    <w:spacing w:line="249" w:lineRule="auto" w:before="123" w:after="0"/>
                    <w:ind w:left="473" w:right="359" w:hanging="360"/>
                    <w:jc w:val="left"/>
                  </w:pPr>
                  <w:r>
                    <w:rPr>
                      <w:color w:val="231F20"/>
                      <w:w w:val="105"/>
                    </w:rPr>
                    <w:t>If a force of 1000 N is applied to a car of mass </w:t>
                  </w:r>
                  <w:r>
                    <w:rPr>
                      <w:color w:val="231F20"/>
                      <w:spacing w:val="3"/>
                      <w:w w:val="105"/>
                    </w:rPr>
                    <w:t>800 </w:t>
                  </w:r>
                  <w:r>
                    <w:rPr>
                      <w:color w:val="231F20"/>
                      <w:w w:val="105"/>
                    </w:rPr>
                    <w:t>kg, its acceleration will</w:t>
                  </w:r>
                  <w:r>
                    <w:rPr>
                      <w:color w:val="231F20"/>
                      <w:spacing w:val="-9"/>
                      <w:w w:val="105"/>
                    </w:rPr>
                    <w:t> </w:t>
                  </w:r>
                  <w:r>
                    <w:rPr>
                      <w:color w:val="231F20"/>
                      <w:spacing w:val="3"/>
                      <w:w w:val="105"/>
                    </w:rPr>
                    <w:t>be:</w:t>
                  </w:r>
                </w:p>
                <w:p>
                  <w:pPr>
                    <w:pStyle w:val="BodyText"/>
                    <w:spacing w:line="370" w:lineRule="atLeast" w:before="9"/>
                    <w:ind w:left="833" w:right="2073"/>
                  </w:pPr>
                  <w:r>
                    <w:rPr>
                      <w:color w:val="231F20"/>
                    </w:rPr>
                    <w:t>force </w:t>
                  </w:r>
                  <w:r>
                    <w:rPr>
                      <w:rFonts w:ascii="Times New Roman"/>
                      <w:i/>
                      <w:color w:val="231F20"/>
                      <w:sz w:val="22"/>
                    </w:rPr>
                    <w:t>F </w:t>
                  </w:r>
                  <w:r>
                    <w:rPr>
                      <w:color w:val="231F20"/>
                    </w:rPr>
                    <w:t>= 1000 N mass </w:t>
                  </w:r>
                  <w:r>
                    <w:rPr>
                      <w:rFonts w:ascii="Times New Roman"/>
                      <w:i/>
                      <w:color w:val="231F20"/>
                      <w:sz w:val="22"/>
                    </w:rPr>
                    <w:t>m </w:t>
                  </w:r>
                  <w:r>
                    <w:rPr>
                      <w:color w:val="231F20"/>
                    </w:rPr>
                    <w:t>= 800 kg</w:t>
                  </w:r>
                </w:p>
                <w:p>
                  <w:pPr>
                    <w:spacing w:before="85"/>
                    <w:ind w:left="873" w:right="0" w:firstLine="0"/>
                    <w:jc w:val="left"/>
                    <w:rPr>
                      <w:rFonts w:ascii="Times New Roman"/>
                      <w:i/>
                      <w:sz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 </w:t>
                  </w:r>
                  <w:r>
                    <w:rPr>
                      <w:rFonts w:ascii="Symbol"/>
                      <w:color w:val="231F20"/>
                      <w:sz w:val="24"/>
                    </w:rPr>
                    <w:t>= </w:t>
                  </w: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ma</w:t>
                  </w:r>
                </w:p>
                <w:p>
                  <w:pPr>
                    <w:pStyle w:val="BodyText"/>
                    <w:spacing w:before="112"/>
                    <w:ind w:left="833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color w:val="231F20"/>
                    </w:rPr>
                    <w:t>1000 = 800.</w:t>
                  </w:r>
                  <w:r>
                    <w:rPr>
                      <w:rFonts w:ascii="Times New Roman"/>
                      <w:i/>
                      <w:color w:val="231F20"/>
                      <w:sz w:val="22"/>
                    </w:rPr>
                    <w:t>a</w:t>
                  </w:r>
                </w:p>
                <w:p>
                  <w:pPr>
                    <w:pStyle w:val="BodyText"/>
                    <w:spacing w:before="124"/>
                    <w:ind w:left="833"/>
                    <w:rPr>
                      <w:sz w:val="10"/>
                    </w:rPr>
                  </w:pPr>
                  <w:r>
                    <w:rPr>
                      <w:color w:val="231F20"/>
                      <w:w w:val="105"/>
                    </w:rPr>
                    <w:t>acceleration </w:t>
                  </w:r>
                  <w:r>
                    <w:rPr>
                      <w:rFonts w:ascii="Times New Roman"/>
                      <w:i/>
                      <w:color w:val="231F20"/>
                      <w:w w:val="105"/>
                      <w:sz w:val="22"/>
                    </w:rPr>
                    <w:t>a </w:t>
                  </w:r>
                  <w:r>
                    <w:rPr>
                      <w:color w:val="231F20"/>
                      <w:w w:val="105"/>
                    </w:rPr>
                    <w:t>= 1000/800 = 1.25 m s</w:t>
                  </w:r>
                  <w:r>
                    <w:rPr>
                      <w:color w:val="231F20"/>
                      <w:w w:val="105"/>
                      <w:position w:val="6"/>
                      <w:sz w:val="10"/>
                    </w:rPr>
                    <w:t>-2</w:t>
                  </w:r>
                </w:p>
                <w:p>
                  <w:pPr>
                    <w:pStyle w:val="BodyText"/>
                    <w:numPr>
                      <w:ilvl w:val="0"/>
                      <w:numId w:val="5"/>
                    </w:numPr>
                    <w:tabs>
                      <w:tab w:pos="473" w:val="left" w:leader="none"/>
                      <w:tab w:pos="474" w:val="left" w:leader="none"/>
                    </w:tabs>
                    <w:spacing w:line="249" w:lineRule="auto" w:before="113" w:after="0"/>
                    <w:ind w:left="473" w:right="302" w:hanging="360"/>
                    <w:jc w:val="left"/>
                  </w:pPr>
                  <w:r>
                    <w:rPr>
                      <w:color w:val="231F20"/>
                      <w:w w:val="110"/>
                    </w:rPr>
                    <w:t>If</w:t>
                  </w:r>
                  <w:r>
                    <w:rPr>
                      <w:color w:val="231F20"/>
                      <w:spacing w:val="-1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-1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same</w:t>
                  </w:r>
                  <w:r>
                    <w:rPr>
                      <w:color w:val="231F20"/>
                      <w:spacing w:val="-1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force</w:t>
                  </w:r>
                  <w:r>
                    <w:rPr>
                      <w:color w:val="231F20"/>
                      <w:spacing w:val="-1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(1000</w:t>
                  </w:r>
                  <w:r>
                    <w:rPr>
                      <w:color w:val="231F20"/>
                      <w:spacing w:val="-17"/>
                      <w:w w:val="110"/>
                    </w:rPr>
                    <w:t> </w:t>
                  </w:r>
                  <w:r>
                    <w:rPr>
                      <w:color w:val="231F20"/>
                      <w:spacing w:val="4"/>
                      <w:w w:val="110"/>
                    </w:rPr>
                    <w:t>N)</w:t>
                  </w:r>
                  <w:r>
                    <w:rPr>
                      <w:color w:val="231F20"/>
                      <w:spacing w:val="-1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is</w:t>
                  </w:r>
                  <w:r>
                    <w:rPr>
                      <w:color w:val="231F20"/>
                      <w:spacing w:val="-1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applied</w:t>
                  </w:r>
                  <w:r>
                    <w:rPr>
                      <w:color w:val="231F20"/>
                      <w:spacing w:val="-1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to</w:t>
                  </w:r>
                  <w:r>
                    <w:rPr>
                      <w:color w:val="231F20"/>
                      <w:spacing w:val="-1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-1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truck of</w:t>
                  </w:r>
                  <w:r>
                    <w:rPr>
                      <w:color w:val="231F20"/>
                      <w:spacing w:val="-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mass</w:t>
                  </w:r>
                  <w:r>
                    <w:rPr>
                      <w:color w:val="231F20"/>
                      <w:spacing w:val="-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1600</w:t>
                  </w:r>
                  <w:r>
                    <w:rPr>
                      <w:color w:val="231F20"/>
                      <w:spacing w:val="-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kg,</w:t>
                  </w:r>
                  <w:r>
                    <w:rPr>
                      <w:color w:val="231F20"/>
                      <w:spacing w:val="-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its</w:t>
                  </w:r>
                  <w:r>
                    <w:rPr>
                      <w:color w:val="231F20"/>
                      <w:spacing w:val="-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acceleration</w:t>
                  </w:r>
                  <w:r>
                    <w:rPr>
                      <w:color w:val="231F20"/>
                      <w:spacing w:val="-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will</w:t>
                  </w:r>
                  <w:r>
                    <w:rPr>
                      <w:color w:val="231F20"/>
                      <w:spacing w:val="-12"/>
                      <w:w w:val="110"/>
                    </w:rPr>
                    <w:t> </w:t>
                  </w:r>
                  <w:r>
                    <w:rPr>
                      <w:color w:val="231F20"/>
                      <w:spacing w:val="3"/>
                      <w:w w:val="110"/>
                    </w:rPr>
                    <w:t>be:</w:t>
                  </w:r>
                </w:p>
                <w:p>
                  <w:pPr>
                    <w:pStyle w:val="BodyText"/>
                    <w:spacing w:line="370" w:lineRule="atLeast" w:before="10"/>
                    <w:ind w:left="833" w:right="2073"/>
                  </w:pPr>
                  <w:r>
                    <w:rPr>
                      <w:color w:val="231F20"/>
                    </w:rPr>
                    <w:t>force </w:t>
                  </w:r>
                  <w:r>
                    <w:rPr>
                      <w:rFonts w:ascii="Times New Roman"/>
                      <w:i/>
                      <w:color w:val="231F20"/>
                      <w:sz w:val="22"/>
                    </w:rPr>
                    <w:t>F </w:t>
                  </w:r>
                  <w:r>
                    <w:rPr>
                      <w:color w:val="231F20"/>
                    </w:rPr>
                    <w:t>= 1000 N mass </w:t>
                  </w:r>
                  <w:r>
                    <w:rPr>
                      <w:rFonts w:ascii="Times New Roman"/>
                      <w:i/>
                      <w:color w:val="231F20"/>
                      <w:sz w:val="22"/>
                    </w:rPr>
                    <w:t>m </w:t>
                  </w:r>
                  <w:r>
                    <w:rPr>
                      <w:color w:val="231F20"/>
                    </w:rPr>
                    <w:t>= 1600 kg</w:t>
                  </w:r>
                </w:p>
                <w:p>
                  <w:pPr>
                    <w:spacing w:before="85"/>
                    <w:ind w:left="873" w:right="0" w:firstLine="0"/>
                    <w:jc w:val="left"/>
                    <w:rPr>
                      <w:rFonts w:ascii="Times New Roman"/>
                      <w:i/>
                      <w:sz w:val="24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F </w:t>
                  </w:r>
                  <w:r>
                    <w:rPr>
                      <w:rFonts w:ascii="Symbol"/>
                      <w:color w:val="231F20"/>
                      <w:sz w:val="24"/>
                    </w:rPr>
                    <w:t>= </w:t>
                  </w:r>
                  <w:r>
                    <w:rPr>
                      <w:rFonts w:ascii="Times New Roman"/>
                      <w:i/>
                      <w:color w:val="231F20"/>
                      <w:sz w:val="24"/>
                    </w:rPr>
                    <w:t>ma</w:t>
                  </w:r>
                </w:p>
                <w:p>
                  <w:pPr>
                    <w:pStyle w:val="BodyText"/>
                    <w:spacing w:before="112"/>
                    <w:ind w:left="833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color w:val="231F20"/>
                    </w:rPr>
                    <w:t>1000 = 1600.</w:t>
                  </w:r>
                  <w:r>
                    <w:rPr>
                      <w:rFonts w:ascii="Times New Roman"/>
                      <w:i/>
                      <w:color w:val="231F20"/>
                      <w:sz w:val="22"/>
                    </w:rPr>
                    <w:t>a</w:t>
                  </w:r>
                </w:p>
                <w:p>
                  <w:pPr>
                    <w:pStyle w:val="BodyText"/>
                    <w:spacing w:before="124"/>
                    <w:ind w:left="833"/>
                    <w:rPr>
                      <w:sz w:val="10"/>
                    </w:rPr>
                  </w:pPr>
                  <w:r>
                    <w:rPr>
                      <w:color w:val="231F20"/>
                    </w:rPr>
                    <w:t>acceleration </w:t>
                  </w:r>
                  <w:r>
                    <w:rPr>
                      <w:rFonts w:ascii="Times New Roman"/>
                      <w:i/>
                      <w:color w:val="231F20"/>
                      <w:sz w:val="22"/>
                    </w:rPr>
                    <w:t>a </w:t>
                  </w:r>
                  <w:r>
                    <w:rPr>
                      <w:color w:val="231F20"/>
                    </w:rPr>
                    <w:t>= 1000/1600 = 0.625 m s</w:t>
                  </w:r>
                  <w:r>
                    <w:rPr>
                      <w:color w:val="231F20"/>
                      <w:position w:val="6"/>
                      <w:sz w:val="10"/>
                    </w:rPr>
                    <w:t>-2</w:t>
                  </w:r>
                </w:p>
              </w:txbxContent>
            </v:textbox>
            <v:fill type="solid"/>
            <w10:wrap type="none"/>
          </v:shape>
        </w:pict>
      </w:r>
      <w:r>
        <w:rPr>
          <w:w w:val="110"/>
          <w:sz w:val="18"/>
        </w:rPr>
        <w:t>More</w:t>
      </w:r>
      <w:r>
        <w:rPr>
          <w:spacing w:val="-10"/>
          <w:w w:val="110"/>
          <w:sz w:val="18"/>
        </w:rPr>
        <w:t> </w:t>
      </w:r>
      <w:r>
        <w:rPr>
          <w:w w:val="110"/>
          <w:sz w:val="18"/>
        </w:rPr>
        <w:t>force</w:t>
      </w:r>
      <w:r>
        <w:rPr>
          <w:spacing w:val="-9"/>
          <w:w w:val="110"/>
          <w:sz w:val="18"/>
        </w:rPr>
        <w:t> </w:t>
      </w:r>
      <w:r>
        <w:rPr>
          <w:w w:val="110"/>
          <w:sz w:val="18"/>
        </w:rPr>
        <w:t>is</w:t>
      </w:r>
      <w:r>
        <w:rPr>
          <w:spacing w:val="-9"/>
          <w:w w:val="110"/>
          <w:sz w:val="18"/>
        </w:rPr>
        <w:t> </w:t>
      </w:r>
      <w:r>
        <w:rPr>
          <w:w w:val="110"/>
          <w:sz w:val="18"/>
        </w:rPr>
        <w:t>needed</w:t>
      </w:r>
      <w:r>
        <w:rPr>
          <w:spacing w:val="-9"/>
          <w:w w:val="110"/>
          <w:sz w:val="18"/>
        </w:rPr>
        <w:t> </w:t>
      </w:r>
      <w:r>
        <w:rPr>
          <w:w w:val="110"/>
          <w:sz w:val="18"/>
        </w:rPr>
        <w:t>to</w:t>
      </w:r>
      <w:r>
        <w:rPr>
          <w:spacing w:val="-9"/>
          <w:w w:val="110"/>
          <w:sz w:val="18"/>
        </w:rPr>
        <w:t> </w:t>
      </w:r>
      <w:r>
        <w:rPr>
          <w:w w:val="110"/>
          <w:sz w:val="18"/>
        </w:rPr>
        <w:t>stop</w:t>
      </w:r>
      <w:r>
        <w:rPr>
          <w:spacing w:val="-9"/>
          <w:w w:val="110"/>
          <w:sz w:val="18"/>
        </w:rPr>
        <w:t> </w:t>
      </w:r>
      <w:r>
        <w:rPr>
          <w:w w:val="110"/>
          <w:sz w:val="18"/>
        </w:rPr>
        <w:t>a</w:t>
      </w:r>
      <w:r>
        <w:rPr>
          <w:spacing w:val="-10"/>
          <w:w w:val="110"/>
          <w:sz w:val="18"/>
        </w:rPr>
        <w:t> </w:t>
      </w:r>
      <w:r>
        <w:rPr>
          <w:w w:val="110"/>
          <w:sz w:val="18"/>
        </w:rPr>
        <w:t>truck</w:t>
      </w:r>
      <w:r>
        <w:rPr>
          <w:spacing w:val="-9"/>
          <w:w w:val="110"/>
          <w:sz w:val="18"/>
        </w:rPr>
        <w:t> </w:t>
      </w:r>
      <w:r>
        <w:rPr>
          <w:w w:val="110"/>
          <w:sz w:val="18"/>
        </w:rPr>
        <w:t>travelling</w:t>
      </w:r>
      <w:r>
        <w:rPr>
          <w:spacing w:val="-9"/>
          <w:w w:val="110"/>
          <w:sz w:val="18"/>
        </w:rPr>
        <w:t> </w:t>
      </w:r>
      <w:r>
        <w:rPr>
          <w:w w:val="110"/>
          <w:sz w:val="18"/>
        </w:rPr>
        <w:t>at 30 km h</w:t>
      </w:r>
      <w:r>
        <w:rPr>
          <w:w w:val="110"/>
          <w:position w:val="6"/>
          <w:sz w:val="10"/>
        </w:rPr>
        <w:t>-1 </w:t>
      </w:r>
      <w:r>
        <w:rPr>
          <w:w w:val="110"/>
          <w:sz w:val="18"/>
        </w:rPr>
        <w:t>than to stop a car moving at the same speed.</w:t>
      </w:r>
    </w:p>
    <w:p>
      <w:pPr>
        <w:spacing w:after="0" w:line="249" w:lineRule="auto"/>
        <w:jc w:val="left"/>
        <w:rPr>
          <w:sz w:val="18"/>
        </w:rPr>
        <w:sectPr>
          <w:type w:val="continuous"/>
          <w:pgSz w:w="11910" w:h="16840"/>
          <w:pgMar w:top="800" w:bottom="980" w:left="1020" w:right="1020"/>
          <w:cols w:num="2" w:equalWidth="0">
            <w:col w:w="4806" w:space="133"/>
            <w:col w:w="4931"/>
          </w:cols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6560059</wp:posOffset>
            </wp:positionH>
            <wp:positionV relativeFrom="page">
              <wp:posOffset>9876790</wp:posOffset>
            </wp:positionV>
            <wp:extent cx="409315" cy="401955"/>
            <wp:effectExtent l="0" t="0" r="0" b="0"/>
            <wp:wrapNone/>
            <wp:docPr id="1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315" cy="401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540774</wp:posOffset>
            </wp:positionH>
            <wp:positionV relativeFrom="page">
              <wp:posOffset>9877043</wp:posOffset>
            </wp:positionV>
            <wp:extent cx="737702" cy="409102"/>
            <wp:effectExtent l="0" t="0" r="0" b="0"/>
            <wp:wrapNone/>
            <wp:docPr id="3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702" cy="4091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 w:after="1"/>
        <w:rPr>
          <w:sz w:val="27"/>
        </w:rPr>
      </w:pPr>
    </w:p>
    <w:p>
      <w:pPr>
        <w:pStyle w:val="BodyText"/>
        <w:spacing w:line="165" w:lineRule="exact"/>
        <w:ind w:left="1097"/>
        <w:rPr>
          <w:sz w:val="16"/>
        </w:rPr>
      </w:pPr>
      <w:r>
        <w:rPr>
          <w:position w:val="-2"/>
          <w:sz w:val="16"/>
        </w:rPr>
        <w:pict>
          <v:group style="width:405.3pt;height:8.3pt;mso-position-horizontal-relative:char;mso-position-vertical-relative:line" coordorigin="0,0" coordsize="8106,166">
            <v:rect style="position:absolute;left:7481;top:0;width:132;height:166" filled="true" fillcolor="#f15638" stroked="false">
              <v:fill type="solid"/>
            </v:rect>
            <v:rect style="position:absolute;left:7612;top:0;width:192;height:166" filled="true" fillcolor="#f36e3a" stroked="false">
              <v:fill type="solid"/>
            </v:rect>
            <v:rect style="position:absolute;left:7804;top:0;width:301;height:166" filled="true" fillcolor="#f99b1c" stroked="false">
              <v:fill type="solid"/>
            </v:rect>
            <v:rect style="position:absolute;left:7157;top:0;width:153;height:166" filled="true" fillcolor="#f15638" stroked="false">
              <v:fill type="solid"/>
            </v:rect>
            <v:rect style="position:absolute;left:7309;top:0;width:172;height:166" filled="true" fillcolor="#f99b1c" stroked="false">
              <v:fill type="solid"/>
            </v:rect>
            <v:rect style="position:absolute;left:6895;top:0;width:76;height:166" filled="true" fillcolor="#f15638" stroked="false">
              <v:fill type="solid"/>
            </v:rect>
            <v:rect style="position:absolute;left:6082;top:0;width:148;height:166" filled="true" fillcolor="#f15638" stroked="false">
              <v:fill type="solid"/>
            </v:rect>
            <v:rect style="position:absolute;left:5820;top:0;width:76;height:166" filled="true" fillcolor="#f15638" stroked="false">
              <v:fill type="solid"/>
            </v:rect>
            <v:rect style="position:absolute;left:5045;top:0;width:109;height:166" filled="true" fillcolor="#f15638" stroked="false">
              <v:fill type="solid"/>
            </v:rect>
            <v:rect style="position:absolute;left:4421;top:0;width:132;height:166" filled="true" fillcolor="#f15638" stroked="false">
              <v:fill type="solid"/>
            </v:rect>
            <v:rect style="position:absolute;left:4553;top:0;width:192;height:166" filled="true" fillcolor="#f36e3a" stroked="false">
              <v:fill type="solid"/>
            </v:rect>
            <v:rect style="position:absolute;left:4744;top:0;width:301;height:166" filled="true" fillcolor="#f99b1c" stroked="false">
              <v:fill type="solid"/>
            </v:rect>
            <v:rect style="position:absolute;left:4035;top:0;width:213;height:166" filled="true" fillcolor="#f15638" stroked="false">
              <v:fill type="solid"/>
            </v:rect>
            <v:rect style="position:absolute;left:4247;top:0;width:175;height:166" filled="true" fillcolor="#f99b1c" stroked="false">
              <v:fill type="solid"/>
            </v:rect>
            <v:rect style="position:absolute;left:3272;top:0;width:97;height:166" filled="true" fillcolor="#f15638" stroked="false">
              <v:fill type="solid"/>
            </v:rect>
            <v:rect style="position:absolute;left:3368;top:0;width:377;height:166" filled="true" fillcolor="#f99b1c" stroked="false">
              <v:fill type="solid"/>
            </v:rect>
            <v:rect style="position:absolute;left:3744;top:0;width:291;height:166" filled="true" fillcolor="#f36e3a" stroked="false">
              <v:fill type="solid"/>
            </v:rect>
            <v:rect style="position:absolute;left:2612;top:0;width:198;height:166" filled="true" fillcolor="#f15638" stroked="false">
              <v:fill type="solid"/>
            </v:rect>
            <v:rect style="position:absolute;left:2810;top:0;width:138;height:166" filled="true" fillcolor="#f99b1c" stroked="false">
              <v:fill type="solid"/>
            </v:rect>
            <v:rect style="position:absolute;left:2180;top:0;width:235;height:166" filled="true" fillcolor="#f15638" stroked="false">
              <v:fill type="solid"/>
            </v:rect>
            <v:rect style="position:absolute;left:2414;top:0;width:198;height:166" filled="true" fillcolor="#f99b1c" stroked="false">
              <v:fill type="solid"/>
            </v:rect>
            <v:rect style="position:absolute;left:2947;top:0;width:325;height:166" filled="true" fillcolor="#f36e3a" stroked="false">
              <v:fill type="solid"/>
            </v:rect>
            <v:rect style="position:absolute;left:5153;top:0;width:377;height:166" filled="true" fillcolor="#f99b1c" stroked="false">
              <v:fill type="solid"/>
            </v:rect>
            <v:rect style="position:absolute;left:5530;top:0;width:291;height:166" filled="true" fillcolor="#f36e3a" stroked="false">
              <v:fill type="solid"/>
            </v:rect>
            <v:rect style="position:absolute;left:5895;top:0;width:187;height:166" filled="true" fillcolor="#f99b1c" stroked="false">
              <v:fill type="solid"/>
            </v:rect>
            <v:rect style="position:absolute;left:1300;top:0;width:214;height:166" filled="true" fillcolor="#f15638" stroked="false">
              <v:fill type="solid"/>
            </v:rect>
            <v:rect style="position:absolute;left:677;top:0;width:132;height:166" filled="true" fillcolor="#f15638" stroked="false">
              <v:fill type="solid"/>
            </v:rect>
            <v:rect style="position:absolute;left:808;top:0;width:192;height:166" filled="true" fillcolor="#f36e3a" stroked="false">
              <v:fill type="solid"/>
            </v:rect>
            <v:rect style="position:absolute;left:999;top:0;width:301;height:166" filled="true" fillcolor="#f99b1c" stroked="false">
              <v:fill type="solid"/>
            </v:rect>
            <v:rect style="position:absolute;left:290;top:0;width:215;height:166" filled="true" fillcolor="#f15638" stroked="false">
              <v:fill type="solid"/>
            </v:rect>
            <v:rect style="position:absolute;left:505;top:0;width:172;height:166" filled="true" fillcolor="#f99b1c" stroked="false">
              <v:fill type="solid"/>
            </v:rect>
            <v:rect style="position:absolute;left:0;top:0;width:291;height:166" filled="true" fillcolor="#f36e3a" stroked="false">
              <v:fill type="solid"/>
            </v:rect>
            <v:rect style="position:absolute;left:1514;top:0;width:352;height:166" filled="true" fillcolor="#f99b1c" stroked="false">
              <v:fill type="solid"/>
            </v:rect>
            <v:rect style="position:absolute;left:1866;top:0;width:315;height:166" filled="true" fillcolor="#f36e3a" stroked="false">
              <v:fill type="solid"/>
            </v:rect>
            <v:rect style="position:absolute;left:6229;top:0;width:377;height:166" filled="true" fillcolor="#f99b1c" stroked="false">
              <v:fill type="solid"/>
            </v:rect>
            <v:rect style="position:absolute;left:6605;top:0;width:291;height:166" filled="true" fillcolor="#f36e3a" stroked="false">
              <v:fill type="solid"/>
            </v:rect>
            <v:rect style="position:absolute;left:6971;top:0;width:187;height:166" filled="true" fillcolor="#f99b1c" stroked="false">
              <v:fill type="solid"/>
            </v:rect>
          </v:group>
        </w:pict>
      </w:r>
      <w:r>
        <w:rPr>
          <w:position w:val="-2"/>
          <w:sz w:val="16"/>
        </w:rPr>
      </w:r>
    </w:p>
    <w:p>
      <w:pPr>
        <w:spacing w:after="0" w:line="165" w:lineRule="exact"/>
        <w:rPr>
          <w:sz w:val="16"/>
        </w:rPr>
        <w:sectPr>
          <w:type w:val="continuous"/>
          <w:pgSz w:w="11910" w:h="16840"/>
          <w:pgMar w:top="800" w:bottom="980" w:left="1020" w:right="1020"/>
        </w:sectPr>
      </w:pPr>
    </w:p>
    <w:p>
      <w:pPr>
        <w:pStyle w:val="BodyText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6560059</wp:posOffset>
            </wp:positionH>
            <wp:positionV relativeFrom="page">
              <wp:posOffset>9876790</wp:posOffset>
            </wp:positionV>
            <wp:extent cx="409315" cy="401955"/>
            <wp:effectExtent l="0" t="0" r="0" b="0"/>
            <wp:wrapNone/>
            <wp:docPr id="5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315" cy="401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540774</wp:posOffset>
            </wp:positionH>
            <wp:positionV relativeFrom="page">
              <wp:posOffset>9973513</wp:posOffset>
            </wp:positionV>
            <wp:extent cx="648624" cy="312632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624" cy="312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 w:after="1"/>
        <w:rPr>
          <w:rFonts w:ascii="Times New Roman"/>
          <w:sz w:val="13"/>
        </w:rPr>
      </w:pPr>
    </w:p>
    <w:p>
      <w:pPr>
        <w:pStyle w:val="BodyText"/>
        <w:spacing w:line="165" w:lineRule="exact"/>
        <w:ind w:left="1097"/>
        <w:rPr>
          <w:rFonts w:ascii="Times New Roman"/>
          <w:sz w:val="16"/>
        </w:rPr>
      </w:pPr>
      <w:r>
        <w:rPr>
          <w:rFonts w:ascii="Times New Roman"/>
          <w:position w:val="-2"/>
          <w:sz w:val="16"/>
        </w:rPr>
        <w:pict>
          <v:group style="width:405.3pt;height:8.3pt;mso-position-horizontal-relative:char;mso-position-vertical-relative:line" coordorigin="0,0" coordsize="8106,166">
            <v:rect style="position:absolute;left:7481;top:0;width:132;height:166" filled="true" fillcolor="#f15638" stroked="false">
              <v:fill type="solid"/>
            </v:rect>
            <v:rect style="position:absolute;left:7612;top:0;width:192;height:166" filled="true" fillcolor="#f36e3a" stroked="false">
              <v:fill type="solid"/>
            </v:rect>
            <v:rect style="position:absolute;left:7804;top:0;width:301;height:166" filled="true" fillcolor="#f99b1c" stroked="false">
              <v:fill type="solid"/>
            </v:rect>
            <v:rect style="position:absolute;left:7157;top:0;width:153;height:166" filled="true" fillcolor="#f15638" stroked="false">
              <v:fill type="solid"/>
            </v:rect>
            <v:rect style="position:absolute;left:7309;top:0;width:172;height:166" filled="true" fillcolor="#f99b1c" stroked="false">
              <v:fill type="solid"/>
            </v:rect>
            <v:rect style="position:absolute;left:6895;top:0;width:76;height:166" filled="true" fillcolor="#f15638" stroked="false">
              <v:fill type="solid"/>
            </v:rect>
            <v:rect style="position:absolute;left:6082;top:0;width:148;height:166" filled="true" fillcolor="#f15638" stroked="false">
              <v:fill type="solid"/>
            </v:rect>
            <v:rect style="position:absolute;left:5820;top:0;width:76;height:166" filled="true" fillcolor="#f15638" stroked="false">
              <v:fill type="solid"/>
            </v:rect>
            <v:rect style="position:absolute;left:5045;top:0;width:109;height:166" filled="true" fillcolor="#f15638" stroked="false">
              <v:fill type="solid"/>
            </v:rect>
            <v:rect style="position:absolute;left:4421;top:0;width:132;height:166" filled="true" fillcolor="#f15638" stroked="false">
              <v:fill type="solid"/>
            </v:rect>
            <v:rect style="position:absolute;left:4553;top:0;width:192;height:166" filled="true" fillcolor="#f36e3a" stroked="false">
              <v:fill type="solid"/>
            </v:rect>
            <v:rect style="position:absolute;left:4744;top:0;width:301;height:166" filled="true" fillcolor="#f99b1c" stroked="false">
              <v:fill type="solid"/>
            </v:rect>
            <v:rect style="position:absolute;left:4035;top:0;width:213;height:166" filled="true" fillcolor="#f15638" stroked="false">
              <v:fill type="solid"/>
            </v:rect>
            <v:rect style="position:absolute;left:4247;top:0;width:175;height:166" filled="true" fillcolor="#f99b1c" stroked="false">
              <v:fill type="solid"/>
            </v:rect>
            <v:rect style="position:absolute;left:3272;top:0;width:97;height:166" filled="true" fillcolor="#f15638" stroked="false">
              <v:fill type="solid"/>
            </v:rect>
            <v:rect style="position:absolute;left:3368;top:0;width:377;height:166" filled="true" fillcolor="#f99b1c" stroked="false">
              <v:fill type="solid"/>
            </v:rect>
            <v:rect style="position:absolute;left:3744;top:0;width:291;height:166" filled="true" fillcolor="#f36e3a" stroked="false">
              <v:fill type="solid"/>
            </v:rect>
            <v:rect style="position:absolute;left:2612;top:0;width:198;height:166" filled="true" fillcolor="#f15638" stroked="false">
              <v:fill type="solid"/>
            </v:rect>
            <v:rect style="position:absolute;left:2810;top:0;width:138;height:166" filled="true" fillcolor="#f99b1c" stroked="false">
              <v:fill type="solid"/>
            </v:rect>
            <v:rect style="position:absolute;left:2180;top:0;width:235;height:166" filled="true" fillcolor="#f15638" stroked="false">
              <v:fill type="solid"/>
            </v:rect>
            <v:rect style="position:absolute;left:2414;top:0;width:198;height:166" filled="true" fillcolor="#f99b1c" stroked="false">
              <v:fill type="solid"/>
            </v:rect>
            <v:rect style="position:absolute;left:2947;top:0;width:325;height:166" filled="true" fillcolor="#f36e3a" stroked="false">
              <v:fill type="solid"/>
            </v:rect>
            <v:rect style="position:absolute;left:5153;top:0;width:377;height:166" filled="true" fillcolor="#f99b1c" stroked="false">
              <v:fill type="solid"/>
            </v:rect>
            <v:rect style="position:absolute;left:5530;top:0;width:291;height:166" filled="true" fillcolor="#f36e3a" stroked="false">
              <v:fill type="solid"/>
            </v:rect>
            <v:rect style="position:absolute;left:5895;top:0;width:187;height:166" filled="true" fillcolor="#f99b1c" stroked="false">
              <v:fill type="solid"/>
            </v:rect>
            <v:rect style="position:absolute;left:1300;top:0;width:214;height:166" filled="true" fillcolor="#f15638" stroked="false">
              <v:fill type="solid"/>
            </v:rect>
            <v:rect style="position:absolute;left:677;top:0;width:132;height:166" filled="true" fillcolor="#f15638" stroked="false">
              <v:fill type="solid"/>
            </v:rect>
            <v:rect style="position:absolute;left:808;top:0;width:192;height:166" filled="true" fillcolor="#f36e3a" stroked="false">
              <v:fill type="solid"/>
            </v:rect>
            <v:rect style="position:absolute;left:999;top:0;width:301;height:166" filled="true" fillcolor="#f99b1c" stroked="false">
              <v:fill type="solid"/>
            </v:rect>
            <v:rect style="position:absolute;left:290;top:0;width:215;height:166" filled="true" fillcolor="#f15638" stroked="false">
              <v:fill type="solid"/>
            </v:rect>
            <v:rect style="position:absolute;left:505;top:0;width:172;height:166" filled="true" fillcolor="#f99b1c" stroked="false">
              <v:fill type="solid"/>
            </v:rect>
            <v:rect style="position:absolute;left:0;top:0;width:291;height:166" filled="true" fillcolor="#f36e3a" stroked="false">
              <v:fill type="solid"/>
            </v:rect>
            <v:rect style="position:absolute;left:1514;top:0;width:352;height:166" filled="true" fillcolor="#f99b1c" stroked="false">
              <v:fill type="solid"/>
            </v:rect>
            <v:rect style="position:absolute;left:1866;top:0;width:315;height:166" filled="true" fillcolor="#f36e3a" stroked="false">
              <v:fill type="solid"/>
            </v:rect>
            <v:rect style="position:absolute;left:6229;top:0;width:377;height:166" filled="true" fillcolor="#f99b1c" stroked="false">
              <v:fill type="solid"/>
            </v:rect>
            <v:rect style="position:absolute;left:6605;top:0;width:291;height:166" filled="true" fillcolor="#f36e3a" stroked="false">
              <v:fill type="solid"/>
            </v:rect>
            <v:rect style="position:absolute;left:6971;top:0;width:187;height:166" filled="true" fillcolor="#f99b1c" stroked="false">
              <v:fill type="solid"/>
            </v:rect>
          </v:group>
        </w:pict>
      </w:r>
      <w:r>
        <w:rPr>
          <w:rFonts w:ascii="Times New Roman"/>
          <w:position w:val="-2"/>
          <w:sz w:val="16"/>
        </w:rPr>
      </w:r>
    </w:p>
    <w:sectPr>
      <w:footerReference w:type="default" r:id="rId9"/>
      <w:pgSz w:w="11910" w:h="16840"/>
      <w:pgMar w:footer="784" w:header="0" w:top="1580" w:bottom="9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0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4.478302pt;margin-top:787.687012pt;width:154.8pt;height:23.2pt;mso-position-horizontal-relative:page;mso-position-vertical-relative:page;z-index:-793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ast0481</w:t>
                </w:r>
                <w:r>
                  <w:rPr>
                    <w:color w:val="231F20"/>
                    <w:spacing w:val="15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|</w:t>
                </w:r>
                <w:r>
                  <w:rPr>
                    <w:color w:val="231F20"/>
                    <w:spacing w:val="-9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Forces</w:t>
                </w:r>
                <w:r>
                  <w:rPr>
                    <w:color w:val="231F20"/>
                    <w:spacing w:val="-9"/>
                    <w:sz w:val="12"/>
                  </w:rPr>
                  <w:t> </w:t>
                </w:r>
                <w:r>
                  <w:rPr>
                    <w:color w:val="231F20"/>
                    <w:spacing w:val="-3"/>
                    <w:sz w:val="12"/>
                  </w:rPr>
                  <w:t>1:</w:t>
                </w:r>
                <w:r>
                  <w:rPr>
                    <w:color w:val="231F20"/>
                    <w:spacing w:val="-8"/>
                    <w:sz w:val="12"/>
                  </w:rPr>
                  <w:t> </w:t>
                </w:r>
                <w:r>
                  <w:rPr>
                    <w:color w:val="231F20"/>
                    <w:spacing w:val="2"/>
                    <w:sz w:val="12"/>
                  </w:rPr>
                  <w:t>Newton</w:t>
                </w:r>
                <w:r>
                  <w:rPr>
                    <w:color w:val="231F20"/>
                    <w:spacing w:val="-9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explained</w:t>
                </w:r>
                <w:r>
                  <w:rPr>
                    <w:color w:val="231F20"/>
                    <w:spacing w:val="-9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(background</w:t>
                </w:r>
                <w:r>
                  <w:rPr>
                    <w:color w:val="231F20"/>
                    <w:spacing w:val="-9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sheet)</w:t>
                </w:r>
              </w:p>
              <w:p>
                <w:pPr>
                  <w:spacing w:line="249" w:lineRule="auto" w:before="6"/>
                  <w:ind w:left="20" w:right="406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2013 version 1.0 reviewed May 2013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23.2pt;mso-position-horizontal-relative:page;mso-position-vertical-relative:page;z-index:-7912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4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  <w:p>
                <w:pPr>
                  <w:spacing w:before="1"/>
                  <w:ind w:left="1528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w w:val="95"/>
                    <w:sz w:val="12"/>
                  </w:rPr>
                  <w:t>Licensed</w:t>
                </w:r>
                <w:r>
                  <w:rPr>
                    <w:color w:val="231F20"/>
                    <w:spacing w:val="-16"/>
                    <w:w w:val="95"/>
                    <w:sz w:val="12"/>
                  </w:rPr>
                  <w:t> </w:t>
                </w:r>
                <w:r>
                  <w:rPr>
                    <w:color w:val="231F20"/>
                    <w:w w:val="95"/>
                    <w:sz w:val="12"/>
                  </w:rPr>
                  <w:t>for</w:t>
                </w:r>
                <w:r>
                  <w:rPr>
                    <w:color w:val="231F20"/>
                    <w:spacing w:val="-15"/>
                    <w:w w:val="95"/>
                    <w:sz w:val="12"/>
                  </w:rPr>
                  <w:t> </w:t>
                </w:r>
                <w:r>
                  <w:rPr>
                    <w:color w:val="231F20"/>
                    <w:spacing w:val="3"/>
                    <w:w w:val="95"/>
                    <w:sz w:val="12"/>
                  </w:rPr>
                  <w:t>NEALS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0.05pt;height:8.8pt;mso-position-horizontal-relative:page;mso-position-vertical-relative:page;z-index:-788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1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04.478302pt;margin-top:787.687012pt;width:154.8pt;height:23.2pt;mso-position-horizontal-relative:page;mso-position-vertical-relative:page;z-index:-786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ast0481</w:t>
                </w:r>
                <w:r>
                  <w:rPr>
                    <w:color w:val="231F20"/>
                    <w:spacing w:val="15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|</w:t>
                </w:r>
                <w:r>
                  <w:rPr>
                    <w:color w:val="231F20"/>
                    <w:spacing w:val="-9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Forces</w:t>
                </w:r>
                <w:r>
                  <w:rPr>
                    <w:color w:val="231F20"/>
                    <w:spacing w:val="-9"/>
                    <w:sz w:val="12"/>
                  </w:rPr>
                  <w:t> </w:t>
                </w:r>
                <w:r>
                  <w:rPr>
                    <w:color w:val="231F20"/>
                    <w:spacing w:val="-3"/>
                    <w:sz w:val="12"/>
                  </w:rPr>
                  <w:t>1:</w:t>
                </w:r>
                <w:r>
                  <w:rPr>
                    <w:color w:val="231F20"/>
                    <w:spacing w:val="-8"/>
                    <w:sz w:val="12"/>
                  </w:rPr>
                  <w:t> </w:t>
                </w:r>
                <w:r>
                  <w:rPr>
                    <w:color w:val="231F20"/>
                    <w:spacing w:val="2"/>
                    <w:sz w:val="12"/>
                  </w:rPr>
                  <w:t>Newton</w:t>
                </w:r>
                <w:r>
                  <w:rPr>
                    <w:color w:val="231F20"/>
                    <w:spacing w:val="-9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explained</w:t>
                </w:r>
                <w:r>
                  <w:rPr>
                    <w:color w:val="231F20"/>
                    <w:spacing w:val="-9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(background</w:t>
                </w:r>
                <w:r>
                  <w:rPr>
                    <w:color w:val="231F20"/>
                    <w:spacing w:val="-9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sheet)</w:t>
                </w:r>
              </w:p>
              <w:p>
                <w:pPr>
                  <w:spacing w:line="249" w:lineRule="auto" w:before="6"/>
                  <w:ind w:left="20" w:right="406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2013 version 1.0 reviewed May 2013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16pt;mso-position-horizontal-relative:page;mso-position-vertical-relative:page;z-index:-7840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1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0.05pt;height:8.8pt;mso-position-horizontal-relative:page;mso-position-vertical-relative:page;z-index:-781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2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."/>
      <w:lvlJc w:val="left"/>
      <w:pPr>
        <w:ind w:left="473" w:hanging="360"/>
        <w:jc w:val="left"/>
      </w:pPr>
      <w:rPr>
        <w:rFonts w:hint="default" w:ascii="Arial" w:hAnsi="Arial" w:eastAsia="Arial" w:cs="Arial"/>
        <w:color w:val="231F20"/>
        <w:spacing w:val="-6"/>
        <w:w w:val="77"/>
        <w:sz w:val="18"/>
        <w:szCs w:val="18"/>
      </w:rPr>
    </w:lvl>
    <w:lvl w:ilvl="1">
      <w:start w:val="0"/>
      <w:numFmt w:val="bullet"/>
      <w:lvlText w:val="•"/>
      <w:lvlJc w:val="left"/>
      <w:pPr>
        <w:ind w:left="901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22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43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164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85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06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427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849" w:hanging="3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397" w:hanging="284"/>
        <w:jc w:val="left"/>
      </w:pPr>
      <w:rPr>
        <w:rFonts w:hint="default" w:ascii="Arial" w:hAnsi="Arial" w:eastAsia="Arial" w:cs="Arial"/>
        <w:spacing w:val="-11"/>
        <w:w w:val="77"/>
        <w:sz w:val="18"/>
        <w:szCs w:val="18"/>
      </w:rPr>
    </w:lvl>
    <w:lvl w:ilvl="1">
      <w:start w:val="0"/>
      <w:numFmt w:val="bullet"/>
      <w:lvlText w:val="•"/>
      <w:lvlJc w:val="left"/>
      <w:pPr>
        <w:ind w:left="852" w:hanging="28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05" w:hanging="28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57" w:hanging="28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10" w:hanging="28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663" w:hanging="28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115" w:hanging="28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568" w:hanging="28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021" w:hanging="284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397" w:hanging="284"/>
        <w:jc w:val="left"/>
      </w:pPr>
      <w:rPr>
        <w:rFonts w:hint="default" w:ascii="Arial" w:hAnsi="Arial" w:eastAsia="Arial" w:cs="Arial"/>
        <w:spacing w:val="-11"/>
        <w:w w:val="77"/>
        <w:sz w:val="18"/>
        <w:szCs w:val="18"/>
      </w:rPr>
    </w:lvl>
    <w:lvl w:ilvl="1">
      <w:start w:val="0"/>
      <w:numFmt w:val="bullet"/>
      <w:lvlText w:val="•"/>
      <w:lvlJc w:val="left"/>
      <w:pPr>
        <w:ind w:left="840" w:hanging="28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81" w:hanging="28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21" w:hanging="28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162" w:hanging="28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602" w:hanging="28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43" w:hanging="28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484" w:hanging="28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924" w:hanging="284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283" w:hanging="171"/>
      </w:pPr>
      <w:rPr>
        <w:rFonts w:hint="default" w:ascii="Arial" w:hAnsi="Arial" w:eastAsia="Arial" w:cs="Arial"/>
        <w:color w:val="231F20"/>
        <w:w w:val="142"/>
        <w:sz w:val="18"/>
        <w:szCs w:val="18"/>
      </w:rPr>
    </w:lvl>
    <w:lvl w:ilvl="1">
      <w:start w:val="0"/>
      <w:numFmt w:val="bullet"/>
      <w:lvlText w:val="•"/>
      <w:lvlJc w:val="left"/>
      <w:pPr>
        <w:ind w:left="732" w:hanging="1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85" w:hanging="1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37" w:hanging="1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090" w:hanging="1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42" w:hanging="1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995" w:hanging="1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448" w:hanging="1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900" w:hanging="171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97" w:hanging="284"/>
        <w:jc w:val="left"/>
      </w:pPr>
      <w:rPr>
        <w:rFonts w:hint="default" w:ascii="Arial" w:hAnsi="Arial" w:eastAsia="Arial" w:cs="Arial"/>
        <w:spacing w:val="-11"/>
        <w:w w:val="77"/>
        <w:sz w:val="18"/>
        <w:szCs w:val="18"/>
      </w:rPr>
    </w:lvl>
    <w:lvl w:ilvl="1">
      <w:start w:val="0"/>
      <w:numFmt w:val="bullet"/>
      <w:lvlText w:val="•"/>
      <w:lvlJc w:val="left"/>
      <w:pPr>
        <w:ind w:left="840" w:hanging="28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81" w:hanging="28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21" w:hanging="28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162" w:hanging="28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602" w:hanging="28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43" w:hanging="28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484" w:hanging="28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924" w:hanging="284"/>
      </w:pPr>
      <w:rPr>
        <w:rFonts w:hint="default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</w:rPr>
  </w:style>
  <w:style w:styleId="Heading1" w:type="paragraph">
    <w:name w:val="Heading 1"/>
    <w:basedOn w:val="Normal"/>
    <w:uiPriority w:val="1"/>
    <w:qFormat/>
    <w:pPr>
      <w:spacing w:before="89"/>
      <w:ind w:left="113"/>
      <w:outlineLvl w:val="1"/>
    </w:pPr>
    <w:rPr>
      <w:rFonts w:ascii="Arial" w:hAnsi="Arial" w:eastAsia="Arial" w:cs="Arial"/>
      <w:sz w:val="26"/>
      <w:szCs w:val="26"/>
    </w:rPr>
  </w:style>
  <w:style w:styleId="Heading2" w:type="paragraph">
    <w:name w:val="Heading 2"/>
    <w:basedOn w:val="Normal"/>
    <w:uiPriority w:val="1"/>
    <w:qFormat/>
    <w:pPr>
      <w:spacing w:before="84"/>
      <w:ind w:left="113"/>
      <w:outlineLvl w:val="2"/>
    </w:pPr>
    <w:rPr>
      <w:rFonts w:ascii="Arial" w:hAnsi="Arial" w:eastAsia="Arial" w:cs="Arial"/>
      <w:b/>
      <w:bCs/>
      <w:sz w:val="18"/>
      <w:szCs w:val="18"/>
    </w:rPr>
  </w:style>
  <w:style w:styleId="ListParagraph" w:type="paragraph">
    <w:name w:val="List Paragraph"/>
    <w:basedOn w:val="Normal"/>
    <w:uiPriority w:val="1"/>
    <w:qFormat/>
    <w:pPr>
      <w:spacing w:before="115"/>
      <w:ind w:left="397" w:right="38" w:hanging="284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footer" Target="footer2.xml"/><Relationship Id="rId10" Type="http://schemas.openxmlformats.org/officeDocument/2006/relationships/image" Target="media/image4.pn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2020-04-01T01:49:11Z</dcterms:created>
  <dcterms:modified xsi:type="dcterms:W3CDTF">2020-04-01T01:49:11Z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2013-05-07T00:00:00Z</vt:filetime>
  </property>
  <property fmtid="{D5CDD505-2E9C-101B-9397-08002B2CF9AE}" pid="3" name="Creator">
    <vt:lpwstr>Adobe InDesign CS5.5 (7.5)</vt:lpwstr>
  </property>
  <property fmtid="{D5CDD505-2E9C-101B-9397-08002B2CF9AE}" pid="4" name="LastSaved">
    <vt:filetime>2020-04-01T00:00:00Z</vt:filetime>
  </property>
</Properties>
</file>