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8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5" o:title=""/>
            </v:shape>
            <v:shapetype id="_x0000_t202" o:spt="202" coordsize="21600,21600" path="m,l,21600r21600,l21600,xe">
              <v:stroke joinstyle="miter"/>
              <v:path gradientshapeok="t" o:connecttype="rect"/>
            </v:shapetype>
            <v:shape style="position:absolute;left:0;top:0;width:2031;height:521" type="#_x0000_t202" filled="false" stroked="false">
              <v:textbox inset="0,0,0,0">
                <w:txbxContent>
                  <w:p>
                    <w:pPr>
                      <w:spacing w:before="76"/>
                      <w:ind w:left="0" w:right="0" w:firstLine="0"/>
                      <w:jc w:val="left"/>
                      <w:rPr>
                        <w:b/>
                        <w:sz w:val="38"/>
                      </w:rPr>
                    </w:pPr>
                    <w:r>
                      <w:rPr>
                        <w:b/>
                        <w:color w:val="231F20"/>
                        <w:w w:val="105"/>
                        <w:sz w:val="38"/>
                      </w:rPr>
                      <w:t>data sheet</w:t>
                    </w:r>
                  </w:p>
                </w:txbxContent>
              </v:textbox>
              <w10:wrap type="none"/>
            </v:shape>
            <v:shape style="position:absolute;left:2071;top:1214;width:7299;height:579" type="#_x0000_t202" filled="false" stroked="false">
              <v:textbox inset="0,0,0,0">
                <w:txbxContent>
                  <w:p>
                    <w:pPr>
                      <w:spacing w:line="573" w:lineRule="exact" w:before="0"/>
                      <w:ind w:left="0" w:right="0" w:firstLine="0"/>
                      <w:jc w:val="left"/>
                      <w:rPr>
                        <w:b/>
                        <w:sz w:val="50"/>
                      </w:rPr>
                    </w:pPr>
                    <w:r>
                      <w:rPr>
                        <w:b/>
                        <w:color w:val="231F20"/>
                        <w:spacing w:val="-16"/>
                        <w:sz w:val="50"/>
                      </w:rPr>
                      <w:t>Genetic</w:t>
                    </w:r>
                    <w:r>
                      <w:rPr>
                        <w:b/>
                        <w:color w:val="231F20"/>
                        <w:spacing w:val="-41"/>
                        <w:sz w:val="50"/>
                      </w:rPr>
                      <w:t> </w:t>
                    </w:r>
                    <w:r>
                      <w:rPr>
                        <w:b/>
                        <w:color w:val="231F20"/>
                        <w:spacing w:val="-14"/>
                        <w:sz w:val="50"/>
                      </w:rPr>
                      <w:t>code</w:t>
                    </w:r>
                    <w:r>
                      <w:rPr>
                        <w:b/>
                        <w:color w:val="231F20"/>
                        <w:spacing w:val="-40"/>
                        <w:sz w:val="50"/>
                      </w:rPr>
                      <w:t> </w:t>
                    </w:r>
                    <w:r>
                      <w:rPr>
                        <w:b/>
                        <w:color w:val="231F20"/>
                        <w:spacing w:val="-17"/>
                        <w:sz w:val="50"/>
                      </w:rPr>
                      <w:t>reading</w:t>
                    </w:r>
                    <w:r>
                      <w:rPr>
                        <w:b/>
                        <w:color w:val="231F20"/>
                        <w:spacing w:val="-40"/>
                        <w:sz w:val="50"/>
                      </w:rPr>
                      <w:t> </w:t>
                    </w:r>
                    <w:r>
                      <w:rPr>
                        <w:b/>
                        <w:color w:val="231F20"/>
                        <w:spacing w:val="-17"/>
                        <w:sz w:val="50"/>
                      </w:rPr>
                      <w:t>frame</w:t>
                    </w:r>
                    <w:r>
                      <w:rPr>
                        <w:b/>
                        <w:color w:val="231F20"/>
                        <w:spacing w:val="-40"/>
                        <w:sz w:val="50"/>
                      </w:rPr>
                      <w:t> </w:t>
                    </w:r>
                    <w:r>
                      <w:rPr>
                        <w:b/>
                        <w:color w:val="231F20"/>
                        <w:spacing w:val="-17"/>
                        <w:sz w:val="50"/>
                      </w:rPr>
                      <w:t>table</w:t>
                    </w:r>
                  </w:p>
                </w:txbxContent>
              </v:textbox>
              <w10:wrap type="none"/>
            </v:shape>
          </v:group>
        </w:pict>
      </w:r>
      <w:r>
        <w:rPr>
          <w:rFonts w:ascii="Times New Roman"/>
          <w:sz w:val="20"/>
        </w:rPr>
      </w:r>
    </w:p>
    <w:p>
      <w:pPr>
        <w:pStyle w:val="BodyText"/>
        <w:spacing w:before="3" w:after="1"/>
        <w:rPr>
          <w:rFonts w:ascii="Times New Roman"/>
          <w:sz w:val="27"/>
        </w:rPr>
      </w:pPr>
    </w:p>
    <w:tbl>
      <w:tblPr>
        <w:tblW w:w="0" w:type="auto"/>
        <w:jc w:val="left"/>
        <w:tblInd w:w="70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97"/>
        <w:gridCol w:w="397"/>
        <w:gridCol w:w="1870"/>
        <w:gridCol w:w="1870"/>
        <w:gridCol w:w="1870"/>
        <w:gridCol w:w="1870"/>
        <w:gridCol w:w="397"/>
        <w:gridCol w:w="397"/>
      </w:tblGrid>
      <w:tr>
        <w:trPr>
          <w:trHeight w:val="321" w:hRule="atLeast"/>
        </w:trPr>
        <w:tc>
          <w:tcPr>
            <w:tcW w:w="794" w:type="dxa"/>
            <w:gridSpan w:val="2"/>
            <w:vMerge w:val="restart"/>
          </w:tcPr>
          <w:p>
            <w:pPr>
              <w:pStyle w:val="TableParagraph"/>
              <w:spacing w:before="0"/>
              <w:ind w:left="0" w:right="0"/>
              <w:jc w:val="left"/>
              <w:rPr>
                <w:rFonts w:ascii="Times New Roman"/>
                <w:sz w:val="20"/>
              </w:rPr>
            </w:pPr>
          </w:p>
        </w:tc>
        <w:tc>
          <w:tcPr>
            <w:tcW w:w="7480" w:type="dxa"/>
            <w:gridSpan w:val="4"/>
          </w:tcPr>
          <w:p>
            <w:pPr>
              <w:pStyle w:val="TableParagraph"/>
              <w:spacing w:before="40"/>
              <w:ind w:left="2797" w:right="2787"/>
              <w:rPr>
                <w:sz w:val="22"/>
              </w:rPr>
            </w:pPr>
            <w:r>
              <w:rPr>
                <w:color w:val="231F20"/>
                <w:sz w:val="22"/>
              </w:rPr>
              <w:t>SECOND LETTER</w:t>
            </w:r>
          </w:p>
        </w:tc>
        <w:tc>
          <w:tcPr>
            <w:tcW w:w="794" w:type="dxa"/>
            <w:gridSpan w:val="2"/>
            <w:vMerge w:val="restart"/>
          </w:tcPr>
          <w:p>
            <w:pPr>
              <w:pStyle w:val="TableParagraph"/>
              <w:spacing w:before="0"/>
              <w:ind w:left="0" w:right="0"/>
              <w:jc w:val="left"/>
              <w:rPr>
                <w:rFonts w:ascii="Times New Roman"/>
                <w:sz w:val="20"/>
              </w:rPr>
            </w:pPr>
          </w:p>
        </w:tc>
      </w:tr>
      <w:tr>
        <w:trPr>
          <w:trHeight w:val="321" w:hRule="atLeast"/>
        </w:trPr>
        <w:tc>
          <w:tcPr>
            <w:tcW w:w="794" w:type="dxa"/>
            <w:gridSpan w:val="2"/>
            <w:vMerge/>
            <w:tcBorders>
              <w:top w:val="nil"/>
            </w:tcBorders>
          </w:tcPr>
          <w:p>
            <w:pPr>
              <w:rPr>
                <w:sz w:val="2"/>
                <w:szCs w:val="2"/>
              </w:rPr>
            </w:pPr>
          </w:p>
        </w:tc>
        <w:tc>
          <w:tcPr>
            <w:tcW w:w="1870" w:type="dxa"/>
          </w:tcPr>
          <w:p>
            <w:pPr>
              <w:pStyle w:val="TableParagraph"/>
              <w:spacing w:before="39"/>
              <w:ind w:left="0" w:right="843"/>
              <w:jc w:val="right"/>
              <w:rPr>
                <w:b/>
                <w:sz w:val="22"/>
              </w:rPr>
            </w:pPr>
            <w:r>
              <w:rPr>
                <w:b/>
                <w:color w:val="231F20"/>
                <w:w w:val="99"/>
                <w:sz w:val="22"/>
              </w:rPr>
              <w:t>U</w:t>
            </w:r>
          </w:p>
        </w:tc>
        <w:tc>
          <w:tcPr>
            <w:tcW w:w="1870" w:type="dxa"/>
          </w:tcPr>
          <w:p>
            <w:pPr>
              <w:pStyle w:val="TableParagraph"/>
              <w:spacing w:before="39"/>
              <w:ind w:left="10" w:right="0"/>
              <w:rPr>
                <w:b/>
                <w:sz w:val="22"/>
              </w:rPr>
            </w:pPr>
            <w:r>
              <w:rPr>
                <w:b/>
                <w:color w:val="231F20"/>
                <w:w w:val="84"/>
                <w:sz w:val="22"/>
              </w:rPr>
              <w:t>C</w:t>
            </w:r>
          </w:p>
        </w:tc>
        <w:tc>
          <w:tcPr>
            <w:tcW w:w="1870" w:type="dxa"/>
          </w:tcPr>
          <w:p>
            <w:pPr>
              <w:pStyle w:val="TableParagraph"/>
              <w:spacing w:before="39"/>
              <w:ind w:left="10" w:right="0"/>
              <w:rPr>
                <w:b/>
                <w:sz w:val="22"/>
              </w:rPr>
            </w:pPr>
            <w:r>
              <w:rPr>
                <w:b/>
                <w:color w:val="231F20"/>
                <w:w w:val="99"/>
                <w:sz w:val="22"/>
              </w:rPr>
              <w:t>A</w:t>
            </w:r>
          </w:p>
        </w:tc>
        <w:tc>
          <w:tcPr>
            <w:tcW w:w="1870" w:type="dxa"/>
          </w:tcPr>
          <w:p>
            <w:pPr>
              <w:pStyle w:val="TableParagraph"/>
              <w:spacing w:before="39"/>
              <w:ind w:left="11" w:right="0"/>
              <w:rPr>
                <w:b/>
                <w:sz w:val="22"/>
              </w:rPr>
            </w:pPr>
            <w:r>
              <w:rPr>
                <w:b/>
                <w:color w:val="231F20"/>
                <w:w w:val="92"/>
                <w:sz w:val="22"/>
              </w:rPr>
              <w:t>G</w:t>
            </w:r>
          </w:p>
        </w:tc>
        <w:tc>
          <w:tcPr>
            <w:tcW w:w="794" w:type="dxa"/>
            <w:gridSpan w:val="2"/>
            <w:vMerge/>
            <w:tcBorders>
              <w:top w:val="nil"/>
            </w:tcBorders>
          </w:tcPr>
          <w:p>
            <w:pPr>
              <w:rPr>
                <w:sz w:val="2"/>
                <w:szCs w:val="2"/>
              </w:rPr>
            </w:pPr>
          </w:p>
        </w:tc>
      </w:tr>
      <w:tr>
        <w:trPr>
          <w:trHeight w:val="586" w:hRule="atLeast"/>
        </w:trPr>
        <w:tc>
          <w:tcPr>
            <w:tcW w:w="397" w:type="dxa"/>
            <w:vMerge w:val="restart"/>
            <w:textDirection w:val="btLr"/>
          </w:tcPr>
          <w:p>
            <w:pPr>
              <w:pStyle w:val="TableParagraph"/>
              <w:ind w:left="3882" w:right="3882"/>
              <w:rPr>
                <w:sz w:val="24"/>
              </w:rPr>
            </w:pPr>
            <w:r>
              <w:rPr>
                <w:color w:val="231F20"/>
                <w:w w:val="95"/>
                <w:sz w:val="24"/>
              </w:rPr>
              <w:t>FIRST LETTER</w:t>
            </w:r>
          </w:p>
        </w:tc>
        <w:tc>
          <w:tcPr>
            <w:tcW w:w="397" w:type="dxa"/>
            <w:vMerge w:val="restart"/>
            <w:shd w:val="clear" w:color="auto" w:fill="FDDFD1"/>
          </w:tcPr>
          <w:p>
            <w:pPr>
              <w:pStyle w:val="TableParagraph"/>
              <w:spacing w:before="0"/>
              <w:ind w:left="0" w:right="0"/>
              <w:jc w:val="left"/>
              <w:rPr>
                <w:rFonts w:ascii="Times New Roman"/>
                <w:sz w:val="28"/>
              </w:rPr>
            </w:pPr>
          </w:p>
          <w:p>
            <w:pPr>
              <w:pStyle w:val="TableParagraph"/>
              <w:spacing w:before="0"/>
              <w:ind w:left="0" w:right="0"/>
              <w:jc w:val="left"/>
              <w:rPr>
                <w:rFonts w:ascii="Times New Roman"/>
                <w:sz w:val="28"/>
              </w:rPr>
            </w:pPr>
          </w:p>
          <w:p>
            <w:pPr>
              <w:pStyle w:val="TableParagraph"/>
              <w:spacing w:before="9"/>
              <w:ind w:left="0" w:right="0"/>
              <w:jc w:val="left"/>
              <w:rPr>
                <w:rFonts w:ascii="Times New Roman"/>
                <w:sz w:val="35"/>
              </w:rPr>
            </w:pPr>
          </w:p>
          <w:p>
            <w:pPr>
              <w:pStyle w:val="TableParagraph"/>
              <w:spacing w:before="0"/>
              <w:ind w:left="111" w:right="0"/>
              <w:jc w:val="left"/>
              <w:rPr>
                <w:b/>
                <w:sz w:val="24"/>
              </w:rPr>
            </w:pPr>
            <w:r>
              <w:rPr>
                <w:b/>
                <w:w w:val="99"/>
                <w:sz w:val="24"/>
              </w:rPr>
              <w:t>U</w:t>
            </w:r>
          </w:p>
        </w:tc>
        <w:tc>
          <w:tcPr>
            <w:tcW w:w="1870" w:type="dxa"/>
            <w:shd w:val="clear" w:color="auto" w:fill="FDDFD1"/>
          </w:tcPr>
          <w:p>
            <w:pPr>
              <w:pStyle w:val="TableParagraph"/>
              <w:rPr>
                <w:sz w:val="22"/>
              </w:rPr>
            </w:pPr>
            <w:r>
              <w:rPr>
                <w:sz w:val="22"/>
              </w:rPr>
              <w:t>phenylalanine</w:t>
            </w:r>
          </w:p>
          <w:p>
            <w:pPr>
              <w:pStyle w:val="TableParagraph"/>
              <w:spacing w:before="11"/>
              <w:rPr>
                <w:b/>
                <w:sz w:val="22"/>
              </w:rPr>
            </w:pPr>
            <w:r>
              <w:rPr>
                <w:b/>
                <w:sz w:val="22"/>
              </w:rPr>
              <w:t>PHE</w:t>
            </w:r>
          </w:p>
        </w:tc>
        <w:tc>
          <w:tcPr>
            <w:tcW w:w="1870" w:type="dxa"/>
            <w:shd w:val="clear" w:color="auto" w:fill="FDDFD1"/>
          </w:tcPr>
          <w:p>
            <w:pPr>
              <w:pStyle w:val="TableParagraph"/>
              <w:rPr>
                <w:sz w:val="22"/>
              </w:rPr>
            </w:pPr>
            <w:r>
              <w:rPr>
                <w:sz w:val="22"/>
              </w:rPr>
              <w:t>serine</w:t>
            </w:r>
          </w:p>
          <w:p>
            <w:pPr>
              <w:pStyle w:val="TableParagraph"/>
              <w:spacing w:before="11"/>
              <w:rPr>
                <w:b/>
                <w:sz w:val="22"/>
              </w:rPr>
            </w:pPr>
            <w:r>
              <w:rPr>
                <w:b/>
                <w:w w:val="95"/>
                <w:sz w:val="22"/>
              </w:rPr>
              <w:t>SER</w:t>
            </w:r>
          </w:p>
        </w:tc>
        <w:tc>
          <w:tcPr>
            <w:tcW w:w="1870" w:type="dxa"/>
            <w:shd w:val="clear" w:color="auto" w:fill="FDDFD1"/>
          </w:tcPr>
          <w:p>
            <w:pPr>
              <w:pStyle w:val="TableParagraph"/>
              <w:ind w:right="225"/>
              <w:rPr>
                <w:sz w:val="22"/>
              </w:rPr>
            </w:pPr>
            <w:r>
              <w:rPr>
                <w:sz w:val="22"/>
              </w:rPr>
              <w:t>tyrosine</w:t>
            </w:r>
          </w:p>
          <w:p>
            <w:pPr>
              <w:pStyle w:val="TableParagraph"/>
              <w:spacing w:before="11"/>
              <w:ind w:right="222"/>
              <w:rPr>
                <w:b/>
                <w:sz w:val="22"/>
              </w:rPr>
            </w:pPr>
            <w:r>
              <w:rPr>
                <w:b/>
                <w:sz w:val="22"/>
              </w:rPr>
              <w:t>TYR</w:t>
            </w:r>
          </w:p>
        </w:tc>
        <w:tc>
          <w:tcPr>
            <w:tcW w:w="1870" w:type="dxa"/>
            <w:shd w:val="clear" w:color="auto" w:fill="FDDFD1"/>
          </w:tcPr>
          <w:p>
            <w:pPr>
              <w:pStyle w:val="TableParagraph"/>
              <w:ind w:right="224"/>
              <w:rPr>
                <w:sz w:val="22"/>
              </w:rPr>
            </w:pPr>
            <w:r>
              <w:rPr>
                <w:sz w:val="22"/>
              </w:rPr>
              <w:t>cysteine</w:t>
            </w:r>
          </w:p>
          <w:p>
            <w:pPr>
              <w:pStyle w:val="TableParagraph"/>
              <w:spacing w:before="11"/>
              <w:ind w:left="233"/>
              <w:rPr>
                <w:b/>
                <w:sz w:val="22"/>
              </w:rPr>
            </w:pPr>
            <w:r>
              <w:rPr>
                <w:b/>
                <w:sz w:val="22"/>
              </w:rPr>
              <w:t>CYS</w:t>
            </w:r>
          </w:p>
        </w:tc>
        <w:tc>
          <w:tcPr>
            <w:tcW w:w="397" w:type="dxa"/>
            <w:shd w:val="clear" w:color="auto" w:fill="FDDFD1"/>
          </w:tcPr>
          <w:p>
            <w:pPr>
              <w:pStyle w:val="TableParagraph"/>
              <w:spacing w:before="172"/>
              <w:ind w:left="0" w:right="106"/>
              <w:jc w:val="right"/>
              <w:rPr>
                <w:b/>
                <w:sz w:val="22"/>
              </w:rPr>
            </w:pPr>
            <w:r>
              <w:rPr>
                <w:b/>
                <w:w w:val="99"/>
                <w:sz w:val="22"/>
              </w:rPr>
              <w:t>U</w:t>
            </w:r>
          </w:p>
        </w:tc>
        <w:tc>
          <w:tcPr>
            <w:tcW w:w="397" w:type="dxa"/>
            <w:vMerge w:val="restart"/>
            <w:textDirection w:val="btLr"/>
          </w:tcPr>
          <w:p>
            <w:pPr>
              <w:pStyle w:val="TableParagraph"/>
              <w:spacing w:before="42"/>
              <w:ind w:left="3882" w:right="3882"/>
              <w:rPr>
                <w:sz w:val="24"/>
              </w:rPr>
            </w:pPr>
            <w:r>
              <w:rPr>
                <w:color w:val="231F20"/>
                <w:sz w:val="24"/>
              </w:rPr>
              <w:t>THIRD LETTER</w:t>
            </w:r>
          </w:p>
        </w:tc>
      </w:tr>
      <w:tr>
        <w:trPr>
          <w:trHeight w:val="586" w:hRule="atLeast"/>
        </w:trPr>
        <w:tc>
          <w:tcPr>
            <w:tcW w:w="397" w:type="dxa"/>
            <w:vMerge/>
            <w:tcBorders>
              <w:top w:val="nil"/>
            </w:tcBorders>
            <w:textDirection w:val="btLr"/>
          </w:tcPr>
          <w:p>
            <w:pPr>
              <w:rPr>
                <w:sz w:val="2"/>
                <w:szCs w:val="2"/>
              </w:rPr>
            </w:pPr>
          </w:p>
        </w:tc>
        <w:tc>
          <w:tcPr>
            <w:tcW w:w="397" w:type="dxa"/>
            <w:vMerge/>
            <w:tcBorders>
              <w:top w:val="nil"/>
            </w:tcBorders>
            <w:shd w:val="clear" w:color="auto" w:fill="FDDFD1"/>
          </w:tcPr>
          <w:p>
            <w:pPr>
              <w:rPr>
                <w:sz w:val="2"/>
                <w:szCs w:val="2"/>
              </w:rPr>
            </w:pPr>
          </w:p>
        </w:tc>
        <w:tc>
          <w:tcPr>
            <w:tcW w:w="1870" w:type="dxa"/>
            <w:shd w:val="clear" w:color="auto" w:fill="FDDFD1"/>
          </w:tcPr>
          <w:p>
            <w:pPr>
              <w:pStyle w:val="TableParagraph"/>
              <w:rPr>
                <w:sz w:val="22"/>
              </w:rPr>
            </w:pPr>
            <w:r>
              <w:rPr>
                <w:sz w:val="22"/>
              </w:rPr>
              <w:t>phenylalanine</w:t>
            </w:r>
          </w:p>
          <w:p>
            <w:pPr>
              <w:pStyle w:val="TableParagraph"/>
              <w:spacing w:before="11"/>
              <w:rPr>
                <w:b/>
                <w:sz w:val="22"/>
              </w:rPr>
            </w:pPr>
            <w:r>
              <w:rPr>
                <w:b/>
                <w:sz w:val="22"/>
              </w:rPr>
              <w:t>PHE</w:t>
            </w:r>
          </w:p>
        </w:tc>
        <w:tc>
          <w:tcPr>
            <w:tcW w:w="1870" w:type="dxa"/>
            <w:shd w:val="clear" w:color="auto" w:fill="FDDFD1"/>
          </w:tcPr>
          <w:p>
            <w:pPr>
              <w:pStyle w:val="TableParagraph"/>
              <w:rPr>
                <w:sz w:val="22"/>
              </w:rPr>
            </w:pPr>
            <w:r>
              <w:rPr>
                <w:sz w:val="22"/>
              </w:rPr>
              <w:t>serine</w:t>
            </w:r>
          </w:p>
          <w:p>
            <w:pPr>
              <w:pStyle w:val="TableParagraph"/>
              <w:spacing w:before="11"/>
              <w:rPr>
                <w:b/>
                <w:sz w:val="22"/>
              </w:rPr>
            </w:pPr>
            <w:r>
              <w:rPr>
                <w:b/>
                <w:w w:val="95"/>
                <w:sz w:val="22"/>
              </w:rPr>
              <w:t>SER</w:t>
            </w:r>
          </w:p>
        </w:tc>
        <w:tc>
          <w:tcPr>
            <w:tcW w:w="1870" w:type="dxa"/>
            <w:shd w:val="clear" w:color="auto" w:fill="FDDFD1"/>
          </w:tcPr>
          <w:p>
            <w:pPr>
              <w:pStyle w:val="TableParagraph"/>
              <w:ind w:right="225"/>
              <w:rPr>
                <w:sz w:val="22"/>
              </w:rPr>
            </w:pPr>
            <w:r>
              <w:rPr>
                <w:sz w:val="22"/>
              </w:rPr>
              <w:t>tyrosine</w:t>
            </w:r>
          </w:p>
          <w:p>
            <w:pPr>
              <w:pStyle w:val="TableParagraph"/>
              <w:spacing w:before="11"/>
              <w:ind w:right="222"/>
              <w:rPr>
                <w:b/>
                <w:sz w:val="22"/>
              </w:rPr>
            </w:pPr>
            <w:r>
              <w:rPr>
                <w:b/>
                <w:sz w:val="22"/>
              </w:rPr>
              <w:t>TYR</w:t>
            </w:r>
          </w:p>
        </w:tc>
        <w:tc>
          <w:tcPr>
            <w:tcW w:w="1870" w:type="dxa"/>
            <w:shd w:val="clear" w:color="auto" w:fill="FDDFD1"/>
          </w:tcPr>
          <w:p>
            <w:pPr>
              <w:pStyle w:val="TableParagraph"/>
              <w:ind w:right="224"/>
              <w:rPr>
                <w:sz w:val="22"/>
              </w:rPr>
            </w:pPr>
            <w:r>
              <w:rPr>
                <w:sz w:val="22"/>
              </w:rPr>
              <w:t>cysteine</w:t>
            </w:r>
          </w:p>
          <w:p>
            <w:pPr>
              <w:pStyle w:val="TableParagraph"/>
              <w:spacing w:before="11"/>
              <w:ind w:left="233"/>
              <w:rPr>
                <w:b/>
                <w:sz w:val="22"/>
              </w:rPr>
            </w:pPr>
            <w:r>
              <w:rPr>
                <w:b/>
                <w:sz w:val="22"/>
              </w:rPr>
              <w:t>CYS</w:t>
            </w:r>
          </w:p>
        </w:tc>
        <w:tc>
          <w:tcPr>
            <w:tcW w:w="397" w:type="dxa"/>
            <w:shd w:val="clear" w:color="auto" w:fill="FDDFD1"/>
          </w:tcPr>
          <w:p>
            <w:pPr>
              <w:pStyle w:val="TableParagraph"/>
              <w:spacing w:before="172"/>
              <w:ind w:left="0" w:right="118"/>
              <w:jc w:val="right"/>
              <w:rPr>
                <w:b/>
                <w:sz w:val="22"/>
              </w:rPr>
            </w:pPr>
            <w:r>
              <w:rPr>
                <w:b/>
                <w:w w:val="84"/>
                <w:sz w:val="22"/>
              </w:rPr>
              <w:t>C</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tcBorders>
              <w:top w:val="nil"/>
            </w:tcBorders>
            <w:shd w:val="clear" w:color="auto" w:fill="FDDFD1"/>
          </w:tcPr>
          <w:p>
            <w:pPr>
              <w:rPr>
                <w:sz w:val="2"/>
                <w:szCs w:val="2"/>
              </w:rPr>
            </w:pPr>
          </w:p>
        </w:tc>
        <w:tc>
          <w:tcPr>
            <w:tcW w:w="1870" w:type="dxa"/>
            <w:shd w:val="clear" w:color="auto" w:fill="FDDFD1"/>
          </w:tcPr>
          <w:p>
            <w:pPr>
              <w:pStyle w:val="TableParagraph"/>
              <w:rPr>
                <w:sz w:val="22"/>
              </w:rPr>
            </w:pPr>
            <w:r>
              <w:rPr>
                <w:sz w:val="22"/>
              </w:rPr>
              <w:t>leucine</w:t>
            </w:r>
          </w:p>
          <w:p>
            <w:pPr>
              <w:pStyle w:val="TableParagraph"/>
              <w:spacing w:before="11"/>
              <w:ind w:left="234"/>
              <w:rPr>
                <w:b/>
                <w:sz w:val="22"/>
              </w:rPr>
            </w:pPr>
            <w:r>
              <w:rPr>
                <w:b/>
                <w:sz w:val="22"/>
              </w:rPr>
              <w:t>LEU</w:t>
            </w:r>
          </w:p>
        </w:tc>
        <w:tc>
          <w:tcPr>
            <w:tcW w:w="1870" w:type="dxa"/>
            <w:shd w:val="clear" w:color="auto" w:fill="FDDFD1"/>
          </w:tcPr>
          <w:p>
            <w:pPr>
              <w:pStyle w:val="TableParagraph"/>
              <w:rPr>
                <w:sz w:val="22"/>
              </w:rPr>
            </w:pPr>
            <w:r>
              <w:rPr>
                <w:sz w:val="22"/>
              </w:rPr>
              <w:t>serine</w:t>
            </w:r>
          </w:p>
          <w:p>
            <w:pPr>
              <w:pStyle w:val="TableParagraph"/>
              <w:spacing w:before="11"/>
              <w:rPr>
                <w:b/>
                <w:sz w:val="22"/>
              </w:rPr>
            </w:pPr>
            <w:r>
              <w:rPr>
                <w:b/>
                <w:w w:val="95"/>
                <w:sz w:val="22"/>
              </w:rPr>
              <w:t>SER</w:t>
            </w:r>
          </w:p>
        </w:tc>
        <w:tc>
          <w:tcPr>
            <w:tcW w:w="1870" w:type="dxa"/>
            <w:shd w:val="clear" w:color="auto" w:fill="FDDFD1"/>
          </w:tcPr>
          <w:p>
            <w:pPr>
              <w:pStyle w:val="TableParagraph"/>
              <w:spacing w:before="173"/>
              <w:rPr>
                <w:sz w:val="22"/>
              </w:rPr>
            </w:pPr>
            <w:r>
              <w:rPr>
                <w:sz w:val="22"/>
              </w:rPr>
              <w:t>stop</w:t>
            </w:r>
          </w:p>
        </w:tc>
        <w:tc>
          <w:tcPr>
            <w:tcW w:w="1870" w:type="dxa"/>
            <w:shd w:val="clear" w:color="auto" w:fill="FDDFD1"/>
          </w:tcPr>
          <w:p>
            <w:pPr>
              <w:pStyle w:val="TableParagraph"/>
              <w:spacing w:before="173"/>
              <w:ind w:right="225"/>
              <w:rPr>
                <w:sz w:val="22"/>
              </w:rPr>
            </w:pPr>
            <w:r>
              <w:rPr>
                <w:sz w:val="22"/>
              </w:rPr>
              <w:t>stop</w:t>
            </w:r>
          </w:p>
        </w:tc>
        <w:tc>
          <w:tcPr>
            <w:tcW w:w="397" w:type="dxa"/>
            <w:shd w:val="clear" w:color="auto" w:fill="FDDFD1"/>
          </w:tcPr>
          <w:p>
            <w:pPr>
              <w:pStyle w:val="TableParagraph"/>
              <w:spacing w:before="172"/>
              <w:ind w:left="0" w:right="106"/>
              <w:jc w:val="right"/>
              <w:rPr>
                <w:b/>
                <w:sz w:val="22"/>
              </w:rPr>
            </w:pPr>
            <w:r>
              <w:rPr>
                <w:b/>
                <w:w w:val="99"/>
                <w:sz w:val="22"/>
              </w:rPr>
              <w:t>A</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tcBorders>
              <w:top w:val="nil"/>
            </w:tcBorders>
            <w:shd w:val="clear" w:color="auto" w:fill="FDDFD1"/>
          </w:tcPr>
          <w:p>
            <w:pPr>
              <w:rPr>
                <w:sz w:val="2"/>
                <w:szCs w:val="2"/>
              </w:rPr>
            </w:pPr>
          </w:p>
        </w:tc>
        <w:tc>
          <w:tcPr>
            <w:tcW w:w="1870" w:type="dxa"/>
            <w:shd w:val="clear" w:color="auto" w:fill="FDDFD1"/>
          </w:tcPr>
          <w:p>
            <w:pPr>
              <w:pStyle w:val="TableParagraph"/>
              <w:rPr>
                <w:sz w:val="22"/>
              </w:rPr>
            </w:pPr>
            <w:r>
              <w:rPr>
                <w:sz w:val="22"/>
              </w:rPr>
              <w:t>leucine</w:t>
            </w:r>
          </w:p>
          <w:p>
            <w:pPr>
              <w:pStyle w:val="TableParagraph"/>
              <w:spacing w:before="11"/>
              <w:ind w:left="234"/>
              <w:rPr>
                <w:b/>
                <w:sz w:val="22"/>
              </w:rPr>
            </w:pPr>
            <w:r>
              <w:rPr>
                <w:b/>
                <w:sz w:val="22"/>
              </w:rPr>
              <w:t>LEU</w:t>
            </w:r>
          </w:p>
        </w:tc>
        <w:tc>
          <w:tcPr>
            <w:tcW w:w="1870" w:type="dxa"/>
            <w:shd w:val="clear" w:color="auto" w:fill="FDDFD1"/>
          </w:tcPr>
          <w:p>
            <w:pPr>
              <w:pStyle w:val="TableParagraph"/>
              <w:rPr>
                <w:sz w:val="22"/>
              </w:rPr>
            </w:pPr>
            <w:r>
              <w:rPr>
                <w:sz w:val="22"/>
              </w:rPr>
              <w:t>serine</w:t>
            </w:r>
          </w:p>
          <w:p>
            <w:pPr>
              <w:pStyle w:val="TableParagraph"/>
              <w:spacing w:before="11"/>
              <w:rPr>
                <w:b/>
                <w:sz w:val="22"/>
              </w:rPr>
            </w:pPr>
            <w:r>
              <w:rPr>
                <w:b/>
                <w:w w:val="95"/>
                <w:sz w:val="22"/>
              </w:rPr>
              <w:t>SER</w:t>
            </w:r>
          </w:p>
        </w:tc>
        <w:tc>
          <w:tcPr>
            <w:tcW w:w="1870" w:type="dxa"/>
            <w:shd w:val="clear" w:color="auto" w:fill="FDDFD1"/>
          </w:tcPr>
          <w:p>
            <w:pPr>
              <w:pStyle w:val="TableParagraph"/>
              <w:spacing w:before="173"/>
              <w:rPr>
                <w:sz w:val="22"/>
              </w:rPr>
            </w:pPr>
            <w:r>
              <w:rPr>
                <w:sz w:val="22"/>
              </w:rPr>
              <w:t>stop</w:t>
            </w:r>
          </w:p>
        </w:tc>
        <w:tc>
          <w:tcPr>
            <w:tcW w:w="1870" w:type="dxa"/>
            <w:shd w:val="clear" w:color="auto" w:fill="FDDFD1"/>
          </w:tcPr>
          <w:p>
            <w:pPr>
              <w:pStyle w:val="TableParagraph"/>
              <w:ind w:right="225"/>
              <w:rPr>
                <w:sz w:val="22"/>
              </w:rPr>
            </w:pPr>
            <w:r>
              <w:rPr>
                <w:sz w:val="22"/>
              </w:rPr>
              <w:t>tryptophan</w:t>
            </w:r>
          </w:p>
          <w:p>
            <w:pPr>
              <w:pStyle w:val="TableParagraph"/>
              <w:spacing w:before="11"/>
              <w:ind w:right="223"/>
              <w:rPr>
                <w:b/>
                <w:sz w:val="22"/>
              </w:rPr>
            </w:pPr>
            <w:r>
              <w:rPr>
                <w:b/>
                <w:w w:val="95"/>
                <w:sz w:val="22"/>
              </w:rPr>
              <w:t>TRP</w:t>
            </w:r>
          </w:p>
        </w:tc>
        <w:tc>
          <w:tcPr>
            <w:tcW w:w="397" w:type="dxa"/>
            <w:shd w:val="clear" w:color="auto" w:fill="FDDFD1"/>
          </w:tcPr>
          <w:p>
            <w:pPr>
              <w:pStyle w:val="TableParagraph"/>
              <w:spacing w:before="172"/>
              <w:ind w:left="0" w:right="106"/>
              <w:jc w:val="right"/>
              <w:rPr>
                <w:b/>
                <w:sz w:val="22"/>
              </w:rPr>
            </w:pPr>
            <w:r>
              <w:rPr>
                <w:b/>
                <w:w w:val="92"/>
                <w:sz w:val="22"/>
              </w:rPr>
              <w:t>G</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val="restart"/>
            <w:shd w:val="clear" w:color="auto" w:fill="DBDBFF"/>
          </w:tcPr>
          <w:p>
            <w:pPr>
              <w:pStyle w:val="TableParagraph"/>
              <w:spacing w:before="0"/>
              <w:ind w:left="0" w:right="0"/>
              <w:jc w:val="left"/>
              <w:rPr>
                <w:rFonts w:ascii="Times New Roman"/>
                <w:sz w:val="28"/>
              </w:rPr>
            </w:pPr>
          </w:p>
          <w:p>
            <w:pPr>
              <w:pStyle w:val="TableParagraph"/>
              <w:spacing w:before="0"/>
              <w:ind w:left="0" w:right="0"/>
              <w:jc w:val="left"/>
              <w:rPr>
                <w:rFonts w:ascii="Times New Roman"/>
                <w:sz w:val="28"/>
              </w:rPr>
            </w:pPr>
          </w:p>
          <w:p>
            <w:pPr>
              <w:pStyle w:val="TableParagraph"/>
              <w:spacing w:before="9"/>
              <w:ind w:left="0" w:right="0"/>
              <w:jc w:val="left"/>
              <w:rPr>
                <w:rFonts w:ascii="Times New Roman"/>
                <w:sz w:val="35"/>
              </w:rPr>
            </w:pPr>
          </w:p>
          <w:p>
            <w:pPr>
              <w:pStyle w:val="TableParagraph"/>
              <w:spacing w:before="0"/>
              <w:ind w:left="124" w:right="0"/>
              <w:jc w:val="left"/>
              <w:rPr>
                <w:b/>
                <w:sz w:val="24"/>
              </w:rPr>
            </w:pPr>
            <w:r>
              <w:rPr>
                <w:b/>
                <w:w w:val="84"/>
                <w:sz w:val="24"/>
              </w:rPr>
              <w:t>C</w:t>
            </w:r>
          </w:p>
        </w:tc>
        <w:tc>
          <w:tcPr>
            <w:tcW w:w="1870" w:type="dxa"/>
            <w:shd w:val="clear" w:color="auto" w:fill="DBDBFF"/>
          </w:tcPr>
          <w:p>
            <w:pPr>
              <w:pStyle w:val="TableParagraph"/>
              <w:rPr>
                <w:sz w:val="22"/>
              </w:rPr>
            </w:pPr>
            <w:r>
              <w:rPr>
                <w:sz w:val="22"/>
              </w:rPr>
              <w:t>leucine</w:t>
            </w:r>
          </w:p>
          <w:p>
            <w:pPr>
              <w:pStyle w:val="TableParagraph"/>
              <w:spacing w:before="11"/>
              <w:ind w:left="234"/>
              <w:rPr>
                <w:b/>
                <w:sz w:val="22"/>
              </w:rPr>
            </w:pPr>
            <w:r>
              <w:rPr>
                <w:b/>
                <w:sz w:val="22"/>
              </w:rPr>
              <w:t>LEU</w:t>
            </w:r>
          </w:p>
        </w:tc>
        <w:tc>
          <w:tcPr>
            <w:tcW w:w="1870" w:type="dxa"/>
            <w:shd w:val="clear" w:color="auto" w:fill="DBDBFF"/>
          </w:tcPr>
          <w:p>
            <w:pPr>
              <w:pStyle w:val="TableParagraph"/>
              <w:rPr>
                <w:sz w:val="22"/>
              </w:rPr>
            </w:pPr>
            <w:r>
              <w:rPr>
                <w:sz w:val="22"/>
              </w:rPr>
              <w:t>proline</w:t>
            </w:r>
          </w:p>
          <w:p>
            <w:pPr>
              <w:pStyle w:val="TableParagraph"/>
              <w:spacing w:before="11"/>
              <w:rPr>
                <w:b/>
                <w:sz w:val="22"/>
              </w:rPr>
            </w:pPr>
            <w:r>
              <w:rPr>
                <w:b/>
                <w:sz w:val="22"/>
              </w:rPr>
              <w:t>PRO</w:t>
            </w:r>
          </w:p>
        </w:tc>
        <w:tc>
          <w:tcPr>
            <w:tcW w:w="1870" w:type="dxa"/>
            <w:shd w:val="clear" w:color="auto" w:fill="DBDBFF"/>
          </w:tcPr>
          <w:p>
            <w:pPr>
              <w:pStyle w:val="TableParagraph"/>
              <w:ind w:right="225"/>
              <w:rPr>
                <w:sz w:val="22"/>
              </w:rPr>
            </w:pPr>
            <w:r>
              <w:rPr>
                <w:sz w:val="22"/>
              </w:rPr>
              <w:t>histidine</w:t>
            </w:r>
          </w:p>
          <w:p>
            <w:pPr>
              <w:pStyle w:val="TableParagraph"/>
              <w:spacing w:before="11"/>
              <w:ind w:right="224"/>
              <w:rPr>
                <w:b/>
                <w:sz w:val="22"/>
              </w:rPr>
            </w:pPr>
            <w:r>
              <w:rPr>
                <w:b/>
                <w:sz w:val="22"/>
              </w:rPr>
              <w:t>HIS</w:t>
            </w:r>
          </w:p>
        </w:tc>
        <w:tc>
          <w:tcPr>
            <w:tcW w:w="1870" w:type="dxa"/>
            <w:shd w:val="clear" w:color="auto" w:fill="DBDBFF"/>
          </w:tcPr>
          <w:p>
            <w:pPr>
              <w:pStyle w:val="TableParagraph"/>
              <w:ind w:right="224"/>
              <w:rPr>
                <w:sz w:val="22"/>
              </w:rPr>
            </w:pPr>
            <w:r>
              <w:rPr>
                <w:sz w:val="22"/>
              </w:rPr>
              <w:t>arginine</w:t>
            </w:r>
          </w:p>
          <w:p>
            <w:pPr>
              <w:pStyle w:val="TableParagraph"/>
              <w:spacing w:before="11"/>
              <w:ind w:right="224"/>
              <w:rPr>
                <w:b/>
                <w:sz w:val="22"/>
              </w:rPr>
            </w:pPr>
            <w:r>
              <w:rPr>
                <w:b/>
                <w:sz w:val="22"/>
              </w:rPr>
              <w:t>ARG</w:t>
            </w:r>
          </w:p>
        </w:tc>
        <w:tc>
          <w:tcPr>
            <w:tcW w:w="397" w:type="dxa"/>
            <w:shd w:val="clear" w:color="auto" w:fill="DBDBFF"/>
          </w:tcPr>
          <w:p>
            <w:pPr>
              <w:pStyle w:val="TableParagraph"/>
              <w:spacing w:before="172"/>
              <w:ind w:left="0" w:right="106"/>
              <w:jc w:val="right"/>
              <w:rPr>
                <w:b/>
                <w:sz w:val="22"/>
              </w:rPr>
            </w:pPr>
            <w:r>
              <w:rPr>
                <w:b/>
                <w:w w:val="99"/>
                <w:sz w:val="22"/>
              </w:rPr>
              <w:t>U</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tcBorders>
              <w:top w:val="nil"/>
            </w:tcBorders>
            <w:shd w:val="clear" w:color="auto" w:fill="DBDBFF"/>
          </w:tcPr>
          <w:p>
            <w:pPr>
              <w:rPr>
                <w:sz w:val="2"/>
                <w:szCs w:val="2"/>
              </w:rPr>
            </w:pPr>
          </w:p>
        </w:tc>
        <w:tc>
          <w:tcPr>
            <w:tcW w:w="1870" w:type="dxa"/>
            <w:shd w:val="clear" w:color="auto" w:fill="DBDBFF"/>
          </w:tcPr>
          <w:p>
            <w:pPr>
              <w:pStyle w:val="TableParagraph"/>
              <w:rPr>
                <w:sz w:val="22"/>
              </w:rPr>
            </w:pPr>
            <w:r>
              <w:rPr>
                <w:sz w:val="22"/>
              </w:rPr>
              <w:t>leucine</w:t>
            </w:r>
          </w:p>
          <w:p>
            <w:pPr>
              <w:pStyle w:val="TableParagraph"/>
              <w:spacing w:before="11"/>
              <w:ind w:left="234"/>
              <w:rPr>
                <w:b/>
                <w:sz w:val="22"/>
              </w:rPr>
            </w:pPr>
            <w:r>
              <w:rPr>
                <w:b/>
                <w:sz w:val="22"/>
              </w:rPr>
              <w:t>LEU</w:t>
            </w:r>
          </w:p>
        </w:tc>
        <w:tc>
          <w:tcPr>
            <w:tcW w:w="1870" w:type="dxa"/>
            <w:shd w:val="clear" w:color="auto" w:fill="DBDBFF"/>
          </w:tcPr>
          <w:p>
            <w:pPr>
              <w:pStyle w:val="TableParagraph"/>
              <w:ind w:right="225"/>
              <w:rPr>
                <w:sz w:val="22"/>
              </w:rPr>
            </w:pPr>
            <w:r>
              <w:rPr>
                <w:sz w:val="22"/>
              </w:rPr>
              <w:t>proline</w:t>
            </w:r>
          </w:p>
          <w:p>
            <w:pPr>
              <w:pStyle w:val="TableParagraph"/>
              <w:spacing w:before="11"/>
              <w:ind w:right="225"/>
              <w:rPr>
                <w:b/>
                <w:sz w:val="22"/>
              </w:rPr>
            </w:pPr>
            <w:r>
              <w:rPr>
                <w:b/>
                <w:sz w:val="22"/>
              </w:rPr>
              <w:t>PRO</w:t>
            </w:r>
          </w:p>
        </w:tc>
        <w:tc>
          <w:tcPr>
            <w:tcW w:w="1870" w:type="dxa"/>
            <w:shd w:val="clear" w:color="auto" w:fill="DBDBFF"/>
          </w:tcPr>
          <w:p>
            <w:pPr>
              <w:pStyle w:val="TableParagraph"/>
              <w:ind w:right="225"/>
              <w:rPr>
                <w:sz w:val="22"/>
              </w:rPr>
            </w:pPr>
            <w:r>
              <w:rPr>
                <w:sz w:val="22"/>
              </w:rPr>
              <w:t>histidine</w:t>
            </w:r>
          </w:p>
          <w:p>
            <w:pPr>
              <w:pStyle w:val="TableParagraph"/>
              <w:spacing w:before="11"/>
              <w:ind w:right="223"/>
              <w:rPr>
                <w:b/>
                <w:sz w:val="22"/>
              </w:rPr>
            </w:pPr>
            <w:r>
              <w:rPr>
                <w:b/>
                <w:sz w:val="22"/>
              </w:rPr>
              <w:t>HIS</w:t>
            </w:r>
          </w:p>
        </w:tc>
        <w:tc>
          <w:tcPr>
            <w:tcW w:w="1870" w:type="dxa"/>
            <w:shd w:val="clear" w:color="auto" w:fill="DBDBFF"/>
          </w:tcPr>
          <w:p>
            <w:pPr>
              <w:pStyle w:val="TableParagraph"/>
              <w:ind w:right="224"/>
              <w:rPr>
                <w:sz w:val="22"/>
              </w:rPr>
            </w:pPr>
            <w:r>
              <w:rPr>
                <w:sz w:val="22"/>
              </w:rPr>
              <w:t>arginine</w:t>
            </w:r>
          </w:p>
          <w:p>
            <w:pPr>
              <w:pStyle w:val="TableParagraph"/>
              <w:spacing w:before="11"/>
              <w:ind w:right="224"/>
              <w:rPr>
                <w:b/>
                <w:sz w:val="22"/>
              </w:rPr>
            </w:pPr>
            <w:r>
              <w:rPr>
                <w:b/>
                <w:sz w:val="22"/>
              </w:rPr>
              <w:t>ARG</w:t>
            </w:r>
          </w:p>
        </w:tc>
        <w:tc>
          <w:tcPr>
            <w:tcW w:w="397" w:type="dxa"/>
            <w:shd w:val="clear" w:color="auto" w:fill="DBDBFF"/>
          </w:tcPr>
          <w:p>
            <w:pPr>
              <w:pStyle w:val="TableParagraph"/>
              <w:spacing w:before="172"/>
              <w:ind w:left="0" w:right="118"/>
              <w:jc w:val="right"/>
              <w:rPr>
                <w:b/>
                <w:sz w:val="22"/>
              </w:rPr>
            </w:pPr>
            <w:r>
              <w:rPr>
                <w:b/>
                <w:w w:val="84"/>
                <w:sz w:val="22"/>
              </w:rPr>
              <w:t>C</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tcBorders>
              <w:top w:val="nil"/>
            </w:tcBorders>
            <w:shd w:val="clear" w:color="auto" w:fill="DBDBFF"/>
          </w:tcPr>
          <w:p>
            <w:pPr>
              <w:rPr>
                <w:sz w:val="2"/>
                <w:szCs w:val="2"/>
              </w:rPr>
            </w:pPr>
          </w:p>
        </w:tc>
        <w:tc>
          <w:tcPr>
            <w:tcW w:w="1870" w:type="dxa"/>
            <w:shd w:val="clear" w:color="auto" w:fill="DBDBFF"/>
          </w:tcPr>
          <w:p>
            <w:pPr>
              <w:pStyle w:val="TableParagraph"/>
              <w:rPr>
                <w:sz w:val="22"/>
              </w:rPr>
            </w:pPr>
            <w:r>
              <w:rPr>
                <w:sz w:val="22"/>
              </w:rPr>
              <w:t>leucine</w:t>
            </w:r>
          </w:p>
          <w:p>
            <w:pPr>
              <w:pStyle w:val="TableParagraph"/>
              <w:spacing w:before="11"/>
              <w:ind w:left="234"/>
              <w:rPr>
                <w:b/>
                <w:sz w:val="22"/>
              </w:rPr>
            </w:pPr>
            <w:r>
              <w:rPr>
                <w:b/>
                <w:sz w:val="22"/>
              </w:rPr>
              <w:t>LEU</w:t>
            </w:r>
          </w:p>
        </w:tc>
        <w:tc>
          <w:tcPr>
            <w:tcW w:w="1870" w:type="dxa"/>
            <w:shd w:val="clear" w:color="auto" w:fill="DBDBFF"/>
          </w:tcPr>
          <w:p>
            <w:pPr>
              <w:pStyle w:val="TableParagraph"/>
              <w:ind w:right="225"/>
              <w:rPr>
                <w:sz w:val="22"/>
              </w:rPr>
            </w:pPr>
            <w:r>
              <w:rPr>
                <w:sz w:val="22"/>
              </w:rPr>
              <w:t>proline</w:t>
            </w:r>
          </w:p>
          <w:p>
            <w:pPr>
              <w:pStyle w:val="TableParagraph"/>
              <w:spacing w:before="11"/>
              <w:ind w:right="225"/>
              <w:rPr>
                <w:b/>
                <w:sz w:val="22"/>
              </w:rPr>
            </w:pPr>
            <w:r>
              <w:rPr>
                <w:b/>
                <w:sz w:val="22"/>
              </w:rPr>
              <w:t>PRO</w:t>
            </w:r>
          </w:p>
        </w:tc>
        <w:tc>
          <w:tcPr>
            <w:tcW w:w="1870" w:type="dxa"/>
            <w:shd w:val="clear" w:color="auto" w:fill="DBDBFF"/>
          </w:tcPr>
          <w:p>
            <w:pPr>
              <w:pStyle w:val="TableParagraph"/>
              <w:ind w:right="224"/>
              <w:rPr>
                <w:sz w:val="22"/>
              </w:rPr>
            </w:pPr>
            <w:r>
              <w:rPr>
                <w:sz w:val="22"/>
              </w:rPr>
              <w:t>glutamine</w:t>
            </w:r>
          </w:p>
          <w:p>
            <w:pPr>
              <w:pStyle w:val="TableParagraph"/>
              <w:spacing w:before="11"/>
              <w:ind w:right="225"/>
              <w:rPr>
                <w:b/>
                <w:sz w:val="22"/>
              </w:rPr>
            </w:pPr>
            <w:r>
              <w:rPr>
                <w:b/>
                <w:sz w:val="22"/>
              </w:rPr>
              <w:t>GLN</w:t>
            </w:r>
          </w:p>
        </w:tc>
        <w:tc>
          <w:tcPr>
            <w:tcW w:w="1870" w:type="dxa"/>
            <w:shd w:val="clear" w:color="auto" w:fill="DBDBFF"/>
          </w:tcPr>
          <w:p>
            <w:pPr>
              <w:pStyle w:val="TableParagraph"/>
              <w:ind w:right="224"/>
              <w:rPr>
                <w:sz w:val="22"/>
              </w:rPr>
            </w:pPr>
            <w:r>
              <w:rPr>
                <w:sz w:val="22"/>
              </w:rPr>
              <w:t>arginine</w:t>
            </w:r>
          </w:p>
          <w:p>
            <w:pPr>
              <w:pStyle w:val="TableParagraph"/>
              <w:spacing w:before="11"/>
              <w:ind w:right="224"/>
              <w:rPr>
                <w:b/>
                <w:sz w:val="22"/>
              </w:rPr>
            </w:pPr>
            <w:r>
              <w:rPr>
                <w:b/>
                <w:sz w:val="22"/>
              </w:rPr>
              <w:t>ARG</w:t>
            </w:r>
          </w:p>
        </w:tc>
        <w:tc>
          <w:tcPr>
            <w:tcW w:w="397" w:type="dxa"/>
            <w:shd w:val="clear" w:color="auto" w:fill="DBDBFF"/>
          </w:tcPr>
          <w:p>
            <w:pPr>
              <w:pStyle w:val="TableParagraph"/>
              <w:spacing w:before="172"/>
              <w:ind w:left="0" w:right="106"/>
              <w:jc w:val="right"/>
              <w:rPr>
                <w:b/>
                <w:sz w:val="22"/>
              </w:rPr>
            </w:pPr>
            <w:r>
              <w:rPr>
                <w:b/>
                <w:w w:val="99"/>
                <w:sz w:val="22"/>
              </w:rPr>
              <w:t>A</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tcBorders>
              <w:top w:val="nil"/>
            </w:tcBorders>
            <w:shd w:val="clear" w:color="auto" w:fill="DBDBFF"/>
          </w:tcPr>
          <w:p>
            <w:pPr>
              <w:rPr>
                <w:sz w:val="2"/>
                <w:szCs w:val="2"/>
              </w:rPr>
            </w:pPr>
          </w:p>
        </w:tc>
        <w:tc>
          <w:tcPr>
            <w:tcW w:w="1870" w:type="dxa"/>
            <w:shd w:val="clear" w:color="auto" w:fill="DBDBFF"/>
          </w:tcPr>
          <w:p>
            <w:pPr>
              <w:pStyle w:val="TableParagraph"/>
              <w:rPr>
                <w:sz w:val="22"/>
              </w:rPr>
            </w:pPr>
            <w:r>
              <w:rPr>
                <w:sz w:val="22"/>
              </w:rPr>
              <w:t>leucine</w:t>
            </w:r>
          </w:p>
          <w:p>
            <w:pPr>
              <w:pStyle w:val="TableParagraph"/>
              <w:spacing w:before="11"/>
              <w:ind w:left="234"/>
              <w:rPr>
                <w:b/>
                <w:sz w:val="22"/>
              </w:rPr>
            </w:pPr>
            <w:r>
              <w:rPr>
                <w:b/>
                <w:sz w:val="22"/>
              </w:rPr>
              <w:t>LEU</w:t>
            </w:r>
          </w:p>
        </w:tc>
        <w:tc>
          <w:tcPr>
            <w:tcW w:w="1870" w:type="dxa"/>
            <w:shd w:val="clear" w:color="auto" w:fill="DBDBFF"/>
          </w:tcPr>
          <w:p>
            <w:pPr>
              <w:pStyle w:val="TableParagraph"/>
              <w:ind w:right="225"/>
              <w:rPr>
                <w:sz w:val="22"/>
              </w:rPr>
            </w:pPr>
            <w:r>
              <w:rPr>
                <w:sz w:val="22"/>
              </w:rPr>
              <w:t>proline</w:t>
            </w:r>
          </w:p>
          <w:p>
            <w:pPr>
              <w:pStyle w:val="TableParagraph"/>
              <w:spacing w:before="11"/>
              <w:ind w:right="225"/>
              <w:rPr>
                <w:b/>
                <w:sz w:val="22"/>
              </w:rPr>
            </w:pPr>
            <w:r>
              <w:rPr>
                <w:b/>
                <w:sz w:val="22"/>
              </w:rPr>
              <w:t>PRO</w:t>
            </w:r>
          </w:p>
        </w:tc>
        <w:tc>
          <w:tcPr>
            <w:tcW w:w="1870" w:type="dxa"/>
            <w:shd w:val="clear" w:color="auto" w:fill="DBDBFF"/>
          </w:tcPr>
          <w:p>
            <w:pPr>
              <w:pStyle w:val="TableParagraph"/>
              <w:ind w:right="224"/>
              <w:rPr>
                <w:sz w:val="22"/>
              </w:rPr>
            </w:pPr>
            <w:r>
              <w:rPr>
                <w:sz w:val="22"/>
              </w:rPr>
              <w:t>glutamine</w:t>
            </w:r>
          </w:p>
          <w:p>
            <w:pPr>
              <w:pStyle w:val="TableParagraph"/>
              <w:spacing w:before="11"/>
              <w:ind w:right="225"/>
              <w:rPr>
                <w:b/>
                <w:sz w:val="22"/>
              </w:rPr>
            </w:pPr>
            <w:r>
              <w:rPr>
                <w:b/>
                <w:sz w:val="22"/>
              </w:rPr>
              <w:t>GLN</w:t>
            </w:r>
          </w:p>
        </w:tc>
        <w:tc>
          <w:tcPr>
            <w:tcW w:w="1870" w:type="dxa"/>
            <w:shd w:val="clear" w:color="auto" w:fill="DBDBFF"/>
          </w:tcPr>
          <w:p>
            <w:pPr>
              <w:pStyle w:val="TableParagraph"/>
              <w:ind w:right="224"/>
              <w:rPr>
                <w:sz w:val="22"/>
              </w:rPr>
            </w:pPr>
            <w:r>
              <w:rPr>
                <w:sz w:val="22"/>
              </w:rPr>
              <w:t>arginine</w:t>
            </w:r>
          </w:p>
          <w:p>
            <w:pPr>
              <w:pStyle w:val="TableParagraph"/>
              <w:spacing w:before="11"/>
              <w:ind w:right="224"/>
              <w:rPr>
                <w:b/>
                <w:sz w:val="22"/>
              </w:rPr>
            </w:pPr>
            <w:r>
              <w:rPr>
                <w:b/>
                <w:sz w:val="22"/>
              </w:rPr>
              <w:t>ARG</w:t>
            </w:r>
          </w:p>
        </w:tc>
        <w:tc>
          <w:tcPr>
            <w:tcW w:w="397" w:type="dxa"/>
            <w:shd w:val="clear" w:color="auto" w:fill="DBDBFF"/>
          </w:tcPr>
          <w:p>
            <w:pPr>
              <w:pStyle w:val="TableParagraph"/>
              <w:spacing w:before="172"/>
              <w:ind w:left="0" w:right="106"/>
              <w:jc w:val="right"/>
              <w:rPr>
                <w:b/>
                <w:sz w:val="22"/>
              </w:rPr>
            </w:pPr>
            <w:r>
              <w:rPr>
                <w:b/>
                <w:w w:val="92"/>
                <w:sz w:val="22"/>
              </w:rPr>
              <w:t>G</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val="restart"/>
            <w:shd w:val="clear" w:color="auto" w:fill="CBD9CF"/>
          </w:tcPr>
          <w:p>
            <w:pPr>
              <w:pStyle w:val="TableParagraph"/>
              <w:spacing w:before="0"/>
              <w:ind w:left="0" w:right="0"/>
              <w:jc w:val="left"/>
              <w:rPr>
                <w:rFonts w:ascii="Times New Roman"/>
                <w:sz w:val="28"/>
              </w:rPr>
            </w:pPr>
          </w:p>
          <w:p>
            <w:pPr>
              <w:pStyle w:val="TableParagraph"/>
              <w:spacing w:before="0"/>
              <w:ind w:left="0" w:right="0"/>
              <w:jc w:val="left"/>
              <w:rPr>
                <w:rFonts w:ascii="Times New Roman"/>
                <w:sz w:val="28"/>
              </w:rPr>
            </w:pPr>
          </w:p>
          <w:p>
            <w:pPr>
              <w:pStyle w:val="TableParagraph"/>
              <w:spacing w:before="9"/>
              <w:ind w:left="0" w:right="0"/>
              <w:jc w:val="left"/>
              <w:rPr>
                <w:rFonts w:ascii="Times New Roman"/>
                <w:sz w:val="35"/>
              </w:rPr>
            </w:pPr>
          </w:p>
          <w:p>
            <w:pPr>
              <w:pStyle w:val="TableParagraph"/>
              <w:spacing w:before="0"/>
              <w:ind w:left="111" w:right="0"/>
              <w:jc w:val="left"/>
              <w:rPr>
                <w:b/>
                <w:sz w:val="24"/>
              </w:rPr>
            </w:pPr>
            <w:r>
              <w:rPr>
                <w:b/>
                <w:w w:val="99"/>
                <w:sz w:val="24"/>
              </w:rPr>
              <w:t>A</w:t>
            </w:r>
          </w:p>
        </w:tc>
        <w:tc>
          <w:tcPr>
            <w:tcW w:w="1870" w:type="dxa"/>
            <w:shd w:val="clear" w:color="auto" w:fill="CBD9CF"/>
          </w:tcPr>
          <w:p>
            <w:pPr>
              <w:pStyle w:val="TableParagraph"/>
              <w:rPr>
                <w:sz w:val="22"/>
              </w:rPr>
            </w:pPr>
            <w:r>
              <w:rPr>
                <w:sz w:val="22"/>
              </w:rPr>
              <w:t>isoleucine</w:t>
            </w:r>
          </w:p>
          <w:p>
            <w:pPr>
              <w:pStyle w:val="TableParagraph"/>
              <w:spacing w:before="11"/>
              <w:ind w:right="224"/>
              <w:rPr>
                <w:b/>
                <w:sz w:val="22"/>
              </w:rPr>
            </w:pPr>
            <w:r>
              <w:rPr>
                <w:b/>
                <w:sz w:val="22"/>
              </w:rPr>
              <w:t>ILE</w:t>
            </w:r>
          </w:p>
        </w:tc>
        <w:tc>
          <w:tcPr>
            <w:tcW w:w="1870" w:type="dxa"/>
            <w:shd w:val="clear" w:color="auto" w:fill="CBD9CF"/>
          </w:tcPr>
          <w:p>
            <w:pPr>
              <w:pStyle w:val="TableParagraph"/>
              <w:rPr>
                <w:sz w:val="22"/>
              </w:rPr>
            </w:pPr>
            <w:r>
              <w:rPr>
                <w:sz w:val="22"/>
              </w:rPr>
              <w:t>threonine</w:t>
            </w:r>
          </w:p>
          <w:p>
            <w:pPr>
              <w:pStyle w:val="TableParagraph"/>
              <w:spacing w:before="11"/>
              <w:ind w:right="225"/>
              <w:rPr>
                <w:b/>
                <w:sz w:val="22"/>
              </w:rPr>
            </w:pPr>
            <w:r>
              <w:rPr>
                <w:b/>
                <w:sz w:val="22"/>
              </w:rPr>
              <w:t>THR</w:t>
            </w:r>
          </w:p>
        </w:tc>
        <w:tc>
          <w:tcPr>
            <w:tcW w:w="1870" w:type="dxa"/>
            <w:shd w:val="clear" w:color="auto" w:fill="CBD9CF"/>
          </w:tcPr>
          <w:p>
            <w:pPr>
              <w:pStyle w:val="TableParagraph"/>
              <w:ind w:right="224"/>
              <w:rPr>
                <w:sz w:val="22"/>
              </w:rPr>
            </w:pPr>
            <w:r>
              <w:rPr>
                <w:sz w:val="22"/>
              </w:rPr>
              <w:t>asparagine</w:t>
            </w:r>
          </w:p>
          <w:p>
            <w:pPr>
              <w:pStyle w:val="TableParagraph"/>
              <w:spacing w:before="11"/>
              <w:ind w:right="224"/>
              <w:rPr>
                <w:b/>
                <w:sz w:val="22"/>
              </w:rPr>
            </w:pPr>
            <w:r>
              <w:rPr>
                <w:b/>
                <w:sz w:val="22"/>
              </w:rPr>
              <w:t>ASN</w:t>
            </w:r>
          </w:p>
        </w:tc>
        <w:tc>
          <w:tcPr>
            <w:tcW w:w="1870" w:type="dxa"/>
            <w:shd w:val="clear" w:color="auto" w:fill="CBD9CF"/>
          </w:tcPr>
          <w:p>
            <w:pPr>
              <w:pStyle w:val="TableParagraph"/>
              <w:ind w:right="224"/>
              <w:rPr>
                <w:sz w:val="22"/>
              </w:rPr>
            </w:pPr>
            <w:r>
              <w:rPr>
                <w:sz w:val="22"/>
              </w:rPr>
              <w:t>serine</w:t>
            </w:r>
          </w:p>
          <w:p>
            <w:pPr>
              <w:pStyle w:val="TableParagraph"/>
              <w:spacing w:before="11"/>
              <w:ind w:right="224"/>
              <w:rPr>
                <w:b/>
                <w:sz w:val="22"/>
              </w:rPr>
            </w:pPr>
            <w:r>
              <w:rPr>
                <w:b/>
                <w:w w:val="95"/>
                <w:sz w:val="22"/>
              </w:rPr>
              <w:t>SER</w:t>
            </w:r>
          </w:p>
        </w:tc>
        <w:tc>
          <w:tcPr>
            <w:tcW w:w="397" w:type="dxa"/>
            <w:shd w:val="clear" w:color="auto" w:fill="CBD9CF"/>
          </w:tcPr>
          <w:p>
            <w:pPr>
              <w:pStyle w:val="TableParagraph"/>
              <w:spacing w:before="172"/>
              <w:ind w:left="0" w:right="106"/>
              <w:jc w:val="right"/>
              <w:rPr>
                <w:b/>
                <w:sz w:val="22"/>
              </w:rPr>
            </w:pPr>
            <w:r>
              <w:rPr>
                <w:b/>
                <w:w w:val="99"/>
                <w:sz w:val="22"/>
              </w:rPr>
              <w:t>U</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tcBorders>
              <w:top w:val="nil"/>
            </w:tcBorders>
            <w:shd w:val="clear" w:color="auto" w:fill="CBD9CF"/>
          </w:tcPr>
          <w:p>
            <w:pPr>
              <w:rPr>
                <w:sz w:val="2"/>
                <w:szCs w:val="2"/>
              </w:rPr>
            </w:pPr>
          </w:p>
        </w:tc>
        <w:tc>
          <w:tcPr>
            <w:tcW w:w="1870" w:type="dxa"/>
            <w:shd w:val="clear" w:color="auto" w:fill="CBD9CF"/>
          </w:tcPr>
          <w:p>
            <w:pPr>
              <w:pStyle w:val="TableParagraph"/>
              <w:rPr>
                <w:sz w:val="22"/>
              </w:rPr>
            </w:pPr>
            <w:r>
              <w:rPr>
                <w:sz w:val="22"/>
              </w:rPr>
              <w:t>isoleucine</w:t>
            </w:r>
          </w:p>
          <w:p>
            <w:pPr>
              <w:pStyle w:val="TableParagraph"/>
              <w:spacing w:before="11"/>
              <w:ind w:right="224"/>
              <w:rPr>
                <w:b/>
                <w:sz w:val="22"/>
              </w:rPr>
            </w:pPr>
            <w:r>
              <w:rPr>
                <w:b/>
                <w:sz w:val="22"/>
              </w:rPr>
              <w:t>ILE</w:t>
            </w:r>
          </w:p>
        </w:tc>
        <w:tc>
          <w:tcPr>
            <w:tcW w:w="1870" w:type="dxa"/>
            <w:shd w:val="clear" w:color="auto" w:fill="CBD9CF"/>
          </w:tcPr>
          <w:p>
            <w:pPr>
              <w:pStyle w:val="TableParagraph"/>
              <w:rPr>
                <w:sz w:val="22"/>
              </w:rPr>
            </w:pPr>
            <w:r>
              <w:rPr>
                <w:sz w:val="22"/>
              </w:rPr>
              <w:t>threonine</w:t>
            </w:r>
          </w:p>
          <w:p>
            <w:pPr>
              <w:pStyle w:val="TableParagraph"/>
              <w:spacing w:before="11"/>
              <w:ind w:right="225"/>
              <w:rPr>
                <w:b/>
                <w:sz w:val="22"/>
              </w:rPr>
            </w:pPr>
            <w:r>
              <w:rPr>
                <w:b/>
                <w:sz w:val="22"/>
              </w:rPr>
              <w:t>THR</w:t>
            </w:r>
          </w:p>
        </w:tc>
        <w:tc>
          <w:tcPr>
            <w:tcW w:w="1870" w:type="dxa"/>
            <w:shd w:val="clear" w:color="auto" w:fill="CBD9CF"/>
          </w:tcPr>
          <w:p>
            <w:pPr>
              <w:pStyle w:val="TableParagraph"/>
              <w:ind w:right="224"/>
              <w:rPr>
                <w:sz w:val="22"/>
              </w:rPr>
            </w:pPr>
            <w:r>
              <w:rPr>
                <w:sz w:val="22"/>
              </w:rPr>
              <w:t>asparagine</w:t>
            </w:r>
          </w:p>
          <w:p>
            <w:pPr>
              <w:pStyle w:val="TableParagraph"/>
              <w:spacing w:before="11"/>
              <w:ind w:right="224"/>
              <w:rPr>
                <w:b/>
                <w:sz w:val="22"/>
              </w:rPr>
            </w:pPr>
            <w:r>
              <w:rPr>
                <w:b/>
                <w:sz w:val="22"/>
              </w:rPr>
              <w:t>ASN</w:t>
            </w:r>
          </w:p>
        </w:tc>
        <w:tc>
          <w:tcPr>
            <w:tcW w:w="1870" w:type="dxa"/>
            <w:shd w:val="clear" w:color="auto" w:fill="CBD9CF"/>
          </w:tcPr>
          <w:p>
            <w:pPr>
              <w:pStyle w:val="TableParagraph"/>
              <w:ind w:right="224"/>
              <w:rPr>
                <w:sz w:val="22"/>
              </w:rPr>
            </w:pPr>
            <w:r>
              <w:rPr>
                <w:sz w:val="22"/>
              </w:rPr>
              <w:t>serine</w:t>
            </w:r>
          </w:p>
          <w:p>
            <w:pPr>
              <w:pStyle w:val="TableParagraph"/>
              <w:spacing w:before="11"/>
              <w:ind w:right="224"/>
              <w:rPr>
                <w:b/>
                <w:sz w:val="22"/>
              </w:rPr>
            </w:pPr>
            <w:r>
              <w:rPr>
                <w:b/>
                <w:w w:val="95"/>
                <w:sz w:val="22"/>
              </w:rPr>
              <w:t>SER</w:t>
            </w:r>
          </w:p>
        </w:tc>
        <w:tc>
          <w:tcPr>
            <w:tcW w:w="397" w:type="dxa"/>
            <w:shd w:val="clear" w:color="auto" w:fill="CBD9CF"/>
          </w:tcPr>
          <w:p>
            <w:pPr>
              <w:pStyle w:val="TableParagraph"/>
              <w:spacing w:before="172"/>
              <w:ind w:left="0" w:right="118"/>
              <w:jc w:val="right"/>
              <w:rPr>
                <w:b/>
                <w:sz w:val="22"/>
              </w:rPr>
            </w:pPr>
            <w:r>
              <w:rPr>
                <w:b/>
                <w:w w:val="84"/>
                <w:sz w:val="22"/>
              </w:rPr>
              <w:t>C</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tcBorders>
              <w:top w:val="nil"/>
            </w:tcBorders>
            <w:shd w:val="clear" w:color="auto" w:fill="CBD9CF"/>
          </w:tcPr>
          <w:p>
            <w:pPr>
              <w:rPr>
                <w:sz w:val="2"/>
                <w:szCs w:val="2"/>
              </w:rPr>
            </w:pPr>
          </w:p>
        </w:tc>
        <w:tc>
          <w:tcPr>
            <w:tcW w:w="1870" w:type="dxa"/>
            <w:shd w:val="clear" w:color="auto" w:fill="CBD9CF"/>
          </w:tcPr>
          <w:p>
            <w:pPr>
              <w:pStyle w:val="TableParagraph"/>
              <w:rPr>
                <w:sz w:val="22"/>
              </w:rPr>
            </w:pPr>
            <w:r>
              <w:rPr>
                <w:sz w:val="22"/>
              </w:rPr>
              <w:t>isoleucine</w:t>
            </w:r>
          </w:p>
          <w:p>
            <w:pPr>
              <w:pStyle w:val="TableParagraph"/>
              <w:spacing w:before="11"/>
              <w:ind w:right="224"/>
              <w:rPr>
                <w:b/>
                <w:sz w:val="22"/>
              </w:rPr>
            </w:pPr>
            <w:r>
              <w:rPr>
                <w:b/>
                <w:sz w:val="22"/>
              </w:rPr>
              <w:t>ILE</w:t>
            </w:r>
          </w:p>
        </w:tc>
        <w:tc>
          <w:tcPr>
            <w:tcW w:w="1870" w:type="dxa"/>
            <w:shd w:val="clear" w:color="auto" w:fill="CBD9CF"/>
          </w:tcPr>
          <w:p>
            <w:pPr>
              <w:pStyle w:val="TableParagraph"/>
              <w:ind w:right="225"/>
              <w:rPr>
                <w:sz w:val="22"/>
              </w:rPr>
            </w:pPr>
            <w:r>
              <w:rPr>
                <w:sz w:val="22"/>
              </w:rPr>
              <w:t>threonine</w:t>
            </w:r>
          </w:p>
          <w:p>
            <w:pPr>
              <w:pStyle w:val="TableParagraph"/>
              <w:spacing w:before="11"/>
              <w:ind w:right="225"/>
              <w:rPr>
                <w:b/>
                <w:sz w:val="22"/>
              </w:rPr>
            </w:pPr>
            <w:r>
              <w:rPr>
                <w:b/>
                <w:sz w:val="22"/>
              </w:rPr>
              <w:t>THR</w:t>
            </w:r>
          </w:p>
        </w:tc>
        <w:tc>
          <w:tcPr>
            <w:tcW w:w="1870" w:type="dxa"/>
            <w:shd w:val="clear" w:color="auto" w:fill="CBD9CF"/>
          </w:tcPr>
          <w:p>
            <w:pPr>
              <w:pStyle w:val="TableParagraph"/>
              <w:ind w:right="224"/>
              <w:rPr>
                <w:sz w:val="22"/>
              </w:rPr>
            </w:pPr>
            <w:r>
              <w:rPr>
                <w:sz w:val="22"/>
              </w:rPr>
              <w:t>lysine</w:t>
            </w:r>
          </w:p>
          <w:p>
            <w:pPr>
              <w:pStyle w:val="TableParagraph"/>
              <w:spacing w:before="11"/>
              <w:ind w:right="224"/>
              <w:rPr>
                <w:b/>
                <w:sz w:val="22"/>
              </w:rPr>
            </w:pPr>
            <w:r>
              <w:rPr>
                <w:b/>
                <w:sz w:val="22"/>
              </w:rPr>
              <w:t>LYS</w:t>
            </w:r>
          </w:p>
        </w:tc>
        <w:tc>
          <w:tcPr>
            <w:tcW w:w="1870" w:type="dxa"/>
            <w:shd w:val="clear" w:color="auto" w:fill="CBD9CF"/>
          </w:tcPr>
          <w:p>
            <w:pPr>
              <w:pStyle w:val="TableParagraph"/>
              <w:ind w:right="223"/>
              <w:rPr>
                <w:sz w:val="22"/>
              </w:rPr>
            </w:pPr>
            <w:r>
              <w:rPr>
                <w:sz w:val="22"/>
              </w:rPr>
              <w:t>arginine</w:t>
            </w:r>
          </w:p>
          <w:p>
            <w:pPr>
              <w:pStyle w:val="TableParagraph"/>
              <w:spacing w:before="11"/>
              <w:ind w:right="223"/>
              <w:rPr>
                <w:b/>
                <w:sz w:val="22"/>
              </w:rPr>
            </w:pPr>
            <w:r>
              <w:rPr>
                <w:b/>
                <w:sz w:val="22"/>
              </w:rPr>
              <w:t>ARG</w:t>
            </w:r>
          </w:p>
        </w:tc>
        <w:tc>
          <w:tcPr>
            <w:tcW w:w="397" w:type="dxa"/>
            <w:shd w:val="clear" w:color="auto" w:fill="CBD9CF"/>
          </w:tcPr>
          <w:p>
            <w:pPr>
              <w:pStyle w:val="TableParagraph"/>
              <w:spacing w:before="172"/>
              <w:ind w:left="0" w:right="105"/>
              <w:jc w:val="right"/>
              <w:rPr>
                <w:b/>
                <w:sz w:val="22"/>
              </w:rPr>
            </w:pPr>
            <w:r>
              <w:rPr>
                <w:b/>
                <w:w w:val="99"/>
                <w:sz w:val="22"/>
              </w:rPr>
              <w:t>A</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tcBorders>
              <w:top w:val="nil"/>
            </w:tcBorders>
            <w:shd w:val="clear" w:color="auto" w:fill="CBD9CF"/>
          </w:tcPr>
          <w:p>
            <w:pPr>
              <w:rPr>
                <w:sz w:val="2"/>
                <w:szCs w:val="2"/>
              </w:rPr>
            </w:pPr>
          </w:p>
        </w:tc>
        <w:tc>
          <w:tcPr>
            <w:tcW w:w="1870" w:type="dxa"/>
            <w:shd w:val="clear" w:color="auto" w:fill="CBD9CF"/>
          </w:tcPr>
          <w:p>
            <w:pPr>
              <w:pStyle w:val="TableParagraph"/>
              <w:ind w:right="224"/>
              <w:rPr>
                <w:sz w:val="22"/>
              </w:rPr>
            </w:pPr>
            <w:r>
              <w:rPr>
                <w:sz w:val="22"/>
              </w:rPr>
              <w:t>methionine</w:t>
            </w:r>
          </w:p>
          <w:p>
            <w:pPr>
              <w:pStyle w:val="TableParagraph"/>
              <w:spacing w:before="11"/>
              <w:ind w:right="224"/>
              <w:rPr>
                <w:b/>
                <w:sz w:val="22"/>
              </w:rPr>
            </w:pPr>
            <w:r>
              <w:rPr>
                <w:b/>
                <w:sz w:val="22"/>
              </w:rPr>
              <w:t>MET</w:t>
            </w:r>
          </w:p>
        </w:tc>
        <w:tc>
          <w:tcPr>
            <w:tcW w:w="1870" w:type="dxa"/>
            <w:shd w:val="clear" w:color="auto" w:fill="CBD9CF"/>
          </w:tcPr>
          <w:p>
            <w:pPr>
              <w:pStyle w:val="TableParagraph"/>
              <w:ind w:right="224"/>
              <w:rPr>
                <w:sz w:val="22"/>
              </w:rPr>
            </w:pPr>
            <w:r>
              <w:rPr>
                <w:sz w:val="22"/>
              </w:rPr>
              <w:t>threonine</w:t>
            </w:r>
          </w:p>
          <w:p>
            <w:pPr>
              <w:pStyle w:val="TableParagraph"/>
              <w:spacing w:before="11"/>
              <w:ind w:right="224"/>
              <w:rPr>
                <w:b/>
                <w:sz w:val="22"/>
              </w:rPr>
            </w:pPr>
            <w:r>
              <w:rPr>
                <w:b/>
                <w:sz w:val="22"/>
              </w:rPr>
              <w:t>THR</w:t>
            </w:r>
          </w:p>
        </w:tc>
        <w:tc>
          <w:tcPr>
            <w:tcW w:w="1870" w:type="dxa"/>
            <w:shd w:val="clear" w:color="auto" w:fill="CBD9CF"/>
          </w:tcPr>
          <w:p>
            <w:pPr>
              <w:pStyle w:val="TableParagraph"/>
              <w:ind w:right="223"/>
              <w:rPr>
                <w:sz w:val="22"/>
              </w:rPr>
            </w:pPr>
            <w:r>
              <w:rPr>
                <w:sz w:val="22"/>
              </w:rPr>
              <w:t>lysine</w:t>
            </w:r>
          </w:p>
          <w:p>
            <w:pPr>
              <w:pStyle w:val="TableParagraph"/>
              <w:spacing w:before="11"/>
              <w:ind w:right="223"/>
              <w:rPr>
                <w:b/>
                <w:sz w:val="22"/>
              </w:rPr>
            </w:pPr>
            <w:r>
              <w:rPr>
                <w:b/>
                <w:sz w:val="22"/>
              </w:rPr>
              <w:t>LYS</w:t>
            </w:r>
          </w:p>
        </w:tc>
        <w:tc>
          <w:tcPr>
            <w:tcW w:w="1870" w:type="dxa"/>
            <w:shd w:val="clear" w:color="auto" w:fill="CBD9CF"/>
          </w:tcPr>
          <w:p>
            <w:pPr>
              <w:pStyle w:val="TableParagraph"/>
              <w:ind w:right="222"/>
              <w:rPr>
                <w:sz w:val="22"/>
              </w:rPr>
            </w:pPr>
            <w:r>
              <w:rPr>
                <w:sz w:val="22"/>
              </w:rPr>
              <w:t>arginine</w:t>
            </w:r>
          </w:p>
          <w:p>
            <w:pPr>
              <w:pStyle w:val="TableParagraph"/>
              <w:spacing w:before="11"/>
              <w:ind w:right="222"/>
              <w:rPr>
                <w:b/>
                <w:sz w:val="22"/>
              </w:rPr>
            </w:pPr>
            <w:r>
              <w:rPr>
                <w:b/>
                <w:sz w:val="22"/>
              </w:rPr>
              <w:t>ARG</w:t>
            </w:r>
          </w:p>
        </w:tc>
        <w:tc>
          <w:tcPr>
            <w:tcW w:w="397" w:type="dxa"/>
            <w:shd w:val="clear" w:color="auto" w:fill="CBD9CF"/>
          </w:tcPr>
          <w:p>
            <w:pPr>
              <w:pStyle w:val="TableParagraph"/>
              <w:spacing w:before="172"/>
              <w:ind w:left="0" w:right="105"/>
              <w:jc w:val="right"/>
              <w:rPr>
                <w:b/>
                <w:sz w:val="22"/>
              </w:rPr>
            </w:pPr>
            <w:r>
              <w:rPr>
                <w:b/>
                <w:w w:val="92"/>
                <w:sz w:val="22"/>
              </w:rPr>
              <w:t>G</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val="restart"/>
            <w:shd w:val="clear" w:color="auto" w:fill="FCF3DB"/>
          </w:tcPr>
          <w:p>
            <w:pPr>
              <w:pStyle w:val="TableParagraph"/>
              <w:spacing w:before="0"/>
              <w:ind w:left="0" w:right="0"/>
              <w:jc w:val="left"/>
              <w:rPr>
                <w:rFonts w:ascii="Times New Roman"/>
                <w:sz w:val="28"/>
              </w:rPr>
            </w:pPr>
          </w:p>
          <w:p>
            <w:pPr>
              <w:pStyle w:val="TableParagraph"/>
              <w:spacing w:before="0"/>
              <w:ind w:left="0" w:right="0"/>
              <w:jc w:val="left"/>
              <w:rPr>
                <w:rFonts w:ascii="Times New Roman"/>
                <w:sz w:val="28"/>
              </w:rPr>
            </w:pPr>
          </w:p>
          <w:p>
            <w:pPr>
              <w:pStyle w:val="TableParagraph"/>
              <w:spacing w:before="9"/>
              <w:ind w:left="0" w:right="0"/>
              <w:jc w:val="left"/>
              <w:rPr>
                <w:rFonts w:ascii="Times New Roman"/>
                <w:sz w:val="35"/>
              </w:rPr>
            </w:pPr>
          </w:p>
          <w:p>
            <w:pPr>
              <w:pStyle w:val="TableParagraph"/>
              <w:spacing w:before="0"/>
              <w:ind w:left="111" w:right="0"/>
              <w:jc w:val="left"/>
              <w:rPr>
                <w:b/>
                <w:sz w:val="24"/>
              </w:rPr>
            </w:pPr>
            <w:r>
              <w:rPr>
                <w:b/>
                <w:w w:val="92"/>
                <w:sz w:val="24"/>
              </w:rPr>
              <w:t>G</w:t>
            </w:r>
          </w:p>
        </w:tc>
        <w:tc>
          <w:tcPr>
            <w:tcW w:w="1870" w:type="dxa"/>
            <w:shd w:val="clear" w:color="auto" w:fill="FCF3DB"/>
          </w:tcPr>
          <w:p>
            <w:pPr>
              <w:pStyle w:val="TableParagraph"/>
              <w:rPr>
                <w:sz w:val="22"/>
              </w:rPr>
            </w:pPr>
            <w:r>
              <w:rPr>
                <w:sz w:val="22"/>
              </w:rPr>
              <w:t>valine</w:t>
            </w:r>
          </w:p>
          <w:p>
            <w:pPr>
              <w:pStyle w:val="TableParagraph"/>
              <w:spacing w:before="11"/>
              <w:rPr>
                <w:b/>
                <w:sz w:val="22"/>
              </w:rPr>
            </w:pPr>
            <w:r>
              <w:rPr>
                <w:b/>
                <w:sz w:val="22"/>
              </w:rPr>
              <w:t>VAL</w:t>
            </w:r>
          </w:p>
        </w:tc>
        <w:tc>
          <w:tcPr>
            <w:tcW w:w="1870" w:type="dxa"/>
            <w:shd w:val="clear" w:color="auto" w:fill="FCF3DB"/>
          </w:tcPr>
          <w:p>
            <w:pPr>
              <w:pStyle w:val="TableParagraph"/>
              <w:ind w:right="225"/>
              <w:rPr>
                <w:sz w:val="22"/>
              </w:rPr>
            </w:pPr>
            <w:r>
              <w:rPr>
                <w:sz w:val="22"/>
              </w:rPr>
              <w:t>alanine</w:t>
            </w:r>
          </w:p>
          <w:p>
            <w:pPr>
              <w:pStyle w:val="TableParagraph"/>
              <w:spacing w:before="11"/>
              <w:ind w:right="225"/>
              <w:rPr>
                <w:b/>
                <w:sz w:val="22"/>
              </w:rPr>
            </w:pPr>
            <w:r>
              <w:rPr>
                <w:b/>
                <w:sz w:val="22"/>
              </w:rPr>
              <w:t>ALA</w:t>
            </w:r>
          </w:p>
        </w:tc>
        <w:tc>
          <w:tcPr>
            <w:tcW w:w="1870" w:type="dxa"/>
            <w:shd w:val="clear" w:color="auto" w:fill="FCF3DB"/>
          </w:tcPr>
          <w:p>
            <w:pPr>
              <w:pStyle w:val="TableParagraph"/>
              <w:rPr>
                <w:sz w:val="22"/>
              </w:rPr>
            </w:pPr>
            <w:r>
              <w:rPr>
                <w:sz w:val="22"/>
              </w:rPr>
              <w:t>aspartic acid</w:t>
            </w:r>
          </w:p>
          <w:p>
            <w:pPr>
              <w:pStyle w:val="TableParagraph"/>
              <w:spacing w:before="11"/>
              <w:ind w:right="224"/>
              <w:rPr>
                <w:b/>
                <w:sz w:val="22"/>
              </w:rPr>
            </w:pPr>
            <w:r>
              <w:rPr>
                <w:b/>
                <w:sz w:val="22"/>
              </w:rPr>
              <w:t>ASP</w:t>
            </w:r>
          </w:p>
        </w:tc>
        <w:tc>
          <w:tcPr>
            <w:tcW w:w="1870" w:type="dxa"/>
            <w:shd w:val="clear" w:color="auto" w:fill="FCF3DB"/>
          </w:tcPr>
          <w:p>
            <w:pPr>
              <w:pStyle w:val="TableParagraph"/>
              <w:ind w:right="224"/>
              <w:rPr>
                <w:sz w:val="22"/>
              </w:rPr>
            </w:pPr>
            <w:r>
              <w:rPr>
                <w:sz w:val="22"/>
              </w:rPr>
              <w:t>glycine</w:t>
            </w:r>
          </w:p>
          <w:p>
            <w:pPr>
              <w:pStyle w:val="TableParagraph"/>
              <w:spacing w:before="11"/>
              <w:ind w:left="221"/>
              <w:rPr>
                <w:b/>
                <w:sz w:val="22"/>
              </w:rPr>
            </w:pPr>
            <w:r>
              <w:rPr>
                <w:b/>
                <w:sz w:val="22"/>
              </w:rPr>
              <w:t>GLY</w:t>
            </w:r>
          </w:p>
        </w:tc>
        <w:tc>
          <w:tcPr>
            <w:tcW w:w="397" w:type="dxa"/>
            <w:shd w:val="clear" w:color="auto" w:fill="FCF3DB"/>
          </w:tcPr>
          <w:p>
            <w:pPr>
              <w:pStyle w:val="TableParagraph"/>
              <w:spacing w:before="172"/>
              <w:ind w:left="0" w:right="106"/>
              <w:jc w:val="right"/>
              <w:rPr>
                <w:b/>
                <w:sz w:val="22"/>
              </w:rPr>
            </w:pPr>
            <w:r>
              <w:rPr>
                <w:b/>
                <w:w w:val="99"/>
                <w:sz w:val="22"/>
              </w:rPr>
              <w:t>U</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tcBorders>
              <w:top w:val="nil"/>
            </w:tcBorders>
            <w:shd w:val="clear" w:color="auto" w:fill="FCF3DB"/>
          </w:tcPr>
          <w:p>
            <w:pPr>
              <w:rPr>
                <w:sz w:val="2"/>
                <w:szCs w:val="2"/>
              </w:rPr>
            </w:pPr>
          </w:p>
        </w:tc>
        <w:tc>
          <w:tcPr>
            <w:tcW w:w="1870" w:type="dxa"/>
            <w:shd w:val="clear" w:color="auto" w:fill="FCF3DB"/>
          </w:tcPr>
          <w:p>
            <w:pPr>
              <w:pStyle w:val="TableParagraph"/>
              <w:rPr>
                <w:sz w:val="22"/>
              </w:rPr>
            </w:pPr>
            <w:r>
              <w:rPr>
                <w:sz w:val="22"/>
              </w:rPr>
              <w:t>valine</w:t>
            </w:r>
          </w:p>
          <w:p>
            <w:pPr>
              <w:pStyle w:val="TableParagraph"/>
              <w:spacing w:before="11"/>
              <w:rPr>
                <w:b/>
                <w:sz w:val="22"/>
              </w:rPr>
            </w:pPr>
            <w:r>
              <w:rPr>
                <w:b/>
                <w:sz w:val="22"/>
              </w:rPr>
              <w:t>VAL</w:t>
            </w:r>
          </w:p>
        </w:tc>
        <w:tc>
          <w:tcPr>
            <w:tcW w:w="1870" w:type="dxa"/>
            <w:shd w:val="clear" w:color="auto" w:fill="FCF3DB"/>
          </w:tcPr>
          <w:p>
            <w:pPr>
              <w:pStyle w:val="TableParagraph"/>
              <w:ind w:right="225"/>
              <w:rPr>
                <w:sz w:val="22"/>
              </w:rPr>
            </w:pPr>
            <w:r>
              <w:rPr>
                <w:sz w:val="22"/>
              </w:rPr>
              <w:t>alanine</w:t>
            </w:r>
          </w:p>
          <w:p>
            <w:pPr>
              <w:pStyle w:val="TableParagraph"/>
              <w:spacing w:before="11"/>
              <w:ind w:right="225"/>
              <w:rPr>
                <w:b/>
                <w:sz w:val="22"/>
              </w:rPr>
            </w:pPr>
            <w:r>
              <w:rPr>
                <w:b/>
                <w:sz w:val="22"/>
              </w:rPr>
              <w:t>ALA</w:t>
            </w:r>
          </w:p>
        </w:tc>
        <w:tc>
          <w:tcPr>
            <w:tcW w:w="1870" w:type="dxa"/>
            <w:shd w:val="clear" w:color="auto" w:fill="FCF3DB"/>
          </w:tcPr>
          <w:p>
            <w:pPr>
              <w:pStyle w:val="TableParagraph"/>
              <w:rPr>
                <w:sz w:val="22"/>
              </w:rPr>
            </w:pPr>
            <w:r>
              <w:rPr>
                <w:sz w:val="22"/>
              </w:rPr>
              <w:t>aspartic acid</w:t>
            </w:r>
          </w:p>
          <w:p>
            <w:pPr>
              <w:pStyle w:val="TableParagraph"/>
              <w:spacing w:before="11"/>
              <w:ind w:right="224"/>
              <w:rPr>
                <w:b/>
                <w:sz w:val="22"/>
              </w:rPr>
            </w:pPr>
            <w:r>
              <w:rPr>
                <w:b/>
                <w:sz w:val="22"/>
              </w:rPr>
              <w:t>ASP</w:t>
            </w:r>
          </w:p>
        </w:tc>
        <w:tc>
          <w:tcPr>
            <w:tcW w:w="1870" w:type="dxa"/>
            <w:shd w:val="clear" w:color="auto" w:fill="FCF3DB"/>
          </w:tcPr>
          <w:p>
            <w:pPr>
              <w:pStyle w:val="TableParagraph"/>
              <w:ind w:right="224"/>
              <w:rPr>
                <w:sz w:val="22"/>
              </w:rPr>
            </w:pPr>
            <w:r>
              <w:rPr>
                <w:sz w:val="22"/>
              </w:rPr>
              <w:t>glycine</w:t>
            </w:r>
          </w:p>
          <w:p>
            <w:pPr>
              <w:pStyle w:val="TableParagraph"/>
              <w:spacing w:before="11"/>
              <w:ind w:left="221"/>
              <w:rPr>
                <w:b/>
                <w:sz w:val="22"/>
              </w:rPr>
            </w:pPr>
            <w:r>
              <w:rPr>
                <w:b/>
                <w:sz w:val="22"/>
              </w:rPr>
              <w:t>GLY</w:t>
            </w:r>
          </w:p>
        </w:tc>
        <w:tc>
          <w:tcPr>
            <w:tcW w:w="397" w:type="dxa"/>
            <w:shd w:val="clear" w:color="auto" w:fill="FCF3DB"/>
          </w:tcPr>
          <w:p>
            <w:pPr>
              <w:pStyle w:val="TableParagraph"/>
              <w:spacing w:before="172"/>
              <w:ind w:left="0" w:right="118"/>
              <w:jc w:val="right"/>
              <w:rPr>
                <w:b/>
                <w:sz w:val="22"/>
              </w:rPr>
            </w:pPr>
            <w:r>
              <w:rPr>
                <w:b/>
                <w:w w:val="84"/>
                <w:sz w:val="22"/>
              </w:rPr>
              <w:t>C</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tcBorders>
              <w:top w:val="nil"/>
            </w:tcBorders>
            <w:shd w:val="clear" w:color="auto" w:fill="FCF3DB"/>
          </w:tcPr>
          <w:p>
            <w:pPr>
              <w:rPr>
                <w:sz w:val="2"/>
                <w:szCs w:val="2"/>
              </w:rPr>
            </w:pPr>
          </w:p>
        </w:tc>
        <w:tc>
          <w:tcPr>
            <w:tcW w:w="1870" w:type="dxa"/>
            <w:shd w:val="clear" w:color="auto" w:fill="FCF3DB"/>
          </w:tcPr>
          <w:p>
            <w:pPr>
              <w:pStyle w:val="TableParagraph"/>
              <w:rPr>
                <w:sz w:val="22"/>
              </w:rPr>
            </w:pPr>
            <w:r>
              <w:rPr>
                <w:sz w:val="22"/>
              </w:rPr>
              <w:t>valine</w:t>
            </w:r>
          </w:p>
          <w:p>
            <w:pPr>
              <w:pStyle w:val="TableParagraph"/>
              <w:spacing w:before="11"/>
              <w:rPr>
                <w:b/>
                <w:sz w:val="22"/>
              </w:rPr>
            </w:pPr>
            <w:r>
              <w:rPr>
                <w:b/>
                <w:sz w:val="22"/>
              </w:rPr>
              <w:t>VAL</w:t>
            </w:r>
          </w:p>
        </w:tc>
        <w:tc>
          <w:tcPr>
            <w:tcW w:w="1870" w:type="dxa"/>
            <w:shd w:val="clear" w:color="auto" w:fill="FCF3DB"/>
          </w:tcPr>
          <w:p>
            <w:pPr>
              <w:pStyle w:val="TableParagraph"/>
              <w:ind w:right="225"/>
              <w:rPr>
                <w:sz w:val="22"/>
              </w:rPr>
            </w:pPr>
            <w:r>
              <w:rPr>
                <w:sz w:val="22"/>
              </w:rPr>
              <w:t>alanine</w:t>
            </w:r>
          </w:p>
          <w:p>
            <w:pPr>
              <w:pStyle w:val="TableParagraph"/>
              <w:spacing w:before="11"/>
              <w:ind w:right="225"/>
              <w:rPr>
                <w:b/>
                <w:sz w:val="22"/>
              </w:rPr>
            </w:pPr>
            <w:r>
              <w:rPr>
                <w:b/>
                <w:sz w:val="22"/>
              </w:rPr>
              <w:t>ALA</w:t>
            </w:r>
          </w:p>
        </w:tc>
        <w:tc>
          <w:tcPr>
            <w:tcW w:w="1870" w:type="dxa"/>
            <w:shd w:val="clear" w:color="auto" w:fill="FCF3DB"/>
          </w:tcPr>
          <w:p>
            <w:pPr>
              <w:pStyle w:val="TableParagraph"/>
              <w:ind w:right="224"/>
              <w:rPr>
                <w:sz w:val="22"/>
              </w:rPr>
            </w:pPr>
            <w:r>
              <w:rPr>
                <w:sz w:val="22"/>
              </w:rPr>
              <w:t>glutamic acid</w:t>
            </w:r>
          </w:p>
          <w:p>
            <w:pPr>
              <w:pStyle w:val="TableParagraph"/>
              <w:spacing w:before="11"/>
              <w:ind w:right="225"/>
              <w:rPr>
                <w:b/>
                <w:sz w:val="22"/>
              </w:rPr>
            </w:pPr>
            <w:r>
              <w:rPr>
                <w:b/>
                <w:sz w:val="22"/>
              </w:rPr>
              <w:t>GLU</w:t>
            </w:r>
          </w:p>
        </w:tc>
        <w:tc>
          <w:tcPr>
            <w:tcW w:w="1870" w:type="dxa"/>
            <w:shd w:val="clear" w:color="auto" w:fill="FCF3DB"/>
          </w:tcPr>
          <w:p>
            <w:pPr>
              <w:pStyle w:val="TableParagraph"/>
              <w:ind w:right="224"/>
              <w:rPr>
                <w:sz w:val="22"/>
              </w:rPr>
            </w:pPr>
            <w:r>
              <w:rPr>
                <w:sz w:val="22"/>
              </w:rPr>
              <w:t>glycine</w:t>
            </w:r>
          </w:p>
          <w:p>
            <w:pPr>
              <w:pStyle w:val="TableParagraph"/>
              <w:spacing w:before="11"/>
              <w:ind w:left="221"/>
              <w:rPr>
                <w:b/>
                <w:sz w:val="22"/>
              </w:rPr>
            </w:pPr>
            <w:r>
              <w:rPr>
                <w:b/>
                <w:sz w:val="22"/>
              </w:rPr>
              <w:t>GLY</w:t>
            </w:r>
          </w:p>
        </w:tc>
        <w:tc>
          <w:tcPr>
            <w:tcW w:w="397" w:type="dxa"/>
            <w:shd w:val="clear" w:color="auto" w:fill="FCF3DB"/>
          </w:tcPr>
          <w:p>
            <w:pPr>
              <w:pStyle w:val="TableParagraph"/>
              <w:spacing w:before="172"/>
              <w:ind w:left="0" w:right="106"/>
              <w:jc w:val="right"/>
              <w:rPr>
                <w:b/>
                <w:sz w:val="22"/>
              </w:rPr>
            </w:pPr>
            <w:r>
              <w:rPr>
                <w:b/>
                <w:w w:val="99"/>
                <w:sz w:val="22"/>
              </w:rPr>
              <w:t>A</w:t>
            </w:r>
          </w:p>
        </w:tc>
        <w:tc>
          <w:tcPr>
            <w:tcW w:w="397" w:type="dxa"/>
            <w:vMerge/>
            <w:tcBorders>
              <w:top w:val="nil"/>
            </w:tcBorders>
            <w:textDirection w:val="btLr"/>
          </w:tcPr>
          <w:p>
            <w:pPr>
              <w:rPr>
                <w:sz w:val="2"/>
                <w:szCs w:val="2"/>
              </w:rPr>
            </w:pPr>
          </w:p>
        </w:tc>
      </w:tr>
      <w:tr>
        <w:trPr>
          <w:trHeight w:val="586" w:hRule="atLeast"/>
        </w:trPr>
        <w:tc>
          <w:tcPr>
            <w:tcW w:w="397" w:type="dxa"/>
            <w:vMerge/>
            <w:tcBorders>
              <w:top w:val="nil"/>
            </w:tcBorders>
            <w:textDirection w:val="btLr"/>
          </w:tcPr>
          <w:p>
            <w:pPr>
              <w:rPr>
                <w:sz w:val="2"/>
                <w:szCs w:val="2"/>
              </w:rPr>
            </w:pPr>
          </w:p>
        </w:tc>
        <w:tc>
          <w:tcPr>
            <w:tcW w:w="397" w:type="dxa"/>
            <w:vMerge/>
            <w:tcBorders>
              <w:top w:val="nil"/>
            </w:tcBorders>
            <w:shd w:val="clear" w:color="auto" w:fill="FCF3DB"/>
          </w:tcPr>
          <w:p>
            <w:pPr>
              <w:rPr>
                <w:sz w:val="2"/>
                <w:szCs w:val="2"/>
              </w:rPr>
            </w:pPr>
          </w:p>
        </w:tc>
        <w:tc>
          <w:tcPr>
            <w:tcW w:w="1870" w:type="dxa"/>
            <w:shd w:val="clear" w:color="auto" w:fill="FCF3DB"/>
          </w:tcPr>
          <w:p>
            <w:pPr>
              <w:pStyle w:val="TableParagraph"/>
              <w:rPr>
                <w:sz w:val="22"/>
              </w:rPr>
            </w:pPr>
            <w:r>
              <w:rPr>
                <w:sz w:val="22"/>
              </w:rPr>
              <w:t>valine</w:t>
            </w:r>
          </w:p>
          <w:p>
            <w:pPr>
              <w:pStyle w:val="TableParagraph"/>
              <w:spacing w:before="11"/>
              <w:rPr>
                <w:b/>
                <w:sz w:val="22"/>
              </w:rPr>
            </w:pPr>
            <w:r>
              <w:rPr>
                <w:b/>
                <w:sz w:val="22"/>
              </w:rPr>
              <w:t>VAL</w:t>
            </w:r>
          </w:p>
        </w:tc>
        <w:tc>
          <w:tcPr>
            <w:tcW w:w="1870" w:type="dxa"/>
            <w:shd w:val="clear" w:color="auto" w:fill="FCF3DB"/>
          </w:tcPr>
          <w:p>
            <w:pPr>
              <w:pStyle w:val="TableParagraph"/>
              <w:ind w:right="225"/>
              <w:rPr>
                <w:sz w:val="22"/>
              </w:rPr>
            </w:pPr>
            <w:r>
              <w:rPr>
                <w:sz w:val="22"/>
              </w:rPr>
              <w:t>alanine</w:t>
            </w:r>
          </w:p>
          <w:p>
            <w:pPr>
              <w:pStyle w:val="TableParagraph"/>
              <w:spacing w:before="11"/>
              <w:ind w:right="225"/>
              <w:rPr>
                <w:b/>
                <w:sz w:val="22"/>
              </w:rPr>
            </w:pPr>
            <w:r>
              <w:rPr>
                <w:b/>
                <w:sz w:val="22"/>
              </w:rPr>
              <w:t>ALA</w:t>
            </w:r>
          </w:p>
        </w:tc>
        <w:tc>
          <w:tcPr>
            <w:tcW w:w="1870" w:type="dxa"/>
            <w:shd w:val="clear" w:color="auto" w:fill="FCF3DB"/>
          </w:tcPr>
          <w:p>
            <w:pPr>
              <w:pStyle w:val="TableParagraph"/>
              <w:ind w:right="224"/>
              <w:rPr>
                <w:sz w:val="22"/>
              </w:rPr>
            </w:pPr>
            <w:r>
              <w:rPr>
                <w:sz w:val="22"/>
              </w:rPr>
              <w:t>glutamic acid</w:t>
            </w:r>
          </w:p>
          <w:p>
            <w:pPr>
              <w:pStyle w:val="TableParagraph"/>
              <w:spacing w:before="11"/>
              <w:ind w:right="225"/>
              <w:rPr>
                <w:b/>
                <w:sz w:val="22"/>
              </w:rPr>
            </w:pPr>
            <w:r>
              <w:rPr>
                <w:b/>
                <w:sz w:val="22"/>
              </w:rPr>
              <w:t>GLU</w:t>
            </w:r>
          </w:p>
        </w:tc>
        <w:tc>
          <w:tcPr>
            <w:tcW w:w="1870" w:type="dxa"/>
            <w:shd w:val="clear" w:color="auto" w:fill="FCF3DB"/>
          </w:tcPr>
          <w:p>
            <w:pPr>
              <w:pStyle w:val="TableParagraph"/>
              <w:ind w:right="224"/>
              <w:rPr>
                <w:sz w:val="22"/>
              </w:rPr>
            </w:pPr>
            <w:r>
              <w:rPr>
                <w:sz w:val="22"/>
              </w:rPr>
              <w:t>glycine</w:t>
            </w:r>
          </w:p>
          <w:p>
            <w:pPr>
              <w:pStyle w:val="TableParagraph"/>
              <w:spacing w:before="11"/>
              <w:ind w:left="221"/>
              <w:rPr>
                <w:b/>
                <w:sz w:val="22"/>
              </w:rPr>
            </w:pPr>
            <w:r>
              <w:rPr>
                <w:b/>
                <w:sz w:val="22"/>
              </w:rPr>
              <w:t>GLY</w:t>
            </w:r>
          </w:p>
        </w:tc>
        <w:tc>
          <w:tcPr>
            <w:tcW w:w="397" w:type="dxa"/>
            <w:shd w:val="clear" w:color="auto" w:fill="FCF3DB"/>
          </w:tcPr>
          <w:p>
            <w:pPr>
              <w:pStyle w:val="TableParagraph"/>
              <w:spacing w:before="172"/>
              <w:ind w:left="0" w:right="106"/>
              <w:jc w:val="right"/>
              <w:rPr>
                <w:b/>
                <w:sz w:val="22"/>
              </w:rPr>
            </w:pPr>
            <w:r>
              <w:rPr>
                <w:b/>
                <w:w w:val="92"/>
                <w:sz w:val="22"/>
              </w:rPr>
              <w:t>G</w:t>
            </w:r>
          </w:p>
        </w:tc>
        <w:tc>
          <w:tcPr>
            <w:tcW w:w="397" w:type="dxa"/>
            <w:vMerge/>
            <w:tcBorders>
              <w:top w:val="nil"/>
            </w:tcBorders>
            <w:textDirection w:val="btLr"/>
          </w:tcPr>
          <w:p>
            <w:pPr>
              <w:rPr>
                <w:sz w:val="2"/>
                <w:szCs w:val="2"/>
              </w:rPr>
            </w:pPr>
          </w:p>
        </w:tc>
      </w:tr>
      <w:tr>
        <w:trPr>
          <w:trHeight w:val="321" w:hRule="atLeast"/>
        </w:trPr>
        <w:tc>
          <w:tcPr>
            <w:tcW w:w="794" w:type="dxa"/>
            <w:gridSpan w:val="2"/>
            <w:vMerge w:val="restart"/>
          </w:tcPr>
          <w:p>
            <w:pPr>
              <w:pStyle w:val="TableParagraph"/>
              <w:spacing w:before="0"/>
              <w:ind w:left="0" w:right="0"/>
              <w:jc w:val="left"/>
              <w:rPr>
                <w:rFonts w:ascii="Times New Roman"/>
                <w:sz w:val="20"/>
              </w:rPr>
            </w:pPr>
          </w:p>
        </w:tc>
        <w:tc>
          <w:tcPr>
            <w:tcW w:w="1870" w:type="dxa"/>
          </w:tcPr>
          <w:p>
            <w:pPr>
              <w:pStyle w:val="TableParagraph"/>
              <w:spacing w:before="39"/>
              <w:ind w:left="0" w:right="843"/>
              <w:jc w:val="right"/>
              <w:rPr>
                <w:b/>
                <w:sz w:val="22"/>
              </w:rPr>
            </w:pPr>
            <w:r>
              <w:rPr>
                <w:b/>
                <w:color w:val="231F20"/>
                <w:w w:val="99"/>
                <w:sz w:val="22"/>
              </w:rPr>
              <w:t>U</w:t>
            </w:r>
          </w:p>
        </w:tc>
        <w:tc>
          <w:tcPr>
            <w:tcW w:w="1870" w:type="dxa"/>
          </w:tcPr>
          <w:p>
            <w:pPr>
              <w:pStyle w:val="TableParagraph"/>
              <w:spacing w:before="39"/>
              <w:ind w:left="10" w:right="0"/>
              <w:rPr>
                <w:b/>
                <w:sz w:val="22"/>
              </w:rPr>
            </w:pPr>
            <w:r>
              <w:rPr>
                <w:b/>
                <w:color w:val="231F20"/>
                <w:w w:val="84"/>
                <w:sz w:val="22"/>
              </w:rPr>
              <w:t>C</w:t>
            </w:r>
          </w:p>
        </w:tc>
        <w:tc>
          <w:tcPr>
            <w:tcW w:w="1870" w:type="dxa"/>
          </w:tcPr>
          <w:p>
            <w:pPr>
              <w:pStyle w:val="TableParagraph"/>
              <w:spacing w:before="39"/>
              <w:ind w:left="10" w:right="0"/>
              <w:rPr>
                <w:b/>
                <w:sz w:val="22"/>
              </w:rPr>
            </w:pPr>
            <w:r>
              <w:rPr>
                <w:b/>
                <w:color w:val="231F20"/>
                <w:w w:val="99"/>
                <w:sz w:val="22"/>
              </w:rPr>
              <w:t>A</w:t>
            </w:r>
          </w:p>
        </w:tc>
        <w:tc>
          <w:tcPr>
            <w:tcW w:w="1870" w:type="dxa"/>
          </w:tcPr>
          <w:p>
            <w:pPr>
              <w:pStyle w:val="TableParagraph"/>
              <w:spacing w:before="39"/>
              <w:ind w:left="11" w:right="0"/>
              <w:rPr>
                <w:b/>
                <w:sz w:val="22"/>
              </w:rPr>
            </w:pPr>
            <w:r>
              <w:rPr>
                <w:b/>
                <w:color w:val="231F20"/>
                <w:w w:val="92"/>
                <w:sz w:val="22"/>
              </w:rPr>
              <w:t>G</w:t>
            </w:r>
          </w:p>
        </w:tc>
        <w:tc>
          <w:tcPr>
            <w:tcW w:w="794" w:type="dxa"/>
            <w:gridSpan w:val="2"/>
            <w:vMerge w:val="restart"/>
          </w:tcPr>
          <w:p>
            <w:pPr>
              <w:pStyle w:val="TableParagraph"/>
              <w:spacing w:before="0"/>
              <w:ind w:left="0" w:right="0"/>
              <w:jc w:val="left"/>
              <w:rPr>
                <w:rFonts w:ascii="Times New Roman"/>
                <w:sz w:val="20"/>
              </w:rPr>
            </w:pPr>
          </w:p>
        </w:tc>
      </w:tr>
      <w:tr>
        <w:trPr>
          <w:trHeight w:val="321" w:hRule="atLeast"/>
        </w:trPr>
        <w:tc>
          <w:tcPr>
            <w:tcW w:w="794" w:type="dxa"/>
            <w:gridSpan w:val="2"/>
            <w:vMerge/>
            <w:tcBorders>
              <w:top w:val="nil"/>
            </w:tcBorders>
          </w:tcPr>
          <w:p>
            <w:pPr>
              <w:rPr>
                <w:sz w:val="2"/>
                <w:szCs w:val="2"/>
              </w:rPr>
            </w:pPr>
          </w:p>
        </w:tc>
        <w:tc>
          <w:tcPr>
            <w:tcW w:w="7480" w:type="dxa"/>
            <w:gridSpan w:val="4"/>
          </w:tcPr>
          <w:p>
            <w:pPr>
              <w:pStyle w:val="TableParagraph"/>
              <w:spacing w:before="39"/>
              <w:ind w:left="2797" w:right="2787"/>
              <w:rPr>
                <w:sz w:val="22"/>
              </w:rPr>
            </w:pPr>
            <w:r>
              <w:rPr>
                <w:color w:val="231F20"/>
                <w:sz w:val="22"/>
              </w:rPr>
              <w:t>SECOND LETTER</w:t>
            </w:r>
          </w:p>
        </w:tc>
        <w:tc>
          <w:tcPr>
            <w:tcW w:w="794" w:type="dxa"/>
            <w:gridSpan w:val="2"/>
            <w:vMerge/>
            <w:tcBorders>
              <w:top w:val="nil"/>
            </w:tcBorders>
          </w:tcPr>
          <w:p>
            <w:pPr>
              <w:rPr>
                <w:sz w:val="2"/>
                <w:szCs w:val="2"/>
              </w:rPr>
            </w:pPr>
          </w:p>
        </w:tc>
      </w:tr>
    </w:tbl>
    <w:p>
      <w:pPr>
        <w:pStyle w:val="BodyText"/>
        <w:spacing w:before="2"/>
        <w:rPr>
          <w:rFonts w:ascii="Times New Roman"/>
          <w:sz w:val="8"/>
        </w:rPr>
      </w:pPr>
    </w:p>
    <w:p>
      <w:pPr>
        <w:pStyle w:val="BodyText"/>
        <w:spacing w:line="249" w:lineRule="auto" w:before="100"/>
        <w:ind w:left="692" w:right="568"/>
      </w:pPr>
      <w:r>
        <w:rPr>
          <w:color w:val="231F20"/>
          <w:w w:val="110"/>
        </w:rPr>
        <w:t>Use this table to find out what amino acid each codon represents. Locate the first letter of the codon on the left edge of the table to identify a block, then the second letter of the codon across the top to identify the column. Locate the third letter of the codon on the right edge of the table to identify the amino acid.</w:t>
      </w:r>
    </w:p>
    <w:p>
      <w:pPr>
        <w:pStyle w:val="BodyText"/>
        <w:spacing w:before="115"/>
        <w:ind w:left="692"/>
      </w:pPr>
      <w:r>
        <w:rPr>
          <w:color w:val="231F20"/>
          <w:w w:val="105"/>
        </w:rPr>
        <w:t>For example, the codon ‘CAU’ codes for histidine (HIS).</w:t>
      </w:r>
    </w:p>
    <w:p>
      <w:pPr>
        <w:pStyle w:val="BodyText"/>
        <w:rPr>
          <w:sz w:val="20"/>
        </w:rPr>
      </w:pPr>
    </w:p>
    <w:p>
      <w:pPr>
        <w:pStyle w:val="BodyText"/>
        <w:rPr>
          <w:sz w:val="11"/>
        </w:rPr>
      </w:pPr>
      <w:r>
        <w:rPr/>
        <w:pict>
          <v:group style="position:absolute;margin-left:105.850998pt;margin-top:8.290789pt;width:405.3pt;height:8.3pt;mso-position-horizontal-relative:page;mso-position-vertical-relative:paragraph;z-index:-952;mso-wrap-distance-left:0;mso-wrap-distance-right:0" coordorigin="2117,166" coordsize="8106,166">
            <v:rect style="position:absolute;left:9598;top:165;width:132;height:166" filled="true" fillcolor="#f15638" stroked="false">
              <v:fill type="solid"/>
            </v:rect>
            <v:rect style="position:absolute;left:9729;top:165;width:192;height:166" filled="true" fillcolor="#f36e3a" stroked="false">
              <v:fill type="solid"/>
            </v:rect>
            <v:rect style="position:absolute;left:9921;top:165;width:301;height:166" filled="true" fillcolor="#f99b1c" stroked="false">
              <v:fill type="solid"/>
            </v:rect>
            <v:rect style="position:absolute;left:9274;top:165;width:153;height:166" filled="true" fillcolor="#f15638" stroked="false">
              <v:fill type="solid"/>
            </v:rect>
            <v:rect style="position:absolute;left:9426;top:165;width:172;height:166" filled="true" fillcolor="#f99b1c" stroked="false">
              <v:fill type="solid"/>
            </v:rect>
            <v:rect style="position:absolute;left:9012;top:165;width:76;height:166" filled="true" fillcolor="#f15638" stroked="false">
              <v:fill type="solid"/>
            </v:rect>
            <v:rect style="position:absolute;left:8199;top:165;width:148;height:166" filled="true" fillcolor="#f15638" stroked="false">
              <v:fill type="solid"/>
            </v:rect>
            <v:rect style="position:absolute;left:7937;top:165;width:76;height:166" filled="true" fillcolor="#f15638" stroked="false">
              <v:fill type="solid"/>
            </v:rect>
            <v:rect style="position:absolute;left:7162;top:165;width:109;height:166" filled="true" fillcolor="#f15638" stroked="false">
              <v:fill type="solid"/>
            </v:rect>
            <v:rect style="position:absolute;left:6539;top:165;width:132;height:166" filled="true" fillcolor="#f15638" stroked="false">
              <v:fill type="solid"/>
            </v:rect>
            <v:rect style="position:absolute;left:6670;top:165;width:192;height:166" filled="true" fillcolor="#f36e3a" stroked="false">
              <v:fill type="solid"/>
            </v:rect>
            <v:rect style="position:absolute;left:6861;top:165;width:301;height:166" filled="true" fillcolor="#f99b1c" stroked="false">
              <v:fill type="solid"/>
            </v:rect>
            <v:rect style="position:absolute;left:6152;top:165;width:213;height:166" filled="true" fillcolor="#f15638" stroked="false">
              <v:fill type="solid"/>
            </v:rect>
            <v:rect style="position:absolute;left:6364;top:165;width:175;height:166" filled="true" fillcolor="#f99b1c" stroked="false">
              <v:fill type="solid"/>
            </v:rect>
            <v:rect style="position:absolute;left:5389;top:165;width:97;height:166" filled="true" fillcolor="#f15638" stroked="false">
              <v:fill type="solid"/>
            </v:rect>
            <v:rect style="position:absolute;left:5485;top:165;width:377;height:166" filled="true" fillcolor="#f99b1c" stroked="false">
              <v:fill type="solid"/>
            </v:rect>
            <v:rect style="position:absolute;left:5862;top:165;width:291;height:166" filled="true" fillcolor="#f36e3a" stroked="false">
              <v:fill type="solid"/>
            </v:rect>
            <v:rect style="position:absolute;left:4729;top:165;width:198;height:166" filled="true" fillcolor="#f15638" stroked="false">
              <v:fill type="solid"/>
            </v:rect>
            <v:rect style="position:absolute;left:4927;top:165;width:138;height:166" filled="true" fillcolor="#f99b1c" stroked="false">
              <v:fill type="solid"/>
            </v:rect>
            <v:rect style="position:absolute;left:4297;top:165;width:235;height:166" filled="true" fillcolor="#f15638" stroked="false">
              <v:fill type="solid"/>
            </v:rect>
            <v:rect style="position:absolute;left:4531;top:165;width:198;height:166" filled="true" fillcolor="#f99b1c" stroked="false">
              <v:fill type="solid"/>
            </v:rect>
            <v:rect style="position:absolute;left:5064;top:165;width:325;height:166" filled="true" fillcolor="#f36e3a" stroked="false">
              <v:fill type="solid"/>
            </v:rect>
            <v:rect style="position:absolute;left:7270;top:165;width:377;height:166" filled="true" fillcolor="#f99b1c" stroked="false">
              <v:fill type="solid"/>
            </v:rect>
            <v:rect style="position:absolute;left:7647;top:165;width:291;height:166" filled="true" fillcolor="#f36e3a" stroked="false">
              <v:fill type="solid"/>
            </v:rect>
            <v:rect style="position:absolute;left:8012;top:165;width:187;height:166" filled="true" fillcolor="#f99b1c" stroked="false">
              <v:fill type="solid"/>
            </v:rect>
            <v:rect style="position:absolute;left:3417;top:165;width:214;height:166" filled="true" fillcolor="#f15638" stroked="false">
              <v:fill type="solid"/>
            </v:rect>
            <v:rect style="position:absolute;left:2794;top:165;width:132;height:166" filled="true" fillcolor="#f15638" stroked="false">
              <v:fill type="solid"/>
            </v:rect>
            <v:rect style="position:absolute;left:2925;top:165;width:192;height:166" filled="true" fillcolor="#f36e3a" stroked="false">
              <v:fill type="solid"/>
            </v:rect>
            <v:rect style="position:absolute;left:3116;top:165;width:301;height:166" filled="true" fillcolor="#f99b1c" stroked="false">
              <v:fill type="solid"/>
            </v:rect>
            <v:rect style="position:absolute;left:2407;top:165;width:215;height:166" filled="true" fillcolor="#f15638" stroked="false">
              <v:fill type="solid"/>
            </v:rect>
            <v:rect style="position:absolute;left:2622;top:165;width:172;height:166" filled="true" fillcolor="#f99b1c" stroked="false">
              <v:fill type="solid"/>
            </v:rect>
            <v:rect style="position:absolute;left:2117;top:165;width:291;height:166" filled="true" fillcolor="#f36e3a" stroked="false">
              <v:fill type="solid"/>
            </v:rect>
            <v:rect style="position:absolute;left:3631;top:165;width:352;height:166" filled="true" fillcolor="#f99b1c" stroked="false">
              <v:fill type="solid"/>
            </v:rect>
            <v:rect style="position:absolute;left:3983;top:165;width:315;height:166" filled="true" fillcolor="#f36e3a" stroked="false">
              <v:fill type="solid"/>
            </v:rect>
            <v:rect style="position:absolute;left:8346;top:165;width:377;height:166" filled="true" fillcolor="#f99b1c" stroked="false">
              <v:fill type="solid"/>
            </v:rect>
            <v:rect style="position:absolute;left:8722;top:165;width:291;height:166" filled="true" fillcolor="#f36e3a" stroked="false">
              <v:fill type="solid"/>
            </v:rect>
            <v:rect style="position:absolute;left:9088;top:165;width:187;height:166" filled="true" fillcolor="#f99b1c" stroked="false">
              <v:fill type="solid"/>
            </v:rect>
            <w10:wrap type="topAndBottom"/>
          </v:group>
        </w:pict>
      </w:r>
    </w:p>
    <w:p>
      <w:pPr>
        <w:tabs>
          <w:tab w:pos="6965" w:val="left" w:leader="none"/>
        </w:tabs>
        <w:spacing w:before="21"/>
        <w:ind w:left="1369" w:right="0" w:firstLine="0"/>
        <w:jc w:val="left"/>
        <w:rPr>
          <w:sz w:val="12"/>
        </w:rPr>
      </w:pPr>
      <w:r>
        <w:rPr>
          <w:color w:val="231F20"/>
          <w:sz w:val="12"/>
        </w:rPr>
        <w:t>ast0812 | Proteins 3: Genetic code reading frame table</w:t>
      </w:r>
      <w:r>
        <w:rPr>
          <w:color w:val="231F20"/>
          <w:spacing w:val="-7"/>
          <w:sz w:val="12"/>
        </w:rPr>
        <w:t> </w:t>
      </w:r>
      <w:r>
        <w:rPr>
          <w:color w:val="231F20"/>
          <w:sz w:val="12"/>
        </w:rPr>
        <w:t>(data</w:t>
      </w:r>
      <w:r>
        <w:rPr>
          <w:color w:val="231F20"/>
          <w:spacing w:val="-7"/>
          <w:sz w:val="12"/>
        </w:rPr>
        <w:t> </w:t>
      </w:r>
      <w:r>
        <w:rPr>
          <w:color w:val="231F20"/>
          <w:sz w:val="12"/>
        </w:rPr>
        <w:t>sheet)</w:t>
        <w:tab/>
        <w:t>developed for the Department of Education</w:t>
      </w:r>
      <w:r>
        <w:rPr>
          <w:color w:val="231F20"/>
          <w:spacing w:val="-4"/>
          <w:sz w:val="12"/>
        </w:rPr>
        <w:t> </w:t>
      </w:r>
      <w:r>
        <w:rPr>
          <w:color w:val="231F20"/>
          <w:sz w:val="12"/>
        </w:rPr>
        <w:t>WA</w:t>
      </w:r>
    </w:p>
    <w:p>
      <w:pPr>
        <w:tabs>
          <w:tab w:pos="4989" w:val="left" w:leader="none"/>
          <w:tab w:pos="6975" w:val="left" w:leader="none"/>
          <w:tab w:pos="8473" w:val="left" w:leader="none"/>
        </w:tabs>
        <w:spacing w:line="249" w:lineRule="auto" w:before="6"/>
        <w:ind w:left="1369" w:right="854" w:firstLine="0"/>
        <w:jc w:val="left"/>
        <w:rPr>
          <w:sz w:val="12"/>
        </w:rPr>
      </w:pPr>
      <w:r>
        <w:rPr/>
        <w:drawing>
          <wp:anchor distT="0" distB="0" distL="0" distR="0" allowOverlap="1" layoutInCell="1" locked="0" behindDoc="0" simplePos="0" relativeHeight="1120">
            <wp:simplePos x="0" y="0"/>
            <wp:positionH relativeFrom="page">
              <wp:posOffset>6560059</wp:posOffset>
            </wp:positionH>
            <wp:positionV relativeFrom="paragraph">
              <wp:posOffset>-225108</wp:posOffset>
            </wp:positionV>
            <wp:extent cx="409315" cy="401955"/>
            <wp:effectExtent l="0" t="0" r="0" b="0"/>
            <wp:wrapNone/>
            <wp:docPr id="1" name="image2.jpeg" descr=""/>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540774</wp:posOffset>
            </wp:positionH>
            <wp:positionV relativeFrom="paragraph">
              <wp:posOffset>-224855</wp:posOffset>
            </wp:positionV>
            <wp:extent cx="737702" cy="409102"/>
            <wp:effectExtent l="0" t="0" r="0" b="0"/>
            <wp:wrapNone/>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737702" cy="409102"/>
                    </a:xfrm>
                    <a:prstGeom prst="rect">
                      <a:avLst/>
                    </a:prstGeom>
                  </pic:spPr>
                </pic:pic>
              </a:graphicData>
            </a:graphic>
          </wp:anchor>
        </w:drawing>
      </w:r>
      <w:r>
        <w:rPr>
          <w:color w:val="231F20"/>
          <w:sz w:val="12"/>
        </w:rPr>
        <w:t>©</w:t>
      </w:r>
      <w:r>
        <w:rPr>
          <w:color w:val="231F20"/>
          <w:spacing w:val="-6"/>
          <w:sz w:val="12"/>
        </w:rPr>
        <w:t> </w:t>
      </w:r>
      <w:r>
        <w:rPr>
          <w:color w:val="231F20"/>
          <w:sz w:val="12"/>
        </w:rPr>
        <w:t>The</w:t>
      </w:r>
      <w:r>
        <w:rPr>
          <w:color w:val="231F20"/>
          <w:spacing w:val="-5"/>
          <w:sz w:val="12"/>
        </w:rPr>
        <w:t> </w:t>
      </w:r>
      <w:r>
        <w:rPr>
          <w:color w:val="231F20"/>
          <w:sz w:val="12"/>
        </w:rPr>
        <w:t>University</w:t>
      </w:r>
      <w:r>
        <w:rPr>
          <w:color w:val="231F20"/>
          <w:spacing w:val="-6"/>
          <w:sz w:val="12"/>
        </w:rPr>
        <w:t> </w:t>
      </w:r>
      <w:r>
        <w:rPr>
          <w:color w:val="231F20"/>
          <w:sz w:val="12"/>
        </w:rPr>
        <w:t>of</w:t>
      </w:r>
      <w:r>
        <w:rPr>
          <w:color w:val="231F20"/>
          <w:spacing w:val="-5"/>
          <w:sz w:val="12"/>
        </w:rPr>
        <w:t> </w:t>
      </w:r>
      <w:r>
        <w:rPr>
          <w:color w:val="231F20"/>
          <w:sz w:val="12"/>
        </w:rPr>
        <w:t>Western</w:t>
      </w:r>
      <w:r>
        <w:rPr>
          <w:color w:val="231F20"/>
          <w:spacing w:val="-6"/>
          <w:sz w:val="12"/>
        </w:rPr>
        <w:t> </w:t>
      </w:r>
      <w:r>
        <w:rPr>
          <w:color w:val="231F20"/>
          <w:sz w:val="12"/>
        </w:rPr>
        <w:t>Australia</w:t>
      </w:r>
      <w:r>
        <w:rPr>
          <w:color w:val="231F20"/>
          <w:spacing w:val="-5"/>
          <w:sz w:val="12"/>
        </w:rPr>
        <w:t> </w:t>
      </w:r>
      <w:r>
        <w:rPr>
          <w:color w:val="231F20"/>
          <w:sz w:val="12"/>
        </w:rPr>
        <w:t>2012</w:t>
        <w:tab/>
        <w:tab/>
        <w:t>for</w:t>
      </w:r>
      <w:r>
        <w:rPr>
          <w:color w:val="231F20"/>
          <w:spacing w:val="-12"/>
          <w:sz w:val="12"/>
        </w:rPr>
        <w:t> </w:t>
      </w:r>
      <w:r>
        <w:rPr>
          <w:color w:val="231F20"/>
          <w:sz w:val="12"/>
        </w:rPr>
        <w:t>conditions</w:t>
      </w:r>
      <w:r>
        <w:rPr>
          <w:color w:val="231F20"/>
          <w:spacing w:val="-11"/>
          <w:sz w:val="12"/>
        </w:rPr>
        <w:t> </w:t>
      </w:r>
      <w:r>
        <w:rPr>
          <w:color w:val="231F20"/>
          <w:sz w:val="12"/>
        </w:rPr>
        <w:t>of</w:t>
      </w:r>
      <w:r>
        <w:rPr>
          <w:color w:val="231F20"/>
          <w:spacing w:val="-11"/>
          <w:sz w:val="12"/>
        </w:rPr>
        <w:t> </w:t>
      </w:r>
      <w:r>
        <w:rPr>
          <w:color w:val="231F20"/>
          <w:sz w:val="12"/>
        </w:rPr>
        <w:t>use</w:t>
      </w:r>
      <w:r>
        <w:rPr>
          <w:color w:val="231F20"/>
          <w:spacing w:val="-12"/>
          <w:sz w:val="12"/>
        </w:rPr>
        <w:t> </w:t>
      </w:r>
      <w:r>
        <w:rPr>
          <w:color w:val="231F20"/>
          <w:sz w:val="12"/>
        </w:rPr>
        <w:t>see</w:t>
      </w:r>
      <w:r>
        <w:rPr>
          <w:color w:val="231F20"/>
          <w:spacing w:val="-11"/>
          <w:sz w:val="12"/>
        </w:rPr>
        <w:t> </w:t>
      </w:r>
      <w:r>
        <w:rPr>
          <w:color w:val="231F20"/>
          <w:sz w:val="12"/>
        </w:rPr>
        <w:t>spice.wa.edu.au/usage version</w:t>
      </w:r>
      <w:r>
        <w:rPr>
          <w:color w:val="231F20"/>
          <w:spacing w:val="-7"/>
          <w:sz w:val="12"/>
        </w:rPr>
        <w:t> </w:t>
      </w:r>
      <w:r>
        <w:rPr>
          <w:color w:val="231F20"/>
          <w:sz w:val="12"/>
        </w:rPr>
        <w:t>1.0</w:t>
        <w:tab/>
        <w:t>page</w:t>
      </w:r>
      <w:r>
        <w:rPr>
          <w:color w:val="231F20"/>
          <w:spacing w:val="-2"/>
          <w:sz w:val="12"/>
        </w:rPr>
        <w:t> </w:t>
      </w:r>
      <w:r>
        <w:rPr>
          <w:color w:val="231F20"/>
          <w:sz w:val="12"/>
        </w:rPr>
        <w:t>1</w:t>
        <w:tab/>
        <w:tab/>
      </w: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w w:val="95"/>
          <w:sz w:val="12"/>
        </w:rPr>
        <w:t>NEALS</w:t>
      </w:r>
    </w:p>
    <w:sectPr>
      <w:type w:val="continuous"/>
      <w:pgSz w:w="11910" w:h="16840"/>
      <w:pgMar w:top="800" w:bottom="280" w:left="74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41"/>
      <w:ind w:left="235" w:right="226"/>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2020-04-06T00:35:38Z</dcterms:created>
  <dcterms:modified xsi:type="dcterms:W3CDTF">2020-04-06T00:35:38Z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2012-07-18T00:00:00Z</vt:filetime>
  </property>
  <property fmtid="{D5CDD505-2E9C-101B-9397-08002B2CF9AE}" pid="3" name="Creator">
    <vt:lpwstr>Adobe InDesign CS5.5 (7.5)</vt:lpwstr>
  </property>
  <property fmtid="{D5CDD505-2E9C-101B-9397-08002B2CF9AE}" pid="4" name="LastSaved">
    <vt:filetime>2020-04-06T00:00:00Z</vt:filetime>
  </property>
</Properties>
</file>