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67;width:9638;height:189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192;top:1233;width:4215;height:556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Crude </w:t>
                    </w:r>
                    <w:r>
                      <w:rPr>
                        <w:b/>
                        <w:color w:val="FFFFFF"/>
                        <w:spacing w:val="-13"/>
                        <w:sz w:val="48"/>
                      </w:rPr>
                      <w:t>oil</w:t>
                    </w:r>
                    <w:r>
                      <w:rPr>
                        <w:b/>
                        <w:color w:val="FFFFFF"/>
                        <w:spacing w:val="-79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>distillation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pStyle w:val="Heading1"/>
        <w:spacing w:line="261" w:lineRule="auto"/>
      </w:pPr>
      <w:r>
        <w:rPr/>
        <w:pict>
          <v:group style="position:absolute;margin-left:387.402008pt;margin-top:3.035884pt;width:151.2pt;height:348.7pt;mso-position-horizontal-relative:page;mso-position-vertical-relative:paragraph;z-index:1192" coordorigin="7748,61" coordsize="3024,6974">
            <v:rect style="position:absolute;left:7748;top:60;width:3024;height:6974" filled="true" fillcolor="#5a3822" stroked="false">
              <v:fill type="solid"/>
            </v:rect>
            <v:shape style="position:absolute;left:7922;top:230;width:2679;height:1909" type="#_x0000_t75" stroked="false">
              <v:imagedata r:id="rId7" o:title=""/>
            </v:shape>
            <v:rect style="position:absolute;left:7922;top:2328;width:2679;height:2164" filled="true" fillcolor="#231f20" stroked="false">
              <v:fill type="solid"/>
            </v:rect>
            <v:shape style="position:absolute;left:7922;top:2328;width:2533;height:2164" type="#_x0000_t75" stroked="false">
              <v:imagedata r:id="rId8" o:title=""/>
            </v:shape>
            <v:shape style="position:absolute;left:7955;top:4662;width:2646;height:2164" type="#_x0000_t75" stroked="false">
              <v:imagedata r:id="rId9" o:title=""/>
            </v:shape>
            <v:shape style="position:absolute;left:7748;top:60;width:3024;height:697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10"/>
                      <w:rPr>
                        <w:i/>
                        <w:sz w:val="22"/>
                      </w:rPr>
                    </w:pPr>
                  </w:p>
                  <w:p>
                    <w:pPr>
                      <w:spacing w:before="0"/>
                      <w:ind w:left="24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methane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before="216"/>
                      <w:ind w:left="28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octane</w:t>
                    </w:r>
                  </w:p>
                </w:txbxContent>
              </v:textbox>
              <w10:wrap type="none"/>
            </v:shape>
            <v:shape style="position:absolute;left:7922;top:2328;width:2679;height:216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3"/>
                      <w:rPr>
                        <w:i/>
                        <w:sz w:val="30"/>
                      </w:rPr>
                    </w:pPr>
                  </w:p>
                  <w:p>
                    <w:pPr>
                      <w:spacing w:before="0"/>
                      <w:ind w:left="6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cyclohexane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A3822"/>
          <w:spacing w:val="-3"/>
          <w:w w:val="110"/>
        </w:rPr>
        <w:t>Crude</w:t>
      </w:r>
      <w:r>
        <w:rPr>
          <w:color w:val="5A3822"/>
          <w:spacing w:val="-34"/>
          <w:w w:val="110"/>
        </w:rPr>
        <w:t> </w:t>
      </w:r>
      <w:r>
        <w:rPr>
          <w:color w:val="5A3822"/>
          <w:spacing w:val="-4"/>
          <w:w w:val="110"/>
        </w:rPr>
        <w:t>oil</w:t>
      </w:r>
      <w:r>
        <w:rPr>
          <w:color w:val="5A3822"/>
          <w:spacing w:val="-33"/>
          <w:w w:val="110"/>
        </w:rPr>
        <w:t> </w:t>
      </w:r>
      <w:r>
        <w:rPr>
          <w:color w:val="5A3822"/>
          <w:w w:val="110"/>
        </w:rPr>
        <w:t>is</w:t>
      </w:r>
      <w:r>
        <w:rPr>
          <w:color w:val="5A3822"/>
          <w:spacing w:val="-33"/>
          <w:w w:val="110"/>
        </w:rPr>
        <w:t> </w:t>
      </w:r>
      <w:r>
        <w:rPr>
          <w:color w:val="5A3822"/>
          <w:w w:val="110"/>
        </w:rPr>
        <w:t>a</w:t>
      </w:r>
      <w:r>
        <w:rPr>
          <w:color w:val="5A3822"/>
          <w:spacing w:val="-34"/>
          <w:w w:val="110"/>
        </w:rPr>
        <w:t> </w:t>
      </w:r>
      <w:r>
        <w:rPr>
          <w:color w:val="5A3822"/>
          <w:spacing w:val="-4"/>
          <w:w w:val="110"/>
        </w:rPr>
        <w:t>complex</w:t>
      </w:r>
      <w:r>
        <w:rPr>
          <w:color w:val="5A3822"/>
          <w:spacing w:val="-33"/>
          <w:w w:val="110"/>
        </w:rPr>
        <w:t> </w:t>
      </w:r>
      <w:r>
        <w:rPr>
          <w:color w:val="5A3822"/>
          <w:spacing w:val="-3"/>
          <w:w w:val="110"/>
        </w:rPr>
        <w:t>mixture</w:t>
      </w:r>
      <w:r>
        <w:rPr>
          <w:color w:val="5A3822"/>
          <w:spacing w:val="-33"/>
          <w:w w:val="110"/>
        </w:rPr>
        <w:t> </w:t>
      </w:r>
      <w:r>
        <w:rPr>
          <w:color w:val="5A3822"/>
          <w:spacing w:val="-3"/>
          <w:w w:val="110"/>
        </w:rPr>
        <w:t>of</w:t>
      </w:r>
      <w:r>
        <w:rPr>
          <w:color w:val="5A3822"/>
          <w:spacing w:val="-34"/>
          <w:w w:val="110"/>
        </w:rPr>
        <w:t> </w:t>
      </w:r>
      <w:r>
        <w:rPr>
          <w:color w:val="5A3822"/>
          <w:spacing w:val="-4"/>
          <w:w w:val="110"/>
        </w:rPr>
        <w:t>hydrocarbon</w:t>
      </w:r>
      <w:r>
        <w:rPr>
          <w:color w:val="5A3822"/>
          <w:spacing w:val="-33"/>
          <w:w w:val="110"/>
        </w:rPr>
        <w:t> </w:t>
      </w:r>
      <w:r>
        <w:rPr>
          <w:color w:val="5A3822"/>
          <w:spacing w:val="-4"/>
          <w:w w:val="110"/>
        </w:rPr>
        <w:t>molecules </w:t>
      </w:r>
      <w:r>
        <w:rPr>
          <w:color w:val="5A3822"/>
          <w:w w:val="110"/>
        </w:rPr>
        <w:t>of </w:t>
      </w:r>
      <w:r>
        <w:rPr>
          <w:color w:val="5A3822"/>
          <w:spacing w:val="-3"/>
          <w:w w:val="110"/>
        </w:rPr>
        <w:t>all </w:t>
      </w:r>
      <w:r>
        <w:rPr>
          <w:color w:val="5A3822"/>
          <w:w w:val="110"/>
        </w:rPr>
        <w:t>different shapes and lengths. This </w:t>
      </w:r>
      <w:r>
        <w:rPr>
          <w:color w:val="5A3822"/>
          <w:spacing w:val="-3"/>
          <w:w w:val="110"/>
        </w:rPr>
        <w:t>rich </w:t>
      </w:r>
      <w:r>
        <w:rPr>
          <w:color w:val="5A3822"/>
          <w:w w:val="110"/>
        </w:rPr>
        <w:t>soup is where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we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get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petrol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for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our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cars,</w:t>
      </w:r>
      <w:r>
        <w:rPr>
          <w:color w:val="5A3822"/>
          <w:spacing w:val="-15"/>
          <w:w w:val="110"/>
        </w:rPr>
        <w:t> </w:t>
      </w:r>
      <w:r>
        <w:rPr>
          <w:color w:val="5A3822"/>
          <w:w w:val="110"/>
        </w:rPr>
        <w:t>bitumen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for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our</w:t>
      </w:r>
      <w:r>
        <w:rPr>
          <w:color w:val="5A3822"/>
          <w:spacing w:val="-16"/>
          <w:w w:val="110"/>
        </w:rPr>
        <w:t> </w:t>
      </w:r>
      <w:r>
        <w:rPr>
          <w:color w:val="5A3822"/>
          <w:w w:val="110"/>
        </w:rPr>
        <w:t>roads, and</w:t>
      </w:r>
      <w:r>
        <w:rPr>
          <w:color w:val="5A3822"/>
          <w:spacing w:val="-20"/>
          <w:w w:val="110"/>
        </w:rPr>
        <w:t> </w:t>
      </w:r>
      <w:r>
        <w:rPr>
          <w:color w:val="5A3822"/>
          <w:w w:val="110"/>
        </w:rPr>
        <w:t>oils</w:t>
      </w:r>
      <w:r>
        <w:rPr>
          <w:color w:val="5A3822"/>
          <w:spacing w:val="-20"/>
          <w:w w:val="110"/>
        </w:rPr>
        <w:t> </w:t>
      </w:r>
      <w:r>
        <w:rPr>
          <w:color w:val="5A3822"/>
          <w:w w:val="110"/>
        </w:rPr>
        <w:t>for</w:t>
      </w:r>
      <w:r>
        <w:rPr>
          <w:color w:val="5A3822"/>
          <w:spacing w:val="-20"/>
          <w:w w:val="110"/>
        </w:rPr>
        <w:t> </w:t>
      </w:r>
      <w:r>
        <w:rPr>
          <w:color w:val="5A3822"/>
          <w:w w:val="110"/>
        </w:rPr>
        <w:t>our</w:t>
      </w:r>
      <w:r>
        <w:rPr>
          <w:color w:val="5A3822"/>
          <w:spacing w:val="-19"/>
          <w:w w:val="110"/>
        </w:rPr>
        <w:t> </w:t>
      </w:r>
      <w:r>
        <w:rPr>
          <w:color w:val="5A3822"/>
          <w:w w:val="110"/>
        </w:rPr>
        <w:t>engines,</w:t>
      </w:r>
      <w:r>
        <w:rPr>
          <w:color w:val="5A3822"/>
          <w:spacing w:val="-20"/>
          <w:w w:val="110"/>
        </w:rPr>
        <w:t> </w:t>
      </w:r>
      <w:r>
        <w:rPr>
          <w:color w:val="5A3822"/>
          <w:w w:val="110"/>
        </w:rPr>
        <w:t>amongst</w:t>
      </w:r>
      <w:r>
        <w:rPr>
          <w:color w:val="5A3822"/>
          <w:spacing w:val="-20"/>
          <w:w w:val="110"/>
        </w:rPr>
        <w:t> </w:t>
      </w:r>
      <w:r>
        <w:rPr>
          <w:color w:val="5A3822"/>
          <w:spacing w:val="-3"/>
          <w:w w:val="110"/>
        </w:rPr>
        <w:t>many</w:t>
      </w:r>
      <w:r>
        <w:rPr>
          <w:color w:val="5A3822"/>
          <w:spacing w:val="-20"/>
          <w:w w:val="110"/>
        </w:rPr>
        <w:t> </w:t>
      </w:r>
      <w:r>
        <w:rPr>
          <w:color w:val="5A3822"/>
          <w:w w:val="110"/>
        </w:rPr>
        <w:t>other</w:t>
      </w:r>
      <w:r>
        <w:rPr>
          <w:color w:val="5A3822"/>
          <w:spacing w:val="-19"/>
          <w:w w:val="110"/>
        </w:rPr>
        <w:t> </w:t>
      </w:r>
      <w:r>
        <w:rPr>
          <w:color w:val="5A3822"/>
          <w:w w:val="110"/>
        </w:rPr>
        <w:t>things.</w:t>
      </w:r>
    </w:p>
    <w:p>
      <w:pPr>
        <w:spacing w:line="261" w:lineRule="auto" w:before="110"/>
        <w:ind w:left="253" w:right="3528" w:firstLine="0"/>
        <w:jc w:val="left"/>
        <w:rPr>
          <w:sz w:val="24"/>
        </w:rPr>
      </w:pPr>
      <w:r>
        <w:rPr>
          <w:color w:val="5A3822"/>
          <w:spacing w:val="-10"/>
          <w:w w:val="110"/>
          <w:sz w:val="24"/>
        </w:rPr>
        <w:t>To </w:t>
      </w:r>
      <w:r>
        <w:rPr>
          <w:color w:val="5A3822"/>
          <w:spacing w:val="-3"/>
          <w:w w:val="110"/>
          <w:sz w:val="24"/>
        </w:rPr>
        <w:t>create any </w:t>
      </w:r>
      <w:r>
        <w:rPr>
          <w:color w:val="5A3822"/>
          <w:w w:val="110"/>
          <w:sz w:val="24"/>
        </w:rPr>
        <w:t>of the thousands of useful things made from </w:t>
      </w:r>
      <w:r>
        <w:rPr>
          <w:color w:val="5A3822"/>
          <w:spacing w:val="-3"/>
          <w:w w:val="110"/>
          <w:sz w:val="24"/>
        </w:rPr>
        <w:t>oil </w:t>
      </w:r>
      <w:r>
        <w:rPr>
          <w:color w:val="5A3822"/>
          <w:w w:val="110"/>
          <w:sz w:val="24"/>
        </w:rPr>
        <w:t>different hydrocarbons </w:t>
      </w:r>
      <w:r>
        <w:rPr>
          <w:color w:val="5A3822"/>
          <w:spacing w:val="-3"/>
          <w:w w:val="110"/>
          <w:sz w:val="24"/>
        </w:rPr>
        <w:t>have </w:t>
      </w:r>
      <w:r>
        <w:rPr>
          <w:color w:val="5A3822"/>
          <w:w w:val="110"/>
          <w:sz w:val="24"/>
        </w:rPr>
        <w:t>to be separated. This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is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done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by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separating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or</w:t>
      </w:r>
      <w:r>
        <w:rPr>
          <w:color w:val="5A3822"/>
          <w:spacing w:val="-26"/>
          <w:w w:val="110"/>
          <w:sz w:val="24"/>
        </w:rPr>
        <w:t> </w:t>
      </w:r>
      <w:r>
        <w:rPr>
          <w:color w:val="5A3822"/>
          <w:w w:val="110"/>
          <w:sz w:val="24"/>
        </w:rPr>
        <w:t>refining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using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w w:val="110"/>
          <w:sz w:val="24"/>
        </w:rPr>
        <w:t>a</w:t>
      </w:r>
      <w:r>
        <w:rPr>
          <w:color w:val="5A3822"/>
          <w:spacing w:val="-27"/>
          <w:w w:val="110"/>
          <w:sz w:val="24"/>
        </w:rPr>
        <w:t> </w:t>
      </w:r>
      <w:r>
        <w:rPr>
          <w:color w:val="5A3822"/>
          <w:spacing w:val="-3"/>
          <w:w w:val="110"/>
          <w:sz w:val="24"/>
        </w:rPr>
        <w:t>distillation </w:t>
      </w:r>
      <w:r>
        <w:rPr>
          <w:color w:val="5A3822"/>
          <w:w w:val="110"/>
          <w:sz w:val="24"/>
        </w:rPr>
        <w:t>process.</w:t>
      </w:r>
    </w:p>
    <w:p>
      <w:pPr>
        <w:spacing w:before="166"/>
        <w:ind w:left="253" w:right="0" w:firstLine="0"/>
        <w:jc w:val="left"/>
        <w:rPr>
          <w:sz w:val="38"/>
        </w:rPr>
      </w:pPr>
      <w:r>
        <w:rPr>
          <w:color w:val="5A3822"/>
          <w:w w:val="105"/>
          <w:sz w:val="38"/>
        </w:rPr>
        <w:t>Hydrocarbons</w:t>
      </w:r>
    </w:p>
    <w:p>
      <w:pPr>
        <w:pStyle w:val="BodyText"/>
        <w:spacing w:line="278" w:lineRule="auto" w:before="104"/>
        <w:ind w:left="253" w:right="3478"/>
      </w:pPr>
      <w:r>
        <w:rPr>
          <w:color w:val="231F20"/>
          <w:w w:val="110"/>
        </w:rPr>
        <w:t>Hydrocarbons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molecules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made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hydrogen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atoms.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With 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chain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‘backbone’,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hydrocarbons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differ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length and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chains,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branches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even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rings.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backbone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range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from just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carbon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atom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length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60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atoms.</w:t>
      </w:r>
    </w:p>
    <w:p>
      <w:pPr>
        <w:pStyle w:val="BodyText"/>
        <w:rPr>
          <w:sz w:val="10"/>
        </w:rPr>
      </w:pPr>
      <w:r>
        <w:rPr/>
        <w:pict>
          <v:shape style="position:absolute;margin-left:49.133999pt;margin-top:6.953787pt;width:324.1pt;height:37.1pt;mso-position-horizontal-relative:page;mso-position-vertical-relative:paragraph;z-index:-952;mso-wrap-distance-left:0;mso-wrap-distance-right:0" type="#_x0000_t202" filled="true" fillcolor="#5a3822" stroked="false">
            <v:textbox inset="0,0,0,0">
              <w:txbxContent>
                <w:p>
                  <w:pPr>
                    <w:spacing w:line="271" w:lineRule="auto" w:before="89"/>
                    <w:ind w:left="151" w:right="392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Methane has a single carbon atom; cyclohexane has six carbon atoms in a ring; and octane has eight carbon atoms in a chain.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78" w:lineRule="auto" w:before="134"/>
        <w:ind w:left="253" w:right="3697"/>
        <w:jc w:val="both"/>
      </w:pPr>
      <w:r>
        <w:rPr>
          <w:color w:val="231F20"/>
          <w:w w:val="110"/>
        </w:rPr>
        <w:t>Even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slight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differences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length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structure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hydrocarbon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molecules can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give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chemical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physical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properties.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refining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process separates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molecules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according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boiling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points.</w:t>
      </w:r>
    </w:p>
    <w:p>
      <w:pPr>
        <w:pStyle w:val="BodyText"/>
        <w:spacing w:line="278" w:lineRule="auto" w:before="113"/>
        <w:ind w:left="253" w:right="3353"/>
      </w:pPr>
      <w:r>
        <w:rPr>
          <w:color w:val="231F20"/>
          <w:w w:val="110"/>
        </w:rPr>
        <w:t>Hydrocarbons are jumbled together as thick black crude oil. The most efficient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way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separate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smaller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fractions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process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called fractional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distillation.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line style="position:absolute;mso-position-horizontal-relative:page;mso-position-vertical-relative:paragraph;z-index:-928;mso-wrap-distance-left:0;mso-wrap-distance-right:0" from="56.692902pt,8.016193pt" to="538.582902pt,8.016193pt" stroked="true" strokeweight=".5pt" strokecolor="#231f20">
            <v:stroke dashstyle="solid"/>
            <w10:wrap type="topAndBottom"/>
          </v:line>
        </w:pict>
      </w:r>
    </w:p>
    <w:p>
      <w:pPr>
        <w:spacing w:before="143"/>
        <w:ind w:left="253" w:right="0" w:firstLine="0"/>
        <w:jc w:val="left"/>
        <w:rPr>
          <w:sz w:val="28"/>
        </w:rPr>
      </w:pPr>
      <w:r>
        <w:rPr>
          <w:color w:val="5A3822"/>
          <w:w w:val="105"/>
          <w:sz w:val="28"/>
        </w:rPr>
        <w:t>Hydrocarbons are found as solids, liquids and gases based on their length</w: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40"/>
          <w:pgMar w:footer="1084" w:top="800" w:bottom="1280" w:left="880" w:right="1020"/>
        </w:sectPr>
      </w:pPr>
    </w:p>
    <w:p>
      <w:pPr>
        <w:pStyle w:val="BodyText"/>
        <w:spacing w:line="278" w:lineRule="auto" w:before="100"/>
        <w:ind w:left="253" w:right="82"/>
      </w:pPr>
      <w:r>
        <w:rPr>
          <w:color w:val="231F20"/>
          <w:w w:val="110"/>
        </w:rPr>
        <w:t>Short hydrocarbons (one to four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carbons)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gases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room</w:t>
      </w:r>
    </w:p>
    <w:p>
      <w:pPr>
        <w:pStyle w:val="BodyText"/>
        <w:spacing w:line="278" w:lineRule="auto"/>
        <w:ind w:left="253" w:right="28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1152944</wp:posOffset>
            </wp:positionH>
            <wp:positionV relativeFrom="paragraph">
              <wp:posOffset>379562</wp:posOffset>
            </wp:positionV>
            <wp:extent cx="1034437" cy="1662489"/>
            <wp:effectExtent l="0" t="0" r="0" b="0"/>
            <wp:wrapNone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437" cy="1662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temperatures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because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have </w:t>
      </w:r>
      <w:r>
        <w:rPr>
          <w:color w:val="231F20"/>
          <w:w w:val="110"/>
        </w:rPr>
        <w:t>such low boiling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points.</w:t>
      </w:r>
    </w:p>
    <w:p>
      <w:pPr>
        <w:pStyle w:val="BodyText"/>
        <w:spacing w:line="278" w:lineRule="auto" w:before="100"/>
        <w:ind w:left="253" w:right="-10"/>
      </w:pPr>
      <w:r>
        <w:rPr/>
        <w:br w:type="column"/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backbone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five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carbons will give you a liquid hydrocarbon. Shorter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liquid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hydrocarbons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boil on a hot day while others can only boil on your stove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top.</w:t>
      </w:r>
    </w:p>
    <w:p>
      <w:pPr>
        <w:pStyle w:val="BodyText"/>
        <w:spacing w:line="278" w:lineRule="auto" w:before="100"/>
        <w:ind w:left="221" w:right="439"/>
      </w:pPr>
      <w:r>
        <w:rPr/>
        <w:br w:type="column"/>
      </w:r>
      <w:r>
        <w:rPr>
          <w:color w:val="231F20"/>
          <w:w w:val="105"/>
        </w:rPr>
        <w:t>Once a hydrocarbon gets so large and cumbersome that it has a backbone of more than 20</w:t>
      </w:r>
    </w:p>
    <w:p>
      <w:pPr>
        <w:pStyle w:val="BodyText"/>
        <w:spacing w:line="278" w:lineRule="auto"/>
        <w:ind w:left="221" w:right="148"/>
      </w:pPr>
      <w:r>
        <w:rPr/>
        <w:drawing>
          <wp:anchor distT="0" distB="0" distL="0" distR="0" allowOverlap="1" layoutInCell="1" locked="0" behindDoc="1" simplePos="0" relativeHeight="268427399">
            <wp:simplePos x="0" y="0"/>
            <wp:positionH relativeFrom="page">
              <wp:posOffset>5171999</wp:posOffset>
            </wp:positionH>
            <wp:positionV relativeFrom="paragraph">
              <wp:posOffset>562974</wp:posOffset>
            </wp:positionV>
            <wp:extent cx="1277999" cy="1605383"/>
            <wp:effectExtent l="0" t="0" r="0" b="0"/>
            <wp:wrapNone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999" cy="160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carbons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exists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solid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room temperature. </w:t>
      </w:r>
      <w:r>
        <w:rPr>
          <w:color w:val="231F20"/>
          <w:spacing w:val="-7"/>
          <w:w w:val="110"/>
        </w:rPr>
        <w:t>To </w:t>
      </w:r>
      <w:r>
        <w:rPr>
          <w:color w:val="231F20"/>
          <w:w w:val="110"/>
        </w:rPr>
        <w:t>boil a mixture of these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tangled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stringy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molecules </w:t>
      </w:r>
      <w:r>
        <w:rPr>
          <w:color w:val="231F20"/>
          <w:spacing w:val="-3"/>
          <w:w w:val="110"/>
        </w:rPr>
        <w:t>you’d </w:t>
      </w:r>
      <w:r>
        <w:rPr>
          <w:color w:val="231F20"/>
          <w:w w:val="110"/>
        </w:rPr>
        <w:t>have to turn the heat up well beyond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3"/>
          <w:w w:val="110"/>
        </w:rPr>
        <w:t>300ºC.</w:t>
      </w:r>
    </w:p>
    <w:p>
      <w:pPr>
        <w:spacing w:after="0" w:line="278" w:lineRule="auto"/>
        <w:sectPr>
          <w:type w:val="continuous"/>
          <w:pgSz w:w="11910" w:h="16840"/>
          <w:pgMar w:top="800" w:bottom="1280" w:left="880" w:right="1020"/>
          <w:cols w:num="3" w:equalWidth="0">
            <w:col w:w="2996" w:space="296"/>
            <w:col w:w="3285" w:space="40"/>
            <w:col w:w="33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6"/>
        <w:ind w:left="253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3229161</wp:posOffset>
            </wp:positionH>
            <wp:positionV relativeFrom="paragraph">
              <wp:posOffset>-1571926</wp:posOffset>
            </wp:positionV>
            <wp:extent cx="1068779" cy="1595998"/>
            <wp:effectExtent l="0" t="0" r="0" b="0"/>
            <wp:wrapNone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79" cy="159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A3822"/>
          <w:spacing w:val="-4"/>
          <w:w w:val="115"/>
          <w:sz w:val="26"/>
        </w:rPr>
        <w:t>The</w:t>
      </w:r>
      <w:r>
        <w:rPr>
          <w:i/>
          <w:color w:val="5A3822"/>
          <w:spacing w:val="-52"/>
          <w:w w:val="115"/>
          <w:sz w:val="26"/>
        </w:rPr>
        <w:t> </w:t>
      </w:r>
      <w:r>
        <w:rPr>
          <w:i/>
          <w:color w:val="5A3822"/>
          <w:spacing w:val="-7"/>
          <w:w w:val="115"/>
          <w:sz w:val="26"/>
        </w:rPr>
        <w:t>longer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5"/>
          <w:w w:val="115"/>
          <w:sz w:val="26"/>
        </w:rPr>
        <w:t>the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7"/>
          <w:w w:val="115"/>
          <w:sz w:val="26"/>
        </w:rPr>
        <w:t>molecule,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5"/>
          <w:w w:val="115"/>
          <w:sz w:val="26"/>
        </w:rPr>
        <w:t>the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6"/>
          <w:w w:val="115"/>
          <w:sz w:val="26"/>
        </w:rPr>
        <w:t>more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6"/>
          <w:w w:val="115"/>
          <w:sz w:val="26"/>
        </w:rPr>
        <w:t>carbons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4"/>
          <w:w w:val="115"/>
          <w:sz w:val="26"/>
        </w:rPr>
        <w:t>it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5"/>
          <w:w w:val="115"/>
          <w:sz w:val="26"/>
        </w:rPr>
        <w:t>has,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6"/>
          <w:w w:val="115"/>
          <w:sz w:val="26"/>
        </w:rPr>
        <w:t>and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5"/>
          <w:w w:val="115"/>
          <w:sz w:val="26"/>
        </w:rPr>
        <w:t>the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7"/>
          <w:w w:val="115"/>
          <w:sz w:val="26"/>
        </w:rPr>
        <w:t>higher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3"/>
          <w:w w:val="115"/>
          <w:sz w:val="26"/>
        </w:rPr>
        <w:t>its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8"/>
          <w:w w:val="115"/>
          <w:sz w:val="26"/>
        </w:rPr>
        <w:t>boiling</w:t>
      </w:r>
      <w:r>
        <w:rPr>
          <w:i/>
          <w:color w:val="5A3822"/>
          <w:spacing w:val="-51"/>
          <w:w w:val="115"/>
          <w:sz w:val="26"/>
        </w:rPr>
        <w:t> </w:t>
      </w:r>
      <w:r>
        <w:rPr>
          <w:i/>
          <w:color w:val="5A3822"/>
          <w:spacing w:val="-8"/>
          <w:w w:val="115"/>
          <w:sz w:val="26"/>
        </w:rPr>
        <w:t>point.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800" w:bottom="1280" w:left="880" w:right="1020"/>
        </w:sectPr>
      </w:pPr>
    </w:p>
    <w:p>
      <w:pPr>
        <w:pStyle w:val="BodyText"/>
        <w:spacing w:before="7"/>
        <w:rPr>
          <w:i/>
          <w:sz w:val="10"/>
        </w:rPr>
      </w:pPr>
    </w:p>
    <w:p>
      <w:pPr>
        <w:spacing w:after="0"/>
        <w:rPr>
          <w:sz w:val="10"/>
        </w:rPr>
        <w:sectPr>
          <w:footerReference w:type="default" r:id="rId13"/>
          <w:pgSz w:w="11910" w:h="16840"/>
          <w:pgMar w:footer="1084" w:header="0" w:top="1580" w:bottom="1280" w:left="880" w:right="1020"/>
        </w:sectPr>
      </w:pPr>
    </w:p>
    <w:p>
      <w:pPr>
        <w:spacing w:before="100"/>
        <w:ind w:left="664" w:right="0" w:firstLine="0"/>
        <w:jc w:val="left"/>
        <w:rPr>
          <w:sz w:val="26"/>
        </w:rPr>
      </w:pPr>
      <w:r>
        <w:rPr/>
        <w:pict>
          <v:group style="position:absolute;margin-left:56.693001pt;margin-top:80.079018pt;width:481.9pt;height:642.550pt;mso-position-horizontal-relative:page;mso-position-vertical-relative:page;z-index:-8008" coordorigin="1134,1602" coordsize="9638,12851">
            <v:shape style="position:absolute;left:7307;top:2209;width:3465;height:5298" type="#_x0000_t75" stroked="false">
              <v:imagedata r:id="rId14" o:title=""/>
            </v:shape>
            <v:rect style="position:absolute;left:1133;top:1601;width:6331;height:12851" filled="true" fillcolor="#f9f7d4" stroked="false">
              <v:fill type="solid"/>
            </v:rect>
            <v:shape style="position:absolute;left:1691;top:8607;width:5225;height:3321" type="#_x0000_t75" stroked="false">
              <v:imagedata r:id="rId15" o:title=""/>
            </v:shape>
            <w10:wrap type="none"/>
          </v:group>
        </w:pict>
      </w:r>
      <w:r>
        <w:rPr>
          <w:color w:val="231F20"/>
          <w:w w:val="110"/>
          <w:sz w:val="26"/>
        </w:rPr>
        <w:t>Fractional distillation: a recipe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129" w:after="0"/>
        <w:ind w:left="948" w:right="28" w:hanging="284"/>
        <w:jc w:val="left"/>
        <w:rPr>
          <w:sz w:val="18"/>
        </w:rPr>
      </w:pPr>
      <w:r>
        <w:rPr>
          <w:color w:val="231F20"/>
          <w:w w:val="110"/>
          <w:sz w:val="18"/>
        </w:rPr>
        <w:t>Add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1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barrel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(159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L)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crude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oil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super-heated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furnace. Bring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boil.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6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ensure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your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recipe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successful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 temperature should be around </w:t>
      </w:r>
      <w:r>
        <w:rPr>
          <w:color w:val="231F20"/>
          <w:spacing w:val="3"/>
          <w:w w:val="110"/>
          <w:sz w:val="18"/>
        </w:rPr>
        <w:t>600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ºC.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113" w:after="0"/>
        <w:ind w:left="948" w:right="81" w:hanging="284"/>
        <w:jc w:val="left"/>
        <w:rPr>
          <w:sz w:val="18"/>
        </w:rPr>
      </w:pPr>
      <w:r>
        <w:rPr>
          <w:color w:val="231F20"/>
          <w:w w:val="110"/>
          <w:sz w:val="18"/>
        </w:rPr>
        <w:t>Feed the boiling oil into a large distillation column. </w:t>
      </w:r>
      <w:r>
        <w:rPr>
          <w:color w:val="231F20"/>
          <w:spacing w:val="-4"/>
          <w:w w:val="110"/>
          <w:sz w:val="18"/>
        </w:rPr>
        <w:t>You </w:t>
      </w:r>
      <w:r>
        <w:rPr>
          <w:color w:val="231F20"/>
          <w:w w:val="110"/>
          <w:sz w:val="18"/>
        </w:rPr>
        <w:t>should notice that gaseous hydrocarbons escape the simmering liquid oil and rise up the distillation column. </w:t>
      </w:r>
      <w:r>
        <w:rPr>
          <w:color w:val="231F20"/>
          <w:spacing w:val="3"/>
          <w:w w:val="110"/>
          <w:sz w:val="18"/>
        </w:rPr>
        <w:t>As </w:t>
      </w:r>
      <w:r>
        <w:rPr>
          <w:color w:val="231F20"/>
          <w:w w:val="110"/>
          <w:sz w:val="18"/>
        </w:rPr>
        <w:t>hydrocarbons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travel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up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column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molecules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gradually cool.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gaseous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hydrocarbons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cool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below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boiling point they will begin to return to their liquid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state.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113" w:after="0"/>
        <w:ind w:left="948" w:right="45" w:hanging="284"/>
        <w:jc w:val="left"/>
        <w:rPr>
          <w:sz w:val="18"/>
        </w:rPr>
      </w:pPr>
      <w:r>
        <w:rPr>
          <w:color w:val="231F20"/>
          <w:w w:val="110"/>
          <w:sz w:val="18"/>
        </w:rPr>
        <w:t>The inside of your distillation tower should be lined with dozens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distillation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trays,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many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small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holes.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Use these trays to collect condensing hydrocarbons whilst still allowing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vapours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continue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rising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up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column.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113" w:after="0"/>
        <w:ind w:left="948" w:right="102" w:hanging="284"/>
        <w:jc w:val="left"/>
        <w:rPr>
          <w:sz w:val="18"/>
        </w:rPr>
      </w:pPr>
      <w:r>
        <w:rPr>
          <w:color w:val="231F20"/>
          <w:w w:val="110"/>
          <w:sz w:val="18"/>
        </w:rPr>
        <w:t>Drain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distillation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trays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remove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condensed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fractions for further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113" w:after="0"/>
        <w:ind w:left="948" w:right="140" w:hanging="284"/>
        <w:jc w:val="left"/>
        <w:rPr>
          <w:sz w:val="18"/>
        </w:rPr>
      </w:pPr>
      <w:r>
        <w:rPr>
          <w:color w:val="231F20"/>
          <w:w w:val="110"/>
          <w:sz w:val="18"/>
        </w:rPr>
        <w:t>Further treatment will be required for separated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fractions. A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distillation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will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typically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produce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25%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petrol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75%</w:t>
      </w:r>
    </w:p>
    <w:p>
      <w:pPr>
        <w:pStyle w:val="BodyText"/>
        <w:spacing w:line="278" w:lineRule="auto"/>
        <w:ind w:left="948" w:right="-8"/>
      </w:pPr>
      <w:r>
        <w:rPr>
          <w:color w:val="231F20"/>
          <w:w w:val="110"/>
        </w:rPr>
        <w:t>of other fractions. Petrol, however, is the most important fraction or product generated. More petrol can be produced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chemical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processing: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breaking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long-chain hydrocarbons down into smaller chains through heating (cracking); combining small hydrocarbons to create larger ones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(unification);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altering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structure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hydrocarbons (alteration).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0" w:after="0"/>
        <w:ind w:left="948" w:right="16" w:hanging="284"/>
        <w:jc w:val="left"/>
        <w:rPr>
          <w:sz w:val="18"/>
        </w:rPr>
      </w:pPr>
      <w:r>
        <w:rPr>
          <w:color w:val="231F20"/>
          <w:w w:val="105"/>
          <w:sz w:val="18"/>
        </w:rPr>
        <w:t>After all fractions have been processed excess impurities are removed leaving pure, clean fractions of</w:t>
      </w:r>
      <w:r>
        <w:rPr>
          <w:color w:val="231F20"/>
          <w:spacing w:val="16"/>
          <w:w w:val="105"/>
          <w:sz w:val="18"/>
        </w:rPr>
        <w:t> </w:t>
      </w:r>
      <w:r>
        <w:rPr>
          <w:color w:val="231F20"/>
          <w:w w:val="105"/>
          <w:sz w:val="18"/>
        </w:rPr>
        <w:t>hydrocarbons.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78" w:lineRule="auto" w:before="113" w:after="0"/>
        <w:ind w:left="948" w:right="217" w:hanging="284"/>
        <w:jc w:val="left"/>
        <w:rPr>
          <w:sz w:val="18"/>
        </w:rPr>
      </w:pPr>
      <w:r>
        <w:rPr>
          <w:color w:val="231F20"/>
          <w:w w:val="110"/>
          <w:sz w:val="18"/>
        </w:rPr>
        <w:t>Mix fractions to the correct quantities to produce the chemicals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need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–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products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cars,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medicine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cabinets or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kitchens.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15"/>
        <w:ind w:left="534" w:right="0" w:firstLine="0"/>
        <w:jc w:val="left"/>
        <w:rPr>
          <w:sz w:val="16"/>
        </w:rPr>
      </w:pPr>
      <w:r>
        <w:rPr>
          <w:w w:val="110"/>
          <w:sz w:val="16"/>
        </w:rPr>
        <w:t>heat</w:t>
      </w:r>
    </w:p>
    <w:sectPr>
      <w:type w:val="continuous"/>
      <w:pgSz w:w="11910" w:h="16840"/>
      <w:pgMar w:top="800" w:bottom="1280" w:left="880" w:right="1020"/>
      <w:cols w:num="2" w:equalWidth="0">
        <w:col w:w="6067" w:space="40"/>
        <w:col w:w="39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18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20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22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4.15pt;height:16pt;mso-position-horizontal-relative:page;mso-position-vertical-relative:page;z-index:-8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ast0267 | Hydrocarbon chemistry 4: Crude oil distillation (fact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1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35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37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05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84.15pt;height:16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ast0267 | Hydrocarbon chemistry 4: Crude oil distillation (fact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7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8" w:hanging="284"/>
        <w:jc w:val="left"/>
      </w:pPr>
      <w:rPr>
        <w:rFonts w:hint="default" w:ascii="Arial" w:hAnsi="Arial" w:eastAsia="Arial" w:cs="Arial"/>
        <w:color w:val="231F20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145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9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1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2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253" w:right="3353"/>
      <w:outlineLvl w:val="1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13"/>
      <w:ind w:left="948" w:right="16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footer" Target="footer2.xml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2020-04-02T05:30:49Z</dcterms:created>
  <dcterms:modified xsi:type="dcterms:W3CDTF">2020-04-02T05:30:49Z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