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EFA8" w14:textId="77777777" w:rsidR="00E42B6F" w:rsidRDefault="00E42B6F" w:rsidP="00215EBF">
      <w:pPr>
        <w:jc w:val="center"/>
        <w:rPr>
          <w:rFonts w:ascii="Arial" w:hAnsi="Arial" w:cs="Arial"/>
          <w:b/>
          <w:sz w:val="18"/>
          <w:szCs w:val="18"/>
        </w:rPr>
      </w:pPr>
    </w:p>
    <w:p w14:paraId="3DE6C052" w14:textId="32E59941" w:rsidR="007F56DA" w:rsidRPr="00197C4D" w:rsidRDefault="0036258C" w:rsidP="00215EB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Schedule 2: </w:t>
      </w:r>
      <w:r w:rsidR="007B3E63" w:rsidRPr="00197C4D">
        <w:rPr>
          <w:rFonts w:ascii="Arial" w:hAnsi="Arial" w:cs="Arial"/>
          <w:b/>
          <w:sz w:val="18"/>
          <w:szCs w:val="18"/>
        </w:rPr>
        <w:t xml:space="preserve">UNIT LEVEL </w:t>
      </w:r>
      <w:r w:rsidR="00A8301E" w:rsidRPr="00197C4D">
        <w:rPr>
          <w:rFonts w:ascii="Arial" w:hAnsi="Arial" w:cs="Arial"/>
          <w:b/>
          <w:sz w:val="18"/>
          <w:szCs w:val="18"/>
        </w:rPr>
        <w:t xml:space="preserve">SPECIFICATIONS </w:t>
      </w:r>
      <w:r w:rsidR="007B3E63" w:rsidRPr="00197C4D">
        <w:rPr>
          <w:rFonts w:ascii="Arial" w:hAnsi="Arial" w:cs="Arial"/>
          <w:b/>
          <w:sz w:val="18"/>
          <w:szCs w:val="18"/>
        </w:rPr>
        <w:t>TABLE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111"/>
        <w:gridCol w:w="1559"/>
        <w:gridCol w:w="3969"/>
        <w:gridCol w:w="2126"/>
        <w:gridCol w:w="567"/>
        <w:gridCol w:w="1985"/>
      </w:tblGrid>
      <w:tr w:rsidR="00FB43A5" w:rsidRPr="007B3E63" w14:paraId="786E4D5B" w14:textId="77777777" w:rsidTr="004C4EFB">
        <w:trPr>
          <w:trHeight w:val="28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6CDDC8" w14:textId="77777777" w:rsidR="00FB43A5" w:rsidRPr="00A300FC" w:rsidRDefault="00FB43A5" w:rsidP="00726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5333F" w14:textId="77777777" w:rsidR="00FB43A5" w:rsidRPr="00A300FC" w:rsidRDefault="00FB43A5" w:rsidP="00726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0FC">
              <w:rPr>
                <w:rFonts w:ascii="Arial" w:hAnsi="Arial" w:cs="Arial"/>
                <w:b/>
                <w:sz w:val="18"/>
                <w:szCs w:val="18"/>
              </w:rPr>
              <w:t>Unit Level</w:t>
            </w:r>
          </w:p>
        </w:tc>
        <w:tc>
          <w:tcPr>
            <w:tcW w:w="133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BDFD1" w14:textId="77777777" w:rsidR="00FB43A5" w:rsidRPr="00EC5CCB" w:rsidRDefault="00FB43A5" w:rsidP="00822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CCB">
              <w:rPr>
                <w:rFonts w:ascii="Arial" w:hAnsi="Arial" w:cs="Arial"/>
                <w:b/>
                <w:sz w:val="20"/>
                <w:szCs w:val="20"/>
              </w:rPr>
              <w:t xml:space="preserve">New Courses 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A9605EE" w14:textId="77777777" w:rsidR="00FB43A5" w:rsidRPr="00EC5CCB" w:rsidRDefault="00FB43A5" w:rsidP="00822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CCB">
              <w:rPr>
                <w:rFonts w:ascii="Arial" w:hAnsi="Arial" w:cs="Arial"/>
                <w:b/>
                <w:sz w:val="20"/>
                <w:szCs w:val="20"/>
              </w:rPr>
              <w:t>Pre-2012 Courses</w:t>
            </w:r>
          </w:p>
        </w:tc>
      </w:tr>
      <w:tr w:rsidR="00856B36" w:rsidRPr="007B3E63" w14:paraId="7550E03F" w14:textId="77777777" w:rsidTr="006E65A9">
        <w:trPr>
          <w:trHeight w:val="274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9A8A5B" w14:textId="77777777" w:rsidR="00FB43A5" w:rsidRPr="00A300FC" w:rsidRDefault="00FB43A5" w:rsidP="00726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14:paraId="55BA86EB" w14:textId="77777777" w:rsidR="00FB43A5" w:rsidRPr="001A7E47" w:rsidRDefault="00FB43A5" w:rsidP="0066734D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E47">
              <w:rPr>
                <w:rFonts w:ascii="Arial" w:hAnsi="Arial" w:cs="Arial"/>
                <w:b/>
                <w:sz w:val="15"/>
                <w:szCs w:val="15"/>
              </w:rPr>
              <w:t xml:space="preserve">Units taught in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FD6D89C" w14:textId="77777777" w:rsidR="00FB43A5" w:rsidRPr="001A7E47" w:rsidRDefault="00FB43A5" w:rsidP="0072624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E47">
              <w:rPr>
                <w:rFonts w:ascii="Arial" w:hAnsi="Arial" w:cs="Arial"/>
                <w:b/>
                <w:sz w:val="15"/>
                <w:szCs w:val="15"/>
              </w:rPr>
              <w:t>Course Type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040C073" w14:textId="77777777" w:rsidR="00FB43A5" w:rsidRPr="00B16CD1" w:rsidRDefault="00FB43A5" w:rsidP="00B87D33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16CD1">
              <w:rPr>
                <w:rFonts w:ascii="Arial" w:hAnsi="Arial" w:cs="Arial"/>
                <w:b/>
                <w:sz w:val="15"/>
                <w:szCs w:val="15"/>
              </w:rPr>
              <w:t>Minimum Entry Requirements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F23C548" w14:textId="77777777" w:rsidR="00FB43A5" w:rsidRPr="00B16CD1" w:rsidRDefault="00FB43A5" w:rsidP="00657CDA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16CD1">
              <w:rPr>
                <w:rFonts w:ascii="Arial" w:hAnsi="Arial" w:cs="Arial"/>
                <w:b/>
                <w:sz w:val="15"/>
                <w:szCs w:val="15"/>
              </w:rPr>
              <w:t>Volume of Learning in Years</w:t>
            </w:r>
          </w:p>
          <w:p w14:paraId="4A543C43" w14:textId="77777777" w:rsidR="00FB43A5" w:rsidRPr="00AA44A2" w:rsidRDefault="00FB43A5" w:rsidP="00657CDA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11">
              <w:rPr>
                <w:rFonts w:ascii="Arial" w:hAnsi="Arial" w:cs="Arial"/>
                <w:b/>
                <w:sz w:val="14"/>
                <w:szCs w:val="14"/>
              </w:rPr>
              <w:t>(points required for completion)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</w:tcPr>
          <w:p w14:paraId="1C98BFC4" w14:textId="77777777" w:rsidR="00FB43A5" w:rsidRPr="00B16CD1" w:rsidRDefault="00FB43A5" w:rsidP="0072624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16CD1">
              <w:rPr>
                <w:rFonts w:ascii="Arial" w:hAnsi="Arial" w:cs="Arial"/>
                <w:b/>
                <w:sz w:val="15"/>
                <w:szCs w:val="15"/>
              </w:rPr>
              <w:t>AQF Level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2" w:space="0" w:color="auto"/>
            </w:tcBorders>
          </w:tcPr>
          <w:p w14:paraId="2B018B7C" w14:textId="77777777" w:rsidR="00FB43A5" w:rsidRPr="00B16CD1" w:rsidRDefault="00FB43A5" w:rsidP="00726247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87D33">
              <w:rPr>
                <w:rFonts w:ascii="Arial" w:hAnsi="Arial" w:cs="Arial"/>
                <w:b/>
                <w:sz w:val="15"/>
                <w:szCs w:val="15"/>
              </w:rPr>
              <w:t>Units to be taught out in</w:t>
            </w:r>
          </w:p>
        </w:tc>
      </w:tr>
      <w:tr w:rsidR="00856B36" w:rsidRPr="00200C11" w14:paraId="5D8788FB" w14:textId="77777777" w:rsidTr="006E65A9">
        <w:trPr>
          <w:trHeight w:val="164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B7C6AD" w14:textId="77777777" w:rsidR="00EB409F" w:rsidRPr="00B44D43" w:rsidRDefault="00EB409F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74DA301" w14:textId="77777777" w:rsidR="00EB409F" w:rsidRPr="00215EBF" w:rsidRDefault="00EB409F" w:rsidP="0066734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Non-award courses ONLY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33422" w14:textId="77777777" w:rsidR="00EB409F" w:rsidRPr="00215EBF" w:rsidRDefault="00EB409F" w:rsidP="0072624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3BCDE" w14:textId="77777777" w:rsidR="00EB409F" w:rsidRPr="00215EBF" w:rsidRDefault="00EB409F" w:rsidP="00714A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1532F" w14:textId="77777777" w:rsidR="00EB409F" w:rsidRPr="00215EBF" w:rsidRDefault="00EB409F" w:rsidP="00714A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C31174D" w14:textId="77777777" w:rsidR="00EB409F" w:rsidRPr="00215EBF" w:rsidRDefault="00EB409F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257CE05" w14:textId="77777777" w:rsidR="00EB409F" w:rsidRPr="00215EBF" w:rsidRDefault="008B27B9" w:rsidP="00696D3A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Non-award courses ONLY</w:t>
            </w:r>
          </w:p>
        </w:tc>
      </w:tr>
      <w:tr w:rsidR="003515CD" w:rsidRPr="00200C11" w14:paraId="20A30642" w14:textId="77777777" w:rsidTr="006E65A9"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39EE5FE" w14:textId="77777777" w:rsidR="003515CD" w:rsidRPr="00B44D43" w:rsidRDefault="003515CD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EA0ED2" w14:textId="77777777" w:rsidR="003515CD" w:rsidRPr="00215EBF" w:rsidRDefault="003515CD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course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E6B" w14:textId="77777777" w:rsidR="003515CD" w:rsidRPr="00215EBF" w:rsidRDefault="003515CD" w:rsidP="006A06B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 taken from the beginning of a course, subject to meeting prerequisites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9B9" w14:textId="77777777" w:rsidR="003515CD" w:rsidRPr="00215EBF" w:rsidRDefault="003515CD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F7C9A8" w14:textId="77777777" w:rsidR="003515CD" w:rsidRPr="00215EBF" w:rsidRDefault="003515CD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1 -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Coursework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8FFF7A4" w14:textId="77777777" w:rsidR="003515CD" w:rsidRPr="00215EBF" w:rsidRDefault="003515CD" w:rsidP="00CD40EB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WACE or equivalent</w:t>
            </w:r>
          </w:p>
          <w:p w14:paraId="2ECC1E9A" w14:textId="77777777" w:rsidR="003515CD" w:rsidRPr="00215EBF" w:rsidRDefault="003515CD" w:rsidP="00CD40EB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See </w:t>
            </w:r>
            <w:hyperlink r:id="rId6" w:history="1">
              <w:r w:rsidRPr="00215EBF">
                <w:rPr>
                  <w:rStyle w:val="Hyperlink"/>
                  <w:rFonts w:ascii="Arial" w:hAnsi="Arial" w:cs="Arial"/>
                  <w:sz w:val="14"/>
                  <w:szCs w:val="14"/>
                </w:rPr>
                <w:t>University Policy on Admission to Undergraduate degree courses</w:t>
              </w:r>
            </w:hyperlink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7BED37C" w14:textId="77777777" w:rsidR="003515CD" w:rsidRPr="00215EBF" w:rsidRDefault="003515CD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C41836" w14:textId="77777777" w:rsidR="003515CD" w:rsidRPr="00215EBF" w:rsidRDefault="003515CD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(144 points)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3E19320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D625B7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71B752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66929675" w14:textId="77777777" w:rsidR="003515CD" w:rsidRPr="00215EBF" w:rsidRDefault="003515CD" w:rsidP="009C51D0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Undergraduate. First level unit will be given a code of 1, second level 2 etc.</w:t>
            </w:r>
          </w:p>
        </w:tc>
      </w:tr>
      <w:tr w:rsidR="003515CD" w:rsidRPr="00200C11" w14:paraId="31144847" w14:textId="77777777" w:rsidTr="00842A98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933E034" w14:textId="77777777" w:rsidR="003515CD" w:rsidRPr="00B44D43" w:rsidRDefault="003515CD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2CF6A5" w14:textId="77777777" w:rsidR="003515CD" w:rsidRPr="00215EBF" w:rsidRDefault="003515CD" w:rsidP="00667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E3EB" w14:textId="77777777" w:rsidR="003515CD" w:rsidRPr="00215EBF" w:rsidRDefault="003515CD" w:rsidP="006A06B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normally undertaken after Level 1 prerequisites have been met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A8F40" w14:textId="77777777" w:rsidR="003515CD" w:rsidRPr="00215EBF" w:rsidRDefault="003515CD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14:paraId="1ED68522" w14:textId="77777777" w:rsidR="003515CD" w:rsidRPr="00215EBF" w:rsidRDefault="003515CD" w:rsidP="00CD40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26BE3EFF" w14:textId="77777777" w:rsidR="003515CD" w:rsidRPr="00215EBF" w:rsidRDefault="003515CD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6B8387B6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FFA5178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5CD" w:rsidRPr="00200C11" w14:paraId="7CF93268" w14:textId="77777777" w:rsidTr="001E2A4A"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25A3E8" w14:textId="77777777" w:rsidR="003515CD" w:rsidRPr="00B44D43" w:rsidRDefault="003515CD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90DEC80" w14:textId="77777777" w:rsidR="003515CD" w:rsidRPr="00215EBF" w:rsidRDefault="003515CD" w:rsidP="00667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6AFA9" w14:textId="77777777" w:rsidR="003515CD" w:rsidRPr="00215EBF" w:rsidRDefault="003515CD" w:rsidP="006A06B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can only be taken after Level 2 prerequisites have been met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DB2F9" w14:textId="77777777" w:rsidR="003515CD" w:rsidRPr="00215EBF" w:rsidRDefault="003515CD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1C7C65D" w14:textId="77777777" w:rsidR="003515CD" w:rsidRPr="00215EBF" w:rsidRDefault="003515CD" w:rsidP="00CD40E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68119155" w14:textId="77777777" w:rsidR="003515CD" w:rsidRPr="00215EBF" w:rsidRDefault="003515CD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50168E3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2219260" w14:textId="77777777" w:rsidR="003515CD" w:rsidRPr="00215EBF" w:rsidRDefault="003515CD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6CD6A1B0" w14:textId="77777777" w:rsidTr="001E2A4A">
        <w:trPr>
          <w:trHeight w:val="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0FAF32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C11544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98E2B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AFF7DD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4B6DE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85DD5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47F8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D655E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667C45" w14:textId="77777777" w:rsidR="00BC4385" w:rsidRPr="00215EBF" w:rsidRDefault="00BC4385" w:rsidP="007A22A4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Honours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A5AF3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400E17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698542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2A2D63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2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Coursework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61C04E9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BF51F3B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 (48 points)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5BC0A4E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9E40D14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3B03FD86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05CC96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863C7B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Graduate Certificate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180B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8664FBC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vAlign w:val="center"/>
          </w:tcPr>
          <w:p w14:paraId="380DD54F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0.5 (24 points)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BD14C4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41D2473E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54656DC7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21DC04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02533A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Graduate Diploma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C6BE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AB8255E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 or (3+1*)</w:t>
            </w:r>
          </w:p>
        </w:tc>
        <w:tc>
          <w:tcPr>
            <w:tcW w:w="2126" w:type="dxa"/>
            <w:vAlign w:val="center"/>
          </w:tcPr>
          <w:p w14:paraId="257E3F6C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 (48 points) or 0.5 (24points)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53D584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6332D8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386A66BB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3142CF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DCDF08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Higher Degree Research Preliminary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1BF6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BEE6EFB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vAlign w:val="center"/>
          </w:tcPr>
          <w:p w14:paraId="25245905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up to 1 (up to 48 points)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77D361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5F523C7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5621334E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F3DAD0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1E5751" w14:textId="77777777" w:rsidR="00BC4385" w:rsidRPr="00215EBF" w:rsidRDefault="00BC4385" w:rsidP="001D2A96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b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8C4FE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07A4D2A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 or [(3+1*) or (4**+1*)]</w:t>
            </w:r>
          </w:p>
        </w:tc>
        <w:tc>
          <w:tcPr>
            <w:tcW w:w="2126" w:type="dxa"/>
            <w:vAlign w:val="center"/>
          </w:tcPr>
          <w:p w14:paraId="4EEF3F11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 (96 points) or 1 (48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B533DDA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378A365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35983B90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BA1A77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962CFC" w14:textId="77777777" w:rsidR="00BC4385" w:rsidRPr="00215EBF" w:rsidRDefault="00BC4385" w:rsidP="00C339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and dissertation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b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8CA6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E4892A0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 or [(3+1*) or (4**+1*)]</w:t>
            </w:r>
          </w:p>
        </w:tc>
        <w:tc>
          <w:tcPr>
            <w:tcW w:w="2126" w:type="dxa"/>
            <w:vAlign w:val="center"/>
          </w:tcPr>
          <w:p w14:paraId="312DC131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 (96 points) or 1 (48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359501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46158CB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06603D1D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1D8A8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517A9A" w14:textId="77777777" w:rsidR="00BC4385" w:rsidRPr="00215EBF" w:rsidRDefault="00BC4385" w:rsidP="007120F3">
            <w:pPr>
              <w:rPr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(extended)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2A0E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D2F3931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vAlign w:val="center"/>
          </w:tcPr>
          <w:p w14:paraId="17B21267" w14:textId="77777777" w:rsidR="00BC4385" w:rsidRPr="00215EBF" w:rsidRDefault="00BC4385" w:rsidP="00A5269E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2.5 (120 points) or 3 (144 points)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78A7CD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0CA27A9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3893EF58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15364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D06391" w14:textId="77777777" w:rsidR="00BC4385" w:rsidRPr="00215EBF" w:rsidRDefault="00BC4385" w:rsidP="00C339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Master’s degree course by coursework and dissertation (extended)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b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6B60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E8BF01A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vAlign w:val="center"/>
          </w:tcPr>
          <w:p w14:paraId="5987186B" w14:textId="77777777" w:rsidR="00BC4385" w:rsidRPr="00215EBF" w:rsidRDefault="00BC4385" w:rsidP="00A5269E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2.5 (120 points) or 3 (144 points)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C0AE31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30E7682A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26003749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51E5E0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EC9339" w14:textId="77777777" w:rsidR="00BC4385" w:rsidRPr="00215EBF" w:rsidRDefault="00BC4385" w:rsidP="007120F3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Professional Practice Master’s degree</w:t>
            </w:r>
            <w:r w:rsidR="0010325A">
              <w:rPr>
                <w:rFonts w:ascii="Arial" w:hAnsi="Arial" w:cs="Arial"/>
                <w:sz w:val="14"/>
                <w:szCs w:val="14"/>
              </w:rPr>
              <w:t xml:space="preserve"> course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CB2B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3F72C2E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vAlign w:val="center"/>
          </w:tcPr>
          <w:p w14:paraId="5C66A86A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 (96 points)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957E43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BDA050A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BEE30D6" w14:textId="77777777" w:rsidTr="00BC4385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55BFA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5ED" w14:textId="77777777" w:rsidR="00BC4385" w:rsidRPr="00215EBF" w:rsidRDefault="00BC4385" w:rsidP="007120F3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Professional Practice Doctorates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FE91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BE6BC" w14:textId="77777777" w:rsidR="00BC4385" w:rsidRPr="00215EBF" w:rsidRDefault="00BC4385" w:rsidP="00CD40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0F6216" w14:textId="77777777" w:rsidR="00BC4385" w:rsidRPr="00215EBF" w:rsidRDefault="00BC4385" w:rsidP="00CB172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– 4 (144 – 192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32AAC7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FCE6465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7F474CFD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D459C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7E7" w14:textId="77777777" w:rsidR="00BC4385" w:rsidRPr="00215EBF" w:rsidRDefault="00BC4385" w:rsidP="007120F3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Clinical Doctorates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b </w:t>
            </w:r>
            <w:r w:rsidRPr="00215EBF">
              <w:rPr>
                <w:rFonts w:ascii="Arial" w:hAnsi="Arial" w:cs="Arial"/>
                <w:sz w:val="14"/>
                <w:szCs w:val="14"/>
              </w:rPr>
              <w:t>(must include a minimum of 25% research component)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87C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6E8B9" w14:textId="77777777" w:rsidR="00BC4385" w:rsidRPr="00215EBF" w:rsidRDefault="00BC4385" w:rsidP="00BC4385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9AB55B" w14:textId="77777777" w:rsidR="00BC4385" w:rsidRPr="00215EBF" w:rsidRDefault="00BC4385" w:rsidP="00BC4385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 3 (144 points)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2C4E14" w14:textId="77777777" w:rsidR="00BC4385" w:rsidRPr="00215EBF" w:rsidRDefault="00BC4385" w:rsidP="00BC43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7BC564B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5FB6A862" w14:textId="77777777" w:rsidTr="001E2A4A">
        <w:trPr>
          <w:trHeight w:val="170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618CA1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CED1B" w14:textId="77777777" w:rsidR="00BC4385" w:rsidRPr="00215EBF" w:rsidRDefault="00BC4385" w:rsidP="007A22A4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thesis and coursework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b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(RTS compliant – research represents at least 66.6% of course requirements)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0FEF2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2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Research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417776" w14:textId="77777777" w:rsidR="00BC4385" w:rsidRPr="00215EBF" w:rsidRDefault="00BC4385" w:rsidP="0031379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degree with Honours – 4 years</w:t>
            </w:r>
            <w:r w:rsidR="0010325A">
              <w:rPr>
                <w:rFonts w:ascii="Arial" w:hAnsi="Arial" w:cs="Arial"/>
                <w:sz w:val="14"/>
                <w:szCs w:val="14"/>
              </w:rPr>
              <w:t xml:space="preserve"> or equivalent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990B2C5" w14:textId="77777777" w:rsidR="00BC4385" w:rsidRPr="00215EBF" w:rsidRDefault="00BC4385" w:rsidP="00CE2C5B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1.5 (72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F2725A7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4BDC5BB2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1BA7CE26" w14:textId="77777777" w:rsidTr="00BC4385">
        <w:trPr>
          <w:trHeight w:val="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D66A6F1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F689B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FCE24A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8224DF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D5FBF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DEE8F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C4FFA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B51A85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70BA0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284" w14:textId="77777777" w:rsidR="00BC4385" w:rsidRPr="00215EBF" w:rsidRDefault="00BC4385" w:rsidP="007A22A4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Honours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9E02E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5A1077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2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Coursework</w:t>
            </w:r>
          </w:p>
          <w:p w14:paraId="50367135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A1DF23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FA163D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33D171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721" w14:textId="77777777" w:rsidR="00BC4385" w:rsidRPr="00215EBF" w:rsidRDefault="00BC4385" w:rsidP="00842A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76FA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 (48 points)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F346E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C4B311B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3D99362A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9C4CAB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35ECD2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Graduate Certificate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B370B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B531F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9F6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0.5 (24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AD9ED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0371E7B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063BA615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BFCF2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7B32F0" w14:textId="77777777" w:rsidR="00BC4385" w:rsidRPr="00215EBF" w:rsidRDefault="00BC4385" w:rsidP="0006517A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Graduate Diploma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DC8E7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103BC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 or (3+1*)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784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 (48 points) or 0.5 (24points)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80317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4E1B3E8E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637C2FE4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5F149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A6086D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Higher Degree Research Preliminary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E0514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B50C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AC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up to 1 (up to 48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D4EFA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82BCDA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1E3A4A36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462395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CFD83B" w14:textId="77777777" w:rsidR="00BC4385" w:rsidRPr="00215EBF" w:rsidRDefault="00BC4385" w:rsidP="00A139C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c f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725C0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01A2F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 or [(3+1*) or (4**+1*)]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31FA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 (96 points) or 1 (48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F007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5A0A081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8E09778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3DA8D3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826AC4" w14:textId="77777777" w:rsidR="00BC4385" w:rsidRPr="00215EBF" w:rsidRDefault="00BC4385" w:rsidP="0070373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and dissertation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c d 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98F4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8183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 or [(3+1*) or (4**+1*)]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EC2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 (96 points) or 1 (48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713BC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051D1CA5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5EE774E1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1FB2E7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1F3FBB" w14:textId="77777777" w:rsidR="00BC4385" w:rsidRPr="00215EBF" w:rsidRDefault="00BC4385" w:rsidP="001C6960">
            <w:pPr>
              <w:rPr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(extended)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AD7E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9C55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2F63" w14:textId="77777777" w:rsidR="00BC4385" w:rsidRPr="00215EBF" w:rsidRDefault="00BC4385" w:rsidP="00A5269E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2.5 (120 points) or 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30BFE2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33E0F8D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3F0A2C17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7BC1B7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C36B7C" w14:textId="77777777" w:rsidR="00BC4385" w:rsidRPr="00215EBF" w:rsidRDefault="00BC4385" w:rsidP="00C339E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and dissertation (extended)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c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645E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2856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24E" w14:textId="77777777" w:rsidR="00BC4385" w:rsidRPr="00215EBF" w:rsidRDefault="00BC4385" w:rsidP="00A5269E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2.5 (120 points) or 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A15DE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4759CB8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040B7020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4A41C1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C942F6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Professional Practice Master’s degree</w:t>
            </w:r>
            <w:r w:rsidR="0010325A">
              <w:rPr>
                <w:rFonts w:ascii="Arial" w:hAnsi="Arial" w:cs="Arial"/>
                <w:sz w:val="14"/>
                <w:szCs w:val="14"/>
              </w:rPr>
              <w:t xml:space="preserve"> course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9389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AC324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3CA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 (96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70957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72BE27D8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76EC0424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92968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53F2" w14:textId="77777777" w:rsidR="00BC4385" w:rsidRPr="00215EBF" w:rsidRDefault="00BC4385" w:rsidP="006673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Professional Practice Doctorates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4A98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7B2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48E1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– 4 (144 – 192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3CB43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A995FE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634B5E7D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67D53C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7E3" w14:textId="77777777" w:rsidR="00BC4385" w:rsidRPr="00215EBF" w:rsidRDefault="00BC4385" w:rsidP="00EE321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Clinical Doctorates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(must include a minimum of 25% research component)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82E" w14:textId="77777777" w:rsidR="00BC4385" w:rsidRPr="00215EBF" w:rsidRDefault="00BC4385" w:rsidP="003B73E0">
            <w:pPr>
              <w:ind w:left="-108" w:right="-25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38F2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CC1" w14:textId="77777777" w:rsidR="00BC4385" w:rsidRPr="00215EBF" w:rsidRDefault="00BC4385" w:rsidP="001A7E4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 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FB715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29EF7AEB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735C75E1" w14:textId="77777777" w:rsidTr="0010325A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74C86F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129" w14:textId="77777777" w:rsidR="00BC4385" w:rsidRPr="00215EBF" w:rsidRDefault="00BC4385" w:rsidP="00F04C5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thesis and coursework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c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(RTS compliant – research represents at least 66.6% of course requirements)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29EE2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2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Research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789" w14:textId="77777777" w:rsidR="00BC4385" w:rsidRPr="00215EBF" w:rsidRDefault="00BC4385" w:rsidP="0031379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Bachelor’s degree with Honours – 4 years </w:t>
            </w:r>
            <w:r w:rsidR="0010325A">
              <w:rPr>
                <w:rFonts w:ascii="Arial" w:hAnsi="Arial" w:cs="Arial"/>
                <w:sz w:val="14"/>
                <w:szCs w:val="14"/>
              </w:rPr>
              <w:t>or equivalent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EE3" w14:textId="77777777" w:rsidR="00BC4385" w:rsidRPr="00215EBF" w:rsidRDefault="00BC4385" w:rsidP="003515C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1.5 (72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E4EDC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0AE44CA1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F4440F2" w14:textId="77777777" w:rsidTr="0010325A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233E30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E40" w14:textId="77777777" w:rsidR="00BC4385" w:rsidRPr="00215EBF" w:rsidRDefault="00BC4385" w:rsidP="00BC4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Master of Philosophy (RTS compliant – research represents 100% of the course)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351" w14:textId="77777777" w:rsidR="00BC4385" w:rsidRPr="00215EBF" w:rsidRDefault="00BC4385" w:rsidP="00BC4385">
            <w:pPr>
              <w:ind w:left="-108" w:right="-2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F865" w14:textId="77777777" w:rsidR="00BC4385" w:rsidRPr="00215EBF" w:rsidRDefault="00BC4385" w:rsidP="00BC4385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degree with Honours – 4 years</w:t>
            </w:r>
            <w:r w:rsidR="0010325A">
              <w:rPr>
                <w:rFonts w:ascii="Arial" w:hAnsi="Arial" w:cs="Arial"/>
                <w:sz w:val="14"/>
                <w:szCs w:val="14"/>
              </w:rPr>
              <w:t xml:space="preserve"> or equivalent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67C" w14:textId="77777777" w:rsidR="00BC4385" w:rsidRPr="00215EBF" w:rsidRDefault="0010325A" w:rsidP="00BC4385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(96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DCAF1" w14:textId="77777777" w:rsidR="00BC4385" w:rsidRPr="00215EBF" w:rsidRDefault="0010325A" w:rsidP="00667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3CF3580" w14:textId="77777777" w:rsidR="00BC4385" w:rsidRPr="00215EBF" w:rsidRDefault="00BC4385" w:rsidP="00667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578C2C8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7C6EC4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2096E" w14:textId="77777777" w:rsidR="00BC4385" w:rsidRPr="00215EBF" w:rsidRDefault="00BC4385" w:rsidP="00F04C5B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Professional Doctorates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b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(RTS compliant – it can include up to one third of coursework at Master’s level or beyond)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08B97" w14:textId="77777777" w:rsidR="00BC4385" w:rsidRPr="00215EBF" w:rsidRDefault="00BC4385" w:rsidP="00842A98">
            <w:pPr>
              <w:ind w:left="-108" w:right="-250"/>
              <w:jc w:val="center"/>
              <w:rPr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3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Research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7F665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47907" w14:textId="77777777" w:rsidR="00BC4385" w:rsidRPr="00215EBF" w:rsidRDefault="00BC4385" w:rsidP="0066734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33D070" w14:textId="77777777" w:rsidR="00BC4385" w:rsidRPr="00215EBF" w:rsidRDefault="00BC4385" w:rsidP="00667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30D06328" w14:textId="77777777" w:rsidR="00BC4385" w:rsidRPr="00215EBF" w:rsidRDefault="00BC4385" w:rsidP="00667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2A106902" w14:textId="77777777" w:rsidTr="00BC4385">
        <w:trPr>
          <w:trHeight w:val="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D556E9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3D5" w14:textId="77777777" w:rsidR="00BC4385" w:rsidRPr="00215EBF" w:rsidRDefault="00BC4385" w:rsidP="005634B8">
            <w:pPr>
              <w:rPr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Master’s degree course by coursework (extended)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3DE64" w14:textId="77777777" w:rsidR="00BC4385" w:rsidRPr="00215EBF" w:rsidRDefault="00BC4385" w:rsidP="000675F7">
            <w:pPr>
              <w:ind w:left="-108" w:right="-2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2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Coursework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7E45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BAB" w14:textId="77777777" w:rsidR="00BC4385" w:rsidRPr="00215EBF" w:rsidRDefault="00BC4385" w:rsidP="005634B8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2.5 (120 points) or 3 (144 points)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95E93" w14:textId="77777777" w:rsidR="00BC4385" w:rsidRPr="00215EBF" w:rsidRDefault="00BC4385" w:rsidP="005634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790E063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22AFE930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993815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CF9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Master’s degree course by coursework and dissertation (extended)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66327" w14:textId="77777777" w:rsidR="00BC4385" w:rsidRPr="00215EBF" w:rsidRDefault="00BC4385" w:rsidP="000675F7">
            <w:pPr>
              <w:ind w:left="-108" w:right="-2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8B6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9B23" w14:textId="77777777" w:rsidR="00BC4385" w:rsidRPr="00215EBF" w:rsidRDefault="00BC4385" w:rsidP="005634B8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2.5 (120 points) or 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772A6" w14:textId="77777777" w:rsidR="00BC4385" w:rsidRPr="00215EBF" w:rsidRDefault="00BC4385" w:rsidP="005634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775F11F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AE802FD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918F62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7E3D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Professional Practice Doctorates 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C99F" w14:textId="77777777" w:rsidR="00BC4385" w:rsidRPr="00215EBF" w:rsidRDefault="00BC4385" w:rsidP="000675F7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BF9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Bachelor’s pass degree – 3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6AC" w14:textId="77777777" w:rsidR="00BC4385" w:rsidRPr="00215EBF" w:rsidRDefault="00BC4385" w:rsidP="005634B8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– 4 (144 – 192 points)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58ED0" w14:textId="77777777" w:rsidR="00BC4385" w:rsidRPr="00215EBF" w:rsidRDefault="00BC4385" w:rsidP="005634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946B60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545613B" w14:textId="77777777" w:rsidTr="00BC4385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C777D4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AA4" w14:textId="77777777" w:rsidR="00BC4385" w:rsidRPr="00215EBF" w:rsidRDefault="00BC4385" w:rsidP="000675F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Clinical Doctorates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215EBF">
              <w:rPr>
                <w:rFonts w:ascii="Arial" w:hAnsi="Arial" w:cs="Arial"/>
                <w:sz w:val="14"/>
                <w:szCs w:val="14"/>
              </w:rPr>
              <w:t>(must include a minimum of 25% research component)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5B43" w14:textId="77777777" w:rsidR="00BC4385" w:rsidRPr="00215EBF" w:rsidRDefault="00BC4385" w:rsidP="000675F7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056" w14:textId="77777777" w:rsidR="00BC4385" w:rsidRPr="00215EBF" w:rsidRDefault="00BC4385" w:rsidP="000675F7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24D" w14:textId="77777777" w:rsidR="00BC4385" w:rsidRPr="00215EBF" w:rsidRDefault="00BC4385" w:rsidP="000675F7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5BA26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07D303CC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45711619" w14:textId="77777777" w:rsidTr="001E2A4A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AFF026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CA1DF" w14:textId="77777777" w:rsidR="00BC4385" w:rsidRPr="00215EBF" w:rsidRDefault="00BC4385" w:rsidP="00197C4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Professional Doctorates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c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(RTS compliant – it can include up to one third of coursework at Master’s level or beyond)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A71B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3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Research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9680A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90811" w14:textId="77777777" w:rsidR="00BC4385" w:rsidRPr="00215EBF" w:rsidRDefault="00BC4385" w:rsidP="00197C4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C77C79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EFEF104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6926CC9B" w14:textId="77777777" w:rsidTr="001E2A4A">
        <w:trPr>
          <w:trHeight w:val="1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698970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4AF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Clinical Doctorates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 w:rsidRPr="00215EB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215EBF">
              <w:rPr>
                <w:rFonts w:ascii="Arial" w:hAnsi="Arial" w:cs="Arial"/>
                <w:sz w:val="14"/>
                <w:szCs w:val="14"/>
              </w:rPr>
              <w:t>(must include a minimum of 25% research component)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D3DA" w14:textId="77777777" w:rsidR="00BC4385" w:rsidRPr="00215EBF" w:rsidRDefault="00BC4385" w:rsidP="005634B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2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Coursework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9B7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AF3" w14:textId="77777777" w:rsidR="00BC4385" w:rsidRPr="00215EBF" w:rsidRDefault="00BC4385" w:rsidP="005634B8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(144 points)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2F255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CC7697D" w14:textId="77777777" w:rsidR="00BC4385" w:rsidRPr="00215EBF" w:rsidRDefault="00BC4385" w:rsidP="00C8032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Honours and higher degree by research preliminary</w:t>
            </w:r>
          </w:p>
        </w:tc>
      </w:tr>
      <w:tr w:rsidR="00BC4385" w:rsidRPr="00200C11" w14:paraId="0DB3D338" w14:textId="77777777" w:rsidTr="003D1D09">
        <w:trPr>
          <w:trHeight w:val="170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843B3D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16056" w14:textId="77777777" w:rsidR="00BC4385" w:rsidRPr="00215EBF" w:rsidRDefault="00BC4385" w:rsidP="00197C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Professional Doctorates  (RTS compliant – it can include up to one third of coursework at Master’s level or beyond)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9A087" w14:textId="77777777" w:rsidR="00BC4385" w:rsidRPr="00215EBF" w:rsidRDefault="00BC4385" w:rsidP="00842A9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3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Research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03A5A" w14:textId="77777777" w:rsidR="00BC4385" w:rsidRPr="00215EBF" w:rsidRDefault="00BC4385" w:rsidP="00E85B4C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First professional qualification + professional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5B6A55" w14:textId="77777777" w:rsidR="00BC4385" w:rsidRPr="00215EBF" w:rsidRDefault="00BC4385" w:rsidP="00197C4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3 (144 points)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0B1E56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397B2D1" w14:textId="77777777" w:rsidR="00BC4385" w:rsidRPr="00215EBF" w:rsidRDefault="00BC4385" w:rsidP="00C8032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385" w:rsidRPr="00200C11" w14:paraId="194F0F91" w14:textId="77777777" w:rsidTr="003D1D09">
        <w:trPr>
          <w:trHeight w:val="17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AD646" w14:textId="77777777" w:rsidR="00BC4385" w:rsidRPr="00B44D43" w:rsidRDefault="00BC4385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BB077C" w14:textId="77777777" w:rsidR="00BC4385" w:rsidRPr="00215EBF" w:rsidRDefault="00BC4385" w:rsidP="00197C4D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Doctor of Philosophy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1AE18A" w14:textId="77777777" w:rsidR="00BC4385" w:rsidRPr="00215EBF" w:rsidRDefault="00BC4385" w:rsidP="005634B8">
            <w:pPr>
              <w:ind w:left="-108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b/>
                <w:sz w:val="14"/>
                <w:szCs w:val="14"/>
              </w:rPr>
              <w:t>Cycle 3</w:t>
            </w:r>
            <w:r w:rsidRPr="00215EBF">
              <w:rPr>
                <w:rFonts w:ascii="Arial" w:hAnsi="Arial" w:cs="Arial"/>
                <w:sz w:val="14"/>
                <w:szCs w:val="14"/>
              </w:rPr>
              <w:t xml:space="preserve"> - Research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4B152B" w14:textId="77777777" w:rsidR="00BC4385" w:rsidRPr="00215EBF" w:rsidRDefault="00BC4385" w:rsidP="005634B8">
            <w:pPr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 xml:space="preserve">Bachelor’s degree with Honours - 4 years </w:t>
            </w:r>
            <w:r w:rsidR="00F8270C">
              <w:rPr>
                <w:rFonts w:ascii="Arial" w:hAnsi="Arial" w:cs="Arial"/>
                <w:sz w:val="14"/>
                <w:szCs w:val="14"/>
              </w:rPr>
              <w:t>or equivalent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77E8A4" w14:textId="77777777" w:rsidR="00BC4385" w:rsidRPr="00215EBF" w:rsidRDefault="00BC4385" w:rsidP="005634B8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4 (192 points)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24A323" w14:textId="77777777" w:rsidR="00BC4385" w:rsidRPr="00215EBF" w:rsidRDefault="00BC4385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</w:tcBorders>
          </w:tcPr>
          <w:p w14:paraId="46933B19" w14:textId="77777777" w:rsidR="00BC4385" w:rsidRPr="00215EBF" w:rsidRDefault="00BC4385" w:rsidP="00C8032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Postgraduate coursework</w:t>
            </w:r>
          </w:p>
        </w:tc>
      </w:tr>
      <w:tr w:rsidR="003D1D09" w:rsidRPr="00200C11" w14:paraId="4D9F8A02" w14:textId="77777777" w:rsidTr="0047406B">
        <w:trPr>
          <w:trHeight w:val="170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ED38" w14:textId="77777777" w:rsidR="003D1D09" w:rsidRPr="00B44D43" w:rsidRDefault="003D1D09" w:rsidP="007262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D4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32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206" w14:textId="77777777" w:rsidR="003D1D09" w:rsidRPr="00215EBF" w:rsidRDefault="003D1D09" w:rsidP="007262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14:paraId="7AD4B7E3" w14:textId="77777777" w:rsidR="003D1D09" w:rsidRPr="00215EBF" w:rsidRDefault="003D1D09" w:rsidP="00C8032A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15EBF">
              <w:rPr>
                <w:rFonts w:ascii="Arial" w:hAnsi="Arial" w:cs="Arial"/>
                <w:sz w:val="14"/>
                <w:szCs w:val="14"/>
              </w:rPr>
              <w:t>Research</w:t>
            </w:r>
          </w:p>
        </w:tc>
      </w:tr>
    </w:tbl>
    <w:p w14:paraId="7C7E59F2" w14:textId="77777777" w:rsidR="00197C4D" w:rsidRDefault="00197C4D" w:rsidP="007439EB">
      <w:pPr>
        <w:spacing w:line="120" w:lineRule="auto"/>
        <w:ind w:left="-99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tbl>
      <w:tblPr>
        <w:tblStyle w:val="TableGrid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8222"/>
      </w:tblGrid>
      <w:tr w:rsidR="0022391E" w14:paraId="5C29839E" w14:textId="77777777" w:rsidTr="00BD6B23">
        <w:trPr>
          <w:trHeight w:val="120"/>
        </w:trPr>
        <w:tc>
          <w:tcPr>
            <w:tcW w:w="426" w:type="dxa"/>
            <w:vMerge w:val="restart"/>
          </w:tcPr>
          <w:p w14:paraId="164D9659" w14:textId="77777777" w:rsidR="0022391E" w:rsidRPr="006534BE" w:rsidRDefault="0022391E" w:rsidP="0022391E">
            <w:pPr>
              <w:ind w:left="-108" w:right="-108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E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Notes: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7371" w:type="dxa"/>
            <w:vMerge w:val="restart"/>
          </w:tcPr>
          <w:p w14:paraId="398D8A82" w14:textId="77777777" w:rsidR="00F74A81" w:rsidRPr="001F1FC3" w:rsidRDefault="00F74A81" w:rsidP="007A22A4">
            <w:pPr>
              <w:jc w:val="both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proofErr w:type="spellStart"/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a</w:t>
            </w:r>
            <w:proofErr w:type="spellEnd"/>
            <w:r w:rsidR="00692106"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 xml:space="preserve"> </w:t>
            </w:r>
            <w:r w:rsidRPr="001F1FC3">
              <w:rPr>
                <w:rFonts w:ascii="Arial" w:hAnsi="Arial" w:cs="Arial"/>
                <w:sz w:val="13"/>
                <w:szCs w:val="13"/>
              </w:rPr>
              <w:t>A</w:t>
            </w:r>
            <w:r w:rsidR="00D747EE" w:rsidRPr="001F1FC3">
              <w:rPr>
                <w:rFonts w:ascii="Arial" w:hAnsi="Arial" w:cs="Arial"/>
                <w:sz w:val="13"/>
                <w:szCs w:val="13"/>
              </w:rPr>
              <w:t xml:space="preserve">ll units must be at Level 4 or Level 5. No student is required to undertake </w:t>
            </w:r>
            <w:r w:rsidRPr="001F1FC3">
              <w:rPr>
                <w:rFonts w:ascii="Arial" w:hAnsi="Arial" w:cs="Arial"/>
                <w:sz w:val="13"/>
                <w:szCs w:val="13"/>
              </w:rPr>
              <w:t>Level 5 units</w:t>
            </w:r>
            <w:r w:rsidR="00DB6C00" w:rsidRPr="001F1FC3">
              <w:rPr>
                <w:rFonts w:ascii="Arial" w:hAnsi="Arial" w:cs="Arial"/>
                <w:sz w:val="13"/>
                <w:szCs w:val="13"/>
              </w:rPr>
              <w:t>, which cannot make up more than 25% of the course requirements.</w:t>
            </w:r>
          </w:p>
          <w:p w14:paraId="06075D38" w14:textId="77777777" w:rsidR="0022391E" w:rsidRPr="001F1FC3" w:rsidRDefault="001D2A96" w:rsidP="00EE321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b</w:t>
            </w:r>
            <w:r w:rsidR="00692106"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 xml:space="preserve"> </w:t>
            </w:r>
            <w:r w:rsidR="0022391E" w:rsidRPr="001F1FC3">
              <w:rPr>
                <w:rFonts w:ascii="Arial" w:hAnsi="Arial" w:cs="Arial"/>
                <w:sz w:val="13"/>
                <w:szCs w:val="13"/>
              </w:rPr>
              <w:t xml:space="preserve">No more than 50% of coursework units </w:t>
            </w:r>
            <w:r w:rsidR="00BC4385">
              <w:rPr>
                <w:rFonts w:ascii="Arial" w:hAnsi="Arial" w:cs="Arial"/>
                <w:sz w:val="13"/>
                <w:szCs w:val="13"/>
              </w:rPr>
              <w:t>can</w:t>
            </w:r>
            <w:r w:rsidR="0022391E" w:rsidRPr="001F1FC3">
              <w:rPr>
                <w:rFonts w:ascii="Arial" w:hAnsi="Arial" w:cs="Arial"/>
                <w:sz w:val="13"/>
                <w:szCs w:val="13"/>
              </w:rPr>
              <w:t xml:space="preserve"> be at this Level.</w:t>
            </w:r>
          </w:p>
          <w:p w14:paraId="638FE577" w14:textId="77777777" w:rsidR="001D2A96" w:rsidRPr="001F1FC3" w:rsidRDefault="001D2A96" w:rsidP="00EE321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c</w:t>
            </w:r>
            <w:r w:rsidR="00692106"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 xml:space="preserve"> </w:t>
            </w:r>
            <w:r w:rsidRPr="001F1FC3">
              <w:rPr>
                <w:rFonts w:ascii="Arial" w:hAnsi="Arial" w:cs="Arial"/>
                <w:sz w:val="13"/>
                <w:szCs w:val="13"/>
              </w:rPr>
              <w:t>At least 50% of coursework units must be at this Level.</w:t>
            </w:r>
          </w:p>
          <w:p w14:paraId="2262E1F2" w14:textId="77777777" w:rsidR="0022391E" w:rsidRPr="001F1FC3" w:rsidRDefault="00F74A81" w:rsidP="00C339EB">
            <w:pPr>
              <w:rPr>
                <w:rFonts w:ascii="Arial" w:hAnsi="Arial" w:cs="Arial"/>
                <w:sz w:val="13"/>
                <w:szCs w:val="13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d</w:t>
            </w:r>
            <w:r w:rsidR="00692106"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 xml:space="preserve"> </w:t>
            </w:r>
            <w:r w:rsidR="0022391E" w:rsidRPr="001F1FC3">
              <w:rPr>
                <w:rFonts w:ascii="Arial" w:hAnsi="Arial" w:cs="Arial"/>
                <w:sz w:val="13"/>
                <w:szCs w:val="13"/>
              </w:rPr>
              <w:t>Research compone</w:t>
            </w:r>
            <w:r w:rsidR="0056506E">
              <w:rPr>
                <w:rFonts w:ascii="Arial" w:hAnsi="Arial" w:cs="Arial"/>
                <w:sz w:val="13"/>
                <w:szCs w:val="13"/>
              </w:rPr>
              <w:t>nt represents between 25% and 65</w:t>
            </w:r>
            <w:r w:rsidR="0022391E" w:rsidRPr="001F1FC3">
              <w:rPr>
                <w:rFonts w:ascii="Arial" w:hAnsi="Arial" w:cs="Arial"/>
                <w:sz w:val="13"/>
                <w:szCs w:val="13"/>
              </w:rPr>
              <w:t>% of course requirements.</w:t>
            </w:r>
          </w:p>
          <w:p w14:paraId="4682C0FA" w14:textId="77777777" w:rsidR="001838D2" w:rsidRPr="001F1FC3" w:rsidRDefault="00F74A81" w:rsidP="007A22A4">
            <w:pPr>
              <w:rPr>
                <w:rFonts w:ascii="Arial" w:hAnsi="Arial" w:cs="Arial"/>
                <w:sz w:val="13"/>
                <w:szCs w:val="13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e</w:t>
            </w:r>
            <w:r w:rsidR="00692106"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 xml:space="preserve"> </w:t>
            </w:r>
            <w:r w:rsidR="00BC4385">
              <w:rPr>
                <w:rFonts w:ascii="Arial" w:hAnsi="Arial" w:cs="Arial"/>
                <w:sz w:val="13"/>
                <w:szCs w:val="13"/>
              </w:rPr>
              <w:t>Faculties are permitted</w:t>
            </w:r>
            <w:r w:rsidR="00D07B6F">
              <w:rPr>
                <w:rFonts w:ascii="Arial" w:hAnsi="Arial" w:cs="Arial"/>
                <w:sz w:val="13"/>
                <w:szCs w:val="13"/>
              </w:rPr>
              <w:t>, but not required,</w:t>
            </w:r>
            <w:r w:rsidR="00BC4385">
              <w:rPr>
                <w:rFonts w:ascii="Arial" w:hAnsi="Arial" w:cs="Arial"/>
                <w:sz w:val="13"/>
                <w:szCs w:val="13"/>
              </w:rPr>
              <w:t xml:space="preserve"> to </w:t>
            </w:r>
            <w:r w:rsidR="00D07B6F">
              <w:rPr>
                <w:rFonts w:ascii="Arial" w:hAnsi="Arial" w:cs="Arial"/>
                <w:sz w:val="13"/>
                <w:szCs w:val="13"/>
              </w:rPr>
              <w:t xml:space="preserve">include coursework </w:t>
            </w:r>
            <w:r w:rsidR="00BC4385">
              <w:rPr>
                <w:rFonts w:ascii="Arial" w:hAnsi="Arial" w:cs="Arial"/>
                <w:sz w:val="13"/>
                <w:szCs w:val="13"/>
              </w:rPr>
              <w:t>u</w:t>
            </w:r>
            <w:r w:rsidR="0022391E" w:rsidRPr="001F1FC3">
              <w:rPr>
                <w:rFonts w:ascii="Arial" w:hAnsi="Arial" w:cs="Arial"/>
                <w:sz w:val="13"/>
                <w:szCs w:val="13"/>
              </w:rPr>
              <w:t>nits at this level.</w:t>
            </w:r>
          </w:p>
          <w:p w14:paraId="21321C47" w14:textId="77777777" w:rsidR="00692106" w:rsidRPr="001F1FC3" w:rsidRDefault="00692106" w:rsidP="00DB6397">
            <w:pPr>
              <w:rPr>
                <w:rFonts w:ascii="Arial" w:hAnsi="Arial" w:cs="Arial"/>
                <w:sz w:val="13"/>
                <w:szCs w:val="13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 xml:space="preserve">f </w:t>
            </w:r>
            <w:r w:rsidR="00DB6397" w:rsidRPr="001F1FC3">
              <w:rPr>
                <w:rFonts w:ascii="Arial" w:hAnsi="Arial" w:cs="Arial"/>
                <w:sz w:val="13"/>
                <w:szCs w:val="13"/>
              </w:rPr>
              <w:t xml:space="preserve">May include units at </w:t>
            </w:r>
            <w:r w:rsidR="00E42B6F">
              <w:rPr>
                <w:rFonts w:ascii="Arial" w:hAnsi="Arial" w:cs="Arial"/>
                <w:sz w:val="13"/>
                <w:szCs w:val="13"/>
              </w:rPr>
              <w:t xml:space="preserve">a </w:t>
            </w:r>
            <w:r w:rsidR="00DB6397" w:rsidRPr="001F1FC3">
              <w:rPr>
                <w:rFonts w:ascii="Arial" w:hAnsi="Arial" w:cs="Arial"/>
                <w:sz w:val="13"/>
                <w:szCs w:val="13"/>
              </w:rPr>
              <w:t xml:space="preserve">higher level, subject to </w:t>
            </w:r>
            <w:r w:rsidR="00A22DEE">
              <w:rPr>
                <w:rFonts w:ascii="Arial" w:hAnsi="Arial" w:cs="Arial"/>
                <w:sz w:val="13"/>
                <w:szCs w:val="13"/>
              </w:rPr>
              <w:t>Academic C</w:t>
            </w:r>
            <w:r w:rsidRPr="001F1FC3">
              <w:rPr>
                <w:rFonts w:ascii="Arial" w:hAnsi="Arial" w:cs="Arial"/>
                <w:sz w:val="13"/>
                <w:szCs w:val="13"/>
              </w:rPr>
              <w:t>ouncil approval</w:t>
            </w:r>
            <w:r w:rsidR="00DB6397" w:rsidRPr="001F1FC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8222" w:type="dxa"/>
          </w:tcPr>
          <w:p w14:paraId="1A738106" w14:textId="77777777" w:rsidR="0022391E" w:rsidRPr="001F1FC3" w:rsidRDefault="0022391E" w:rsidP="006534BE">
            <w:pPr>
              <w:jc w:val="both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#</w:t>
            </w:r>
            <w:r w:rsidRPr="001F1FC3">
              <w:rPr>
                <w:rFonts w:ascii="Arial" w:hAnsi="Arial" w:cs="Arial"/>
                <w:sz w:val="13"/>
                <w:szCs w:val="13"/>
              </w:rPr>
              <w:t xml:space="preserve">Variations may apply depending on the requirements for entry. </w:t>
            </w:r>
            <w:r w:rsidRPr="001F1FC3">
              <w:rPr>
                <w:rFonts w:ascii="Arial" w:hAnsi="Arial" w:cs="Arial"/>
                <w:color w:val="000000"/>
                <w:sz w:val="13"/>
                <w:szCs w:val="13"/>
              </w:rPr>
              <w:t>Further, reductions or additions to the number credit points may be granted by Academic Council where faculties can demonstrate that the</w:t>
            </w:r>
            <w:r w:rsidRPr="001F1FC3">
              <w:rPr>
                <w:rFonts w:ascii="Arial" w:hAnsi="Arial" w:cs="Arial"/>
                <w:color w:val="1F497D"/>
                <w:sz w:val="13"/>
                <w:szCs w:val="13"/>
              </w:rPr>
              <w:t xml:space="preserve"> </w:t>
            </w:r>
            <w:r w:rsidRPr="001F1FC3">
              <w:rPr>
                <w:rFonts w:ascii="Arial" w:hAnsi="Arial" w:cs="Arial"/>
                <w:color w:val="000000"/>
                <w:sz w:val="13"/>
                <w:szCs w:val="13"/>
              </w:rPr>
              <w:t>course(s) in question meet national and/or international best practice.</w:t>
            </w:r>
          </w:p>
        </w:tc>
      </w:tr>
      <w:tr w:rsidR="0022391E" w14:paraId="709D50B0" w14:textId="77777777" w:rsidTr="00BD6B23">
        <w:trPr>
          <w:trHeight w:val="119"/>
        </w:trPr>
        <w:tc>
          <w:tcPr>
            <w:tcW w:w="426" w:type="dxa"/>
            <w:vMerge/>
          </w:tcPr>
          <w:p w14:paraId="3FAB2654" w14:textId="77777777" w:rsidR="0022391E" w:rsidRPr="006534BE" w:rsidRDefault="0022391E" w:rsidP="007120F3">
            <w:pPr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7371" w:type="dxa"/>
            <w:vMerge/>
          </w:tcPr>
          <w:p w14:paraId="23EA4DDE" w14:textId="77777777" w:rsidR="0022391E" w:rsidRPr="001F1FC3" w:rsidRDefault="0022391E" w:rsidP="007120F3">
            <w:pPr>
              <w:jc w:val="both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8222" w:type="dxa"/>
          </w:tcPr>
          <w:p w14:paraId="6EB9FFF5" w14:textId="77777777" w:rsidR="0022391E" w:rsidRPr="001F1FC3" w:rsidRDefault="0022391E" w:rsidP="007120F3">
            <w:pPr>
              <w:jc w:val="both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r w:rsidRPr="001F1FC3">
              <w:rPr>
                <w:rFonts w:ascii="Arial" w:hAnsi="Arial" w:cs="Arial"/>
                <w:color w:val="000000"/>
                <w:sz w:val="13"/>
                <w:szCs w:val="13"/>
              </w:rPr>
              <w:t>*May be equal to completion of a Graduate Diploma or</w:t>
            </w:r>
            <w:r w:rsidR="00126530" w:rsidRPr="001F1FC3">
              <w:rPr>
                <w:rFonts w:ascii="Arial" w:hAnsi="Arial" w:cs="Arial"/>
                <w:color w:val="000000"/>
                <w:sz w:val="13"/>
                <w:szCs w:val="13"/>
              </w:rPr>
              <w:t>/and</w:t>
            </w:r>
            <w:r w:rsidRPr="001F1FC3">
              <w:rPr>
                <w:rFonts w:ascii="Arial" w:hAnsi="Arial" w:cs="Arial"/>
                <w:color w:val="000000"/>
                <w:sz w:val="13"/>
                <w:szCs w:val="13"/>
              </w:rPr>
              <w:t xml:space="preserve"> minimum of 2 years’ professional experience with demonstrable outcomes.  </w:t>
            </w:r>
          </w:p>
        </w:tc>
      </w:tr>
      <w:tr w:rsidR="0022391E" w14:paraId="5DB1D8FE" w14:textId="77777777" w:rsidTr="00BD6B23">
        <w:trPr>
          <w:trHeight w:val="119"/>
        </w:trPr>
        <w:tc>
          <w:tcPr>
            <w:tcW w:w="426" w:type="dxa"/>
            <w:vMerge/>
          </w:tcPr>
          <w:p w14:paraId="5E2D6559" w14:textId="77777777" w:rsidR="0022391E" w:rsidRPr="006534BE" w:rsidRDefault="0022391E" w:rsidP="007120F3">
            <w:pPr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7371" w:type="dxa"/>
            <w:vMerge/>
          </w:tcPr>
          <w:p w14:paraId="0E95F973" w14:textId="77777777" w:rsidR="0022391E" w:rsidRPr="001F1FC3" w:rsidRDefault="0022391E" w:rsidP="007120F3">
            <w:pPr>
              <w:jc w:val="both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8222" w:type="dxa"/>
          </w:tcPr>
          <w:p w14:paraId="2A8F7CC2" w14:textId="77777777" w:rsidR="0022391E" w:rsidRPr="001F1FC3" w:rsidRDefault="0022391E" w:rsidP="00D747EE">
            <w:pPr>
              <w:jc w:val="both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r w:rsidRPr="001F1FC3">
              <w:rPr>
                <w:rFonts w:ascii="Arial" w:hAnsi="Arial" w:cs="Arial"/>
                <w:sz w:val="13"/>
                <w:szCs w:val="13"/>
                <w:vertAlign w:val="superscript"/>
              </w:rPr>
              <w:t>**</w:t>
            </w:r>
            <w:r w:rsidRPr="001F1FC3">
              <w:rPr>
                <w:rFonts w:ascii="Arial" w:hAnsi="Arial" w:cs="Arial"/>
                <w:color w:val="000000"/>
                <w:sz w:val="13"/>
                <w:szCs w:val="13"/>
              </w:rPr>
              <w:t>May be equal to completion of a Bachelor’s degree with Honours.</w:t>
            </w:r>
          </w:p>
        </w:tc>
      </w:tr>
    </w:tbl>
    <w:p w14:paraId="0ADE8329" w14:textId="77777777" w:rsidR="007120F3" w:rsidRPr="007120F3" w:rsidRDefault="007120F3" w:rsidP="002C5EA3">
      <w:pPr>
        <w:ind w:left="-851"/>
        <w:jc w:val="both"/>
        <w:rPr>
          <w:rFonts w:ascii="Arial" w:hAnsi="Arial" w:cs="Arial"/>
          <w:sz w:val="14"/>
          <w:szCs w:val="14"/>
        </w:rPr>
      </w:pPr>
    </w:p>
    <w:sectPr w:rsidR="007120F3" w:rsidRPr="007120F3" w:rsidSect="007439EB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69E"/>
    <w:multiLevelType w:val="hybridMultilevel"/>
    <w:tmpl w:val="BD562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C5788B"/>
    <w:multiLevelType w:val="hybridMultilevel"/>
    <w:tmpl w:val="7E366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E63"/>
    <w:rsid w:val="00004E76"/>
    <w:rsid w:val="00013D0D"/>
    <w:rsid w:val="00022836"/>
    <w:rsid w:val="0002430F"/>
    <w:rsid w:val="000562DF"/>
    <w:rsid w:val="0006517A"/>
    <w:rsid w:val="000675F7"/>
    <w:rsid w:val="00071949"/>
    <w:rsid w:val="00085765"/>
    <w:rsid w:val="00092D50"/>
    <w:rsid w:val="0010325A"/>
    <w:rsid w:val="00111AB6"/>
    <w:rsid w:val="0012268B"/>
    <w:rsid w:val="00126530"/>
    <w:rsid w:val="00127D20"/>
    <w:rsid w:val="001352D4"/>
    <w:rsid w:val="00142A6E"/>
    <w:rsid w:val="00150011"/>
    <w:rsid w:val="00180205"/>
    <w:rsid w:val="001838D2"/>
    <w:rsid w:val="00191095"/>
    <w:rsid w:val="00197C4D"/>
    <w:rsid w:val="001A7E47"/>
    <w:rsid w:val="001C6960"/>
    <w:rsid w:val="001D2A96"/>
    <w:rsid w:val="001D33C3"/>
    <w:rsid w:val="001E2A4A"/>
    <w:rsid w:val="001E5D85"/>
    <w:rsid w:val="001F1FC3"/>
    <w:rsid w:val="00200C11"/>
    <w:rsid w:val="00205894"/>
    <w:rsid w:val="00215EBF"/>
    <w:rsid w:val="00217B4D"/>
    <w:rsid w:val="0022391E"/>
    <w:rsid w:val="0022415A"/>
    <w:rsid w:val="002414FF"/>
    <w:rsid w:val="00252BC5"/>
    <w:rsid w:val="00262D65"/>
    <w:rsid w:val="002877A6"/>
    <w:rsid w:val="002A3CCD"/>
    <w:rsid w:val="002A3E5E"/>
    <w:rsid w:val="002C32D8"/>
    <w:rsid w:val="002C3557"/>
    <w:rsid w:val="002C5EA3"/>
    <w:rsid w:val="002C66E0"/>
    <w:rsid w:val="00312269"/>
    <w:rsid w:val="0031379C"/>
    <w:rsid w:val="003515CD"/>
    <w:rsid w:val="0036258C"/>
    <w:rsid w:val="00373EF6"/>
    <w:rsid w:val="0039223F"/>
    <w:rsid w:val="003B73E0"/>
    <w:rsid w:val="003D1D09"/>
    <w:rsid w:val="003D4AE3"/>
    <w:rsid w:val="003D5857"/>
    <w:rsid w:val="003E405F"/>
    <w:rsid w:val="003F74C2"/>
    <w:rsid w:val="00422694"/>
    <w:rsid w:val="0044021B"/>
    <w:rsid w:val="0047011F"/>
    <w:rsid w:val="00482AFE"/>
    <w:rsid w:val="00486137"/>
    <w:rsid w:val="004A009D"/>
    <w:rsid w:val="004C4EFB"/>
    <w:rsid w:val="004E4C0F"/>
    <w:rsid w:val="004F3736"/>
    <w:rsid w:val="0050389D"/>
    <w:rsid w:val="005166E2"/>
    <w:rsid w:val="005522A9"/>
    <w:rsid w:val="0056190F"/>
    <w:rsid w:val="005634B8"/>
    <w:rsid w:val="0056506E"/>
    <w:rsid w:val="005831EB"/>
    <w:rsid w:val="00595DF9"/>
    <w:rsid w:val="005B1B45"/>
    <w:rsid w:val="005C6E09"/>
    <w:rsid w:val="00613BE4"/>
    <w:rsid w:val="006204D7"/>
    <w:rsid w:val="00645824"/>
    <w:rsid w:val="006534BE"/>
    <w:rsid w:val="00657CDA"/>
    <w:rsid w:val="0066734D"/>
    <w:rsid w:val="00681E0D"/>
    <w:rsid w:val="00692106"/>
    <w:rsid w:val="00696D3A"/>
    <w:rsid w:val="006A06B7"/>
    <w:rsid w:val="006B0524"/>
    <w:rsid w:val="006B05A0"/>
    <w:rsid w:val="006C6F0D"/>
    <w:rsid w:val="006E65A9"/>
    <w:rsid w:val="006F7730"/>
    <w:rsid w:val="0070373D"/>
    <w:rsid w:val="007120F3"/>
    <w:rsid w:val="00714A9C"/>
    <w:rsid w:val="00726247"/>
    <w:rsid w:val="0073029A"/>
    <w:rsid w:val="0073538C"/>
    <w:rsid w:val="007439EB"/>
    <w:rsid w:val="007672C6"/>
    <w:rsid w:val="007A22A4"/>
    <w:rsid w:val="007A5C78"/>
    <w:rsid w:val="007B3E63"/>
    <w:rsid w:val="007E47A3"/>
    <w:rsid w:val="007F56DA"/>
    <w:rsid w:val="00811BF7"/>
    <w:rsid w:val="00814E51"/>
    <w:rsid w:val="008162A8"/>
    <w:rsid w:val="0082060B"/>
    <w:rsid w:val="00822B4D"/>
    <w:rsid w:val="00824395"/>
    <w:rsid w:val="0083761B"/>
    <w:rsid w:val="008413D9"/>
    <w:rsid w:val="00842A98"/>
    <w:rsid w:val="00856B36"/>
    <w:rsid w:val="008A0313"/>
    <w:rsid w:val="008B27B9"/>
    <w:rsid w:val="008B34EB"/>
    <w:rsid w:val="008B4053"/>
    <w:rsid w:val="008D0F45"/>
    <w:rsid w:val="008D2B33"/>
    <w:rsid w:val="008D6EB8"/>
    <w:rsid w:val="009159FC"/>
    <w:rsid w:val="009171F6"/>
    <w:rsid w:val="00932774"/>
    <w:rsid w:val="00933E0D"/>
    <w:rsid w:val="00935825"/>
    <w:rsid w:val="009646EB"/>
    <w:rsid w:val="00967FD9"/>
    <w:rsid w:val="00981511"/>
    <w:rsid w:val="00982120"/>
    <w:rsid w:val="009913F8"/>
    <w:rsid w:val="009C51D0"/>
    <w:rsid w:val="009D599F"/>
    <w:rsid w:val="00A02A60"/>
    <w:rsid w:val="00A139CB"/>
    <w:rsid w:val="00A22A5C"/>
    <w:rsid w:val="00A22B64"/>
    <w:rsid w:val="00A22DEE"/>
    <w:rsid w:val="00A300FC"/>
    <w:rsid w:val="00A35C81"/>
    <w:rsid w:val="00A5269E"/>
    <w:rsid w:val="00A60067"/>
    <w:rsid w:val="00A70094"/>
    <w:rsid w:val="00A8301E"/>
    <w:rsid w:val="00A869E1"/>
    <w:rsid w:val="00A9281D"/>
    <w:rsid w:val="00AA3D30"/>
    <w:rsid w:val="00AA44A2"/>
    <w:rsid w:val="00AB40A7"/>
    <w:rsid w:val="00AD1400"/>
    <w:rsid w:val="00AF5AB5"/>
    <w:rsid w:val="00B0212E"/>
    <w:rsid w:val="00B16CD1"/>
    <w:rsid w:val="00B34C9D"/>
    <w:rsid w:val="00B44D43"/>
    <w:rsid w:val="00B5310E"/>
    <w:rsid w:val="00B7110B"/>
    <w:rsid w:val="00B87D33"/>
    <w:rsid w:val="00B949B6"/>
    <w:rsid w:val="00BB625A"/>
    <w:rsid w:val="00BC4385"/>
    <w:rsid w:val="00BC7A00"/>
    <w:rsid w:val="00BD6B23"/>
    <w:rsid w:val="00BD6F03"/>
    <w:rsid w:val="00C339EB"/>
    <w:rsid w:val="00C8032A"/>
    <w:rsid w:val="00C912C7"/>
    <w:rsid w:val="00C92E10"/>
    <w:rsid w:val="00C94378"/>
    <w:rsid w:val="00CA1FF1"/>
    <w:rsid w:val="00CB172B"/>
    <w:rsid w:val="00CC1630"/>
    <w:rsid w:val="00CD40EB"/>
    <w:rsid w:val="00CE0CE9"/>
    <w:rsid w:val="00CE2C5B"/>
    <w:rsid w:val="00D06D11"/>
    <w:rsid w:val="00D07B6F"/>
    <w:rsid w:val="00D25793"/>
    <w:rsid w:val="00D4274C"/>
    <w:rsid w:val="00D619AB"/>
    <w:rsid w:val="00D62AC9"/>
    <w:rsid w:val="00D747EE"/>
    <w:rsid w:val="00D95B22"/>
    <w:rsid w:val="00DB1E8A"/>
    <w:rsid w:val="00DB59F3"/>
    <w:rsid w:val="00DB6397"/>
    <w:rsid w:val="00DB6C00"/>
    <w:rsid w:val="00E42B6F"/>
    <w:rsid w:val="00E55B99"/>
    <w:rsid w:val="00E81BA0"/>
    <w:rsid w:val="00E85B4C"/>
    <w:rsid w:val="00EB409F"/>
    <w:rsid w:val="00EC5CCB"/>
    <w:rsid w:val="00EE321C"/>
    <w:rsid w:val="00EF71A8"/>
    <w:rsid w:val="00F04C5B"/>
    <w:rsid w:val="00F15088"/>
    <w:rsid w:val="00F430E3"/>
    <w:rsid w:val="00F57395"/>
    <w:rsid w:val="00F74A81"/>
    <w:rsid w:val="00F8270C"/>
    <w:rsid w:val="00F905E9"/>
    <w:rsid w:val="00F931A8"/>
    <w:rsid w:val="00FB13D2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E686D"/>
  <w15:docId w15:val="{1BBE4758-0351-4776-9399-BD24085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E63"/>
    <w:pPr>
      <w:ind w:left="720"/>
      <w:contextualSpacing/>
    </w:pPr>
  </w:style>
  <w:style w:type="character" w:styleId="Hyperlink">
    <w:name w:val="Hyperlink"/>
    <w:basedOn w:val="DefaultParagraphFont"/>
    <w:rsid w:val="006F7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itypolicies.uwa.edu.au/search?method=document&amp;id=UP11%2F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0EEF-C6ED-4860-B625-91B1EDA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Kabilan Krishnasamy</dc:creator>
  <cp:keywords/>
  <dc:description/>
  <cp:lastModifiedBy>Dr Kabilan Krishnasamy</cp:lastModifiedBy>
  <cp:revision>3</cp:revision>
  <cp:lastPrinted>2012-09-26T02:42:00Z</cp:lastPrinted>
  <dcterms:created xsi:type="dcterms:W3CDTF">2012-10-29T05:22:00Z</dcterms:created>
  <dcterms:modified xsi:type="dcterms:W3CDTF">2022-06-14T03:58:00Z</dcterms:modified>
</cp:coreProperties>
</file>