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647D" w:rsidRDefault="00251521" w:rsidP="00F4427E">
      <w:pPr>
        <w:pStyle w:val="Title"/>
      </w:pPr>
      <w:r>
        <w:rPr>
          <w:noProof/>
          <w:lang w:eastAsia="en-AU"/>
        </w:rPr>
        <w:drawing>
          <wp:anchor distT="0" distB="0" distL="114300" distR="114300" simplePos="0" relativeHeight="251681792" behindDoc="1" locked="0" layoutInCell="1" allowOverlap="1">
            <wp:simplePos x="0" y="0"/>
            <wp:positionH relativeFrom="column">
              <wp:posOffset>-443948</wp:posOffset>
            </wp:positionH>
            <wp:positionV relativeFrom="paragraph">
              <wp:posOffset>-457200</wp:posOffset>
            </wp:positionV>
            <wp:extent cx="7893685" cy="278295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7939488" cy="2799105"/>
                    </a:xfrm>
                    <a:prstGeom prst="rect">
                      <a:avLst/>
                    </a:prstGeom>
                  </pic:spPr>
                </pic:pic>
              </a:graphicData>
            </a:graphic>
            <wp14:sizeRelH relativeFrom="page">
              <wp14:pctWidth>0</wp14:pctWidth>
            </wp14:sizeRelH>
            <wp14:sizeRelV relativeFrom="page">
              <wp14:pctHeight>0</wp14:pctHeight>
            </wp14:sizeRelV>
          </wp:anchor>
        </w:drawing>
      </w:r>
      <w:r w:rsidR="00C96BE1">
        <w:rPr>
          <w:noProof/>
          <w:lang w:eastAsia="en-AU"/>
        </w:rPr>
        <mc:AlternateContent>
          <mc:Choice Requires="wpg">
            <w:drawing>
              <wp:anchor distT="0" distB="0" distL="114300" distR="114300" simplePos="0" relativeHeight="251685888" behindDoc="0" locked="0" layoutInCell="1" allowOverlap="1">
                <wp:simplePos x="0" y="0"/>
                <wp:positionH relativeFrom="column">
                  <wp:posOffset>4392930</wp:posOffset>
                </wp:positionH>
                <wp:positionV relativeFrom="paragraph">
                  <wp:posOffset>-99060</wp:posOffset>
                </wp:positionV>
                <wp:extent cx="2703195" cy="1153160"/>
                <wp:effectExtent l="0" t="0" r="0" b="0"/>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3195" cy="1153160"/>
                          <a:chOff x="0" y="-357809"/>
                          <a:chExt cx="2703195" cy="1152939"/>
                        </a:xfrm>
                      </wpg:grpSpPr>
                      <wps:wsp>
                        <wps:cNvPr id="8" name="Rectangle 9"/>
                        <wps:cNvSpPr/>
                        <wps:spPr>
                          <a:xfrm>
                            <a:off x="0" y="-357809"/>
                            <a:ext cx="2703195" cy="11529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50574" y="-53012"/>
                            <a:ext cx="1739265" cy="57150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081051E6" id="Group 6" o:spid="_x0000_s1026" style="position:absolute;margin-left:345.9pt;margin-top:-7.8pt;width:212.85pt;height:90.8pt;z-index:251685888;mso-height-relative:margin" coordorigin=",-3578" coordsize="27031,11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">
                <v:rect id="Rectangle 9" o:spid="_x0000_s1027" style="position:absolute;top:-3578;width:27031;height:11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4505;top:-530;width:17393;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">
                  <v:imagedata r:id="rId10" o:title=""/>
                  <v:path arrowok="t"/>
                </v:shape>
              </v:group>
            </w:pict>
          </mc:Fallback>
        </mc:AlternateContent>
      </w:r>
      <w:r w:rsidR="0090085E">
        <w:rPr>
          <w:noProof/>
          <w:lang w:eastAsia="en-AU"/>
        </w:rPr>
        <w:t>Research Integrity</w:t>
      </w:r>
    </w:p>
    <w:p w:rsidR="00FC4989" w:rsidRDefault="004D4CC4" w:rsidP="00F4427E">
      <w:pPr>
        <w:pStyle w:val="Subtitle"/>
      </w:pPr>
      <w:r>
        <w:t>Guideline</w:t>
      </w:r>
    </w:p>
    <w:p w:rsidR="0010647D" w:rsidRDefault="0010647D" w:rsidP="0010647D"/>
    <w:p w:rsidR="0010647D" w:rsidRDefault="0010647D" w:rsidP="0010647D"/>
    <w:p w:rsidR="0010647D" w:rsidRDefault="00C96BE1" w:rsidP="0010647D">
      <w:r>
        <w:rPr>
          <w:noProof/>
          <w:lang w:eastAsia="en-AU"/>
        </w:rPr>
        <mc:AlternateContent>
          <mc:Choice Requires="wps">
            <w:drawing>
              <wp:anchor distT="45720" distB="45720" distL="114300" distR="114300" simplePos="0" relativeHeight="251679744" behindDoc="0" locked="0" layoutInCell="1" allowOverlap="1">
                <wp:simplePos x="0" y="0"/>
                <wp:positionH relativeFrom="column">
                  <wp:posOffset>6350</wp:posOffset>
                </wp:positionH>
                <wp:positionV relativeFrom="paragraph">
                  <wp:posOffset>431800</wp:posOffset>
                </wp:positionV>
                <wp:extent cx="3200400" cy="170751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07515"/>
                        </a:xfrm>
                        <a:prstGeom prst="rect">
                          <a:avLst/>
                        </a:prstGeom>
                        <a:solidFill>
                          <a:srgbClr val="FFFFFF"/>
                        </a:solidFill>
                        <a:ln w="9525">
                          <a:noFill/>
                          <a:miter lim="800000"/>
                          <a:headEnd/>
                          <a:tailEnd/>
                        </a:ln>
                      </wps:spPr>
                      <wps:txbx>
                        <w:txbxContent>
                          <w:p w:rsidR="0034568A" w:rsidRPr="0034568A" w:rsidRDefault="0034568A" w:rsidP="0010647D">
                            <w:pPr>
                              <w:pStyle w:val="Metadata"/>
                              <w:spacing w:line="240" w:lineRule="auto"/>
                              <w:rPr>
                                <w:sz w:val="10"/>
                              </w:rPr>
                            </w:pPr>
                          </w:p>
                          <w:p w:rsidR="0040732E" w:rsidRPr="004D4CC4" w:rsidRDefault="00722C84" w:rsidP="0034568A">
                            <w:pPr>
                              <w:pStyle w:val="Metadata"/>
                              <w:spacing w:line="240" w:lineRule="auto"/>
                              <w:ind w:left="142"/>
                            </w:pPr>
                            <w:r w:rsidRPr="004D4CC4">
                              <w:t>Approval Date</w:t>
                            </w:r>
                            <w:r w:rsidR="0040732E" w:rsidRPr="004D4CC4">
                              <w:t xml:space="preserve"> </w:t>
                            </w:r>
                            <w:r w:rsidR="0040732E" w:rsidRPr="004D4CC4">
                              <w:tab/>
                            </w:r>
                            <w:r w:rsidR="003F4FCA">
                              <w:rPr>
                                <w:b w:val="0"/>
                              </w:rPr>
                              <w:t>19 November</w:t>
                            </w:r>
                            <w:r w:rsidR="001B3C05">
                              <w:rPr>
                                <w:b w:val="0"/>
                              </w:rPr>
                              <w:t xml:space="preserve"> 2020</w:t>
                            </w:r>
                          </w:p>
                          <w:p w:rsidR="0040732E" w:rsidRPr="004D4CC4" w:rsidRDefault="00722C84" w:rsidP="0034568A">
                            <w:pPr>
                              <w:pStyle w:val="Metadata"/>
                              <w:spacing w:line="240" w:lineRule="auto"/>
                              <w:ind w:left="142"/>
                            </w:pPr>
                            <w:r w:rsidRPr="004D4CC4">
                              <w:t>Assessment Date</w:t>
                            </w:r>
                            <w:r w:rsidR="0040732E" w:rsidRPr="004D4CC4">
                              <w:t xml:space="preserve"> </w:t>
                            </w:r>
                            <w:r w:rsidR="0040732E" w:rsidRPr="004D4CC4">
                              <w:tab/>
                            </w:r>
                            <w:r w:rsidR="001B3C05">
                              <w:rPr>
                                <w:b w:val="0"/>
                              </w:rPr>
                              <w:t>16 September 202</w:t>
                            </w:r>
                            <w:r w:rsidR="003F4FCA">
                              <w:rPr>
                                <w:b w:val="0"/>
                              </w:rPr>
                              <w:t>3</w:t>
                            </w:r>
                          </w:p>
                          <w:p w:rsidR="0040732E" w:rsidRDefault="004D4CC4" w:rsidP="001B3C05">
                            <w:pPr>
                              <w:pStyle w:val="Metadata"/>
                              <w:spacing w:line="240" w:lineRule="auto"/>
                              <w:ind w:left="2127" w:hanging="1985"/>
                              <w:rPr>
                                <w:b w:val="0"/>
                              </w:rPr>
                            </w:pPr>
                            <w:r>
                              <w:t>Administrator</w:t>
                            </w:r>
                            <w:r w:rsidR="001B3C05">
                              <w:t>s</w:t>
                            </w:r>
                            <w:r w:rsidR="0040732E" w:rsidRPr="004D4CC4">
                              <w:tab/>
                            </w:r>
                            <w:r w:rsidR="001B3C05">
                              <w:rPr>
                                <w:b w:val="0"/>
                              </w:rPr>
                              <w:t>AD Research Operations</w:t>
                            </w:r>
                          </w:p>
                          <w:p w:rsidR="001B3C05" w:rsidRPr="001B3C05" w:rsidRDefault="001B3C05" w:rsidP="001B3C05">
                            <w:pPr>
                              <w:pStyle w:val="Metadata"/>
                              <w:spacing w:line="240" w:lineRule="auto"/>
                              <w:ind w:left="142" w:firstLine="1985"/>
                              <w:rPr>
                                <w:b w:val="0"/>
                              </w:rPr>
                            </w:pPr>
                            <w:r w:rsidRPr="001B3C05">
                              <w:rPr>
                                <w:b w:val="0"/>
                              </w:rPr>
                              <w:t xml:space="preserve">Academic Secretary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pt;margin-top:34pt;width:252pt;height:134.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" stroked="f">
                <v:textbox>
                  <w:txbxContent>
                    <w:p w:rsidR="0034568A" w:rsidRPr="0034568A" w:rsidRDefault="0034568A" w:rsidP="0010647D">
                      <w:pPr>
                        <w:pStyle w:val="Metadata"/>
                        <w:spacing w:line="240" w:lineRule="auto"/>
                        <w:rPr>
                          <w:sz w:val="10"/>
                        </w:rPr>
                      </w:pPr>
                    </w:p>
                    <w:p w:rsidR="0040732E" w:rsidRPr="004D4CC4" w:rsidRDefault="00722C84" w:rsidP="0034568A">
                      <w:pPr>
                        <w:pStyle w:val="Metadata"/>
                        <w:spacing w:line="240" w:lineRule="auto"/>
                        <w:ind w:left="142"/>
                      </w:pPr>
                      <w:r w:rsidRPr="004D4CC4">
                        <w:t>Approval Date</w:t>
                      </w:r>
                      <w:r w:rsidR="0040732E" w:rsidRPr="004D4CC4">
                        <w:t xml:space="preserve"> </w:t>
                      </w:r>
                      <w:r w:rsidR="0040732E" w:rsidRPr="004D4CC4">
                        <w:tab/>
                      </w:r>
                      <w:r w:rsidR="003F4FCA">
                        <w:rPr>
                          <w:b w:val="0"/>
                        </w:rPr>
                        <w:t>19 November</w:t>
                      </w:r>
                      <w:r w:rsidR="001B3C05">
                        <w:rPr>
                          <w:b w:val="0"/>
                        </w:rPr>
                        <w:t xml:space="preserve"> 2020</w:t>
                      </w:r>
                    </w:p>
                    <w:p w:rsidR="0040732E" w:rsidRPr="004D4CC4" w:rsidRDefault="00722C84" w:rsidP="0034568A">
                      <w:pPr>
                        <w:pStyle w:val="Metadata"/>
                        <w:spacing w:line="240" w:lineRule="auto"/>
                        <w:ind w:left="142"/>
                      </w:pPr>
                      <w:r w:rsidRPr="004D4CC4">
                        <w:t>Assessment Date</w:t>
                      </w:r>
                      <w:r w:rsidR="0040732E" w:rsidRPr="004D4CC4">
                        <w:t xml:space="preserve"> </w:t>
                      </w:r>
                      <w:r w:rsidR="0040732E" w:rsidRPr="004D4CC4">
                        <w:tab/>
                      </w:r>
                      <w:r w:rsidR="001B3C05">
                        <w:rPr>
                          <w:b w:val="0"/>
                        </w:rPr>
                        <w:t>16 September 202</w:t>
                      </w:r>
                      <w:r w:rsidR="003F4FCA">
                        <w:rPr>
                          <w:b w:val="0"/>
                        </w:rPr>
                        <w:t>3</w:t>
                      </w:r>
                    </w:p>
                    <w:p w:rsidR="0040732E" w:rsidRDefault="004D4CC4" w:rsidP="001B3C05">
                      <w:pPr>
                        <w:pStyle w:val="Metadata"/>
                        <w:spacing w:line="240" w:lineRule="auto"/>
                        <w:ind w:left="2127" w:hanging="1985"/>
                        <w:rPr>
                          <w:b w:val="0"/>
                        </w:rPr>
                      </w:pPr>
                      <w:r>
                        <w:t>Administrator</w:t>
                      </w:r>
                      <w:r w:rsidR="001B3C05">
                        <w:t>s</w:t>
                      </w:r>
                      <w:r w:rsidR="0040732E" w:rsidRPr="004D4CC4">
                        <w:tab/>
                      </w:r>
                      <w:r w:rsidR="001B3C05">
                        <w:rPr>
                          <w:b w:val="0"/>
                        </w:rPr>
                        <w:t>AD Research Operations</w:t>
                      </w:r>
                    </w:p>
                    <w:p w:rsidR="001B3C05" w:rsidRPr="001B3C05" w:rsidRDefault="001B3C05" w:rsidP="001B3C05">
                      <w:pPr>
                        <w:pStyle w:val="Metadata"/>
                        <w:spacing w:line="240" w:lineRule="auto"/>
                        <w:ind w:left="142" w:firstLine="1985"/>
                        <w:rPr>
                          <w:b w:val="0"/>
                        </w:rPr>
                      </w:pPr>
                      <w:r w:rsidRPr="001B3C05">
                        <w:rPr>
                          <w:b w:val="0"/>
                        </w:rPr>
                        <w:t xml:space="preserve">Academic Secretary </w:t>
                      </w:r>
                    </w:p>
                  </w:txbxContent>
                </v:textbox>
                <w10:wrap type="square"/>
              </v:shape>
            </w:pict>
          </mc:Fallback>
        </mc:AlternateContent>
      </w:r>
    </w:p>
    <w:p w:rsidR="0010647D" w:rsidRDefault="0010647D" w:rsidP="0010647D"/>
    <w:p w:rsidR="004D4CC4" w:rsidRDefault="004D4CC4" w:rsidP="0010647D"/>
    <w:p w:rsidR="004D4CC4" w:rsidRDefault="004D4CC4" w:rsidP="0010647D"/>
    <w:p w:rsidR="004D4CC4" w:rsidRDefault="004D4CC4" w:rsidP="0010647D"/>
    <w:p w:rsidR="004D4CC4" w:rsidRDefault="004D4CC4" w:rsidP="0010647D"/>
    <w:p w:rsidR="004D4CC4" w:rsidRDefault="004D4CC4" w:rsidP="0010647D"/>
    <w:p w:rsidR="0010647D" w:rsidRPr="004D4CC4" w:rsidRDefault="00090365" w:rsidP="003F4FCA">
      <w:pPr>
        <w:pStyle w:val="Heading1"/>
      </w:pPr>
      <w:bookmarkStart w:id="0" w:name="_Toc52898916"/>
      <w:r w:rsidRPr="0090085E">
        <w:t>Int</w:t>
      </w:r>
      <w:r w:rsidRPr="004C01FF">
        <w:t>en</w:t>
      </w:r>
      <w:r w:rsidRPr="0090085E">
        <w:t>t</w:t>
      </w:r>
      <w:bookmarkEnd w:id="0"/>
    </w:p>
    <w:p w:rsidR="0090085E" w:rsidRDefault="0090085E" w:rsidP="003F4FCA">
      <w:pPr>
        <w:pStyle w:val="Heading4"/>
      </w:pPr>
      <w:r w:rsidRPr="00754512">
        <w:t>The intention of the Research Integrity Guideline (this Guideline) is to support the Research Integrity Policy.</w:t>
      </w:r>
    </w:p>
    <w:p w:rsidR="0090085E" w:rsidRPr="0090085E" w:rsidRDefault="0090085E" w:rsidP="0090085E">
      <w:pPr>
        <w:rPr>
          <w:lang w:eastAsia="en-AU"/>
        </w:rPr>
      </w:pPr>
    </w:p>
    <w:p w:rsidR="003D5653" w:rsidRPr="00F4427E" w:rsidRDefault="00DA3AB9" w:rsidP="003F4FCA">
      <w:pPr>
        <w:pStyle w:val="Heading4"/>
      </w:pPr>
      <w:r w:rsidRPr="00F4427E">
        <w:t xml:space="preserve">In this </w:t>
      </w:r>
      <w:r w:rsidR="00090365">
        <w:t>Guideline</w:t>
      </w:r>
      <w:r w:rsidR="0013304F" w:rsidRPr="00F4427E">
        <w:t xml:space="preserve"> —</w:t>
      </w:r>
    </w:p>
    <w:p w:rsidR="00452ED6" w:rsidRPr="00452ED6" w:rsidRDefault="00452ED6" w:rsidP="0040732E">
      <w:pPr>
        <w:rPr>
          <w:lang w:eastAsia="en-AU"/>
        </w:rPr>
      </w:pPr>
    </w:p>
    <w:p w:rsidR="0090085E" w:rsidRDefault="003D5653">
      <w:pPr>
        <w:pStyle w:val="TOC1"/>
        <w:rPr>
          <w:rFonts w:asciiTheme="minorHAnsi" w:eastAsiaTheme="minorEastAsia" w:hAnsiTheme="minorHAnsi"/>
          <w:noProof/>
          <w:color w:val="auto"/>
          <w:lang w:eastAsia="en-AU"/>
        </w:rPr>
      </w:pPr>
      <w:r w:rsidRPr="003922AB">
        <w:fldChar w:fldCharType="begin"/>
      </w:r>
      <w:r w:rsidRPr="003922AB">
        <w:instrText xml:space="preserve"> TOC \o "1-2" \h \z \u </w:instrText>
      </w:r>
      <w:r w:rsidRPr="003922AB">
        <w:fldChar w:fldCharType="separate"/>
      </w:r>
      <w:hyperlink w:anchor="_Toc52898916" w:history="1">
        <w:r w:rsidR="0090085E" w:rsidRPr="00462213">
          <w:rPr>
            <w:rStyle w:val="Hyperlink"/>
            <w:noProof/>
          </w:rPr>
          <w:t>1</w:t>
        </w:r>
        <w:r w:rsidR="0090085E">
          <w:rPr>
            <w:rFonts w:asciiTheme="minorHAnsi" w:eastAsiaTheme="minorEastAsia" w:hAnsiTheme="minorHAnsi"/>
            <w:noProof/>
            <w:color w:val="auto"/>
            <w:lang w:eastAsia="en-AU"/>
          </w:rPr>
          <w:tab/>
        </w:r>
        <w:r w:rsidR="0090085E" w:rsidRPr="00462213">
          <w:rPr>
            <w:rStyle w:val="Hyperlink"/>
            <w:noProof/>
          </w:rPr>
          <w:t>Intent</w:t>
        </w:r>
        <w:r w:rsidR="0090085E">
          <w:rPr>
            <w:noProof/>
            <w:webHidden/>
          </w:rPr>
          <w:tab/>
        </w:r>
        <w:r w:rsidR="0090085E">
          <w:rPr>
            <w:noProof/>
            <w:webHidden/>
          </w:rPr>
          <w:fldChar w:fldCharType="begin"/>
        </w:r>
        <w:r w:rsidR="0090085E">
          <w:rPr>
            <w:noProof/>
            <w:webHidden/>
          </w:rPr>
          <w:instrText xml:space="preserve"> PAGEREF _Toc52898916 \h </w:instrText>
        </w:r>
        <w:r w:rsidR="0090085E">
          <w:rPr>
            <w:noProof/>
            <w:webHidden/>
          </w:rPr>
        </w:r>
        <w:r w:rsidR="0090085E">
          <w:rPr>
            <w:noProof/>
            <w:webHidden/>
          </w:rPr>
          <w:fldChar w:fldCharType="separate"/>
        </w:r>
        <w:r w:rsidR="0090085E">
          <w:rPr>
            <w:noProof/>
            <w:webHidden/>
          </w:rPr>
          <w:t>1</w:t>
        </w:r>
        <w:r w:rsidR="0090085E">
          <w:rPr>
            <w:noProof/>
            <w:webHidden/>
          </w:rPr>
          <w:fldChar w:fldCharType="end"/>
        </w:r>
      </w:hyperlink>
    </w:p>
    <w:p w:rsidR="0090085E" w:rsidRDefault="003C0DBB">
      <w:pPr>
        <w:pStyle w:val="TOC1"/>
        <w:rPr>
          <w:rFonts w:asciiTheme="minorHAnsi" w:eastAsiaTheme="minorEastAsia" w:hAnsiTheme="minorHAnsi"/>
          <w:noProof/>
          <w:color w:val="auto"/>
          <w:lang w:eastAsia="en-AU"/>
        </w:rPr>
      </w:pPr>
      <w:hyperlink w:anchor="_Toc52898917" w:history="1">
        <w:r w:rsidR="0090085E" w:rsidRPr="00462213">
          <w:rPr>
            <w:rStyle w:val="Hyperlink"/>
            <w:noProof/>
          </w:rPr>
          <w:t>2</w:t>
        </w:r>
        <w:r w:rsidR="0090085E">
          <w:rPr>
            <w:rFonts w:asciiTheme="minorHAnsi" w:eastAsiaTheme="minorEastAsia" w:hAnsiTheme="minorHAnsi"/>
            <w:noProof/>
            <w:color w:val="auto"/>
            <w:lang w:eastAsia="en-AU"/>
          </w:rPr>
          <w:tab/>
        </w:r>
        <w:r w:rsidR="0090085E" w:rsidRPr="00462213">
          <w:rPr>
            <w:rStyle w:val="Hyperlink"/>
            <w:noProof/>
          </w:rPr>
          <w:t>Authorship, Publication and Dissemination of Research</w:t>
        </w:r>
        <w:r w:rsidR="0090085E">
          <w:rPr>
            <w:noProof/>
            <w:webHidden/>
          </w:rPr>
          <w:tab/>
        </w:r>
        <w:r w:rsidR="0090085E">
          <w:rPr>
            <w:noProof/>
            <w:webHidden/>
          </w:rPr>
          <w:fldChar w:fldCharType="begin"/>
        </w:r>
        <w:r w:rsidR="0090085E">
          <w:rPr>
            <w:noProof/>
            <w:webHidden/>
          </w:rPr>
          <w:instrText xml:space="preserve"> PAGEREF _Toc52898917 \h </w:instrText>
        </w:r>
        <w:r w:rsidR="0090085E">
          <w:rPr>
            <w:noProof/>
            <w:webHidden/>
          </w:rPr>
        </w:r>
        <w:r w:rsidR="0090085E">
          <w:rPr>
            <w:noProof/>
            <w:webHidden/>
          </w:rPr>
          <w:fldChar w:fldCharType="separate"/>
        </w:r>
        <w:r w:rsidR="0090085E">
          <w:rPr>
            <w:noProof/>
            <w:webHidden/>
          </w:rPr>
          <w:t>2</w:t>
        </w:r>
        <w:r w:rsidR="0090085E">
          <w:rPr>
            <w:noProof/>
            <w:webHidden/>
          </w:rPr>
          <w:fldChar w:fldCharType="end"/>
        </w:r>
      </w:hyperlink>
    </w:p>
    <w:p w:rsidR="0090085E" w:rsidRDefault="003C0DBB">
      <w:pPr>
        <w:pStyle w:val="TOC1"/>
        <w:rPr>
          <w:rFonts w:asciiTheme="minorHAnsi" w:eastAsiaTheme="minorEastAsia" w:hAnsiTheme="minorHAnsi"/>
          <w:noProof/>
          <w:color w:val="auto"/>
          <w:lang w:eastAsia="en-AU"/>
        </w:rPr>
      </w:pPr>
      <w:hyperlink w:anchor="_Toc52898918" w:history="1">
        <w:r w:rsidR="0090085E" w:rsidRPr="00462213">
          <w:rPr>
            <w:rStyle w:val="Hyperlink"/>
            <w:noProof/>
          </w:rPr>
          <w:t>3</w:t>
        </w:r>
        <w:r w:rsidR="0090085E">
          <w:rPr>
            <w:rFonts w:asciiTheme="minorHAnsi" w:eastAsiaTheme="minorEastAsia" w:hAnsiTheme="minorHAnsi"/>
            <w:noProof/>
            <w:color w:val="auto"/>
            <w:lang w:eastAsia="en-AU"/>
          </w:rPr>
          <w:tab/>
        </w:r>
        <w:r w:rsidR="0090085E" w:rsidRPr="00462213">
          <w:rPr>
            <w:rStyle w:val="Hyperlink"/>
            <w:noProof/>
          </w:rPr>
          <w:t>Research Data</w:t>
        </w:r>
        <w:r w:rsidR="0090085E">
          <w:rPr>
            <w:noProof/>
            <w:webHidden/>
          </w:rPr>
          <w:tab/>
        </w:r>
        <w:r w:rsidR="0090085E">
          <w:rPr>
            <w:noProof/>
            <w:webHidden/>
          </w:rPr>
          <w:fldChar w:fldCharType="begin"/>
        </w:r>
        <w:r w:rsidR="0090085E">
          <w:rPr>
            <w:noProof/>
            <w:webHidden/>
          </w:rPr>
          <w:instrText xml:space="preserve"> PAGEREF _Toc52898918 \h </w:instrText>
        </w:r>
        <w:r w:rsidR="0090085E">
          <w:rPr>
            <w:noProof/>
            <w:webHidden/>
          </w:rPr>
        </w:r>
        <w:r w:rsidR="0090085E">
          <w:rPr>
            <w:noProof/>
            <w:webHidden/>
          </w:rPr>
          <w:fldChar w:fldCharType="separate"/>
        </w:r>
        <w:r w:rsidR="0090085E">
          <w:rPr>
            <w:noProof/>
            <w:webHidden/>
          </w:rPr>
          <w:t>3</w:t>
        </w:r>
        <w:r w:rsidR="0090085E">
          <w:rPr>
            <w:noProof/>
            <w:webHidden/>
          </w:rPr>
          <w:fldChar w:fldCharType="end"/>
        </w:r>
      </w:hyperlink>
    </w:p>
    <w:p w:rsidR="0090085E" w:rsidRDefault="003C0DBB">
      <w:pPr>
        <w:pStyle w:val="TOC1"/>
        <w:rPr>
          <w:rFonts w:asciiTheme="minorHAnsi" w:eastAsiaTheme="minorEastAsia" w:hAnsiTheme="minorHAnsi"/>
          <w:noProof/>
          <w:color w:val="auto"/>
          <w:lang w:eastAsia="en-AU"/>
        </w:rPr>
      </w:pPr>
      <w:hyperlink w:anchor="_Toc52898919" w:history="1">
        <w:r w:rsidR="0090085E" w:rsidRPr="00462213">
          <w:rPr>
            <w:rStyle w:val="Hyperlink"/>
            <w:noProof/>
          </w:rPr>
          <w:t>4</w:t>
        </w:r>
        <w:r w:rsidR="0090085E">
          <w:rPr>
            <w:rFonts w:asciiTheme="minorHAnsi" w:eastAsiaTheme="minorEastAsia" w:hAnsiTheme="minorHAnsi"/>
            <w:noProof/>
            <w:color w:val="auto"/>
            <w:lang w:eastAsia="en-AU"/>
          </w:rPr>
          <w:tab/>
        </w:r>
        <w:r w:rsidR="0090085E" w:rsidRPr="00462213">
          <w:rPr>
            <w:rStyle w:val="Hyperlink"/>
            <w:noProof/>
          </w:rPr>
          <w:t>Conflicts of Interest in Research</w:t>
        </w:r>
        <w:r w:rsidR="0090085E">
          <w:rPr>
            <w:noProof/>
            <w:webHidden/>
          </w:rPr>
          <w:tab/>
        </w:r>
        <w:r w:rsidR="0090085E">
          <w:rPr>
            <w:noProof/>
            <w:webHidden/>
          </w:rPr>
          <w:fldChar w:fldCharType="begin"/>
        </w:r>
        <w:r w:rsidR="0090085E">
          <w:rPr>
            <w:noProof/>
            <w:webHidden/>
          </w:rPr>
          <w:instrText xml:space="preserve"> PAGEREF _Toc52898919 \h </w:instrText>
        </w:r>
        <w:r w:rsidR="0090085E">
          <w:rPr>
            <w:noProof/>
            <w:webHidden/>
          </w:rPr>
        </w:r>
        <w:r w:rsidR="0090085E">
          <w:rPr>
            <w:noProof/>
            <w:webHidden/>
          </w:rPr>
          <w:fldChar w:fldCharType="separate"/>
        </w:r>
        <w:r w:rsidR="0090085E">
          <w:rPr>
            <w:noProof/>
            <w:webHidden/>
          </w:rPr>
          <w:t>4</w:t>
        </w:r>
        <w:r w:rsidR="0090085E">
          <w:rPr>
            <w:noProof/>
            <w:webHidden/>
          </w:rPr>
          <w:fldChar w:fldCharType="end"/>
        </w:r>
      </w:hyperlink>
    </w:p>
    <w:p w:rsidR="0090085E" w:rsidRDefault="003C0DBB">
      <w:pPr>
        <w:pStyle w:val="TOC2"/>
        <w:rPr>
          <w:rFonts w:asciiTheme="minorHAnsi" w:eastAsiaTheme="minorEastAsia" w:hAnsiTheme="minorHAnsi"/>
          <w:noProof/>
          <w:color w:val="auto"/>
          <w:lang w:eastAsia="en-AU"/>
        </w:rPr>
      </w:pPr>
      <w:hyperlink w:anchor="_Toc52898920" w:history="1">
        <w:r w:rsidR="0090085E" w:rsidRPr="00462213">
          <w:rPr>
            <w:rStyle w:val="Hyperlink"/>
            <w:noProof/>
          </w:rPr>
          <w:t>4.1</w:t>
        </w:r>
        <w:r w:rsidR="0090085E">
          <w:rPr>
            <w:rFonts w:asciiTheme="minorHAnsi" w:eastAsiaTheme="minorEastAsia" w:hAnsiTheme="minorHAnsi"/>
            <w:noProof/>
            <w:color w:val="auto"/>
            <w:lang w:eastAsia="en-AU"/>
          </w:rPr>
          <w:tab/>
        </w:r>
        <w:r w:rsidR="0090085E" w:rsidRPr="00462213">
          <w:rPr>
            <w:rStyle w:val="Hyperlink"/>
            <w:noProof/>
          </w:rPr>
          <w:t>Research Computing System Safety</w:t>
        </w:r>
        <w:r w:rsidR="0090085E">
          <w:rPr>
            <w:noProof/>
            <w:webHidden/>
          </w:rPr>
          <w:tab/>
        </w:r>
        <w:r w:rsidR="0090085E">
          <w:rPr>
            <w:noProof/>
            <w:webHidden/>
          </w:rPr>
          <w:fldChar w:fldCharType="begin"/>
        </w:r>
        <w:r w:rsidR="0090085E">
          <w:rPr>
            <w:noProof/>
            <w:webHidden/>
          </w:rPr>
          <w:instrText xml:space="preserve"> PAGEREF _Toc52898920 \h </w:instrText>
        </w:r>
        <w:r w:rsidR="0090085E">
          <w:rPr>
            <w:noProof/>
            <w:webHidden/>
          </w:rPr>
        </w:r>
        <w:r w:rsidR="0090085E">
          <w:rPr>
            <w:noProof/>
            <w:webHidden/>
          </w:rPr>
          <w:fldChar w:fldCharType="separate"/>
        </w:r>
        <w:r w:rsidR="0090085E">
          <w:rPr>
            <w:noProof/>
            <w:webHidden/>
          </w:rPr>
          <w:t>5</w:t>
        </w:r>
        <w:r w:rsidR="0090085E">
          <w:rPr>
            <w:noProof/>
            <w:webHidden/>
          </w:rPr>
          <w:fldChar w:fldCharType="end"/>
        </w:r>
      </w:hyperlink>
    </w:p>
    <w:p w:rsidR="0090085E" w:rsidRDefault="003C0DBB">
      <w:pPr>
        <w:pStyle w:val="TOC1"/>
        <w:rPr>
          <w:rFonts w:asciiTheme="minorHAnsi" w:eastAsiaTheme="minorEastAsia" w:hAnsiTheme="minorHAnsi"/>
          <w:noProof/>
          <w:color w:val="auto"/>
          <w:lang w:eastAsia="en-AU"/>
        </w:rPr>
      </w:pPr>
      <w:hyperlink w:anchor="_Toc52898921" w:history="1">
        <w:r w:rsidR="0090085E" w:rsidRPr="00462213">
          <w:rPr>
            <w:rStyle w:val="Hyperlink"/>
            <w:noProof/>
          </w:rPr>
          <w:t>5</w:t>
        </w:r>
        <w:r w:rsidR="0090085E">
          <w:rPr>
            <w:rFonts w:asciiTheme="minorHAnsi" w:eastAsiaTheme="minorEastAsia" w:hAnsiTheme="minorHAnsi"/>
            <w:noProof/>
            <w:color w:val="auto"/>
            <w:lang w:eastAsia="en-AU"/>
          </w:rPr>
          <w:tab/>
        </w:r>
        <w:r w:rsidR="0090085E" w:rsidRPr="00462213">
          <w:rPr>
            <w:rStyle w:val="Hyperlink"/>
            <w:noProof/>
          </w:rPr>
          <w:t>Collaborative Research Across Institutions</w:t>
        </w:r>
        <w:r w:rsidR="0090085E">
          <w:rPr>
            <w:noProof/>
            <w:webHidden/>
          </w:rPr>
          <w:tab/>
        </w:r>
        <w:r w:rsidR="0090085E">
          <w:rPr>
            <w:noProof/>
            <w:webHidden/>
          </w:rPr>
          <w:fldChar w:fldCharType="begin"/>
        </w:r>
        <w:r w:rsidR="0090085E">
          <w:rPr>
            <w:noProof/>
            <w:webHidden/>
          </w:rPr>
          <w:instrText xml:space="preserve"> PAGEREF _Toc52898921 \h </w:instrText>
        </w:r>
        <w:r w:rsidR="0090085E">
          <w:rPr>
            <w:noProof/>
            <w:webHidden/>
          </w:rPr>
        </w:r>
        <w:r w:rsidR="0090085E">
          <w:rPr>
            <w:noProof/>
            <w:webHidden/>
          </w:rPr>
          <w:fldChar w:fldCharType="separate"/>
        </w:r>
        <w:r w:rsidR="0090085E">
          <w:rPr>
            <w:noProof/>
            <w:webHidden/>
          </w:rPr>
          <w:t>5</w:t>
        </w:r>
        <w:r w:rsidR="0090085E">
          <w:rPr>
            <w:noProof/>
            <w:webHidden/>
          </w:rPr>
          <w:fldChar w:fldCharType="end"/>
        </w:r>
      </w:hyperlink>
    </w:p>
    <w:p w:rsidR="0090085E" w:rsidRDefault="003C0DBB">
      <w:pPr>
        <w:pStyle w:val="TOC2"/>
        <w:rPr>
          <w:rFonts w:asciiTheme="minorHAnsi" w:eastAsiaTheme="minorEastAsia" w:hAnsiTheme="minorHAnsi"/>
          <w:noProof/>
          <w:color w:val="auto"/>
          <w:lang w:eastAsia="en-AU"/>
        </w:rPr>
      </w:pPr>
      <w:hyperlink w:anchor="_Toc52898922" w:history="1">
        <w:r w:rsidR="0090085E" w:rsidRPr="00462213">
          <w:rPr>
            <w:rStyle w:val="Hyperlink"/>
            <w:noProof/>
          </w:rPr>
          <w:t>5.1</w:t>
        </w:r>
        <w:r w:rsidR="0090085E">
          <w:rPr>
            <w:rFonts w:asciiTheme="minorHAnsi" w:eastAsiaTheme="minorEastAsia" w:hAnsiTheme="minorHAnsi"/>
            <w:noProof/>
            <w:color w:val="auto"/>
            <w:lang w:eastAsia="en-AU"/>
          </w:rPr>
          <w:tab/>
        </w:r>
        <w:r w:rsidR="0090085E" w:rsidRPr="00462213">
          <w:rPr>
            <w:rStyle w:val="Hyperlink"/>
            <w:noProof/>
          </w:rPr>
          <w:t>Clinical Trials</w:t>
        </w:r>
        <w:r w:rsidR="0090085E">
          <w:rPr>
            <w:noProof/>
            <w:webHidden/>
          </w:rPr>
          <w:tab/>
        </w:r>
        <w:r w:rsidR="0090085E">
          <w:rPr>
            <w:noProof/>
            <w:webHidden/>
          </w:rPr>
          <w:fldChar w:fldCharType="begin"/>
        </w:r>
        <w:r w:rsidR="0090085E">
          <w:rPr>
            <w:noProof/>
            <w:webHidden/>
          </w:rPr>
          <w:instrText xml:space="preserve"> PAGEREF _Toc52898922 \h </w:instrText>
        </w:r>
        <w:r w:rsidR="0090085E">
          <w:rPr>
            <w:noProof/>
            <w:webHidden/>
          </w:rPr>
        </w:r>
        <w:r w:rsidR="0090085E">
          <w:rPr>
            <w:noProof/>
            <w:webHidden/>
          </w:rPr>
          <w:fldChar w:fldCharType="separate"/>
        </w:r>
        <w:r w:rsidR="0090085E">
          <w:rPr>
            <w:noProof/>
            <w:webHidden/>
          </w:rPr>
          <w:t>6</w:t>
        </w:r>
        <w:r w:rsidR="0090085E">
          <w:rPr>
            <w:noProof/>
            <w:webHidden/>
          </w:rPr>
          <w:fldChar w:fldCharType="end"/>
        </w:r>
      </w:hyperlink>
    </w:p>
    <w:p w:rsidR="0090085E" w:rsidRDefault="003C0DBB">
      <w:pPr>
        <w:pStyle w:val="TOC1"/>
        <w:rPr>
          <w:rFonts w:asciiTheme="minorHAnsi" w:eastAsiaTheme="minorEastAsia" w:hAnsiTheme="minorHAnsi"/>
          <w:noProof/>
          <w:color w:val="auto"/>
          <w:lang w:eastAsia="en-AU"/>
        </w:rPr>
      </w:pPr>
      <w:hyperlink w:anchor="_Toc52898923" w:history="1">
        <w:r w:rsidR="0090085E" w:rsidRPr="00462213">
          <w:rPr>
            <w:rStyle w:val="Hyperlink"/>
            <w:noProof/>
          </w:rPr>
          <w:t>6</w:t>
        </w:r>
        <w:r w:rsidR="0090085E">
          <w:rPr>
            <w:rFonts w:asciiTheme="minorHAnsi" w:eastAsiaTheme="minorEastAsia" w:hAnsiTheme="minorHAnsi"/>
            <w:noProof/>
            <w:color w:val="auto"/>
            <w:lang w:eastAsia="en-AU"/>
          </w:rPr>
          <w:tab/>
        </w:r>
        <w:r w:rsidR="0090085E" w:rsidRPr="00462213">
          <w:rPr>
            <w:rStyle w:val="Hyperlink"/>
            <w:noProof/>
          </w:rPr>
          <w:t>Breaches</w:t>
        </w:r>
        <w:r w:rsidR="0090085E">
          <w:rPr>
            <w:noProof/>
            <w:webHidden/>
          </w:rPr>
          <w:tab/>
        </w:r>
        <w:r w:rsidR="0090085E">
          <w:rPr>
            <w:noProof/>
            <w:webHidden/>
          </w:rPr>
          <w:fldChar w:fldCharType="begin"/>
        </w:r>
        <w:r w:rsidR="0090085E">
          <w:rPr>
            <w:noProof/>
            <w:webHidden/>
          </w:rPr>
          <w:instrText xml:space="preserve"> PAGEREF _Toc52898923 \h </w:instrText>
        </w:r>
        <w:r w:rsidR="0090085E">
          <w:rPr>
            <w:noProof/>
            <w:webHidden/>
          </w:rPr>
        </w:r>
        <w:r w:rsidR="0090085E">
          <w:rPr>
            <w:noProof/>
            <w:webHidden/>
          </w:rPr>
          <w:fldChar w:fldCharType="separate"/>
        </w:r>
        <w:r w:rsidR="0090085E">
          <w:rPr>
            <w:noProof/>
            <w:webHidden/>
          </w:rPr>
          <w:t>6</w:t>
        </w:r>
        <w:r w:rsidR="0090085E">
          <w:rPr>
            <w:noProof/>
            <w:webHidden/>
          </w:rPr>
          <w:fldChar w:fldCharType="end"/>
        </w:r>
      </w:hyperlink>
    </w:p>
    <w:p w:rsidR="00134A1B" w:rsidRDefault="003D5653" w:rsidP="005E16DD">
      <w:pPr>
        <w:pStyle w:val="Content"/>
      </w:pPr>
      <w:r w:rsidRPr="003922AB">
        <w:fldChar w:fldCharType="end"/>
      </w:r>
      <w:bookmarkStart w:id="1" w:name="_Toc9321277"/>
    </w:p>
    <w:p w:rsidR="00E05796" w:rsidRPr="00E32DC1" w:rsidRDefault="00E05796" w:rsidP="003F4FCA">
      <w:pPr>
        <w:pStyle w:val="Heading4"/>
        <w:rPr>
          <w:b/>
        </w:rPr>
      </w:pPr>
      <w:r>
        <w:t xml:space="preserve">This </w:t>
      </w:r>
      <w:r w:rsidR="00090365">
        <w:t>Guideline</w:t>
      </w:r>
      <w:r>
        <w:t xml:space="preserve"> is to be read in conjunction with the following —</w:t>
      </w:r>
    </w:p>
    <w:p w:rsidR="00E05796" w:rsidRDefault="0090085E" w:rsidP="0090085E">
      <w:pPr>
        <w:pStyle w:val="Heading5"/>
        <w:ind w:hanging="866"/>
      </w:pPr>
      <w:r>
        <w:t>Research Integrity Policy.</w:t>
      </w:r>
    </w:p>
    <w:p w:rsidR="00452ED6" w:rsidRDefault="00452ED6" w:rsidP="0040732E"/>
    <w:p w:rsidR="0090085E" w:rsidRPr="00754512" w:rsidRDefault="0090085E" w:rsidP="003F4FCA">
      <w:pPr>
        <w:pStyle w:val="Heading1"/>
      </w:pPr>
      <w:bookmarkStart w:id="2" w:name="_Toc42164653"/>
      <w:bookmarkStart w:id="3" w:name="_Toc52898917"/>
      <w:bookmarkEnd w:id="1"/>
      <w:r w:rsidRPr="00754512">
        <w:lastRenderedPageBreak/>
        <w:t>Authorship, Publication and Dissemination of Research</w:t>
      </w:r>
      <w:bookmarkEnd w:id="2"/>
      <w:bookmarkEnd w:id="3"/>
    </w:p>
    <w:p w:rsidR="0090085E" w:rsidRPr="00754512" w:rsidRDefault="0090085E" w:rsidP="003F4FCA">
      <w:pPr>
        <w:pStyle w:val="Heading4"/>
      </w:pPr>
      <w:r w:rsidRPr="00754512">
        <w:t xml:space="preserve">The right to authorship is not tied to position or profession and does not depend on whether the contribution was paid for or voluntary. </w:t>
      </w:r>
    </w:p>
    <w:p w:rsidR="0090085E" w:rsidRPr="00754512" w:rsidRDefault="0090085E" w:rsidP="003F4FCA">
      <w:pPr>
        <w:pStyle w:val="Heading4"/>
      </w:pPr>
      <w:r w:rsidRPr="00754512">
        <w:t xml:space="preserve">Participation solely in the acquisition of funding or the collection of data does not justify authorship. General supervision of the research group is not </w:t>
      </w:r>
      <w:proofErr w:type="gramStart"/>
      <w:r w:rsidRPr="00754512">
        <w:t>sufficient</w:t>
      </w:r>
      <w:proofErr w:type="gramEnd"/>
      <w:r w:rsidRPr="00754512">
        <w:t xml:space="preserve"> for authorship. </w:t>
      </w:r>
    </w:p>
    <w:p w:rsidR="0090085E" w:rsidRPr="00754512" w:rsidRDefault="0090085E" w:rsidP="003F4FCA">
      <w:pPr>
        <w:pStyle w:val="Heading4"/>
      </w:pPr>
      <w:r w:rsidRPr="00754512">
        <w:t>It is not enough to have provided materials or routine technical support, or to have made the measurements on which the publication is based. Substantial intellectual involvement is required.</w:t>
      </w:r>
    </w:p>
    <w:p w:rsidR="0090085E" w:rsidRPr="00754512" w:rsidRDefault="0090085E" w:rsidP="003F4FCA">
      <w:pPr>
        <w:pStyle w:val="Heading4"/>
      </w:pPr>
      <w:r w:rsidRPr="00754512">
        <w:t xml:space="preserve">An individual who qualifies as an author is not be included or excluded as an author without their permission. This should be in </w:t>
      </w:r>
      <w:proofErr w:type="gramStart"/>
      <w:r w:rsidRPr="00754512">
        <w:t>writing, and</w:t>
      </w:r>
      <w:proofErr w:type="gramEnd"/>
      <w:r w:rsidRPr="00754512">
        <w:t xml:space="preserve"> include a brief description of their contribution to the work.</w:t>
      </w:r>
    </w:p>
    <w:p w:rsidR="0090085E" w:rsidRPr="00754512" w:rsidRDefault="0090085E" w:rsidP="003F4FCA">
      <w:pPr>
        <w:pStyle w:val="Heading4"/>
      </w:pPr>
      <w:r w:rsidRPr="00754512">
        <w:t xml:space="preserve">Any part of an article critical to its main conclusion is to be the responsibility of at least one author. An author's role in a research output is to be </w:t>
      </w:r>
      <w:proofErr w:type="gramStart"/>
      <w:r w:rsidRPr="00754512">
        <w:t>sufficient</w:t>
      </w:r>
      <w:proofErr w:type="gramEnd"/>
      <w:r w:rsidRPr="00754512">
        <w:t xml:space="preserve"> for that individual to take responsibility for at least that part of the output in that individual's area of expertise. </w:t>
      </w:r>
    </w:p>
    <w:p w:rsidR="0090085E" w:rsidRPr="00754512" w:rsidRDefault="0090085E" w:rsidP="003F4FCA">
      <w:pPr>
        <w:pStyle w:val="Heading4"/>
      </w:pPr>
      <w:r w:rsidRPr="00754512">
        <w:t>Research students can be authors. They own the copyright of their thesis, in accordance with Sub-Regulation 4 (2) of the UWA Intellectual Property Regulations.</w:t>
      </w:r>
    </w:p>
    <w:p w:rsidR="0090085E" w:rsidRPr="00754512" w:rsidRDefault="0090085E" w:rsidP="003F4FCA">
      <w:pPr>
        <w:pStyle w:val="Heading4"/>
      </w:pPr>
      <w:r w:rsidRPr="00754512">
        <w:t xml:space="preserve">Authorship of a research output is a matter that should be discussed between researchers at an early stage in a research </w:t>
      </w:r>
      <w:proofErr w:type="gramStart"/>
      <w:r w:rsidRPr="00754512">
        <w:t>project, and</w:t>
      </w:r>
      <w:proofErr w:type="gramEnd"/>
      <w:r w:rsidRPr="00754512">
        <w:t xml:space="preserve"> reviewed whenever there are changes in participation. If there are conflicts arising through disputes about authorship, the researchers should work with their head of school or with a research integrity advisor to mediate a solution. If a resolution cannot be found the Deputy Vice-Chancellor (Research) (DVC (R)) is to be notified. The DVC (R) shall determine the appropriate course of action.</w:t>
      </w:r>
    </w:p>
    <w:p w:rsidR="0090085E" w:rsidRPr="00754512" w:rsidRDefault="0090085E" w:rsidP="003F4FCA">
      <w:pPr>
        <w:pStyle w:val="Heading4"/>
      </w:pPr>
      <w:r w:rsidRPr="00754512">
        <w:t xml:space="preserve">When there is more than one author of a research output, one co-author (by agreement amongst the authors) is to be nominated as executive author for the whole research </w:t>
      </w:r>
      <w:proofErr w:type="gramStart"/>
      <w:r w:rsidRPr="00754512">
        <w:t>output, and</w:t>
      </w:r>
      <w:proofErr w:type="gramEnd"/>
      <w:r w:rsidRPr="00754512">
        <w:t xml:space="preserve"> is to take responsibility for record-keeping regarding the research output.</w:t>
      </w:r>
    </w:p>
    <w:p w:rsidR="0090085E" w:rsidRPr="00754512" w:rsidRDefault="0090085E" w:rsidP="003F4FCA">
      <w:pPr>
        <w:pStyle w:val="Heading4"/>
      </w:pPr>
      <w:r w:rsidRPr="00754512">
        <w:t>Where the research is published, including electronically, one author is to be given principal status with the responsibility for signing a Statement of Authorship Form</w:t>
      </w:r>
    </w:p>
    <w:p w:rsidR="0090085E" w:rsidRPr="00754512" w:rsidRDefault="003C0DBB" w:rsidP="0090085E">
      <w:pPr>
        <w:pStyle w:val="hyper"/>
        <w:rPr>
          <w:rStyle w:val="Hyperlink"/>
          <w:color w:val="auto"/>
          <w:u w:val="none"/>
        </w:rPr>
      </w:pPr>
      <w:hyperlink r:id="rId11" w:history="1">
        <w:r w:rsidR="0090085E" w:rsidRPr="00754512">
          <w:rPr>
            <w:rStyle w:val="Hyperlink"/>
            <w:color w:val="auto"/>
          </w:rPr>
          <w:t>http://www.research.uwa.edu.au/staff/research-policy/?a=554227</w:t>
        </w:r>
      </w:hyperlink>
    </w:p>
    <w:p w:rsidR="0090085E" w:rsidRPr="00754512" w:rsidRDefault="0090085E" w:rsidP="003F4FCA">
      <w:pPr>
        <w:pStyle w:val="Heading4"/>
        <w:numPr>
          <w:ilvl w:val="0"/>
          <w:numId w:val="0"/>
        </w:numPr>
        <w:ind w:left="862"/>
      </w:pPr>
      <w:r w:rsidRPr="00754512">
        <w:t xml:space="preserve">ensuring that all co-authors </w:t>
      </w:r>
      <w:proofErr w:type="gramStart"/>
      <w:r w:rsidRPr="00754512">
        <w:t>are in agreement</w:t>
      </w:r>
      <w:proofErr w:type="gramEnd"/>
      <w:r w:rsidRPr="00754512">
        <w:t xml:space="preserve"> with their inclusion and that no individual entitled to has been excluded.</w:t>
      </w:r>
    </w:p>
    <w:p w:rsidR="0090085E" w:rsidRPr="00754512" w:rsidRDefault="0090085E" w:rsidP="003F4FCA">
      <w:pPr>
        <w:pStyle w:val="Heading4"/>
      </w:pPr>
      <w:r w:rsidRPr="00754512">
        <w:t>Authors of web-based publications are to take responsibility for the publication's content and should be clearly identified in the publication.</w:t>
      </w:r>
    </w:p>
    <w:p w:rsidR="0090085E" w:rsidRPr="00754512" w:rsidRDefault="0090085E" w:rsidP="003F4FCA">
      <w:pPr>
        <w:pStyle w:val="Heading4"/>
      </w:pPr>
      <w:r w:rsidRPr="00754512">
        <w:t>The authors are to ensure that others who have contributed to the work are recognised in the research output. Courtesy demands that individuals and organisations providing facilities are also acknowledged.</w:t>
      </w:r>
    </w:p>
    <w:p w:rsidR="0090085E" w:rsidRPr="00754512" w:rsidRDefault="0090085E" w:rsidP="003F4FCA">
      <w:pPr>
        <w:pStyle w:val="Heading4"/>
      </w:pPr>
      <w:r w:rsidRPr="00754512">
        <w:t>The University necessitates that Authorship requires substantial contributions to a research output in a combination of —</w:t>
      </w:r>
    </w:p>
    <w:p w:rsidR="0090085E" w:rsidRPr="00754512" w:rsidRDefault="0090085E" w:rsidP="0090085E">
      <w:pPr>
        <w:pStyle w:val="Heading5"/>
        <w:keepNext/>
        <w:keepLines/>
        <w:widowControl/>
        <w:numPr>
          <w:ilvl w:val="4"/>
          <w:numId w:val="1"/>
        </w:numPr>
        <w:ind w:left="1701" w:hanging="850"/>
        <w:rPr>
          <w:color w:val="auto"/>
        </w:rPr>
      </w:pPr>
      <w:r w:rsidRPr="00754512">
        <w:rPr>
          <w:color w:val="auto"/>
        </w:rPr>
        <w:t>conception and design of the project;</w:t>
      </w:r>
    </w:p>
    <w:p w:rsidR="0090085E" w:rsidRPr="00754512" w:rsidRDefault="0090085E" w:rsidP="0090085E">
      <w:pPr>
        <w:pStyle w:val="Heading5"/>
        <w:keepNext/>
        <w:keepLines/>
        <w:widowControl/>
        <w:numPr>
          <w:ilvl w:val="4"/>
          <w:numId w:val="1"/>
        </w:numPr>
        <w:ind w:left="1701" w:hanging="850"/>
        <w:rPr>
          <w:color w:val="auto"/>
        </w:rPr>
      </w:pPr>
      <w:r w:rsidRPr="00754512">
        <w:rPr>
          <w:color w:val="auto"/>
        </w:rPr>
        <w:t>acquisition of Research data where the acquisition has required significant intellectual judgement, planning, design, or input;</w:t>
      </w:r>
    </w:p>
    <w:p w:rsidR="0090085E" w:rsidRPr="00754512" w:rsidRDefault="0090085E" w:rsidP="0090085E">
      <w:pPr>
        <w:pStyle w:val="Heading5"/>
        <w:keepNext/>
        <w:keepLines/>
        <w:widowControl/>
        <w:numPr>
          <w:ilvl w:val="4"/>
          <w:numId w:val="1"/>
        </w:numPr>
        <w:ind w:left="1701" w:hanging="850"/>
        <w:rPr>
          <w:color w:val="auto"/>
        </w:rPr>
      </w:pPr>
      <w:r w:rsidRPr="00754512">
        <w:rPr>
          <w:color w:val="auto"/>
        </w:rPr>
        <w:t>contribution of knowledge, where justified, including Indigenous knowledge;</w:t>
      </w:r>
    </w:p>
    <w:p w:rsidR="0090085E" w:rsidRPr="00754512" w:rsidRDefault="0090085E" w:rsidP="0090085E">
      <w:pPr>
        <w:pStyle w:val="Heading5"/>
        <w:keepNext/>
        <w:keepLines/>
        <w:widowControl/>
        <w:numPr>
          <w:ilvl w:val="4"/>
          <w:numId w:val="1"/>
        </w:numPr>
        <w:ind w:left="1701" w:hanging="850"/>
        <w:rPr>
          <w:color w:val="auto"/>
        </w:rPr>
      </w:pPr>
      <w:r w:rsidRPr="00754512">
        <w:rPr>
          <w:color w:val="auto"/>
        </w:rPr>
        <w:t>analysis and interpretation of research data; and</w:t>
      </w:r>
    </w:p>
    <w:p w:rsidR="0090085E" w:rsidRPr="00754512" w:rsidRDefault="0090085E" w:rsidP="0090085E">
      <w:pPr>
        <w:pStyle w:val="Heading5"/>
        <w:keepNext/>
        <w:keepLines/>
        <w:widowControl/>
        <w:numPr>
          <w:ilvl w:val="4"/>
          <w:numId w:val="1"/>
        </w:numPr>
        <w:ind w:left="1701" w:hanging="850"/>
        <w:rPr>
          <w:color w:val="auto"/>
        </w:rPr>
      </w:pPr>
      <w:r w:rsidRPr="00754512">
        <w:rPr>
          <w:color w:val="auto"/>
        </w:rPr>
        <w:t xml:space="preserve">drafting significant parts of the work or critically revising it </w:t>
      </w:r>
      <w:proofErr w:type="gramStart"/>
      <w:r w:rsidRPr="00754512">
        <w:rPr>
          <w:color w:val="auto"/>
        </w:rPr>
        <w:t>so as to</w:t>
      </w:r>
      <w:proofErr w:type="gramEnd"/>
      <w:r w:rsidRPr="00754512">
        <w:rPr>
          <w:color w:val="auto"/>
        </w:rPr>
        <w:t xml:space="preserve"> contribute to the interpretation.</w:t>
      </w:r>
    </w:p>
    <w:p w:rsidR="0090085E" w:rsidRPr="00754512" w:rsidRDefault="0090085E" w:rsidP="0090085E"/>
    <w:p w:rsidR="0090085E" w:rsidRPr="00754512" w:rsidRDefault="0090085E" w:rsidP="003F4FCA">
      <w:pPr>
        <w:pStyle w:val="Heading1"/>
      </w:pPr>
      <w:bookmarkStart w:id="4" w:name="_Toc42164654"/>
      <w:bookmarkStart w:id="5" w:name="_Toc52898918"/>
      <w:r w:rsidRPr="00754512">
        <w:t>Research Data</w:t>
      </w:r>
      <w:bookmarkEnd w:id="4"/>
      <w:bookmarkEnd w:id="5"/>
    </w:p>
    <w:p w:rsidR="0090085E" w:rsidRPr="00754512" w:rsidRDefault="0090085E" w:rsidP="003F4FCA">
      <w:pPr>
        <w:pStyle w:val="Heading4"/>
      </w:pPr>
      <w:r w:rsidRPr="00754512">
        <w:t xml:space="preserve">UWA Institutional Research Data Store (IRDS) provides researchers with a centralised, secure and UWA-supported data storage facility in which to store electronic research data, enabling ongoing access to these valuable assets at no cost to researchers and in a broad range of file types. Further information on the IRDS is available at </w:t>
      </w:r>
      <w:hyperlink r:id="rId12" w:history="1">
        <w:r w:rsidRPr="00754512">
          <w:rPr>
            <w:rStyle w:val="Hyperlink"/>
            <w:color w:val="auto"/>
          </w:rPr>
          <w:t>http://www.it.uwa.edu.au/service-catalogue/data-storage/irds</w:t>
        </w:r>
      </w:hyperlink>
      <w:r w:rsidRPr="00754512">
        <w:t xml:space="preserve">.  </w:t>
      </w:r>
    </w:p>
    <w:p w:rsidR="0090085E" w:rsidRPr="00754512" w:rsidRDefault="0090085E" w:rsidP="003F4FCA">
      <w:pPr>
        <w:pStyle w:val="Heading4"/>
      </w:pPr>
      <w:r w:rsidRPr="00754512">
        <w:t>External collaborator access to your IRDS Store can now be achieved by asking your external collaborators to complete a Human Resources form —</w:t>
      </w:r>
    </w:p>
    <w:p w:rsidR="0090085E" w:rsidRPr="00754512" w:rsidRDefault="003C0DBB" w:rsidP="003F4FCA">
      <w:pPr>
        <w:pStyle w:val="Heading4"/>
        <w:numPr>
          <w:ilvl w:val="0"/>
          <w:numId w:val="0"/>
        </w:numPr>
        <w:ind w:left="862"/>
        <w:rPr>
          <w:color w:val="auto"/>
        </w:rPr>
      </w:pPr>
      <w:hyperlink r:id="rId13" w:history="1">
        <w:r w:rsidR="0090085E" w:rsidRPr="00754512">
          <w:rPr>
            <w:rStyle w:val="Hyperlink"/>
            <w:color w:val="auto"/>
          </w:rPr>
          <w:t>http://www.hr.uwa.edu.au/__data/assets/pdf_file/0006/2172606/Commencement_of_Non-university_Staff.pdf</w:t>
        </w:r>
      </w:hyperlink>
    </w:p>
    <w:p w:rsidR="0090085E" w:rsidRPr="00754512" w:rsidRDefault="0090085E" w:rsidP="003F4FCA">
      <w:pPr>
        <w:pStyle w:val="Heading4"/>
      </w:pPr>
      <w:r w:rsidRPr="00754512">
        <w:t xml:space="preserve">Individual researchers </w:t>
      </w:r>
      <w:proofErr w:type="gramStart"/>
      <w:r w:rsidRPr="00754512">
        <w:t>are able to</w:t>
      </w:r>
      <w:proofErr w:type="gramEnd"/>
      <w:r w:rsidRPr="00754512">
        <w:t xml:space="preserve"> hold copies of their research data for their own use. However, retention solely by the individual researcher provides little protection to the researcher or the University in the event of an allegation of falsification of </w:t>
      </w:r>
      <w:proofErr w:type="gramStart"/>
      <w:r w:rsidRPr="00754512">
        <w:t>data  and</w:t>
      </w:r>
      <w:proofErr w:type="gramEnd"/>
      <w:r w:rsidRPr="00754512">
        <w:t xml:space="preserve"> it is not a reliable way to protect the data from loss or inappropriate access.</w:t>
      </w:r>
    </w:p>
    <w:p w:rsidR="0090085E" w:rsidRPr="00754512" w:rsidRDefault="0090085E" w:rsidP="003F4FCA">
      <w:pPr>
        <w:pStyle w:val="Heading4"/>
      </w:pPr>
      <w:r w:rsidRPr="00754512">
        <w:t xml:space="preserve">Research data related to publications is to be made available for discussion with other researchers where confidentiality restrictions do not apply. Researchers </w:t>
      </w:r>
      <w:proofErr w:type="gramStart"/>
      <w:r w:rsidRPr="00754512">
        <w:t>are able to</w:t>
      </w:r>
      <w:proofErr w:type="gramEnd"/>
      <w:r w:rsidRPr="00754512">
        <w:t xml:space="preserve"> publish their research data (or link to it if published elsewhere) in the UWA Profiles and Research Repository at no cost (further information is available at https://www.uwa.edu.au/library/help-and-support/support-for-UWA-researchers/uwa-profiles-and-research-repository-support-and-faqs). Creative Commons licenses are the preferred licenses to be used for Open Access. CC-BY is used wherever possible for sharing research data.</w:t>
      </w:r>
    </w:p>
    <w:p w:rsidR="0090085E" w:rsidRPr="00754512" w:rsidRDefault="0090085E" w:rsidP="003F4FCA">
      <w:pPr>
        <w:pStyle w:val="Heading4"/>
      </w:pPr>
      <w:r w:rsidRPr="00754512">
        <w:t>Open Access policies for the Australian Research Council and National Health and Medical Research Council can be found at —</w:t>
      </w:r>
    </w:p>
    <w:p w:rsidR="0090085E" w:rsidRPr="00754512" w:rsidRDefault="003C0DBB" w:rsidP="003F4FCA">
      <w:pPr>
        <w:pStyle w:val="Heading4"/>
        <w:numPr>
          <w:ilvl w:val="0"/>
          <w:numId w:val="0"/>
        </w:numPr>
        <w:ind w:left="862"/>
        <w:rPr>
          <w:color w:val="auto"/>
        </w:rPr>
      </w:pPr>
      <w:hyperlink r:id="rId14" w:history="1">
        <w:r w:rsidR="0090085E" w:rsidRPr="00754512">
          <w:rPr>
            <w:rStyle w:val="Hyperlink"/>
            <w:color w:val="auto"/>
          </w:rPr>
          <w:t>http://www.arc.gov.au/arc-open-access-policy</w:t>
        </w:r>
      </w:hyperlink>
      <w:r w:rsidR="0090085E" w:rsidRPr="00754512">
        <w:rPr>
          <w:color w:val="auto"/>
        </w:rPr>
        <w:t xml:space="preserve">  and</w:t>
      </w:r>
    </w:p>
    <w:p w:rsidR="0090085E" w:rsidRPr="00754512" w:rsidRDefault="003C0DBB" w:rsidP="0090085E">
      <w:pPr>
        <w:pStyle w:val="hyper"/>
        <w:rPr>
          <w:color w:val="auto"/>
        </w:rPr>
      </w:pPr>
      <w:hyperlink r:id="rId15" w:history="1">
        <w:r w:rsidR="0090085E" w:rsidRPr="00754512">
          <w:rPr>
            <w:rStyle w:val="Hyperlink"/>
            <w:color w:val="auto"/>
          </w:rPr>
          <w:t>https://www.nhmrc.gov.au/grants-funding/policy/nhmrc-open-access-policy</w:t>
        </w:r>
      </w:hyperlink>
      <w:r w:rsidR="0090085E" w:rsidRPr="00754512">
        <w:rPr>
          <w:color w:val="auto"/>
        </w:rPr>
        <w:t xml:space="preserve">  </w:t>
      </w:r>
    </w:p>
    <w:p w:rsidR="0090085E" w:rsidRPr="00754512" w:rsidRDefault="0090085E" w:rsidP="003F4FCA">
      <w:pPr>
        <w:pStyle w:val="Heading4"/>
      </w:pPr>
      <w:r w:rsidRPr="00754512">
        <w:t>It is the obligation of the researcher to enquire whether confidentiality agreements apply, and of the Head of School or the research centre to inform researchers of their obligations with respect to these provisions.</w:t>
      </w:r>
    </w:p>
    <w:p w:rsidR="0090085E" w:rsidRPr="00754512" w:rsidRDefault="0090085E" w:rsidP="003F4FCA">
      <w:pPr>
        <w:pStyle w:val="Heading4"/>
      </w:pPr>
      <w:r w:rsidRPr="00754512">
        <w:t xml:space="preserve">Security and confidentiality </w:t>
      </w:r>
      <w:proofErr w:type="gramStart"/>
      <w:r w:rsidRPr="00754512">
        <w:t>is</w:t>
      </w:r>
      <w:proofErr w:type="gramEnd"/>
      <w:r w:rsidRPr="00754512">
        <w:t xml:space="preserve"> to be assured in a way that copes with multiple researchers and the departure of individual researchers.</w:t>
      </w:r>
    </w:p>
    <w:p w:rsidR="0090085E" w:rsidRPr="00754512" w:rsidRDefault="0090085E" w:rsidP="003F4FCA">
      <w:pPr>
        <w:pStyle w:val="Heading4"/>
      </w:pPr>
      <w:r w:rsidRPr="00754512">
        <w:t>A [Confidentiality Agreement (evaluation purposes) form] to protect intellectual property rights belonging to the University or to pass on obligations of confidence to others in relation to confidential information received by the University can be found at —</w:t>
      </w:r>
    </w:p>
    <w:p w:rsidR="0090085E" w:rsidRPr="00754512" w:rsidRDefault="003C0DBB" w:rsidP="003F4FCA">
      <w:pPr>
        <w:pStyle w:val="Heading4"/>
        <w:numPr>
          <w:ilvl w:val="0"/>
          <w:numId w:val="0"/>
        </w:numPr>
        <w:ind w:left="862"/>
        <w:rPr>
          <w:color w:val="auto"/>
          <w:u w:val="single"/>
        </w:rPr>
      </w:pPr>
      <w:hyperlink r:id="rId16" w:history="1">
        <w:r w:rsidR="0090085E" w:rsidRPr="00754512">
          <w:rPr>
            <w:color w:val="auto"/>
            <w:u w:val="single"/>
          </w:rPr>
          <w:t>http://www.research.uwa.edu.au/staff/forms/funding</w:t>
        </w:r>
      </w:hyperlink>
      <w:r w:rsidR="0090085E" w:rsidRPr="00754512">
        <w:rPr>
          <w:color w:val="auto"/>
          <w:u w:val="single"/>
        </w:rPr>
        <w:t xml:space="preserve">  </w:t>
      </w:r>
    </w:p>
    <w:p w:rsidR="0090085E" w:rsidRPr="00754512" w:rsidRDefault="0090085E" w:rsidP="0090085E">
      <w:pPr>
        <w:pStyle w:val="Style10"/>
        <w:numPr>
          <w:ilvl w:val="0"/>
          <w:numId w:val="0"/>
        </w:numPr>
      </w:pPr>
    </w:p>
    <w:p w:rsidR="0090085E" w:rsidRPr="00754512" w:rsidRDefault="0090085E" w:rsidP="003F4FCA">
      <w:pPr>
        <w:pStyle w:val="Heading1"/>
      </w:pPr>
      <w:bookmarkStart w:id="6" w:name="_Toc42164655"/>
      <w:bookmarkStart w:id="7" w:name="_Toc52898919"/>
      <w:r w:rsidRPr="00754512">
        <w:t>Conflicts of Interest in Research</w:t>
      </w:r>
      <w:bookmarkEnd w:id="6"/>
      <w:bookmarkEnd w:id="7"/>
    </w:p>
    <w:p w:rsidR="0090085E" w:rsidRPr="00754512" w:rsidRDefault="0090085E" w:rsidP="003F4FCA">
      <w:pPr>
        <w:pStyle w:val="Heading4"/>
      </w:pPr>
      <w:r w:rsidRPr="00754512">
        <w:t>Conflicts of Interest may arise if an organisation or entity with a direct interest in the subject matter provides direct benefits to the researchers such as sponsorship of the investigation, or indirect benefits such as the provision of materials or facilities or the support of individuals such as provision of travel or accommodation expenses to attend conferences.</w:t>
      </w:r>
    </w:p>
    <w:p w:rsidR="0090085E" w:rsidRPr="00754512" w:rsidRDefault="0090085E" w:rsidP="003F4FCA">
      <w:pPr>
        <w:pStyle w:val="Heading4"/>
      </w:pPr>
      <w:r w:rsidRPr="00754512">
        <w:t>Other examples of Conflicts of Interest include where a researcher (or their spouse or dependent) has a financial interest (equity, directorship, consultant) in the funding agency or in an agency being paid from the grant funds, or where the terms of a new grant from a funding agency require disclosure of project data from a related project and the terms of the related project grant prevent that disclosure.</w:t>
      </w:r>
    </w:p>
    <w:p w:rsidR="0090085E" w:rsidRPr="00754512" w:rsidRDefault="0090085E" w:rsidP="003F4FCA">
      <w:pPr>
        <w:pStyle w:val="Heading4"/>
      </w:pPr>
      <w:r w:rsidRPr="00754512">
        <w:t>When Conflicts of Interest arise at the time of reporting or proposing research, and the Conflicts of Interest has the potential to influence research and investigations, publication and media reports, grant applications, and applications for appointment and promotion, the researcher are to disclose the details to Human Resources who will decide whether a Conflicts of Interest exists and, if so, what further action should be taken.</w:t>
      </w:r>
    </w:p>
    <w:p w:rsidR="0090085E" w:rsidRPr="00754512" w:rsidRDefault="0090085E" w:rsidP="003F4FCA">
      <w:pPr>
        <w:pStyle w:val="Heading4"/>
      </w:pPr>
      <w:r w:rsidRPr="00754512">
        <w:t>The action taken by the DVC(R) in the case that the Conflicts of Interest is identified will include consultation with the researcher and may also involve consultation with the funding agency or other parties to ensure that the Conflicts of Interest does not compromise the research, or the University's interests.</w:t>
      </w:r>
    </w:p>
    <w:p w:rsidR="0090085E" w:rsidRPr="00754512" w:rsidRDefault="0090085E" w:rsidP="003F4FCA">
      <w:pPr>
        <w:pStyle w:val="Heading4"/>
      </w:pPr>
      <w:r w:rsidRPr="00754512">
        <w:t>In some circumstances, it may be necessary to reject or terminate a research project, or to disclose the Conflicts of Interest to the editors of journals or the readers of published work arising from the research.</w:t>
      </w:r>
    </w:p>
    <w:p w:rsidR="0090085E" w:rsidRPr="00754512" w:rsidRDefault="0090085E" w:rsidP="003F4FCA">
      <w:pPr>
        <w:pStyle w:val="Heading2"/>
        <w:numPr>
          <w:ilvl w:val="1"/>
          <w:numId w:val="2"/>
        </w:numPr>
        <w:ind w:left="851" w:hanging="851"/>
      </w:pPr>
      <w:bookmarkStart w:id="8" w:name="_Toc42164656"/>
      <w:bookmarkStart w:id="9" w:name="_Toc52898920"/>
      <w:bookmarkStart w:id="10" w:name="_GoBack"/>
      <w:bookmarkEnd w:id="10"/>
      <w:r w:rsidRPr="00754512">
        <w:t xml:space="preserve">Research </w:t>
      </w:r>
      <w:r w:rsidRPr="004C01FF">
        <w:t>Computing</w:t>
      </w:r>
      <w:r w:rsidRPr="00754512">
        <w:t xml:space="preserve"> System Safety</w:t>
      </w:r>
      <w:bookmarkEnd w:id="8"/>
      <w:bookmarkEnd w:id="9"/>
    </w:p>
    <w:p w:rsidR="0090085E" w:rsidRPr="00754512" w:rsidRDefault="0090085E" w:rsidP="003F4FCA">
      <w:pPr>
        <w:pStyle w:val="Heading4"/>
      </w:pPr>
      <w:r w:rsidRPr="00754512">
        <w:t>Four principles should guide the security practices and guidelines for research computing systems: safety, confidentiality, integrity and availability.</w:t>
      </w:r>
    </w:p>
    <w:p w:rsidR="0090085E" w:rsidRPr="00754512" w:rsidRDefault="0090085E" w:rsidP="003F4FCA">
      <w:pPr>
        <w:pStyle w:val="Heading3"/>
        <w:numPr>
          <w:ilvl w:val="2"/>
          <w:numId w:val="22"/>
        </w:numPr>
        <w:ind w:left="851" w:hanging="851"/>
      </w:pPr>
      <w:r w:rsidRPr="00754512">
        <w:t>Safety</w:t>
      </w:r>
    </w:p>
    <w:p w:rsidR="0090085E" w:rsidRPr="00754512" w:rsidRDefault="0090085E" w:rsidP="003F4FCA">
      <w:pPr>
        <w:pStyle w:val="Heading4"/>
      </w:pPr>
      <w:r w:rsidRPr="00754512">
        <w:rPr>
          <w:rStyle w:val="Strong"/>
          <w:rFonts w:ascii="Calibri" w:hAnsi="Calibri" w:cs="Calibri"/>
          <w:color w:val="auto"/>
          <w:sz w:val="23"/>
          <w:szCs w:val="23"/>
        </w:rPr>
        <w:t>Safety</w:t>
      </w:r>
      <w:r w:rsidRPr="00754512">
        <w:t> is the principle of “do no harm.” Safety is important because it defines what imposed security measures are seeking to prevent. Although a compromise might not directly impinge on research itself, it might lead to abuse of resources to attack others. Since the speculative and unpolished nature of research systems makes breaches more likely, research system safety often involves taking extra measures to reduce, detect, and ameliorate compromises.</w:t>
      </w:r>
    </w:p>
    <w:p w:rsidR="0090085E" w:rsidRPr="00754512" w:rsidRDefault="0090085E" w:rsidP="003F4FCA">
      <w:pPr>
        <w:pStyle w:val="Heading3"/>
      </w:pPr>
      <w:r w:rsidRPr="00754512">
        <w:t>Confidentiality</w:t>
      </w:r>
    </w:p>
    <w:p w:rsidR="0090085E" w:rsidRPr="00754512" w:rsidRDefault="0090085E" w:rsidP="003F4FCA">
      <w:pPr>
        <w:pStyle w:val="Heading4"/>
      </w:pPr>
      <w:r w:rsidRPr="00754512">
        <w:t>Confidentiality is the property that information is not made available or disclosed to unauthorized individuals, entities, or processes. Confidentiality is important not only for raw research data, but also notes and metadata. Insufficiently protecting confidentiality can jeopardize the work and privacy of others. Controlling and auditing access is fundamental to confidentiality.</w:t>
      </w:r>
    </w:p>
    <w:p w:rsidR="0090085E" w:rsidRPr="00754512" w:rsidRDefault="0090085E" w:rsidP="003F4FCA">
      <w:pPr>
        <w:pStyle w:val="Heading3"/>
      </w:pPr>
      <w:r w:rsidRPr="00754512">
        <w:t>Integrity</w:t>
      </w:r>
    </w:p>
    <w:p w:rsidR="0090085E" w:rsidRPr="00754512" w:rsidRDefault="0090085E" w:rsidP="003F4FCA">
      <w:pPr>
        <w:pStyle w:val="Heading4"/>
      </w:pPr>
      <w:r w:rsidRPr="00754512">
        <w:t>Integrity means maintaining and assuring the accuracy and completeness of data over its entire life cycle. Integrity is important because if data is compromised or deleted, it can corrupt the scientific method and the validity of research results. Research systems should have procedures to maintain the integrity of the data they store and to detect modification.</w:t>
      </w:r>
    </w:p>
    <w:p w:rsidR="0090085E" w:rsidRPr="00754512" w:rsidRDefault="0090085E" w:rsidP="003F4FCA">
      <w:pPr>
        <w:pStyle w:val="Heading3"/>
      </w:pPr>
      <w:r w:rsidRPr="00754512">
        <w:t>Availability</w:t>
      </w:r>
    </w:p>
    <w:p w:rsidR="0090085E" w:rsidRDefault="0090085E" w:rsidP="003F4FCA">
      <w:pPr>
        <w:pStyle w:val="Heading4"/>
      </w:pPr>
      <w:r w:rsidRPr="00754512">
        <w:t>Availability means that the system and its data can be used and accessed by authorized users when needed. Availability is important because without it, the systems cannot be used in research: systems that become inaccessible, need to be rebooted, reinstalled, or taken off the network are all examples of reduced availability.</w:t>
      </w:r>
    </w:p>
    <w:p w:rsidR="004C01FF" w:rsidRPr="004C01FF" w:rsidRDefault="004C01FF" w:rsidP="004C01FF">
      <w:pPr>
        <w:rPr>
          <w:lang w:eastAsia="en-AU"/>
        </w:rPr>
      </w:pPr>
    </w:p>
    <w:p w:rsidR="0090085E" w:rsidRPr="00754512" w:rsidRDefault="0090085E" w:rsidP="003F4FCA">
      <w:pPr>
        <w:pStyle w:val="Heading1"/>
      </w:pPr>
      <w:bookmarkStart w:id="11" w:name="_Toc42164657"/>
      <w:bookmarkStart w:id="12" w:name="_Toc52898921"/>
      <w:r w:rsidRPr="00754512">
        <w:t>Collaborative Research Across Institutions</w:t>
      </w:r>
      <w:bookmarkEnd w:id="11"/>
      <w:bookmarkEnd w:id="12"/>
    </w:p>
    <w:p w:rsidR="0090085E" w:rsidRPr="00754512" w:rsidRDefault="0090085E" w:rsidP="003F4FCA">
      <w:pPr>
        <w:pStyle w:val="Heading4"/>
      </w:pPr>
      <w:r w:rsidRPr="00754512">
        <w:t>Where the University is involved in a joint research project, including overseas, an agreement is to be reached in writing with the collaborating organisations detailing issues to do with intellectual property, confidentiality and copyright, sharing commercial returns, responsibility for ethics and safety clearances, and reporting to appropriate agencies.</w:t>
      </w:r>
    </w:p>
    <w:p w:rsidR="0090085E" w:rsidRPr="00754512" w:rsidRDefault="0090085E" w:rsidP="003F4FCA">
      <w:pPr>
        <w:pStyle w:val="Heading4"/>
      </w:pPr>
      <w:r w:rsidRPr="00754512">
        <w:t xml:space="preserve">Effective research data management ensures the responsible conduct of research. Best practices in research data management enhance research integrity and promote collaborative </w:t>
      </w:r>
      <w:proofErr w:type="gramStart"/>
      <w:r w:rsidRPr="00754512">
        <w:t>opportunities, and</w:t>
      </w:r>
      <w:proofErr w:type="gramEnd"/>
      <w:r w:rsidRPr="00754512">
        <w:t xml:space="preserve"> should be aligned to the FAIR Principles as expressed in section 8 of the Research Integrity Policy.</w:t>
      </w:r>
    </w:p>
    <w:p w:rsidR="0090085E" w:rsidRPr="00754512" w:rsidRDefault="0090085E" w:rsidP="003F4FCA">
      <w:pPr>
        <w:pStyle w:val="Heading4"/>
      </w:pPr>
      <w:r w:rsidRPr="00754512">
        <w:t>A Research Data Management Plan —</w:t>
      </w:r>
    </w:p>
    <w:p w:rsidR="0090085E" w:rsidRPr="00754512" w:rsidRDefault="003C0DBB" w:rsidP="003F4FCA">
      <w:pPr>
        <w:pStyle w:val="Heading4"/>
        <w:numPr>
          <w:ilvl w:val="0"/>
          <w:numId w:val="0"/>
        </w:numPr>
        <w:ind w:left="862"/>
        <w:rPr>
          <w:color w:val="auto"/>
        </w:rPr>
      </w:pPr>
      <w:hyperlink r:id="rId17" w:history="1">
        <w:r w:rsidR="004C01FF" w:rsidRPr="00867961">
          <w:rPr>
            <w:rStyle w:val="Hyperlink"/>
          </w:rPr>
          <w:t>https://guides.library.uwa.edu.au/RDMtoolkit/planning</w:t>
        </w:r>
      </w:hyperlink>
      <w:r w:rsidR="004C01FF">
        <w:rPr>
          <w:rStyle w:val="Hyperlink"/>
        </w:rPr>
        <w:t xml:space="preserve"> </w:t>
      </w:r>
    </w:p>
    <w:p w:rsidR="0090085E" w:rsidRPr="00754512" w:rsidRDefault="0090085E" w:rsidP="003F4FCA">
      <w:pPr>
        <w:pStyle w:val="Heading4"/>
        <w:numPr>
          <w:ilvl w:val="0"/>
          <w:numId w:val="0"/>
        </w:numPr>
        <w:ind w:left="862"/>
      </w:pPr>
      <w:r w:rsidRPr="00754512">
        <w:t>ensures data security, accessibility and validation of results. For further assistance with research data management, please refer to the Research Data Management Toolkit —</w:t>
      </w:r>
    </w:p>
    <w:p w:rsidR="0090085E" w:rsidRPr="00754512" w:rsidRDefault="003C0DBB" w:rsidP="003F4FCA">
      <w:pPr>
        <w:pStyle w:val="Heading4"/>
        <w:numPr>
          <w:ilvl w:val="0"/>
          <w:numId w:val="0"/>
        </w:numPr>
        <w:ind w:left="862"/>
        <w:rPr>
          <w:color w:val="auto"/>
        </w:rPr>
      </w:pPr>
      <w:hyperlink r:id="rId18" w:history="1">
        <w:r w:rsidR="004C01FF" w:rsidRPr="00867961">
          <w:rPr>
            <w:rStyle w:val="Hyperlink"/>
          </w:rPr>
          <w:t>https://guides.library.uwa.edu.au/RDMtoolkit</w:t>
        </w:r>
      </w:hyperlink>
    </w:p>
    <w:p w:rsidR="0090085E" w:rsidRPr="00754512" w:rsidRDefault="0090085E" w:rsidP="003F4FCA">
      <w:pPr>
        <w:pStyle w:val="Heading4"/>
      </w:pPr>
      <w:r w:rsidRPr="00754512">
        <w:t>The collaborating parties are to identify the individual to be involved in the management of research data, primary materials and other items to be retained at the end of the project.</w:t>
      </w:r>
    </w:p>
    <w:p w:rsidR="0090085E" w:rsidRPr="00754512" w:rsidRDefault="0090085E" w:rsidP="003F4FCA">
      <w:pPr>
        <w:pStyle w:val="Heading4"/>
      </w:pPr>
      <w:r w:rsidRPr="00754512">
        <w:t>When a collaboration is international and involves military or dual use technology, even when for non-military aims, it may be necessary to obtain a Defence Trade Controls permit from the Commonwealth Department of Defence. Questions and support for this is available from the Office of Research.</w:t>
      </w:r>
    </w:p>
    <w:p w:rsidR="0090085E" w:rsidRPr="00754512" w:rsidRDefault="0090085E" w:rsidP="003F4FCA">
      <w:pPr>
        <w:pStyle w:val="Heading2"/>
        <w:numPr>
          <w:ilvl w:val="1"/>
          <w:numId w:val="23"/>
        </w:numPr>
        <w:ind w:left="851" w:hanging="851"/>
      </w:pPr>
      <w:bookmarkStart w:id="13" w:name="_Toc42164658"/>
      <w:bookmarkStart w:id="14" w:name="_Toc52898922"/>
      <w:r w:rsidRPr="00754512">
        <w:t>Clinical Trials</w:t>
      </w:r>
      <w:bookmarkEnd w:id="13"/>
      <w:bookmarkEnd w:id="14"/>
    </w:p>
    <w:p w:rsidR="0090085E" w:rsidRPr="00754512" w:rsidRDefault="0090085E" w:rsidP="003F4FCA">
      <w:pPr>
        <w:pStyle w:val="Heading4"/>
      </w:pPr>
      <w:r w:rsidRPr="00754512">
        <w:t xml:space="preserve">Researchers responsible for leading clinical trials are to adhere to regulations relevant to clinical trials </w:t>
      </w:r>
      <w:proofErr w:type="gramStart"/>
      <w:r w:rsidRPr="00754512">
        <w:t>in particular that</w:t>
      </w:r>
      <w:proofErr w:type="gramEnd"/>
      <w:r w:rsidRPr="00754512">
        <w:t xml:space="preserve"> trials will be notified to the regulatory bodies as required.</w:t>
      </w:r>
    </w:p>
    <w:p w:rsidR="0090085E" w:rsidRPr="00754512" w:rsidRDefault="0090085E" w:rsidP="003F4FCA">
      <w:pPr>
        <w:pStyle w:val="Heading4"/>
      </w:pPr>
      <w:r w:rsidRPr="00754512">
        <w:t xml:space="preserve">A clinical trial research team may nominate the University as “Sponsor”, as defined by the Guideline for Good Clinical Practice, described at the </w:t>
      </w:r>
      <w:hyperlink r:id="rId19" w:history="1">
        <w:proofErr w:type="spellStart"/>
        <w:r w:rsidRPr="00754512">
          <w:rPr>
            <w:rStyle w:val="Hyperlink"/>
            <w:color w:val="auto"/>
          </w:rPr>
          <w:t>Therepeutic</w:t>
        </w:r>
        <w:proofErr w:type="spellEnd"/>
        <w:r w:rsidRPr="00754512">
          <w:rPr>
            <w:rStyle w:val="Hyperlink"/>
            <w:color w:val="auto"/>
          </w:rPr>
          <w:t xml:space="preserve"> Goods Administration website</w:t>
        </w:r>
      </w:hyperlink>
      <w:r w:rsidRPr="00754512">
        <w:t>. However, the University must give permission to be nominated in advance of commencing the trial. Support for obtaining permission to identify the University as a clinical trial sponsor can be requested from the Office of Research</w:t>
      </w:r>
    </w:p>
    <w:p w:rsidR="0090085E" w:rsidRPr="00754512" w:rsidRDefault="0090085E" w:rsidP="003F4FCA">
      <w:pPr>
        <w:pStyle w:val="Heading4"/>
      </w:pPr>
      <w:r w:rsidRPr="00754512">
        <w:t>The University supports staff to conduct clinical trials via research support services listed at —</w:t>
      </w:r>
    </w:p>
    <w:p w:rsidR="0090085E" w:rsidRPr="00754512" w:rsidRDefault="003C0DBB" w:rsidP="003F4FCA">
      <w:pPr>
        <w:pStyle w:val="Heading4"/>
        <w:numPr>
          <w:ilvl w:val="0"/>
          <w:numId w:val="0"/>
        </w:numPr>
        <w:ind w:left="862"/>
        <w:rPr>
          <w:rStyle w:val="Hyperlink"/>
          <w:color w:val="auto"/>
        </w:rPr>
      </w:pPr>
      <w:hyperlink r:id="rId20" w:history="1">
        <w:r w:rsidR="0090085E" w:rsidRPr="00754512">
          <w:rPr>
            <w:rStyle w:val="Hyperlink"/>
            <w:color w:val="auto"/>
          </w:rPr>
          <w:t>http://www.research.uwa.edu.au/staff/clinical-trials</w:t>
        </w:r>
      </w:hyperlink>
    </w:p>
    <w:p w:rsidR="0090085E" w:rsidRPr="00754512" w:rsidRDefault="0090085E" w:rsidP="0090085E"/>
    <w:p w:rsidR="0090085E" w:rsidRPr="00754512" w:rsidRDefault="0090085E" w:rsidP="003F4FCA">
      <w:pPr>
        <w:pStyle w:val="Heading1"/>
      </w:pPr>
      <w:bookmarkStart w:id="15" w:name="_Toc42164659"/>
      <w:bookmarkStart w:id="16" w:name="_Toc52898923"/>
      <w:r w:rsidRPr="00754512">
        <w:t>Breaches</w:t>
      </w:r>
      <w:bookmarkEnd w:id="15"/>
      <w:bookmarkEnd w:id="16"/>
    </w:p>
    <w:p w:rsidR="0090085E" w:rsidRPr="00754512" w:rsidRDefault="0090085E" w:rsidP="003F4FCA">
      <w:pPr>
        <w:pStyle w:val="Heading4"/>
      </w:pPr>
      <w:r w:rsidRPr="00754512">
        <w:t>The Guide to Managing and Investigating Potential Breaches of the Australian Code for the Responsible Conduct of Research, 2018 (the Investigation Guide) forms a critical part of Australia’s framework for research integrity, established by the Australian Code for the Responsible Conduct of Research, 2018 (the 2018 Code).</w:t>
      </w:r>
    </w:p>
    <w:p w:rsidR="0090085E" w:rsidRPr="00754512" w:rsidRDefault="0090085E" w:rsidP="003F4FCA">
      <w:pPr>
        <w:pStyle w:val="Heading4"/>
      </w:pPr>
      <w:r w:rsidRPr="00754512">
        <w:t>The Investigation Guide assists the University to manage, investigate and resolve complaints about potential breaches of the 2018 Code by outlining a preferred model that can be implemented by institutions engaged in research, regardless of the size or type.</w:t>
      </w:r>
    </w:p>
    <w:p w:rsidR="0090085E" w:rsidRPr="00754512" w:rsidRDefault="0090085E" w:rsidP="003F4FCA">
      <w:pPr>
        <w:pStyle w:val="Heading4"/>
      </w:pPr>
      <w:r w:rsidRPr="00754512">
        <w:t>Developed jointly by the National Health and Medical Research Council, the Australian Research Council and Universities Australia, the Investigation Guide has broad applicability across all research disciplines.</w:t>
      </w:r>
    </w:p>
    <w:p w:rsidR="0090085E" w:rsidRPr="00754512" w:rsidRDefault="0090085E" w:rsidP="003F4FCA">
      <w:pPr>
        <w:pStyle w:val="Heading4"/>
      </w:pPr>
      <w:r w:rsidRPr="00754512">
        <w:t>The Investigation Guide should be read alongside the Research Code —</w:t>
      </w:r>
    </w:p>
    <w:p w:rsidR="0090085E" w:rsidRPr="00754512" w:rsidRDefault="003C0DBB" w:rsidP="003F4FCA">
      <w:pPr>
        <w:pStyle w:val="Heading4"/>
        <w:numPr>
          <w:ilvl w:val="0"/>
          <w:numId w:val="0"/>
        </w:numPr>
        <w:ind w:left="862"/>
        <w:rPr>
          <w:color w:val="auto"/>
          <w:u w:val="single"/>
        </w:rPr>
      </w:pPr>
      <w:hyperlink r:id="rId21" w:history="1">
        <w:r w:rsidR="0090085E" w:rsidRPr="00754512">
          <w:rPr>
            <w:color w:val="auto"/>
            <w:u w:val="single"/>
          </w:rPr>
          <w:t>https://nhmrc.gov.au/about-us/publications/guide-managing-and-investigating-potential-breaches-code</w:t>
        </w:r>
      </w:hyperlink>
      <w:r w:rsidR="0090085E" w:rsidRPr="00754512">
        <w:rPr>
          <w:color w:val="auto"/>
          <w:u w:val="single"/>
        </w:rPr>
        <w:t xml:space="preserve"> </w:t>
      </w:r>
    </w:p>
    <w:p w:rsidR="005E16DD" w:rsidRPr="005E16DD" w:rsidRDefault="005E16DD" w:rsidP="001B3C05">
      <w:pPr>
        <w:pStyle w:val="Heading7"/>
        <w:numPr>
          <w:ilvl w:val="0"/>
          <w:numId w:val="0"/>
        </w:numPr>
      </w:pPr>
    </w:p>
    <w:p w:rsidR="009711A4" w:rsidRDefault="009711A4" w:rsidP="009711A4">
      <w:pPr>
        <w:pStyle w:val="Note"/>
        <w:rPr>
          <w:b w:val="0"/>
          <w:color w:val="404040" w:themeColor="text1" w:themeTint="BF"/>
        </w:rPr>
      </w:pPr>
    </w:p>
    <w:p w:rsidR="001B3C05" w:rsidRPr="004D4CC4" w:rsidRDefault="001B3C05" w:rsidP="009711A4">
      <w:pPr>
        <w:pStyle w:val="Note"/>
      </w:pPr>
    </w:p>
    <w:p w:rsidR="00452ED6" w:rsidRDefault="00C96BE1" w:rsidP="0040732E">
      <w:r>
        <w:rPr>
          <w:noProof/>
          <w:lang w:eastAsia="en-AU"/>
        </w:rPr>
        <mc:AlternateContent>
          <mc:Choice Requires="wps">
            <w:drawing>
              <wp:anchor distT="4294967295" distB="4294967295" distL="114300" distR="114300" simplePos="0" relativeHeight="251674624" behindDoc="0" locked="0" layoutInCell="1" allowOverlap="1">
                <wp:simplePos x="0" y="0"/>
                <wp:positionH relativeFrom="column">
                  <wp:posOffset>0</wp:posOffset>
                </wp:positionH>
                <wp:positionV relativeFrom="paragraph">
                  <wp:posOffset>97789</wp:posOffset>
                </wp:positionV>
                <wp:extent cx="6619875" cy="0"/>
                <wp:effectExtent l="0" t="0" r="9525" b="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9875" cy="0"/>
                        </a:xfrm>
                        <a:prstGeom prst="line">
                          <a:avLst/>
                        </a:prstGeom>
                        <a:ln w="19050">
                          <a:solidFill>
                            <a:srgbClr val="3E863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D037C1" id="Straight Connector 3"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7pt" to="521.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" strokecolor="#3e8638" strokeweight="1.5pt">
                <v:stroke joinstyle="miter"/>
                <o:lock v:ext="edit" shapetype="f"/>
              </v:line>
            </w:pict>
          </mc:Fallback>
        </mc:AlternateContent>
      </w:r>
    </w:p>
    <w:p w:rsidR="00135785" w:rsidRDefault="00135785" w:rsidP="0040732E"/>
    <w:p w:rsidR="00E05796" w:rsidRDefault="009711A4" w:rsidP="00090365">
      <w:pPr>
        <w:pStyle w:val="End"/>
      </w:pPr>
      <w:r w:rsidRPr="007547E8">
        <w:t>End</w:t>
      </w:r>
    </w:p>
    <w:sectPr w:rsidR="00E05796" w:rsidSect="00413131">
      <w:footerReference w:type="default" r:id="rId2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3C05" w:rsidRDefault="001B3C05" w:rsidP="0040732E">
      <w:r>
        <w:separator/>
      </w:r>
    </w:p>
  </w:endnote>
  <w:endnote w:type="continuationSeparator" w:id="0">
    <w:p w:rsidR="001B3C05" w:rsidRDefault="001B3C05" w:rsidP="00407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UWA">
    <w:panose1 w:val="000005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966492"/>
      <w:docPartObj>
        <w:docPartGallery w:val="Page Numbers (Bottom of Page)"/>
        <w:docPartUnique/>
      </w:docPartObj>
    </w:sdtPr>
    <w:sdtEndPr>
      <w:rPr>
        <w:noProof/>
      </w:rPr>
    </w:sdtEndPr>
    <w:sdtContent>
      <w:p w:rsidR="0010647D" w:rsidRPr="00BC5627" w:rsidRDefault="0010647D">
        <w:pPr>
          <w:pStyle w:val="Footer"/>
          <w:jc w:val="right"/>
          <w:rPr>
            <w:rFonts w:ascii="UWA" w:hAnsi="UWA"/>
            <w:b/>
            <w:color w:val="00308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4D4CC4" w:rsidRPr="004D4CC4" w:rsidTr="007547E8">
          <w:tc>
            <w:tcPr>
              <w:tcW w:w="3485" w:type="dxa"/>
            </w:tcPr>
            <w:p w:rsidR="0010647D" w:rsidRPr="004D4CC4" w:rsidRDefault="00F4427E">
              <w:pPr>
                <w:pStyle w:val="Footer"/>
                <w:jc w:val="right"/>
                <w:rPr>
                  <w:color w:val="3E8638"/>
                  <w:sz w:val="20"/>
                </w:rPr>
              </w:pPr>
              <w:r w:rsidRPr="004D4CC4">
                <w:rPr>
                  <w:color w:val="3E8638"/>
                  <w:sz w:val="20"/>
                </w:rPr>
                <w:t>The University of Western Australia</w:t>
              </w:r>
            </w:p>
          </w:tc>
          <w:tc>
            <w:tcPr>
              <w:tcW w:w="3485" w:type="dxa"/>
            </w:tcPr>
            <w:p w:rsidR="0010647D" w:rsidRPr="004D4CC4" w:rsidRDefault="00F4427E">
              <w:pPr>
                <w:pStyle w:val="Footer"/>
                <w:jc w:val="right"/>
                <w:rPr>
                  <w:color w:val="3E8638"/>
                  <w:sz w:val="20"/>
                </w:rPr>
              </w:pPr>
              <w:r w:rsidRPr="004D4CC4">
                <w:rPr>
                  <w:color w:val="3E8638"/>
                  <w:sz w:val="20"/>
                </w:rPr>
                <w:t>uwa.edu.au</w:t>
              </w:r>
              <w:r w:rsidR="00635579">
                <w:rPr>
                  <w:color w:val="3E8638"/>
                  <w:sz w:val="20"/>
                </w:rPr>
                <w:t>/policy</w:t>
              </w:r>
            </w:p>
          </w:tc>
          <w:tc>
            <w:tcPr>
              <w:tcW w:w="3486" w:type="dxa"/>
            </w:tcPr>
            <w:p w:rsidR="0010647D" w:rsidRPr="004D4CC4" w:rsidRDefault="001918E7">
              <w:pPr>
                <w:pStyle w:val="Footer"/>
                <w:jc w:val="right"/>
                <w:rPr>
                  <w:b/>
                  <w:color w:val="3E8638"/>
                </w:rPr>
              </w:pPr>
              <w:r w:rsidRPr="004D4CC4">
                <w:rPr>
                  <w:rFonts w:eastAsiaTheme="minorEastAsia"/>
                  <w:b/>
                  <w:color w:val="3E8638"/>
                  <w:sz w:val="20"/>
                </w:rPr>
                <w:fldChar w:fldCharType="begin"/>
              </w:r>
              <w:r w:rsidRPr="004D4CC4">
                <w:rPr>
                  <w:b/>
                  <w:color w:val="3E8638"/>
                  <w:sz w:val="20"/>
                </w:rPr>
                <w:instrText xml:space="preserve"> PAGE   \* MERGEFORMAT </w:instrText>
              </w:r>
              <w:r w:rsidRPr="004D4CC4">
                <w:rPr>
                  <w:rFonts w:eastAsiaTheme="minorEastAsia"/>
                  <w:b/>
                  <w:color w:val="3E8638"/>
                  <w:sz w:val="20"/>
                </w:rPr>
                <w:fldChar w:fldCharType="separate"/>
              </w:r>
              <w:r w:rsidR="004C01FF" w:rsidRPr="004C01FF">
                <w:rPr>
                  <w:rFonts w:eastAsiaTheme="majorEastAsia" w:cstheme="majorBidi"/>
                  <w:b/>
                  <w:noProof/>
                  <w:color w:val="3E8638"/>
                  <w:sz w:val="20"/>
                </w:rPr>
                <w:t>2</w:t>
              </w:r>
              <w:r w:rsidRPr="004D4CC4">
                <w:rPr>
                  <w:rFonts w:eastAsiaTheme="majorEastAsia" w:cstheme="majorBidi"/>
                  <w:b/>
                  <w:noProof/>
                  <w:color w:val="3E8638"/>
                  <w:sz w:val="20"/>
                </w:rPr>
                <w:fldChar w:fldCharType="end"/>
              </w:r>
            </w:p>
          </w:tc>
        </w:tr>
        <w:tr w:rsidR="004D4CC4" w:rsidRPr="004D4CC4" w:rsidTr="007547E8">
          <w:tc>
            <w:tcPr>
              <w:tcW w:w="3485" w:type="dxa"/>
            </w:tcPr>
            <w:p w:rsidR="0010647D" w:rsidRPr="004D4CC4" w:rsidRDefault="00AE51EF" w:rsidP="001B3C05">
              <w:pPr>
                <w:pStyle w:val="Footer"/>
                <w:jc w:val="right"/>
                <w:rPr>
                  <w:color w:val="3E8638"/>
                  <w:sz w:val="20"/>
                </w:rPr>
              </w:pPr>
              <w:r>
                <w:rPr>
                  <w:color w:val="3E8638"/>
                  <w:sz w:val="20"/>
                </w:rPr>
                <w:t>Related to UP</w:t>
              </w:r>
              <w:r w:rsidR="001B3C05">
                <w:rPr>
                  <w:color w:val="3E8638"/>
                  <w:sz w:val="20"/>
                </w:rPr>
                <w:t>20/6</w:t>
              </w:r>
            </w:p>
          </w:tc>
          <w:tc>
            <w:tcPr>
              <w:tcW w:w="3485" w:type="dxa"/>
            </w:tcPr>
            <w:p w:rsidR="0010647D" w:rsidRPr="004D4CC4" w:rsidRDefault="001B3C05" w:rsidP="001B3C05">
              <w:pPr>
                <w:pStyle w:val="Footer"/>
                <w:jc w:val="right"/>
                <w:rPr>
                  <w:color w:val="3E8638"/>
                  <w:sz w:val="20"/>
                </w:rPr>
              </w:pPr>
              <w:r>
                <w:rPr>
                  <w:color w:val="3E8638"/>
                  <w:sz w:val="20"/>
                </w:rPr>
                <w:t>Research Integrity</w:t>
              </w:r>
            </w:p>
          </w:tc>
          <w:tc>
            <w:tcPr>
              <w:tcW w:w="3486" w:type="dxa"/>
            </w:tcPr>
            <w:p w:rsidR="0010647D" w:rsidRPr="004D4CC4" w:rsidRDefault="001B3C05">
              <w:pPr>
                <w:pStyle w:val="Footer"/>
                <w:jc w:val="right"/>
                <w:rPr>
                  <w:color w:val="3E8638"/>
                  <w:sz w:val="20"/>
                </w:rPr>
              </w:pPr>
              <w:r>
                <w:rPr>
                  <w:color w:val="3E8638"/>
                  <w:sz w:val="20"/>
                </w:rPr>
                <w:t>Academic</w:t>
              </w:r>
            </w:p>
          </w:tc>
        </w:tr>
      </w:tbl>
      <w:p w:rsidR="00BC5627" w:rsidRDefault="003C0DBB" w:rsidP="0010647D">
        <w:pPr>
          <w:pStyle w:val="Footer"/>
        </w:pPr>
      </w:p>
    </w:sdtContent>
  </w:sdt>
  <w:p w:rsidR="00D421B6" w:rsidRPr="003922AB" w:rsidRDefault="00D421B6" w:rsidP="00407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3C05" w:rsidRDefault="001B3C05" w:rsidP="0040732E">
      <w:r>
        <w:separator/>
      </w:r>
    </w:p>
  </w:footnote>
  <w:footnote w:type="continuationSeparator" w:id="0">
    <w:p w:rsidR="001B3C05" w:rsidRDefault="001B3C05" w:rsidP="004073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253B1"/>
    <w:multiLevelType w:val="hybridMultilevel"/>
    <w:tmpl w:val="6BD44102"/>
    <w:lvl w:ilvl="0" w:tplc="B4281016">
      <w:start w:val="1"/>
      <w:numFmt w:val="decimal"/>
      <w:pStyle w:val="Style2"/>
      <w:lvlText w:val="(%1)."/>
      <w:lvlJc w:val="left"/>
      <w:pPr>
        <w:ind w:left="2700" w:hanging="360"/>
      </w:pPr>
      <w:rPr>
        <w:rFonts w:hint="default"/>
      </w:rPr>
    </w:lvl>
    <w:lvl w:ilvl="1" w:tplc="0C090019">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1" w15:restartNumberingAfterBreak="0">
    <w:nsid w:val="103E3F58"/>
    <w:multiLevelType w:val="singleLevel"/>
    <w:tmpl w:val="937A1DEC"/>
    <w:lvl w:ilvl="0">
      <w:start w:val="1"/>
      <w:numFmt w:val="bullet"/>
      <w:pStyle w:val="ListBulletTable2"/>
      <w:lvlText w:val="·"/>
      <w:lvlJc w:val="left"/>
      <w:pPr>
        <w:tabs>
          <w:tab w:val="left" w:pos="284"/>
        </w:tabs>
        <w:ind w:left="284" w:hanging="284"/>
      </w:pPr>
      <w:rPr>
        <w:rFonts w:ascii="Symbol" w:hAnsi="Symbol" w:hint="default"/>
        <w:b w:val="0"/>
        <w:i w:val="0"/>
        <w:sz w:val="18"/>
        <w:szCs w:val="18"/>
      </w:rPr>
    </w:lvl>
  </w:abstractNum>
  <w:abstractNum w:abstractNumId="2" w15:restartNumberingAfterBreak="0">
    <w:nsid w:val="28C247E6"/>
    <w:multiLevelType w:val="hybridMultilevel"/>
    <w:tmpl w:val="1DFCC662"/>
    <w:lvl w:ilvl="0" w:tplc="305451B2">
      <w:start w:val="1"/>
      <w:numFmt w:val="bullet"/>
      <w:pStyle w:val="ListParagraph"/>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 w15:restartNumberingAfterBreak="0">
    <w:nsid w:val="45B74BCC"/>
    <w:multiLevelType w:val="hybridMultilevel"/>
    <w:tmpl w:val="6ADE4266"/>
    <w:lvl w:ilvl="0" w:tplc="CDB8C124">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 w15:restartNumberingAfterBreak="0">
    <w:nsid w:val="55597355"/>
    <w:multiLevelType w:val="hybridMultilevel"/>
    <w:tmpl w:val="1D3269CE"/>
    <w:lvl w:ilvl="0" w:tplc="213C4DD6">
      <w:start w:val="1"/>
      <w:numFmt w:val="lowerLetter"/>
      <w:pStyle w:val="Style3"/>
      <w:lvlText w:val="(%1)."/>
      <w:lvlJc w:val="right"/>
      <w:pPr>
        <w:ind w:left="1800" w:hanging="360"/>
      </w:pPr>
      <w:rPr>
        <w:rFonts w:hint="default"/>
      </w:rPr>
    </w:lvl>
    <w:lvl w:ilvl="1" w:tplc="8398FE3C">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15:restartNumberingAfterBreak="0">
    <w:nsid w:val="627A3FDC"/>
    <w:multiLevelType w:val="multilevel"/>
    <w:tmpl w:val="9AB6C61A"/>
    <w:lvl w:ilvl="0">
      <w:start w:val="1"/>
      <w:numFmt w:val="decimal"/>
      <w:pStyle w:val="Heading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upperLetter"/>
      <w:pStyle w:val="Heading4"/>
      <w:lvlText w:val="(%4)."/>
      <w:lvlJc w:val="left"/>
      <w:pPr>
        <w:ind w:left="864" w:hanging="864"/>
      </w:pPr>
      <w:rPr>
        <w:rFonts w:hint="default"/>
        <w:b w:val="0"/>
        <w:strike w:val="0"/>
      </w:rPr>
    </w:lvl>
    <w:lvl w:ilvl="4">
      <w:start w:val="1"/>
      <w:numFmt w:val="decimal"/>
      <w:pStyle w:val="Heading5"/>
      <w:lvlText w:val="(%5)."/>
      <w:lvlJc w:val="left"/>
      <w:pPr>
        <w:ind w:left="1717" w:hanging="1008"/>
      </w:pPr>
      <w:rPr>
        <w:rFonts w:hint="default"/>
        <w:strike w:val="0"/>
      </w:rPr>
    </w:lvl>
    <w:lvl w:ilvl="5">
      <w:start w:val="1"/>
      <w:numFmt w:val="lowerLetter"/>
      <w:pStyle w:val="Heading6"/>
      <w:lvlText w:val="(%6)."/>
      <w:lvlJc w:val="right"/>
      <w:pPr>
        <w:ind w:left="1152" w:hanging="1152"/>
      </w:pPr>
      <w:rPr>
        <w:rFonts w:hint="default"/>
      </w:rPr>
    </w:lvl>
    <w:lvl w:ilvl="6">
      <w:start w:val="1"/>
      <w:numFmt w:val="lowerRoman"/>
      <w:pStyle w:val="Heading7"/>
      <w:lvlText w:val="(%7)."/>
      <w:lvlJc w:val="righ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70611463"/>
    <w:multiLevelType w:val="hybridMultilevel"/>
    <w:tmpl w:val="43AA4F9C"/>
    <w:lvl w:ilvl="0" w:tplc="5B58ACDE">
      <w:start w:val="1"/>
      <w:numFmt w:val="lowerRoman"/>
      <w:pStyle w:val="Style4"/>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 w:numId="6">
    <w:abstractNumId w:val="6"/>
  </w:num>
  <w:num w:numId="7">
    <w:abstractNumId w:val="2"/>
  </w:num>
  <w:num w:numId="8">
    <w:abstractNumId w:val="1"/>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3"/>
    <w:lvlOverride w:ilvl="0">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05"/>
    <w:rsid w:val="0002191E"/>
    <w:rsid w:val="00023D71"/>
    <w:rsid w:val="00025F4B"/>
    <w:rsid w:val="00030751"/>
    <w:rsid w:val="0003549A"/>
    <w:rsid w:val="00052901"/>
    <w:rsid w:val="00054C7B"/>
    <w:rsid w:val="00077B0F"/>
    <w:rsid w:val="00090365"/>
    <w:rsid w:val="00095890"/>
    <w:rsid w:val="000B092A"/>
    <w:rsid w:val="000E18DE"/>
    <w:rsid w:val="000E4142"/>
    <w:rsid w:val="000E591A"/>
    <w:rsid w:val="000E7CD6"/>
    <w:rsid w:val="000F7C41"/>
    <w:rsid w:val="0010647D"/>
    <w:rsid w:val="00111E3C"/>
    <w:rsid w:val="00130ACE"/>
    <w:rsid w:val="0013304F"/>
    <w:rsid w:val="00134A1B"/>
    <w:rsid w:val="00135785"/>
    <w:rsid w:val="00137A25"/>
    <w:rsid w:val="001918E7"/>
    <w:rsid w:val="001A1E8D"/>
    <w:rsid w:val="001B3C05"/>
    <w:rsid w:val="001D334A"/>
    <w:rsid w:val="001D48E2"/>
    <w:rsid w:val="001D7231"/>
    <w:rsid w:val="00203261"/>
    <w:rsid w:val="002105D7"/>
    <w:rsid w:val="00230458"/>
    <w:rsid w:val="002468C4"/>
    <w:rsid w:val="00251521"/>
    <w:rsid w:val="00252D1B"/>
    <w:rsid w:val="00262565"/>
    <w:rsid w:val="002675DE"/>
    <w:rsid w:val="00273FFF"/>
    <w:rsid w:val="002775C5"/>
    <w:rsid w:val="00284A53"/>
    <w:rsid w:val="00284C59"/>
    <w:rsid w:val="0028739C"/>
    <w:rsid w:val="002A3F78"/>
    <w:rsid w:val="002C40EC"/>
    <w:rsid w:val="002C4AD7"/>
    <w:rsid w:val="002F19B9"/>
    <w:rsid w:val="002F521F"/>
    <w:rsid w:val="0033370C"/>
    <w:rsid w:val="0033390D"/>
    <w:rsid w:val="0034568A"/>
    <w:rsid w:val="003550A9"/>
    <w:rsid w:val="00357146"/>
    <w:rsid w:val="0037323C"/>
    <w:rsid w:val="00380358"/>
    <w:rsid w:val="003922AB"/>
    <w:rsid w:val="00396674"/>
    <w:rsid w:val="003B0519"/>
    <w:rsid w:val="003B5C27"/>
    <w:rsid w:val="003C0DBB"/>
    <w:rsid w:val="003C5800"/>
    <w:rsid w:val="003D5653"/>
    <w:rsid w:val="003F4FCA"/>
    <w:rsid w:val="003F7F46"/>
    <w:rsid w:val="00401732"/>
    <w:rsid w:val="0040732E"/>
    <w:rsid w:val="00413131"/>
    <w:rsid w:val="00414DD8"/>
    <w:rsid w:val="0043127C"/>
    <w:rsid w:val="00452ED6"/>
    <w:rsid w:val="00475386"/>
    <w:rsid w:val="00485739"/>
    <w:rsid w:val="00494E0A"/>
    <w:rsid w:val="004A5E19"/>
    <w:rsid w:val="004C01FF"/>
    <w:rsid w:val="004D4CC4"/>
    <w:rsid w:val="004E3F1A"/>
    <w:rsid w:val="00533C77"/>
    <w:rsid w:val="00537BD4"/>
    <w:rsid w:val="00543BB2"/>
    <w:rsid w:val="00552A1E"/>
    <w:rsid w:val="00577460"/>
    <w:rsid w:val="005C6CF3"/>
    <w:rsid w:val="005D0C8F"/>
    <w:rsid w:val="005E16DD"/>
    <w:rsid w:val="005E762E"/>
    <w:rsid w:val="005F370E"/>
    <w:rsid w:val="006040AE"/>
    <w:rsid w:val="0061235D"/>
    <w:rsid w:val="00635579"/>
    <w:rsid w:val="00653E26"/>
    <w:rsid w:val="0067491D"/>
    <w:rsid w:val="0068607F"/>
    <w:rsid w:val="006B668D"/>
    <w:rsid w:val="006C73F1"/>
    <w:rsid w:val="006E177C"/>
    <w:rsid w:val="00722C84"/>
    <w:rsid w:val="0073193B"/>
    <w:rsid w:val="007365AE"/>
    <w:rsid w:val="007547E8"/>
    <w:rsid w:val="0075539E"/>
    <w:rsid w:val="007713C1"/>
    <w:rsid w:val="007725F6"/>
    <w:rsid w:val="00772F35"/>
    <w:rsid w:val="007A1E3B"/>
    <w:rsid w:val="007B092C"/>
    <w:rsid w:val="007B4EF8"/>
    <w:rsid w:val="007B53C4"/>
    <w:rsid w:val="007B5421"/>
    <w:rsid w:val="007D7045"/>
    <w:rsid w:val="007F0BE1"/>
    <w:rsid w:val="0081781F"/>
    <w:rsid w:val="008407CB"/>
    <w:rsid w:val="0084286B"/>
    <w:rsid w:val="008528FA"/>
    <w:rsid w:val="008552C5"/>
    <w:rsid w:val="00865776"/>
    <w:rsid w:val="00870074"/>
    <w:rsid w:val="008752B2"/>
    <w:rsid w:val="008874C2"/>
    <w:rsid w:val="008944AF"/>
    <w:rsid w:val="008A1857"/>
    <w:rsid w:val="008B027D"/>
    <w:rsid w:val="008B479E"/>
    <w:rsid w:val="008D615A"/>
    <w:rsid w:val="008E0A74"/>
    <w:rsid w:val="0090085E"/>
    <w:rsid w:val="009060CF"/>
    <w:rsid w:val="00912659"/>
    <w:rsid w:val="009403FD"/>
    <w:rsid w:val="00951C12"/>
    <w:rsid w:val="009546AB"/>
    <w:rsid w:val="009711A4"/>
    <w:rsid w:val="00972BA7"/>
    <w:rsid w:val="009855F8"/>
    <w:rsid w:val="009B37C9"/>
    <w:rsid w:val="009C08F0"/>
    <w:rsid w:val="009D134E"/>
    <w:rsid w:val="009E6152"/>
    <w:rsid w:val="009E7C16"/>
    <w:rsid w:val="00A018CF"/>
    <w:rsid w:val="00A56B2A"/>
    <w:rsid w:val="00A75FDE"/>
    <w:rsid w:val="00A86856"/>
    <w:rsid w:val="00AA19C6"/>
    <w:rsid w:val="00AA1A4D"/>
    <w:rsid w:val="00AA7139"/>
    <w:rsid w:val="00AB0E14"/>
    <w:rsid w:val="00AB5098"/>
    <w:rsid w:val="00AC2F1B"/>
    <w:rsid w:val="00AE45EA"/>
    <w:rsid w:val="00AE51EF"/>
    <w:rsid w:val="00B06588"/>
    <w:rsid w:val="00B0788F"/>
    <w:rsid w:val="00B30F45"/>
    <w:rsid w:val="00B34616"/>
    <w:rsid w:val="00B36DC5"/>
    <w:rsid w:val="00B43D7F"/>
    <w:rsid w:val="00B57D2C"/>
    <w:rsid w:val="00B62285"/>
    <w:rsid w:val="00B636F8"/>
    <w:rsid w:val="00B87728"/>
    <w:rsid w:val="00BB0D1A"/>
    <w:rsid w:val="00BC5627"/>
    <w:rsid w:val="00BD6F93"/>
    <w:rsid w:val="00C0124B"/>
    <w:rsid w:val="00C04D6B"/>
    <w:rsid w:val="00C146FB"/>
    <w:rsid w:val="00C1749B"/>
    <w:rsid w:val="00C2729D"/>
    <w:rsid w:val="00C55ED0"/>
    <w:rsid w:val="00C76C5E"/>
    <w:rsid w:val="00C811D2"/>
    <w:rsid w:val="00C85C79"/>
    <w:rsid w:val="00C96BE1"/>
    <w:rsid w:val="00CD3C66"/>
    <w:rsid w:val="00CF51AD"/>
    <w:rsid w:val="00D02E95"/>
    <w:rsid w:val="00D23014"/>
    <w:rsid w:val="00D254D5"/>
    <w:rsid w:val="00D421B6"/>
    <w:rsid w:val="00D608E3"/>
    <w:rsid w:val="00D70DA7"/>
    <w:rsid w:val="00D715D7"/>
    <w:rsid w:val="00D92280"/>
    <w:rsid w:val="00D952E5"/>
    <w:rsid w:val="00DA3AB9"/>
    <w:rsid w:val="00DD383F"/>
    <w:rsid w:val="00DD3F49"/>
    <w:rsid w:val="00DD51D1"/>
    <w:rsid w:val="00DE4023"/>
    <w:rsid w:val="00E00A62"/>
    <w:rsid w:val="00E0424A"/>
    <w:rsid w:val="00E05796"/>
    <w:rsid w:val="00E0700F"/>
    <w:rsid w:val="00E5400D"/>
    <w:rsid w:val="00E55893"/>
    <w:rsid w:val="00E67DE6"/>
    <w:rsid w:val="00E70D7E"/>
    <w:rsid w:val="00E92976"/>
    <w:rsid w:val="00E93BEC"/>
    <w:rsid w:val="00EA1AFD"/>
    <w:rsid w:val="00EB0945"/>
    <w:rsid w:val="00EB5CD5"/>
    <w:rsid w:val="00EC32AB"/>
    <w:rsid w:val="00EF3E46"/>
    <w:rsid w:val="00F110BF"/>
    <w:rsid w:val="00F125D3"/>
    <w:rsid w:val="00F1452E"/>
    <w:rsid w:val="00F33C8B"/>
    <w:rsid w:val="00F34DB9"/>
    <w:rsid w:val="00F434A8"/>
    <w:rsid w:val="00F4427E"/>
    <w:rsid w:val="00F650A3"/>
    <w:rsid w:val="00F6578A"/>
    <w:rsid w:val="00F71457"/>
    <w:rsid w:val="00F77716"/>
    <w:rsid w:val="00F831D2"/>
    <w:rsid w:val="00F84A4A"/>
    <w:rsid w:val="00F856DA"/>
    <w:rsid w:val="00FC4989"/>
    <w:rsid w:val="00FC562A"/>
    <w:rsid w:val="00FD3AB6"/>
    <w:rsid w:val="00FD59FF"/>
    <w:rsid w:val="00FE4B92"/>
    <w:rsid w:val="00FF1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EEB32EA0-1E60-4733-A3F6-A0EEDBE5D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7547E8"/>
    <w:rPr>
      <w:rFonts w:ascii="Century Gothic" w:hAnsi="Century Gothic"/>
      <w:color w:val="404040" w:themeColor="text1" w:themeTint="BF"/>
    </w:rPr>
  </w:style>
  <w:style w:type="paragraph" w:styleId="Heading1">
    <w:name w:val="heading 1"/>
    <w:basedOn w:val="Normal"/>
    <w:next w:val="Normal"/>
    <w:link w:val="Heading1Char"/>
    <w:uiPriority w:val="9"/>
    <w:qFormat/>
    <w:rsid w:val="003F4FCA"/>
    <w:pPr>
      <w:keepNext/>
      <w:keepLines/>
      <w:numPr>
        <w:numId w:val="19"/>
      </w:numPr>
      <w:spacing w:before="240" w:after="0"/>
      <w:ind w:left="851" w:hanging="851"/>
      <w:outlineLvl w:val="0"/>
    </w:pPr>
    <w:rPr>
      <w:rFonts w:eastAsiaTheme="majorEastAsia" w:cstheme="majorBidi"/>
      <w:b/>
      <w:color w:val="3E8638"/>
      <w:sz w:val="32"/>
      <w:szCs w:val="32"/>
    </w:rPr>
  </w:style>
  <w:style w:type="paragraph" w:styleId="Heading2">
    <w:name w:val="heading 2"/>
    <w:basedOn w:val="Heading1"/>
    <w:next w:val="Normal"/>
    <w:link w:val="Heading2Char"/>
    <w:uiPriority w:val="9"/>
    <w:unhideWhenUsed/>
    <w:qFormat/>
    <w:rsid w:val="003F4FCA"/>
    <w:pPr>
      <w:numPr>
        <w:ilvl w:val="1"/>
        <w:numId w:val="1"/>
      </w:numPr>
      <w:ind w:left="851" w:hanging="851"/>
      <w:outlineLvl w:val="1"/>
    </w:pPr>
    <w:rPr>
      <w:rFonts w:eastAsia="Times New Roman"/>
      <w:bCs/>
      <w:sz w:val="28"/>
      <w:lang w:eastAsia="en-AU"/>
      <w14:scene3d>
        <w14:camera w14:prst="orthographicFront"/>
        <w14:lightRig w14:rig="threePt" w14:dir="t">
          <w14:rot w14:lat="0" w14:lon="0" w14:rev="0"/>
        </w14:lightRig>
      </w14:scene3d>
    </w:rPr>
  </w:style>
  <w:style w:type="paragraph" w:styleId="Heading3">
    <w:name w:val="heading 3"/>
    <w:basedOn w:val="Heading2"/>
    <w:next w:val="Normal"/>
    <w:link w:val="Heading3Char"/>
    <w:uiPriority w:val="9"/>
    <w:unhideWhenUsed/>
    <w:qFormat/>
    <w:rsid w:val="004C01FF"/>
    <w:pPr>
      <w:numPr>
        <w:ilvl w:val="2"/>
      </w:numPr>
      <w:ind w:left="851" w:hanging="851"/>
      <w:outlineLvl w:val="2"/>
    </w:pPr>
    <w:rPr>
      <w:sz w:val="24"/>
    </w:rPr>
  </w:style>
  <w:style w:type="paragraph" w:styleId="Heading4">
    <w:name w:val="heading 4"/>
    <w:basedOn w:val="Heading3"/>
    <w:next w:val="Normal"/>
    <w:link w:val="Heading4Char"/>
    <w:uiPriority w:val="9"/>
    <w:unhideWhenUsed/>
    <w:qFormat/>
    <w:rsid w:val="001B3C05"/>
    <w:pPr>
      <w:keepNext w:val="0"/>
      <w:keepLines w:val="0"/>
      <w:widowControl w:val="0"/>
      <w:numPr>
        <w:ilvl w:val="3"/>
      </w:numPr>
      <w:outlineLvl w:val="3"/>
    </w:pPr>
    <w:rPr>
      <w:b w:val="0"/>
      <w:color w:val="404040" w:themeColor="text1" w:themeTint="BF"/>
      <w:sz w:val="22"/>
      <w:szCs w:val="22"/>
    </w:rPr>
  </w:style>
  <w:style w:type="paragraph" w:styleId="Heading5">
    <w:name w:val="heading 5"/>
    <w:basedOn w:val="Normal"/>
    <w:next w:val="Normal"/>
    <w:link w:val="Heading5Char"/>
    <w:autoRedefine/>
    <w:uiPriority w:val="9"/>
    <w:unhideWhenUsed/>
    <w:qFormat/>
    <w:rsid w:val="001B3C05"/>
    <w:pPr>
      <w:widowControl w:val="0"/>
      <w:numPr>
        <w:ilvl w:val="4"/>
        <w:numId w:val="19"/>
      </w:numPr>
      <w:spacing w:before="40" w:after="0"/>
      <w:outlineLvl w:val="4"/>
    </w:pPr>
    <w:rPr>
      <w:rFonts w:eastAsiaTheme="majorEastAsia" w:cstheme="majorBidi"/>
    </w:rPr>
  </w:style>
  <w:style w:type="paragraph" w:styleId="Heading6">
    <w:name w:val="heading 6"/>
    <w:basedOn w:val="Normal"/>
    <w:next w:val="Normal"/>
    <w:link w:val="Heading6Char"/>
    <w:uiPriority w:val="9"/>
    <w:unhideWhenUsed/>
    <w:qFormat/>
    <w:rsid w:val="001B3C05"/>
    <w:pPr>
      <w:widowControl w:val="0"/>
      <w:numPr>
        <w:ilvl w:val="5"/>
        <w:numId w:val="19"/>
      </w:numPr>
      <w:spacing w:before="40" w:after="0"/>
      <w:outlineLvl w:val="5"/>
    </w:pPr>
    <w:rPr>
      <w:rFonts w:eastAsia="Times New Roman" w:cstheme="majorBidi"/>
      <w:lang w:eastAsia="en-AU"/>
    </w:rPr>
  </w:style>
  <w:style w:type="paragraph" w:styleId="Heading7">
    <w:name w:val="heading 7"/>
    <w:basedOn w:val="Normal"/>
    <w:next w:val="Normal"/>
    <w:link w:val="Heading7Char"/>
    <w:uiPriority w:val="9"/>
    <w:unhideWhenUsed/>
    <w:qFormat/>
    <w:rsid w:val="007547E8"/>
    <w:pPr>
      <w:keepNext/>
      <w:keepLines/>
      <w:numPr>
        <w:ilvl w:val="6"/>
        <w:numId w:val="19"/>
      </w:numPr>
      <w:spacing w:before="4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8D615A"/>
    <w:pPr>
      <w:keepNext/>
      <w:keepLines/>
      <w:numPr>
        <w:ilvl w:val="7"/>
        <w:numId w:val="19"/>
      </w:numPr>
      <w:spacing w:before="40" w:after="0"/>
      <w:outlineLvl w:val="7"/>
    </w:pPr>
    <w:rPr>
      <w:rFonts w:asciiTheme="majorHAnsi" w:eastAsiaTheme="majorEastAsia" w:hAnsiTheme="majorHAnsi" w:cstheme="majorBidi"/>
      <w:color w:val="000000" w:themeColor="text1"/>
      <w:sz w:val="21"/>
      <w:szCs w:val="21"/>
    </w:rPr>
  </w:style>
  <w:style w:type="paragraph" w:styleId="Heading9">
    <w:name w:val="heading 9"/>
    <w:basedOn w:val="Normal"/>
    <w:next w:val="Normal"/>
    <w:link w:val="Heading9Char"/>
    <w:uiPriority w:val="9"/>
    <w:semiHidden/>
    <w:unhideWhenUsed/>
    <w:qFormat/>
    <w:rsid w:val="00F4427E"/>
    <w:pPr>
      <w:keepNext/>
      <w:keepLines/>
      <w:numPr>
        <w:ilvl w:val="8"/>
        <w:numId w:val="19"/>
      </w:numPr>
      <w:spacing w:before="40" w:after="0"/>
      <w:outlineLvl w:val="8"/>
    </w:pPr>
    <w:rPr>
      <w:rFonts w:asciiTheme="majorHAnsi" w:eastAsiaTheme="majorEastAsia" w:hAnsiTheme="majorHAnsi" w:cstheme="majorBidi"/>
      <w:i/>
      <w:iCs/>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FCA"/>
    <w:rPr>
      <w:rFonts w:ascii="Century Gothic" w:eastAsiaTheme="majorEastAsia" w:hAnsi="Century Gothic" w:cstheme="majorBidi"/>
      <w:b/>
      <w:color w:val="3E8638"/>
      <w:sz w:val="32"/>
      <w:szCs w:val="32"/>
    </w:rPr>
  </w:style>
  <w:style w:type="paragraph" w:customStyle="1" w:styleId="Style1">
    <w:name w:val="Style 1"/>
    <w:basedOn w:val="BodyText"/>
    <w:link w:val="Style1Char"/>
    <w:rsid w:val="0028739C"/>
    <w:pPr>
      <w:spacing w:before="60" w:after="60"/>
      <w:ind w:left="0"/>
    </w:pPr>
    <w:rPr>
      <w:b/>
      <w:sz w:val="16"/>
      <w:lang w:val="en-US"/>
    </w:rPr>
  </w:style>
  <w:style w:type="paragraph" w:customStyle="1" w:styleId="Style3">
    <w:name w:val="Style 3"/>
    <w:basedOn w:val="Style1"/>
    <w:link w:val="Style3Char"/>
    <w:rsid w:val="0028739C"/>
    <w:pPr>
      <w:numPr>
        <w:numId w:val="4"/>
      </w:numPr>
    </w:pPr>
  </w:style>
  <w:style w:type="character" w:customStyle="1" w:styleId="Style1Char">
    <w:name w:val="Style 1 Char"/>
    <w:basedOn w:val="DefaultParagraphFont"/>
    <w:link w:val="Style1"/>
    <w:rsid w:val="0028739C"/>
    <w:rPr>
      <w:rFonts w:ascii="Century Gothic" w:hAnsi="Century Gothic" w:cs="Arial"/>
      <w:b/>
      <w:color w:val="404040" w:themeColor="text1" w:themeTint="BF"/>
      <w:sz w:val="16"/>
      <w:lang w:val="en-US"/>
    </w:rPr>
  </w:style>
  <w:style w:type="paragraph" w:customStyle="1" w:styleId="Style2">
    <w:name w:val="Style 2"/>
    <w:basedOn w:val="Style1"/>
    <w:link w:val="Style2Char"/>
    <w:rsid w:val="0028739C"/>
    <w:pPr>
      <w:numPr>
        <w:numId w:val="5"/>
      </w:numPr>
    </w:pPr>
  </w:style>
  <w:style w:type="character" w:customStyle="1" w:styleId="Style3Char">
    <w:name w:val="Style 3 Char"/>
    <w:basedOn w:val="Style1Char"/>
    <w:link w:val="Style3"/>
    <w:rsid w:val="0028739C"/>
    <w:rPr>
      <w:rFonts w:ascii="Century Gothic" w:hAnsi="Century Gothic" w:cs="Arial"/>
      <w:b/>
      <w:color w:val="404040" w:themeColor="text1" w:themeTint="BF"/>
      <w:sz w:val="16"/>
      <w:lang w:val="en-US"/>
    </w:rPr>
  </w:style>
  <w:style w:type="paragraph" w:customStyle="1" w:styleId="Style4">
    <w:name w:val="Style4"/>
    <w:basedOn w:val="Style3"/>
    <w:link w:val="Style4Char"/>
    <w:rsid w:val="0028739C"/>
    <w:pPr>
      <w:numPr>
        <w:numId w:val="6"/>
      </w:numPr>
    </w:pPr>
  </w:style>
  <w:style w:type="character" w:customStyle="1" w:styleId="Style2Char">
    <w:name w:val="Style 2 Char"/>
    <w:basedOn w:val="Style1Char"/>
    <w:link w:val="Style2"/>
    <w:rsid w:val="0028739C"/>
    <w:rPr>
      <w:rFonts w:ascii="Century Gothic" w:hAnsi="Century Gothic" w:cs="Arial"/>
      <w:b/>
      <w:color w:val="404040" w:themeColor="text1" w:themeTint="BF"/>
      <w:sz w:val="16"/>
      <w:lang w:val="en-US"/>
    </w:rPr>
  </w:style>
  <w:style w:type="character" w:customStyle="1" w:styleId="Heading3Char">
    <w:name w:val="Heading 3 Char"/>
    <w:basedOn w:val="DefaultParagraphFont"/>
    <w:link w:val="Heading3"/>
    <w:uiPriority w:val="9"/>
    <w:rsid w:val="004C01FF"/>
    <w:rPr>
      <w:rFonts w:ascii="Century Gothic" w:eastAsia="Times New Roman" w:hAnsi="Century Gothic" w:cstheme="majorBidi"/>
      <w:b/>
      <w:color w:val="3E8638"/>
      <w:sz w:val="24"/>
      <w:szCs w:val="32"/>
      <w:lang w:eastAsia="en-AU"/>
    </w:rPr>
  </w:style>
  <w:style w:type="character" w:customStyle="1" w:styleId="Style4Char">
    <w:name w:val="Style4 Char"/>
    <w:basedOn w:val="Style3Char"/>
    <w:link w:val="Style4"/>
    <w:rsid w:val="0028739C"/>
    <w:rPr>
      <w:rFonts w:ascii="Century Gothic" w:hAnsi="Century Gothic" w:cs="Arial"/>
      <w:b/>
      <w:color w:val="404040" w:themeColor="text1" w:themeTint="BF"/>
      <w:sz w:val="16"/>
      <w:lang w:val="en-US"/>
    </w:rPr>
  </w:style>
  <w:style w:type="character" w:customStyle="1" w:styleId="Heading2Char">
    <w:name w:val="Heading 2 Char"/>
    <w:basedOn w:val="DefaultParagraphFont"/>
    <w:link w:val="Heading2"/>
    <w:uiPriority w:val="9"/>
    <w:rsid w:val="003F4FCA"/>
    <w:rPr>
      <w:rFonts w:ascii="Century Gothic" w:eastAsia="Times New Roman" w:hAnsi="Century Gothic" w:cstheme="majorBidi"/>
      <w:b/>
      <w:bCs/>
      <w:color w:val="3E8638"/>
      <w:sz w:val="28"/>
      <w:szCs w:val="32"/>
      <w:lang w:eastAsia="en-AU"/>
      <w14:scene3d>
        <w14:camera w14:prst="orthographicFront"/>
        <w14:lightRig w14:rig="threePt" w14:dir="t">
          <w14:rot w14:lat="0" w14:lon="0" w14:rev="0"/>
        </w14:lightRig>
      </w14:scene3d>
    </w:rPr>
  </w:style>
  <w:style w:type="character" w:customStyle="1" w:styleId="Heading4Char">
    <w:name w:val="Heading 4 Char"/>
    <w:basedOn w:val="DefaultParagraphFont"/>
    <w:link w:val="Heading4"/>
    <w:uiPriority w:val="9"/>
    <w:rsid w:val="001B3C05"/>
    <w:rPr>
      <w:rFonts w:ascii="Century Gothic" w:eastAsia="Times New Roman" w:hAnsi="Century Gothic" w:cstheme="majorBidi"/>
      <w:color w:val="404040" w:themeColor="text1" w:themeTint="BF"/>
      <w:lang w:eastAsia="en-AU"/>
    </w:rPr>
  </w:style>
  <w:style w:type="character" w:customStyle="1" w:styleId="Heading5Char">
    <w:name w:val="Heading 5 Char"/>
    <w:basedOn w:val="DefaultParagraphFont"/>
    <w:link w:val="Heading5"/>
    <w:uiPriority w:val="9"/>
    <w:rsid w:val="001B3C05"/>
    <w:rPr>
      <w:rFonts w:ascii="Century Gothic" w:eastAsiaTheme="majorEastAsia" w:hAnsi="Century Gothic" w:cstheme="majorBidi"/>
      <w:color w:val="404040" w:themeColor="text1" w:themeTint="BF"/>
    </w:rPr>
  </w:style>
  <w:style w:type="character" w:customStyle="1" w:styleId="Heading6Char">
    <w:name w:val="Heading 6 Char"/>
    <w:basedOn w:val="DefaultParagraphFont"/>
    <w:link w:val="Heading6"/>
    <w:uiPriority w:val="9"/>
    <w:rsid w:val="001B3C05"/>
    <w:rPr>
      <w:rFonts w:ascii="Century Gothic" w:eastAsia="Times New Roman" w:hAnsi="Century Gothic" w:cstheme="majorBidi"/>
      <w:color w:val="404040" w:themeColor="text1" w:themeTint="BF"/>
      <w:lang w:eastAsia="en-AU"/>
    </w:rPr>
  </w:style>
  <w:style w:type="character" w:customStyle="1" w:styleId="Heading7Char">
    <w:name w:val="Heading 7 Char"/>
    <w:basedOn w:val="DefaultParagraphFont"/>
    <w:link w:val="Heading7"/>
    <w:uiPriority w:val="8"/>
    <w:rsid w:val="007547E8"/>
    <w:rPr>
      <w:rFonts w:ascii="Century Gothic" w:eastAsiaTheme="majorEastAsia" w:hAnsi="Century Gothic" w:cstheme="majorBidi"/>
      <w:iCs/>
      <w:color w:val="404040" w:themeColor="text1" w:themeTint="BF"/>
    </w:rPr>
  </w:style>
  <w:style w:type="character" w:customStyle="1" w:styleId="Heading8Char">
    <w:name w:val="Heading 8 Char"/>
    <w:basedOn w:val="DefaultParagraphFont"/>
    <w:link w:val="Heading8"/>
    <w:uiPriority w:val="9"/>
    <w:semiHidden/>
    <w:rsid w:val="0028739C"/>
    <w:rPr>
      <w:rFonts w:asciiTheme="majorHAnsi" w:eastAsiaTheme="majorEastAsia" w:hAnsiTheme="majorHAnsi" w:cstheme="majorBidi"/>
      <w:color w:val="000000" w:themeColor="text1"/>
      <w:sz w:val="21"/>
      <w:szCs w:val="21"/>
    </w:rPr>
  </w:style>
  <w:style w:type="character" w:customStyle="1" w:styleId="Heading9Char">
    <w:name w:val="Heading 9 Char"/>
    <w:basedOn w:val="DefaultParagraphFont"/>
    <w:link w:val="Heading9"/>
    <w:uiPriority w:val="9"/>
    <w:semiHidden/>
    <w:rsid w:val="00F4427E"/>
    <w:rPr>
      <w:rFonts w:asciiTheme="majorHAnsi" w:eastAsiaTheme="majorEastAsia" w:hAnsiTheme="majorHAnsi" w:cstheme="majorBidi"/>
      <w:i/>
      <w:iCs/>
      <w:color w:val="000000" w:themeColor="text1"/>
      <w:sz w:val="21"/>
      <w:szCs w:val="21"/>
    </w:rPr>
  </w:style>
  <w:style w:type="paragraph" w:styleId="Title">
    <w:name w:val="Title"/>
    <w:basedOn w:val="Normal"/>
    <w:next w:val="Normal"/>
    <w:link w:val="TitleChar"/>
    <w:qFormat/>
    <w:rsid w:val="00F4427E"/>
    <w:pPr>
      <w:spacing w:after="0" w:line="240" w:lineRule="auto"/>
      <w:contextualSpacing/>
    </w:pPr>
    <w:rPr>
      <w:rFonts w:eastAsiaTheme="majorEastAsia" w:cstheme="majorBidi"/>
      <w:b/>
      <w:color w:val="FFFFFF" w:themeColor="background1"/>
      <w:spacing w:val="-10"/>
      <w:kern w:val="28"/>
      <w:sz w:val="56"/>
      <w:szCs w:val="56"/>
    </w:rPr>
  </w:style>
  <w:style w:type="character" w:customStyle="1" w:styleId="TitleChar">
    <w:name w:val="Title Char"/>
    <w:basedOn w:val="DefaultParagraphFont"/>
    <w:link w:val="Title"/>
    <w:rsid w:val="00F4427E"/>
    <w:rPr>
      <w:rFonts w:ascii="Century Gothic" w:eastAsiaTheme="majorEastAsia" w:hAnsi="Century Gothic" w:cstheme="majorBidi"/>
      <w:b/>
      <w:color w:val="FFFFFF" w:themeColor="background1"/>
      <w:spacing w:val="-10"/>
      <w:kern w:val="28"/>
      <w:sz w:val="56"/>
      <w:szCs w:val="56"/>
    </w:rPr>
  </w:style>
  <w:style w:type="paragraph" w:styleId="BalloonText">
    <w:name w:val="Balloon Text"/>
    <w:basedOn w:val="Normal"/>
    <w:link w:val="BalloonTextChar"/>
    <w:uiPriority w:val="99"/>
    <w:semiHidden/>
    <w:unhideWhenUsed/>
    <w:rsid w:val="002873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39C"/>
    <w:rPr>
      <w:rFonts w:ascii="Segoe UI" w:hAnsi="Segoe UI" w:cs="Segoe UI"/>
      <w:color w:val="404040" w:themeColor="text1" w:themeTint="BF"/>
      <w:sz w:val="18"/>
      <w:szCs w:val="18"/>
    </w:rPr>
  </w:style>
  <w:style w:type="paragraph" w:styleId="Subtitle">
    <w:name w:val="Subtitle"/>
    <w:basedOn w:val="Normal"/>
    <w:next w:val="Normal"/>
    <w:link w:val="SubtitleChar"/>
    <w:uiPriority w:val="1"/>
    <w:qFormat/>
    <w:rsid w:val="00F4427E"/>
    <w:pPr>
      <w:numPr>
        <w:ilvl w:val="1"/>
      </w:numPr>
      <w:spacing w:after="160"/>
    </w:pPr>
    <w:rPr>
      <w:rFonts w:eastAsiaTheme="minorEastAsia"/>
      <w:b/>
      <w:color w:val="FFFFFF" w:themeColor="background1"/>
      <w:spacing w:val="15"/>
      <w:sz w:val="48"/>
      <w:szCs w:val="48"/>
    </w:rPr>
  </w:style>
  <w:style w:type="character" w:customStyle="1" w:styleId="SubtitleChar">
    <w:name w:val="Subtitle Char"/>
    <w:basedOn w:val="DefaultParagraphFont"/>
    <w:link w:val="Subtitle"/>
    <w:uiPriority w:val="1"/>
    <w:rsid w:val="00F4427E"/>
    <w:rPr>
      <w:rFonts w:ascii="Century Gothic" w:eastAsiaTheme="minorEastAsia" w:hAnsi="Century Gothic"/>
      <w:b/>
      <w:color w:val="FFFFFF" w:themeColor="background1"/>
      <w:spacing w:val="15"/>
      <w:sz w:val="48"/>
      <w:szCs w:val="48"/>
    </w:rPr>
  </w:style>
  <w:style w:type="paragraph" w:styleId="BodyText">
    <w:name w:val="Body Text"/>
    <w:basedOn w:val="Normal"/>
    <w:link w:val="BodyTextChar"/>
    <w:rsid w:val="0028739C"/>
    <w:pPr>
      <w:ind w:left="851"/>
    </w:pPr>
    <w:rPr>
      <w:rFonts w:cs="Arial"/>
    </w:rPr>
  </w:style>
  <w:style w:type="character" w:customStyle="1" w:styleId="BodyTextChar">
    <w:name w:val="Body Text Char"/>
    <w:basedOn w:val="DefaultParagraphFont"/>
    <w:link w:val="BodyText"/>
    <w:rsid w:val="0028739C"/>
    <w:rPr>
      <w:rFonts w:ascii="Century Gothic" w:hAnsi="Century Gothic" w:cs="Arial"/>
      <w:color w:val="404040" w:themeColor="text1" w:themeTint="BF"/>
    </w:rPr>
  </w:style>
  <w:style w:type="table" w:styleId="TableGrid">
    <w:name w:val="Table Grid"/>
    <w:aliases w:val="Table Cells"/>
    <w:basedOn w:val="TableNormal"/>
    <w:uiPriority w:val="59"/>
    <w:rsid w:val="0028739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73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39C"/>
    <w:rPr>
      <w:rFonts w:ascii="Century Gothic" w:hAnsi="Century Gothic"/>
      <w:color w:val="404040" w:themeColor="text1" w:themeTint="BF"/>
    </w:rPr>
  </w:style>
  <w:style w:type="paragraph" w:styleId="Footer">
    <w:name w:val="footer"/>
    <w:basedOn w:val="Normal"/>
    <w:link w:val="FooterChar"/>
    <w:uiPriority w:val="99"/>
    <w:unhideWhenUsed/>
    <w:rsid w:val="002873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39C"/>
    <w:rPr>
      <w:rFonts w:ascii="Century Gothic" w:hAnsi="Century Gothic"/>
      <w:color w:val="404040" w:themeColor="text1" w:themeTint="BF"/>
    </w:rPr>
  </w:style>
  <w:style w:type="character" w:styleId="Hyperlink">
    <w:name w:val="Hyperlink"/>
    <w:basedOn w:val="DefaultParagraphFont"/>
    <w:uiPriority w:val="99"/>
    <w:rsid w:val="0028739C"/>
    <w:rPr>
      <w:color w:val="0563C1" w:themeColor="hyperlink"/>
      <w:u w:val="single"/>
    </w:rPr>
  </w:style>
  <w:style w:type="paragraph" w:styleId="TOC1">
    <w:name w:val="toc 1"/>
    <w:basedOn w:val="Normal"/>
    <w:next w:val="Normal"/>
    <w:link w:val="TOC1Char"/>
    <w:autoRedefine/>
    <w:uiPriority w:val="39"/>
    <w:unhideWhenUsed/>
    <w:rsid w:val="0028739C"/>
    <w:pPr>
      <w:tabs>
        <w:tab w:val="left" w:pos="851"/>
        <w:tab w:val="right" w:leader="dot" w:pos="10456"/>
      </w:tabs>
      <w:spacing w:after="100"/>
    </w:pPr>
  </w:style>
  <w:style w:type="paragraph" w:customStyle="1" w:styleId="Style10">
    <w:name w:val="Style1"/>
    <w:basedOn w:val="ListParagraph"/>
    <w:link w:val="Style1Char0"/>
    <w:qFormat/>
    <w:rsid w:val="0028739C"/>
    <w:rPr>
      <w:rFonts w:cs="Helvetica"/>
      <w:color w:val="000000" w:themeColor="text1"/>
    </w:rPr>
  </w:style>
  <w:style w:type="character" w:customStyle="1" w:styleId="Style1Char0">
    <w:name w:val="Style1 Char"/>
    <w:basedOn w:val="DefaultParagraphFont"/>
    <w:link w:val="Style10"/>
    <w:rsid w:val="0028739C"/>
    <w:rPr>
      <w:rFonts w:ascii="Century Gothic" w:hAnsi="Century Gothic" w:cs="Helvetica"/>
      <w:color w:val="000000" w:themeColor="text1"/>
    </w:rPr>
  </w:style>
  <w:style w:type="paragraph" w:customStyle="1" w:styleId="Style20">
    <w:name w:val="Style2"/>
    <w:basedOn w:val="Style10"/>
    <w:link w:val="Style2Char0"/>
    <w:rsid w:val="0028739C"/>
    <w:pPr>
      <w:spacing w:before="240"/>
      <w:ind w:left="576" w:hanging="576"/>
    </w:pPr>
  </w:style>
  <w:style w:type="paragraph" w:styleId="ListParagraph">
    <w:name w:val="List Paragraph"/>
    <w:basedOn w:val="Normal"/>
    <w:link w:val="ListParagraphChar"/>
    <w:uiPriority w:val="34"/>
    <w:rsid w:val="0028739C"/>
    <w:pPr>
      <w:numPr>
        <w:numId w:val="7"/>
      </w:numPr>
      <w:contextualSpacing/>
    </w:pPr>
  </w:style>
  <w:style w:type="paragraph" w:customStyle="1" w:styleId="ListBulletTable2">
    <w:name w:val="List Bullet Table 2"/>
    <w:basedOn w:val="Normal"/>
    <w:rsid w:val="0028739C"/>
    <w:pPr>
      <w:numPr>
        <w:numId w:val="8"/>
      </w:numPr>
    </w:pPr>
    <w:rPr>
      <w:rFonts w:cs="Helvetica"/>
    </w:rPr>
  </w:style>
  <w:style w:type="character" w:customStyle="1" w:styleId="Style2Char0">
    <w:name w:val="Style2 Char"/>
    <w:basedOn w:val="Style1Char0"/>
    <w:link w:val="Style20"/>
    <w:rsid w:val="0028739C"/>
    <w:rPr>
      <w:rFonts w:ascii="Century Gothic" w:hAnsi="Century Gothic" w:cs="Helvetica"/>
      <w:color w:val="000000" w:themeColor="text1"/>
    </w:rPr>
  </w:style>
  <w:style w:type="paragraph" w:styleId="TOCHeading">
    <w:name w:val="TOC Heading"/>
    <w:basedOn w:val="Heading1"/>
    <w:next w:val="Normal"/>
    <w:uiPriority w:val="39"/>
    <w:unhideWhenUsed/>
    <w:rsid w:val="0028739C"/>
    <w:pPr>
      <w:numPr>
        <w:numId w:val="0"/>
      </w:numPr>
      <w:spacing w:line="259" w:lineRule="auto"/>
      <w:outlineLvl w:val="9"/>
    </w:pPr>
    <w:rPr>
      <w:rFonts w:asciiTheme="majorHAnsi" w:hAnsiTheme="majorHAnsi"/>
      <w:color w:val="2E74B5" w:themeColor="accent1" w:themeShade="BF"/>
      <w:lang w:val="en-US"/>
    </w:rPr>
  </w:style>
  <w:style w:type="paragraph" w:styleId="TOC2">
    <w:name w:val="toc 2"/>
    <w:basedOn w:val="Normal"/>
    <w:next w:val="Normal"/>
    <w:autoRedefine/>
    <w:uiPriority w:val="39"/>
    <w:unhideWhenUsed/>
    <w:rsid w:val="0028739C"/>
    <w:pPr>
      <w:tabs>
        <w:tab w:val="left" w:pos="880"/>
        <w:tab w:val="right" w:leader="dot" w:pos="10456"/>
      </w:tabs>
      <w:spacing w:after="100"/>
    </w:pPr>
  </w:style>
  <w:style w:type="paragraph" w:styleId="TOC3">
    <w:name w:val="toc 3"/>
    <w:basedOn w:val="Normal"/>
    <w:next w:val="Normal"/>
    <w:autoRedefine/>
    <w:uiPriority w:val="39"/>
    <w:unhideWhenUsed/>
    <w:rsid w:val="0028739C"/>
    <w:pPr>
      <w:spacing w:after="100"/>
      <w:ind w:left="440"/>
    </w:pPr>
  </w:style>
  <w:style w:type="character" w:styleId="CommentReference">
    <w:name w:val="annotation reference"/>
    <w:basedOn w:val="DefaultParagraphFont"/>
    <w:uiPriority w:val="99"/>
    <w:semiHidden/>
    <w:unhideWhenUsed/>
    <w:rsid w:val="0028739C"/>
    <w:rPr>
      <w:sz w:val="16"/>
      <w:szCs w:val="16"/>
    </w:rPr>
  </w:style>
  <w:style w:type="paragraph" w:styleId="CommentText">
    <w:name w:val="annotation text"/>
    <w:basedOn w:val="Normal"/>
    <w:link w:val="CommentTextChar"/>
    <w:uiPriority w:val="99"/>
    <w:semiHidden/>
    <w:unhideWhenUsed/>
    <w:rsid w:val="0028739C"/>
    <w:pPr>
      <w:spacing w:line="240" w:lineRule="auto"/>
    </w:pPr>
    <w:rPr>
      <w:sz w:val="20"/>
      <w:szCs w:val="20"/>
    </w:rPr>
  </w:style>
  <w:style w:type="character" w:customStyle="1" w:styleId="CommentTextChar">
    <w:name w:val="Comment Text Char"/>
    <w:basedOn w:val="DefaultParagraphFont"/>
    <w:link w:val="CommentText"/>
    <w:uiPriority w:val="99"/>
    <w:semiHidden/>
    <w:rsid w:val="0028739C"/>
    <w:rPr>
      <w:rFonts w:ascii="Century Gothic" w:hAnsi="Century Gothic"/>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28739C"/>
    <w:rPr>
      <w:b/>
      <w:bCs/>
    </w:rPr>
  </w:style>
  <w:style w:type="character" w:customStyle="1" w:styleId="CommentSubjectChar">
    <w:name w:val="Comment Subject Char"/>
    <w:basedOn w:val="CommentTextChar"/>
    <w:link w:val="CommentSubject"/>
    <w:uiPriority w:val="99"/>
    <w:semiHidden/>
    <w:rsid w:val="0028739C"/>
    <w:rPr>
      <w:rFonts w:ascii="Century Gothic" w:hAnsi="Century Gothic"/>
      <w:b/>
      <w:bCs/>
      <w:color w:val="404040" w:themeColor="text1" w:themeTint="BF"/>
      <w:sz w:val="20"/>
      <w:szCs w:val="20"/>
    </w:rPr>
  </w:style>
  <w:style w:type="paragraph" w:styleId="Revision">
    <w:name w:val="Revision"/>
    <w:hidden/>
    <w:uiPriority w:val="99"/>
    <w:semiHidden/>
    <w:rsid w:val="006B668D"/>
    <w:pPr>
      <w:spacing w:after="0" w:line="240" w:lineRule="auto"/>
    </w:pPr>
  </w:style>
  <w:style w:type="paragraph" w:styleId="NormalWeb">
    <w:name w:val="Normal (Web)"/>
    <w:basedOn w:val="Normal"/>
    <w:uiPriority w:val="99"/>
    <w:semiHidden/>
    <w:unhideWhenUsed/>
    <w:rsid w:val="002873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s">
    <w:name w:val="definitions"/>
    <w:basedOn w:val="Normal"/>
    <w:rsid w:val="002873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yle11">
    <w:name w:val="style1"/>
    <w:basedOn w:val="Normal"/>
    <w:rsid w:val="002873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textstyle1">
    <w:name w:val="bodytextstyle1"/>
    <w:basedOn w:val="Normal"/>
    <w:rsid w:val="002873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yle21">
    <w:name w:val="style2"/>
    <w:basedOn w:val="Normal"/>
    <w:rsid w:val="002873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link w:val="NoSpacingChar"/>
    <w:uiPriority w:val="1"/>
    <w:rsid w:val="0028739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8739C"/>
    <w:rPr>
      <w:rFonts w:eastAsiaTheme="minorEastAsia"/>
      <w:lang w:val="en-US"/>
    </w:rPr>
  </w:style>
  <w:style w:type="paragraph" w:customStyle="1" w:styleId="bodytextstyle2">
    <w:name w:val="bodytextstyle2"/>
    <w:basedOn w:val="Normal"/>
    <w:rsid w:val="0028739C"/>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character" w:styleId="FollowedHyperlink">
    <w:name w:val="FollowedHyperlink"/>
    <w:basedOn w:val="DefaultParagraphFont"/>
    <w:uiPriority w:val="99"/>
    <w:semiHidden/>
    <w:unhideWhenUsed/>
    <w:rsid w:val="0028739C"/>
    <w:rPr>
      <w:color w:val="954F72" w:themeColor="followedHyperlink"/>
      <w:u w:val="single"/>
    </w:rPr>
  </w:style>
  <w:style w:type="paragraph" w:customStyle="1" w:styleId="style30">
    <w:name w:val="style3"/>
    <w:basedOn w:val="Normal"/>
    <w:rsid w:val="0028739C"/>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c3">
    <w:name w:val="c3"/>
    <w:basedOn w:val="Normal"/>
    <w:rsid w:val="0028739C"/>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procedure">
    <w:name w:val="procedure"/>
    <w:basedOn w:val="Normal"/>
    <w:rsid w:val="0028739C"/>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backtotop">
    <w:name w:val="backtotop"/>
    <w:basedOn w:val="Normal"/>
    <w:rsid w:val="0028739C"/>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c1">
    <w:name w:val="c1"/>
    <w:basedOn w:val="Normal"/>
    <w:rsid w:val="0028739C"/>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character" w:styleId="PlaceholderText">
    <w:name w:val="Placeholder Text"/>
    <w:basedOn w:val="DefaultParagraphFont"/>
    <w:uiPriority w:val="99"/>
    <w:semiHidden/>
    <w:rsid w:val="0028739C"/>
    <w:rPr>
      <w:color w:val="808080"/>
    </w:rPr>
  </w:style>
  <w:style w:type="paragraph" w:styleId="Caption">
    <w:name w:val="caption"/>
    <w:basedOn w:val="Normal"/>
    <w:next w:val="Normal"/>
    <w:uiPriority w:val="35"/>
    <w:unhideWhenUsed/>
    <w:rsid w:val="0028739C"/>
    <w:pPr>
      <w:spacing w:line="240" w:lineRule="auto"/>
    </w:pPr>
    <w:rPr>
      <w:b/>
      <w:iCs/>
      <w:color w:val="27348B"/>
      <w:szCs w:val="18"/>
    </w:rPr>
  </w:style>
  <w:style w:type="table" w:styleId="PlainTable5">
    <w:name w:val="Plain Table 5"/>
    <w:basedOn w:val="TableNormal"/>
    <w:uiPriority w:val="45"/>
    <w:rsid w:val="002873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2873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ent">
    <w:name w:val="Content"/>
    <w:basedOn w:val="TOC1"/>
    <w:link w:val="ContentChar"/>
    <w:uiPriority w:val="10"/>
    <w:qFormat/>
    <w:rsid w:val="00F4427E"/>
  </w:style>
  <w:style w:type="paragraph" w:customStyle="1" w:styleId="Note">
    <w:name w:val="Note"/>
    <w:basedOn w:val="Normal"/>
    <w:link w:val="NoteChar"/>
    <w:uiPriority w:val="12"/>
    <w:qFormat/>
    <w:rsid w:val="004D4CC4"/>
    <w:rPr>
      <w:b/>
      <w:color w:val="3E8638"/>
    </w:rPr>
  </w:style>
  <w:style w:type="character" w:customStyle="1" w:styleId="TOC1Char">
    <w:name w:val="TOC 1 Char"/>
    <w:basedOn w:val="DefaultParagraphFont"/>
    <w:link w:val="TOC1"/>
    <w:uiPriority w:val="39"/>
    <w:rsid w:val="0028739C"/>
    <w:rPr>
      <w:rFonts w:ascii="Century Gothic" w:hAnsi="Century Gothic"/>
      <w:color w:val="404040" w:themeColor="text1" w:themeTint="BF"/>
    </w:rPr>
  </w:style>
  <w:style w:type="character" w:customStyle="1" w:styleId="ContentChar">
    <w:name w:val="Content Char"/>
    <w:basedOn w:val="TOC1Char"/>
    <w:link w:val="Content"/>
    <w:uiPriority w:val="10"/>
    <w:rsid w:val="00F4427E"/>
    <w:rPr>
      <w:rFonts w:ascii="Century Gothic" w:hAnsi="Century Gothic"/>
      <w:color w:val="404040" w:themeColor="text1" w:themeTint="BF"/>
    </w:rPr>
  </w:style>
  <w:style w:type="paragraph" w:customStyle="1" w:styleId="Bullet">
    <w:name w:val="Bullet"/>
    <w:basedOn w:val="ListParagraph"/>
    <w:link w:val="BulletChar"/>
    <w:uiPriority w:val="11"/>
    <w:qFormat/>
    <w:rsid w:val="00F4427E"/>
    <w:pPr>
      <w:numPr>
        <w:numId w:val="0"/>
      </w:numPr>
      <w:ind w:left="1418" w:hanging="851"/>
    </w:pPr>
  </w:style>
  <w:style w:type="character" w:customStyle="1" w:styleId="NoteChar">
    <w:name w:val="Note Char"/>
    <w:basedOn w:val="DefaultParagraphFont"/>
    <w:link w:val="Note"/>
    <w:uiPriority w:val="12"/>
    <w:rsid w:val="004D4CC4"/>
    <w:rPr>
      <w:rFonts w:ascii="Century Gothic" w:hAnsi="Century Gothic"/>
      <w:b/>
      <w:color w:val="3E8638"/>
    </w:rPr>
  </w:style>
  <w:style w:type="character" w:customStyle="1" w:styleId="ListParagraphChar">
    <w:name w:val="List Paragraph Char"/>
    <w:basedOn w:val="DefaultParagraphFont"/>
    <w:link w:val="ListParagraph"/>
    <w:uiPriority w:val="34"/>
    <w:rsid w:val="0028739C"/>
    <w:rPr>
      <w:rFonts w:ascii="Century Gothic" w:hAnsi="Century Gothic"/>
      <w:color w:val="404040" w:themeColor="text1" w:themeTint="BF"/>
    </w:rPr>
  </w:style>
  <w:style w:type="character" w:customStyle="1" w:styleId="BulletChar">
    <w:name w:val="Bullet Char"/>
    <w:basedOn w:val="ListParagraphChar"/>
    <w:link w:val="Bullet"/>
    <w:uiPriority w:val="11"/>
    <w:rsid w:val="00F4427E"/>
    <w:rPr>
      <w:rFonts w:ascii="Century Gothic" w:hAnsi="Century Gothic"/>
      <w:color w:val="404040" w:themeColor="text1" w:themeTint="BF"/>
    </w:rPr>
  </w:style>
  <w:style w:type="paragraph" w:customStyle="1" w:styleId="Metadata">
    <w:name w:val="Metadata"/>
    <w:basedOn w:val="Normal"/>
    <w:link w:val="MetadataChar"/>
    <w:uiPriority w:val="14"/>
    <w:qFormat/>
    <w:rsid w:val="004D4CC4"/>
    <w:rPr>
      <w:b/>
      <w:color w:val="3E8638"/>
    </w:rPr>
  </w:style>
  <w:style w:type="paragraph" w:customStyle="1" w:styleId="End">
    <w:name w:val="End"/>
    <w:basedOn w:val="Title"/>
    <w:link w:val="EndChar"/>
    <w:uiPriority w:val="15"/>
    <w:qFormat/>
    <w:rsid w:val="004D4CC4"/>
    <w:rPr>
      <w:b w:val="0"/>
      <w:color w:val="3E8638"/>
      <w:lang w:eastAsia="en-AU"/>
    </w:rPr>
  </w:style>
  <w:style w:type="character" w:customStyle="1" w:styleId="MetadataChar">
    <w:name w:val="Metadata Char"/>
    <w:basedOn w:val="DefaultParagraphFont"/>
    <w:link w:val="Metadata"/>
    <w:uiPriority w:val="14"/>
    <w:rsid w:val="004D4CC4"/>
    <w:rPr>
      <w:rFonts w:ascii="Century Gothic" w:hAnsi="Century Gothic"/>
      <w:b/>
      <w:color w:val="3E8638"/>
    </w:rPr>
  </w:style>
  <w:style w:type="character" w:customStyle="1" w:styleId="EndChar">
    <w:name w:val="End Char"/>
    <w:basedOn w:val="TitleChar"/>
    <w:link w:val="End"/>
    <w:uiPriority w:val="15"/>
    <w:rsid w:val="004D4CC4"/>
    <w:rPr>
      <w:rFonts w:ascii="Century Gothic" w:eastAsiaTheme="majorEastAsia" w:hAnsi="Century Gothic" w:cstheme="majorBidi"/>
      <w:b w:val="0"/>
      <w:color w:val="3E8638"/>
      <w:spacing w:val="-10"/>
      <w:kern w:val="28"/>
      <w:sz w:val="56"/>
      <w:szCs w:val="56"/>
      <w:lang w:eastAsia="en-AU"/>
    </w:rPr>
  </w:style>
  <w:style w:type="paragraph" w:customStyle="1" w:styleId="hyper">
    <w:name w:val="hyper"/>
    <w:basedOn w:val="Heading5"/>
    <w:link w:val="hyperChar"/>
    <w:qFormat/>
    <w:rsid w:val="001B3C05"/>
    <w:pPr>
      <w:keepNext/>
      <w:keepLines/>
      <w:widowControl/>
      <w:numPr>
        <w:ilvl w:val="0"/>
        <w:numId w:val="0"/>
      </w:numPr>
      <w:ind w:left="1701" w:hanging="850"/>
    </w:pPr>
    <w:rPr>
      <w:color w:val="3E8638"/>
    </w:rPr>
  </w:style>
  <w:style w:type="character" w:customStyle="1" w:styleId="hyperChar">
    <w:name w:val="hyper Char"/>
    <w:basedOn w:val="Heading5Char"/>
    <w:link w:val="hyper"/>
    <w:rsid w:val="001B3C05"/>
    <w:rPr>
      <w:rFonts w:ascii="Century Gothic" w:eastAsiaTheme="majorEastAsia" w:hAnsi="Century Gothic" w:cstheme="majorBidi"/>
      <w:color w:val="3E8638"/>
    </w:rPr>
  </w:style>
  <w:style w:type="character" w:styleId="Emphasis">
    <w:name w:val="Emphasis"/>
    <w:basedOn w:val="DefaultParagraphFont"/>
    <w:uiPriority w:val="20"/>
    <w:qFormat/>
    <w:rsid w:val="001B3C05"/>
    <w:rPr>
      <w:i/>
      <w:iCs/>
    </w:rPr>
  </w:style>
  <w:style w:type="character" w:customStyle="1" w:styleId="introduction">
    <w:name w:val="introduction"/>
    <w:basedOn w:val="DefaultParagraphFont"/>
    <w:rsid w:val="001B3C05"/>
  </w:style>
  <w:style w:type="character" w:styleId="Strong">
    <w:name w:val="Strong"/>
    <w:basedOn w:val="DefaultParagraphFont"/>
    <w:uiPriority w:val="22"/>
    <w:qFormat/>
    <w:rsid w:val="009008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300">
      <w:bodyDiv w:val="1"/>
      <w:marLeft w:val="0"/>
      <w:marRight w:val="0"/>
      <w:marTop w:val="0"/>
      <w:marBottom w:val="0"/>
      <w:divBdr>
        <w:top w:val="none" w:sz="0" w:space="0" w:color="auto"/>
        <w:left w:val="none" w:sz="0" w:space="0" w:color="auto"/>
        <w:bottom w:val="none" w:sz="0" w:space="0" w:color="auto"/>
        <w:right w:val="none" w:sz="0" w:space="0" w:color="auto"/>
      </w:divBdr>
    </w:div>
    <w:div w:id="56393091">
      <w:bodyDiv w:val="1"/>
      <w:marLeft w:val="0"/>
      <w:marRight w:val="0"/>
      <w:marTop w:val="0"/>
      <w:marBottom w:val="0"/>
      <w:divBdr>
        <w:top w:val="none" w:sz="0" w:space="0" w:color="auto"/>
        <w:left w:val="none" w:sz="0" w:space="0" w:color="auto"/>
        <w:bottom w:val="none" w:sz="0" w:space="0" w:color="auto"/>
        <w:right w:val="none" w:sz="0" w:space="0" w:color="auto"/>
      </w:divBdr>
    </w:div>
    <w:div w:id="266546185">
      <w:bodyDiv w:val="1"/>
      <w:marLeft w:val="0"/>
      <w:marRight w:val="0"/>
      <w:marTop w:val="0"/>
      <w:marBottom w:val="0"/>
      <w:divBdr>
        <w:top w:val="none" w:sz="0" w:space="0" w:color="auto"/>
        <w:left w:val="none" w:sz="0" w:space="0" w:color="auto"/>
        <w:bottom w:val="none" w:sz="0" w:space="0" w:color="auto"/>
        <w:right w:val="none" w:sz="0" w:space="0" w:color="auto"/>
      </w:divBdr>
    </w:div>
    <w:div w:id="362487243">
      <w:bodyDiv w:val="1"/>
      <w:marLeft w:val="0"/>
      <w:marRight w:val="0"/>
      <w:marTop w:val="0"/>
      <w:marBottom w:val="0"/>
      <w:divBdr>
        <w:top w:val="none" w:sz="0" w:space="0" w:color="auto"/>
        <w:left w:val="none" w:sz="0" w:space="0" w:color="auto"/>
        <w:bottom w:val="none" w:sz="0" w:space="0" w:color="auto"/>
        <w:right w:val="none" w:sz="0" w:space="0" w:color="auto"/>
      </w:divBdr>
    </w:div>
    <w:div w:id="387073259">
      <w:bodyDiv w:val="1"/>
      <w:marLeft w:val="0"/>
      <w:marRight w:val="0"/>
      <w:marTop w:val="0"/>
      <w:marBottom w:val="0"/>
      <w:divBdr>
        <w:top w:val="none" w:sz="0" w:space="0" w:color="auto"/>
        <w:left w:val="none" w:sz="0" w:space="0" w:color="auto"/>
        <w:bottom w:val="none" w:sz="0" w:space="0" w:color="auto"/>
        <w:right w:val="none" w:sz="0" w:space="0" w:color="auto"/>
      </w:divBdr>
    </w:div>
    <w:div w:id="414405409">
      <w:bodyDiv w:val="1"/>
      <w:marLeft w:val="0"/>
      <w:marRight w:val="0"/>
      <w:marTop w:val="0"/>
      <w:marBottom w:val="0"/>
      <w:divBdr>
        <w:top w:val="none" w:sz="0" w:space="0" w:color="auto"/>
        <w:left w:val="none" w:sz="0" w:space="0" w:color="auto"/>
        <w:bottom w:val="none" w:sz="0" w:space="0" w:color="auto"/>
        <w:right w:val="none" w:sz="0" w:space="0" w:color="auto"/>
      </w:divBdr>
    </w:div>
    <w:div w:id="419910603">
      <w:bodyDiv w:val="1"/>
      <w:marLeft w:val="0"/>
      <w:marRight w:val="0"/>
      <w:marTop w:val="0"/>
      <w:marBottom w:val="0"/>
      <w:divBdr>
        <w:top w:val="none" w:sz="0" w:space="0" w:color="auto"/>
        <w:left w:val="none" w:sz="0" w:space="0" w:color="auto"/>
        <w:bottom w:val="none" w:sz="0" w:space="0" w:color="auto"/>
        <w:right w:val="none" w:sz="0" w:space="0" w:color="auto"/>
      </w:divBdr>
    </w:div>
    <w:div w:id="420570086">
      <w:bodyDiv w:val="1"/>
      <w:marLeft w:val="0"/>
      <w:marRight w:val="0"/>
      <w:marTop w:val="0"/>
      <w:marBottom w:val="0"/>
      <w:divBdr>
        <w:top w:val="none" w:sz="0" w:space="0" w:color="auto"/>
        <w:left w:val="none" w:sz="0" w:space="0" w:color="auto"/>
        <w:bottom w:val="none" w:sz="0" w:space="0" w:color="auto"/>
        <w:right w:val="none" w:sz="0" w:space="0" w:color="auto"/>
      </w:divBdr>
    </w:div>
    <w:div w:id="500511255">
      <w:bodyDiv w:val="1"/>
      <w:marLeft w:val="0"/>
      <w:marRight w:val="0"/>
      <w:marTop w:val="0"/>
      <w:marBottom w:val="0"/>
      <w:divBdr>
        <w:top w:val="none" w:sz="0" w:space="0" w:color="auto"/>
        <w:left w:val="none" w:sz="0" w:space="0" w:color="auto"/>
        <w:bottom w:val="none" w:sz="0" w:space="0" w:color="auto"/>
        <w:right w:val="none" w:sz="0" w:space="0" w:color="auto"/>
      </w:divBdr>
    </w:div>
    <w:div w:id="608782988">
      <w:bodyDiv w:val="1"/>
      <w:marLeft w:val="0"/>
      <w:marRight w:val="0"/>
      <w:marTop w:val="0"/>
      <w:marBottom w:val="0"/>
      <w:divBdr>
        <w:top w:val="none" w:sz="0" w:space="0" w:color="auto"/>
        <w:left w:val="none" w:sz="0" w:space="0" w:color="auto"/>
        <w:bottom w:val="none" w:sz="0" w:space="0" w:color="auto"/>
        <w:right w:val="none" w:sz="0" w:space="0" w:color="auto"/>
      </w:divBdr>
      <w:divsChild>
        <w:div w:id="1514493139">
          <w:marLeft w:val="0"/>
          <w:marRight w:val="0"/>
          <w:marTop w:val="240"/>
          <w:marBottom w:val="240"/>
          <w:divBdr>
            <w:top w:val="none" w:sz="0" w:space="0" w:color="auto"/>
            <w:left w:val="none" w:sz="0" w:space="0" w:color="auto"/>
            <w:bottom w:val="none" w:sz="0" w:space="0" w:color="auto"/>
            <w:right w:val="none" w:sz="0" w:space="0" w:color="auto"/>
          </w:divBdr>
        </w:div>
      </w:divsChild>
    </w:div>
    <w:div w:id="647321827">
      <w:bodyDiv w:val="1"/>
      <w:marLeft w:val="0"/>
      <w:marRight w:val="0"/>
      <w:marTop w:val="0"/>
      <w:marBottom w:val="0"/>
      <w:divBdr>
        <w:top w:val="none" w:sz="0" w:space="0" w:color="auto"/>
        <w:left w:val="none" w:sz="0" w:space="0" w:color="auto"/>
        <w:bottom w:val="none" w:sz="0" w:space="0" w:color="auto"/>
        <w:right w:val="none" w:sz="0" w:space="0" w:color="auto"/>
      </w:divBdr>
    </w:div>
    <w:div w:id="688139104">
      <w:bodyDiv w:val="1"/>
      <w:marLeft w:val="0"/>
      <w:marRight w:val="0"/>
      <w:marTop w:val="0"/>
      <w:marBottom w:val="0"/>
      <w:divBdr>
        <w:top w:val="none" w:sz="0" w:space="0" w:color="auto"/>
        <w:left w:val="none" w:sz="0" w:space="0" w:color="auto"/>
        <w:bottom w:val="none" w:sz="0" w:space="0" w:color="auto"/>
        <w:right w:val="none" w:sz="0" w:space="0" w:color="auto"/>
      </w:divBdr>
    </w:div>
    <w:div w:id="731082665">
      <w:bodyDiv w:val="1"/>
      <w:marLeft w:val="0"/>
      <w:marRight w:val="0"/>
      <w:marTop w:val="0"/>
      <w:marBottom w:val="0"/>
      <w:divBdr>
        <w:top w:val="none" w:sz="0" w:space="0" w:color="auto"/>
        <w:left w:val="none" w:sz="0" w:space="0" w:color="auto"/>
        <w:bottom w:val="none" w:sz="0" w:space="0" w:color="auto"/>
        <w:right w:val="none" w:sz="0" w:space="0" w:color="auto"/>
      </w:divBdr>
    </w:div>
    <w:div w:id="732394450">
      <w:bodyDiv w:val="1"/>
      <w:marLeft w:val="0"/>
      <w:marRight w:val="0"/>
      <w:marTop w:val="0"/>
      <w:marBottom w:val="0"/>
      <w:divBdr>
        <w:top w:val="none" w:sz="0" w:space="0" w:color="auto"/>
        <w:left w:val="none" w:sz="0" w:space="0" w:color="auto"/>
        <w:bottom w:val="none" w:sz="0" w:space="0" w:color="auto"/>
        <w:right w:val="none" w:sz="0" w:space="0" w:color="auto"/>
      </w:divBdr>
    </w:div>
    <w:div w:id="793601200">
      <w:bodyDiv w:val="1"/>
      <w:marLeft w:val="0"/>
      <w:marRight w:val="0"/>
      <w:marTop w:val="0"/>
      <w:marBottom w:val="0"/>
      <w:divBdr>
        <w:top w:val="none" w:sz="0" w:space="0" w:color="auto"/>
        <w:left w:val="none" w:sz="0" w:space="0" w:color="auto"/>
        <w:bottom w:val="none" w:sz="0" w:space="0" w:color="auto"/>
        <w:right w:val="none" w:sz="0" w:space="0" w:color="auto"/>
      </w:divBdr>
    </w:div>
    <w:div w:id="882718525">
      <w:bodyDiv w:val="1"/>
      <w:marLeft w:val="0"/>
      <w:marRight w:val="0"/>
      <w:marTop w:val="0"/>
      <w:marBottom w:val="0"/>
      <w:divBdr>
        <w:top w:val="none" w:sz="0" w:space="0" w:color="auto"/>
        <w:left w:val="none" w:sz="0" w:space="0" w:color="auto"/>
        <w:bottom w:val="none" w:sz="0" w:space="0" w:color="auto"/>
        <w:right w:val="none" w:sz="0" w:space="0" w:color="auto"/>
      </w:divBdr>
    </w:div>
    <w:div w:id="949974149">
      <w:bodyDiv w:val="1"/>
      <w:marLeft w:val="0"/>
      <w:marRight w:val="0"/>
      <w:marTop w:val="0"/>
      <w:marBottom w:val="0"/>
      <w:divBdr>
        <w:top w:val="none" w:sz="0" w:space="0" w:color="auto"/>
        <w:left w:val="none" w:sz="0" w:space="0" w:color="auto"/>
        <w:bottom w:val="none" w:sz="0" w:space="0" w:color="auto"/>
        <w:right w:val="none" w:sz="0" w:space="0" w:color="auto"/>
      </w:divBdr>
    </w:div>
    <w:div w:id="982193469">
      <w:bodyDiv w:val="1"/>
      <w:marLeft w:val="0"/>
      <w:marRight w:val="0"/>
      <w:marTop w:val="0"/>
      <w:marBottom w:val="0"/>
      <w:divBdr>
        <w:top w:val="none" w:sz="0" w:space="0" w:color="auto"/>
        <w:left w:val="none" w:sz="0" w:space="0" w:color="auto"/>
        <w:bottom w:val="none" w:sz="0" w:space="0" w:color="auto"/>
        <w:right w:val="none" w:sz="0" w:space="0" w:color="auto"/>
      </w:divBdr>
    </w:div>
    <w:div w:id="1000617394">
      <w:bodyDiv w:val="1"/>
      <w:marLeft w:val="0"/>
      <w:marRight w:val="0"/>
      <w:marTop w:val="0"/>
      <w:marBottom w:val="0"/>
      <w:divBdr>
        <w:top w:val="none" w:sz="0" w:space="0" w:color="auto"/>
        <w:left w:val="none" w:sz="0" w:space="0" w:color="auto"/>
        <w:bottom w:val="none" w:sz="0" w:space="0" w:color="auto"/>
        <w:right w:val="none" w:sz="0" w:space="0" w:color="auto"/>
      </w:divBdr>
    </w:div>
    <w:div w:id="1004279034">
      <w:bodyDiv w:val="1"/>
      <w:marLeft w:val="0"/>
      <w:marRight w:val="0"/>
      <w:marTop w:val="0"/>
      <w:marBottom w:val="0"/>
      <w:divBdr>
        <w:top w:val="none" w:sz="0" w:space="0" w:color="auto"/>
        <w:left w:val="none" w:sz="0" w:space="0" w:color="auto"/>
        <w:bottom w:val="none" w:sz="0" w:space="0" w:color="auto"/>
        <w:right w:val="none" w:sz="0" w:space="0" w:color="auto"/>
      </w:divBdr>
    </w:div>
    <w:div w:id="1036925158">
      <w:bodyDiv w:val="1"/>
      <w:marLeft w:val="0"/>
      <w:marRight w:val="0"/>
      <w:marTop w:val="0"/>
      <w:marBottom w:val="0"/>
      <w:divBdr>
        <w:top w:val="none" w:sz="0" w:space="0" w:color="auto"/>
        <w:left w:val="none" w:sz="0" w:space="0" w:color="auto"/>
        <w:bottom w:val="none" w:sz="0" w:space="0" w:color="auto"/>
        <w:right w:val="none" w:sz="0" w:space="0" w:color="auto"/>
      </w:divBdr>
    </w:div>
    <w:div w:id="1041323973">
      <w:bodyDiv w:val="1"/>
      <w:marLeft w:val="0"/>
      <w:marRight w:val="0"/>
      <w:marTop w:val="0"/>
      <w:marBottom w:val="0"/>
      <w:divBdr>
        <w:top w:val="none" w:sz="0" w:space="0" w:color="auto"/>
        <w:left w:val="none" w:sz="0" w:space="0" w:color="auto"/>
        <w:bottom w:val="none" w:sz="0" w:space="0" w:color="auto"/>
        <w:right w:val="none" w:sz="0" w:space="0" w:color="auto"/>
      </w:divBdr>
    </w:div>
    <w:div w:id="1065883710">
      <w:bodyDiv w:val="1"/>
      <w:marLeft w:val="0"/>
      <w:marRight w:val="0"/>
      <w:marTop w:val="0"/>
      <w:marBottom w:val="0"/>
      <w:divBdr>
        <w:top w:val="none" w:sz="0" w:space="0" w:color="auto"/>
        <w:left w:val="none" w:sz="0" w:space="0" w:color="auto"/>
        <w:bottom w:val="none" w:sz="0" w:space="0" w:color="auto"/>
        <w:right w:val="none" w:sz="0" w:space="0" w:color="auto"/>
      </w:divBdr>
    </w:div>
    <w:div w:id="1091125694">
      <w:bodyDiv w:val="1"/>
      <w:marLeft w:val="0"/>
      <w:marRight w:val="0"/>
      <w:marTop w:val="0"/>
      <w:marBottom w:val="0"/>
      <w:divBdr>
        <w:top w:val="none" w:sz="0" w:space="0" w:color="auto"/>
        <w:left w:val="none" w:sz="0" w:space="0" w:color="auto"/>
        <w:bottom w:val="none" w:sz="0" w:space="0" w:color="auto"/>
        <w:right w:val="none" w:sz="0" w:space="0" w:color="auto"/>
      </w:divBdr>
    </w:div>
    <w:div w:id="1092580580">
      <w:bodyDiv w:val="1"/>
      <w:marLeft w:val="0"/>
      <w:marRight w:val="0"/>
      <w:marTop w:val="0"/>
      <w:marBottom w:val="0"/>
      <w:divBdr>
        <w:top w:val="none" w:sz="0" w:space="0" w:color="auto"/>
        <w:left w:val="none" w:sz="0" w:space="0" w:color="auto"/>
        <w:bottom w:val="none" w:sz="0" w:space="0" w:color="auto"/>
        <w:right w:val="none" w:sz="0" w:space="0" w:color="auto"/>
      </w:divBdr>
      <w:divsChild>
        <w:div w:id="784036457">
          <w:marLeft w:val="0"/>
          <w:marRight w:val="0"/>
          <w:marTop w:val="240"/>
          <w:marBottom w:val="240"/>
          <w:divBdr>
            <w:top w:val="none" w:sz="0" w:space="0" w:color="auto"/>
            <w:left w:val="none" w:sz="0" w:space="0" w:color="auto"/>
            <w:bottom w:val="none" w:sz="0" w:space="0" w:color="auto"/>
            <w:right w:val="none" w:sz="0" w:space="0" w:color="auto"/>
          </w:divBdr>
        </w:div>
        <w:div w:id="1259758043">
          <w:marLeft w:val="0"/>
          <w:marRight w:val="0"/>
          <w:marTop w:val="0"/>
          <w:marBottom w:val="0"/>
          <w:divBdr>
            <w:top w:val="none" w:sz="0" w:space="0" w:color="auto"/>
            <w:left w:val="none" w:sz="0" w:space="0" w:color="auto"/>
            <w:bottom w:val="none" w:sz="0" w:space="0" w:color="auto"/>
            <w:right w:val="none" w:sz="0" w:space="0" w:color="auto"/>
          </w:divBdr>
        </w:div>
      </w:divsChild>
    </w:div>
    <w:div w:id="1127088681">
      <w:bodyDiv w:val="1"/>
      <w:marLeft w:val="0"/>
      <w:marRight w:val="0"/>
      <w:marTop w:val="0"/>
      <w:marBottom w:val="0"/>
      <w:divBdr>
        <w:top w:val="none" w:sz="0" w:space="0" w:color="auto"/>
        <w:left w:val="none" w:sz="0" w:space="0" w:color="auto"/>
        <w:bottom w:val="none" w:sz="0" w:space="0" w:color="auto"/>
        <w:right w:val="none" w:sz="0" w:space="0" w:color="auto"/>
      </w:divBdr>
    </w:div>
    <w:div w:id="1201632201">
      <w:bodyDiv w:val="1"/>
      <w:marLeft w:val="0"/>
      <w:marRight w:val="0"/>
      <w:marTop w:val="0"/>
      <w:marBottom w:val="0"/>
      <w:divBdr>
        <w:top w:val="none" w:sz="0" w:space="0" w:color="auto"/>
        <w:left w:val="none" w:sz="0" w:space="0" w:color="auto"/>
        <w:bottom w:val="none" w:sz="0" w:space="0" w:color="auto"/>
        <w:right w:val="none" w:sz="0" w:space="0" w:color="auto"/>
      </w:divBdr>
    </w:div>
    <w:div w:id="1223444771">
      <w:bodyDiv w:val="1"/>
      <w:marLeft w:val="0"/>
      <w:marRight w:val="0"/>
      <w:marTop w:val="0"/>
      <w:marBottom w:val="0"/>
      <w:divBdr>
        <w:top w:val="none" w:sz="0" w:space="0" w:color="auto"/>
        <w:left w:val="none" w:sz="0" w:space="0" w:color="auto"/>
        <w:bottom w:val="none" w:sz="0" w:space="0" w:color="auto"/>
        <w:right w:val="none" w:sz="0" w:space="0" w:color="auto"/>
      </w:divBdr>
    </w:div>
    <w:div w:id="1223760572">
      <w:bodyDiv w:val="1"/>
      <w:marLeft w:val="0"/>
      <w:marRight w:val="0"/>
      <w:marTop w:val="0"/>
      <w:marBottom w:val="0"/>
      <w:divBdr>
        <w:top w:val="none" w:sz="0" w:space="0" w:color="auto"/>
        <w:left w:val="none" w:sz="0" w:space="0" w:color="auto"/>
        <w:bottom w:val="none" w:sz="0" w:space="0" w:color="auto"/>
        <w:right w:val="none" w:sz="0" w:space="0" w:color="auto"/>
      </w:divBdr>
    </w:div>
    <w:div w:id="1277565118">
      <w:bodyDiv w:val="1"/>
      <w:marLeft w:val="0"/>
      <w:marRight w:val="0"/>
      <w:marTop w:val="0"/>
      <w:marBottom w:val="0"/>
      <w:divBdr>
        <w:top w:val="none" w:sz="0" w:space="0" w:color="auto"/>
        <w:left w:val="none" w:sz="0" w:space="0" w:color="auto"/>
        <w:bottom w:val="none" w:sz="0" w:space="0" w:color="auto"/>
        <w:right w:val="none" w:sz="0" w:space="0" w:color="auto"/>
      </w:divBdr>
    </w:div>
    <w:div w:id="1278873015">
      <w:bodyDiv w:val="1"/>
      <w:marLeft w:val="0"/>
      <w:marRight w:val="0"/>
      <w:marTop w:val="0"/>
      <w:marBottom w:val="0"/>
      <w:divBdr>
        <w:top w:val="none" w:sz="0" w:space="0" w:color="auto"/>
        <w:left w:val="none" w:sz="0" w:space="0" w:color="auto"/>
        <w:bottom w:val="none" w:sz="0" w:space="0" w:color="auto"/>
        <w:right w:val="none" w:sz="0" w:space="0" w:color="auto"/>
      </w:divBdr>
    </w:div>
    <w:div w:id="1286735511">
      <w:bodyDiv w:val="1"/>
      <w:marLeft w:val="0"/>
      <w:marRight w:val="0"/>
      <w:marTop w:val="0"/>
      <w:marBottom w:val="0"/>
      <w:divBdr>
        <w:top w:val="none" w:sz="0" w:space="0" w:color="auto"/>
        <w:left w:val="none" w:sz="0" w:space="0" w:color="auto"/>
        <w:bottom w:val="none" w:sz="0" w:space="0" w:color="auto"/>
        <w:right w:val="none" w:sz="0" w:space="0" w:color="auto"/>
      </w:divBdr>
    </w:div>
    <w:div w:id="1300574519">
      <w:bodyDiv w:val="1"/>
      <w:marLeft w:val="0"/>
      <w:marRight w:val="0"/>
      <w:marTop w:val="0"/>
      <w:marBottom w:val="0"/>
      <w:divBdr>
        <w:top w:val="none" w:sz="0" w:space="0" w:color="auto"/>
        <w:left w:val="none" w:sz="0" w:space="0" w:color="auto"/>
        <w:bottom w:val="none" w:sz="0" w:space="0" w:color="auto"/>
        <w:right w:val="none" w:sz="0" w:space="0" w:color="auto"/>
      </w:divBdr>
    </w:div>
    <w:div w:id="1329017019">
      <w:bodyDiv w:val="1"/>
      <w:marLeft w:val="0"/>
      <w:marRight w:val="0"/>
      <w:marTop w:val="0"/>
      <w:marBottom w:val="0"/>
      <w:divBdr>
        <w:top w:val="none" w:sz="0" w:space="0" w:color="auto"/>
        <w:left w:val="none" w:sz="0" w:space="0" w:color="auto"/>
        <w:bottom w:val="none" w:sz="0" w:space="0" w:color="auto"/>
        <w:right w:val="none" w:sz="0" w:space="0" w:color="auto"/>
      </w:divBdr>
    </w:div>
    <w:div w:id="1346245423">
      <w:bodyDiv w:val="1"/>
      <w:marLeft w:val="0"/>
      <w:marRight w:val="0"/>
      <w:marTop w:val="0"/>
      <w:marBottom w:val="0"/>
      <w:divBdr>
        <w:top w:val="none" w:sz="0" w:space="0" w:color="auto"/>
        <w:left w:val="none" w:sz="0" w:space="0" w:color="auto"/>
        <w:bottom w:val="none" w:sz="0" w:space="0" w:color="auto"/>
        <w:right w:val="none" w:sz="0" w:space="0" w:color="auto"/>
      </w:divBdr>
    </w:div>
    <w:div w:id="1359310845">
      <w:bodyDiv w:val="1"/>
      <w:marLeft w:val="0"/>
      <w:marRight w:val="0"/>
      <w:marTop w:val="0"/>
      <w:marBottom w:val="0"/>
      <w:divBdr>
        <w:top w:val="none" w:sz="0" w:space="0" w:color="auto"/>
        <w:left w:val="none" w:sz="0" w:space="0" w:color="auto"/>
        <w:bottom w:val="none" w:sz="0" w:space="0" w:color="auto"/>
        <w:right w:val="none" w:sz="0" w:space="0" w:color="auto"/>
      </w:divBdr>
    </w:div>
    <w:div w:id="1387879466">
      <w:bodyDiv w:val="1"/>
      <w:marLeft w:val="0"/>
      <w:marRight w:val="0"/>
      <w:marTop w:val="0"/>
      <w:marBottom w:val="0"/>
      <w:divBdr>
        <w:top w:val="none" w:sz="0" w:space="0" w:color="auto"/>
        <w:left w:val="none" w:sz="0" w:space="0" w:color="auto"/>
        <w:bottom w:val="none" w:sz="0" w:space="0" w:color="auto"/>
        <w:right w:val="none" w:sz="0" w:space="0" w:color="auto"/>
      </w:divBdr>
    </w:div>
    <w:div w:id="1388067986">
      <w:bodyDiv w:val="1"/>
      <w:marLeft w:val="0"/>
      <w:marRight w:val="0"/>
      <w:marTop w:val="0"/>
      <w:marBottom w:val="0"/>
      <w:divBdr>
        <w:top w:val="none" w:sz="0" w:space="0" w:color="auto"/>
        <w:left w:val="none" w:sz="0" w:space="0" w:color="auto"/>
        <w:bottom w:val="none" w:sz="0" w:space="0" w:color="auto"/>
        <w:right w:val="none" w:sz="0" w:space="0" w:color="auto"/>
      </w:divBdr>
    </w:div>
    <w:div w:id="1461143333">
      <w:bodyDiv w:val="1"/>
      <w:marLeft w:val="0"/>
      <w:marRight w:val="0"/>
      <w:marTop w:val="0"/>
      <w:marBottom w:val="0"/>
      <w:divBdr>
        <w:top w:val="none" w:sz="0" w:space="0" w:color="auto"/>
        <w:left w:val="none" w:sz="0" w:space="0" w:color="auto"/>
        <w:bottom w:val="none" w:sz="0" w:space="0" w:color="auto"/>
        <w:right w:val="none" w:sz="0" w:space="0" w:color="auto"/>
      </w:divBdr>
    </w:div>
    <w:div w:id="1465467407">
      <w:bodyDiv w:val="1"/>
      <w:marLeft w:val="0"/>
      <w:marRight w:val="0"/>
      <w:marTop w:val="0"/>
      <w:marBottom w:val="0"/>
      <w:divBdr>
        <w:top w:val="none" w:sz="0" w:space="0" w:color="auto"/>
        <w:left w:val="none" w:sz="0" w:space="0" w:color="auto"/>
        <w:bottom w:val="none" w:sz="0" w:space="0" w:color="auto"/>
        <w:right w:val="none" w:sz="0" w:space="0" w:color="auto"/>
      </w:divBdr>
    </w:div>
    <w:div w:id="1477262986">
      <w:bodyDiv w:val="1"/>
      <w:marLeft w:val="0"/>
      <w:marRight w:val="0"/>
      <w:marTop w:val="0"/>
      <w:marBottom w:val="0"/>
      <w:divBdr>
        <w:top w:val="none" w:sz="0" w:space="0" w:color="auto"/>
        <w:left w:val="none" w:sz="0" w:space="0" w:color="auto"/>
        <w:bottom w:val="none" w:sz="0" w:space="0" w:color="auto"/>
        <w:right w:val="none" w:sz="0" w:space="0" w:color="auto"/>
      </w:divBdr>
    </w:div>
    <w:div w:id="1481848547">
      <w:bodyDiv w:val="1"/>
      <w:marLeft w:val="0"/>
      <w:marRight w:val="0"/>
      <w:marTop w:val="0"/>
      <w:marBottom w:val="0"/>
      <w:divBdr>
        <w:top w:val="none" w:sz="0" w:space="0" w:color="auto"/>
        <w:left w:val="none" w:sz="0" w:space="0" w:color="auto"/>
        <w:bottom w:val="none" w:sz="0" w:space="0" w:color="auto"/>
        <w:right w:val="none" w:sz="0" w:space="0" w:color="auto"/>
      </w:divBdr>
    </w:div>
    <w:div w:id="1513226750">
      <w:bodyDiv w:val="1"/>
      <w:marLeft w:val="0"/>
      <w:marRight w:val="0"/>
      <w:marTop w:val="0"/>
      <w:marBottom w:val="0"/>
      <w:divBdr>
        <w:top w:val="none" w:sz="0" w:space="0" w:color="auto"/>
        <w:left w:val="none" w:sz="0" w:space="0" w:color="auto"/>
        <w:bottom w:val="none" w:sz="0" w:space="0" w:color="auto"/>
        <w:right w:val="none" w:sz="0" w:space="0" w:color="auto"/>
      </w:divBdr>
    </w:div>
    <w:div w:id="1532186483">
      <w:bodyDiv w:val="1"/>
      <w:marLeft w:val="0"/>
      <w:marRight w:val="0"/>
      <w:marTop w:val="0"/>
      <w:marBottom w:val="0"/>
      <w:divBdr>
        <w:top w:val="none" w:sz="0" w:space="0" w:color="auto"/>
        <w:left w:val="none" w:sz="0" w:space="0" w:color="auto"/>
        <w:bottom w:val="none" w:sz="0" w:space="0" w:color="auto"/>
        <w:right w:val="none" w:sz="0" w:space="0" w:color="auto"/>
      </w:divBdr>
    </w:div>
    <w:div w:id="1578399779">
      <w:bodyDiv w:val="1"/>
      <w:marLeft w:val="0"/>
      <w:marRight w:val="0"/>
      <w:marTop w:val="0"/>
      <w:marBottom w:val="0"/>
      <w:divBdr>
        <w:top w:val="none" w:sz="0" w:space="0" w:color="auto"/>
        <w:left w:val="none" w:sz="0" w:space="0" w:color="auto"/>
        <w:bottom w:val="none" w:sz="0" w:space="0" w:color="auto"/>
        <w:right w:val="none" w:sz="0" w:space="0" w:color="auto"/>
      </w:divBdr>
    </w:div>
    <w:div w:id="1597060333">
      <w:bodyDiv w:val="1"/>
      <w:marLeft w:val="0"/>
      <w:marRight w:val="0"/>
      <w:marTop w:val="0"/>
      <w:marBottom w:val="0"/>
      <w:divBdr>
        <w:top w:val="none" w:sz="0" w:space="0" w:color="auto"/>
        <w:left w:val="none" w:sz="0" w:space="0" w:color="auto"/>
        <w:bottom w:val="none" w:sz="0" w:space="0" w:color="auto"/>
        <w:right w:val="none" w:sz="0" w:space="0" w:color="auto"/>
      </w:divBdr>
    </w:div>
    <w:div w:id="1649095075">
      <w:bodyDiv w:val="1"/>
      <w:marLeft w:val="0"/>
      <w:marRight w:val="0"/>
      <w:marTop w:val="0"/>
      <w:marBottom w:val="0"/>
      <w:divBdr>
        <w:top w:val="none" w:sz="0" w:space="0" w:color="auto"/>
        <w:left w:val="none" w:sz="0" w:space="0" w:color="auto"/>
        <w:bottom w:val="none" w:sz="0" w:space="0" w:color="auto"/>
        <w:right w:val="none" w:sz="0" w:space="0" w:color="auto"/>
      </w:divBdr>
    </w:div>
    <w:div w:id="1661618034">
      <w:bodyDiv w:val="1"/>
      <w:marLeft w:val="0"/>
      <w:marRight w:val="0"/>
      <w:marTop w:val="0"/>
      <w:marBottom w:val="0"/>
      <w:divBdr>
        <w:top w:val="none" w:sz="0" w:space="0" w:color="auto"/>
        <w:left w:val="none" w:sz="0" w:space="0" w:color="auto"/>
        <w:bottom w:val="none" w:sz="0" w:space="0" w:color="auto"/>
        <w:right w:val="none" w:sz="0" w:space="0" w:color="auto"/>
      </w:divBdr>
    </w:div>
    <w:div w:id="1721437807">
      <w:bodyDiv w:val="1"/>
      <w:marLeft w:val="0"/>
      <w:marRight w:val="0"/>
      <w:marTop w:val="0"/>
      <w:marBottom w:val="0"/>
      <w:divBdr>
        <w:top w:val="none" w:sz="0" w:space="0" w:color="auto"/>
        <w:left w:val="none" w:sz="0" w:space="0" w:color="auto"/>
        <w:bottom w:val="none" w:sz="0" w:space="0" w:color="auto"/>
        <w:right w:val="none" w:sz="0" w:space="0" w:color="auto"/>
      </w:divBdr>
    </w:div>
    <w:div w:id="1740515204">
      <w:bodyDiv w:val="1"/>
      <w:marLeft w:val="0"/>
      <w:marRight w:val="0"/>
      <w:marTop w:val="0"/>
      <w:marBottom w:val="0"/>
      <w:divBdr>
        <w:top w:val="none" w:sz="0" w:space="0" w:color="auto"/>
        <w:left w:val="none" w:sz="0" w:space="0" w:color="auto"/>
        <w:bottom w:val="none" w:sz="0" w:space="0" w:color="auto"/>
        <w:right w:val="none" w:sz="0" w:space="0" w:color="auto"/>
      </w:divBdr>
    </w:div>
    <w:div w:id="1773087758">
      <w:bodyDiv w:val="1"/>
      <w:marLeft w:val="0"/>
      <w:marRight w:val="0"/>
      <w:marTop w:val="0"/>
      <w:marBottom w:val="0"/>
      <w:divBdr>
        <w:top w:val="none" w:sz="0" w:space="0" w:color="auto"/>
        <w:left w:val="none" w:sz="0" w:space="0" w:color="auto"/>
        <w:bottom w:val="none" w:sz="0" w:space="0" w:color="auto"/>
        <w:right w:val="none" w:sz="0" w:space="0" w:color="auto"/>
      </w:divBdr>
      <w:divsChild>
        <w:div w:id="615256609">
          <w:marLeft w:val="0"/>
          <w:marRight w:val="0"/>
          <w:marTop w:val="240"/>
          <w:marBottom w:val="240"/>
          <w:divBdr>
            <w:top w:val="none" w:sz="0" w:space="0" w:color="auto"/>
            <w:left w:val="none" w:sz="0" w:space="0" w:color="auto"/>
            <w:bottom w:val="none" w:sz="0" w:space="0" w:color="auto"/>
            <w:right w:val="none" w:sz="0" w:space="0" w:color="auto"/>
          </w:divBdr>
        </w:div>
      </w:divsChild>
    </w:div>
    <w:div w:id="1796286279">
      <w:bodyDiv w:val="1"/>
      <w:marLeft w:val="0"/>
      <w:marRight w:val="0"/>
      <w:marTop w:val="0"/>
      <w:marBottom w:val="0"/>
      <w:divBdr>
        <w:top w:val="none" w:sz="0" w:space="0" w:color="auto"/>
        <w:left w:val="none" w:sz="0" w:space="0" w:color="auto"/>
        <w:bottom w:val="none" w:sz="0" w:space="0" w:color="auto"/>
        <w:right w:val="none" w:sz="0" w:space="0" w:color="auto"/>
      </w:divBdr>
    </w:div>
    <w:div w:id="1851335990">
      <w:bodyDiv w:val="1"/>
      <w:marLeft w:val="0"/>
      <w:marRight w:val="0"/>
      <w:marTop w:val="0"/>
      <w:marBottom w:val="0"/>
      <w:divBdr>
        <w:top w:val="none" w:sz="0" w:space="0" w:color="auto"/>
        <w:left w:val="none" w:sz="0" w:space="0" w:color="auto"/>
        <w:bottom w:val="none" w:sz="0" w:space="0" w:color="auto"/>
        <w:right w:val="none" w:sz="0" w:space="0" w:color="auto"/>
      </w:divBdr>
    </w:div>
    <w:div w:id="2017689365">
      <w:bodyDiv w:val="1"/>
      <w:marLeft w:val="0"/>
      <w:marRight w:val="0"/>
      <w:marTop w:val="0"/>
      <w:marBottom w:val="0"/>
      <w:divBdr>
        <w:top w:val="none" w:sz="0" w:space="0" w:color="auto"/>
        <w:left w:val="none" w:sz="0" w:space="0" w:color="auto"/>
        <w:bottom w:val="none" w:sz="0" w:space="0" w:color="auto"/>
        <w:right w:val="none" w:sz="0" w:space="0" w:color="auto"/>
      </w:divBdr>
    </w:div>
    <w:div w:id="210575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hr.uwa.edu.au/__data/assets/pdf_file/0006/2172606/Commencement_of_Non-university_Staff.pdf" TargetMode="External"/><Relationship Id="rId18" Type="http://schemas.openxmlformats.org/officeDocument/2006/relationships/hyperlink" Target="https://guides.library.uwa.edu.au/RDMtoolkit" TargetMode="External"/><Relationship Id="rId3" Type="http://schemas.openxmlformats.org/officeDocument/2006/relationships/styles" Target="styles.xml"/><Relationship Id="rId21" Type="http://schemas.openxmlformats.org/officeDocument/2006/relationships/hyperlink" Target="https://nhmrc.gov.au/about-us/publications/guide-managing-and-investigating-potential-breaches-code" TargetMode="External"/><Relationship Id="rId7" Type="http://schemas.openxmlformats.org/officeDocument/2006/relationships/endnotes" Target="endnotes.xml"/><Relationship Id="rId12" Type="http://schemas.openxmlformats.org/officeDocument/2006/relationships/hyperlink" Target="http://www.it.uwa.edu.au/service-catalogue/data-storage/irds" TargetMode="External"/><Relationship Id="rId17" Type="http://schemas.openxmlformats.org/officeDocument/2006/relationships/hyperlink" Target="https://guides.library.uwa.edu.au/RDMtoolkit/planning" TargetMode="External"/><Relationship Id="rId2" Type="http://schemas.openxmlformats.org/officeDocument/2006/relationships/numbering" Target="numbering.xml"/><Relationship Id="rId16" Type="http://schemas.openxmlformats.org/officeDocument/2006/relationships/hyperlink" Target="http://www.research.uwa.edu.au/staff/forms/funding" TargetMode="External"/><Relationship Id="rId20" Type="http://schemas.openxmlformats.org/officeDocument/2006/relationships/hyperlink" Target="http://www.research.uwa.edu.au/staff/clinical-tri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search.uwa.edu.au/staff/research-policy/?a=55422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hmrc.gov.au/grants-funding/policy/nhmrc-open-access-policy"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tga.gov.au/publication/note-guidance-good-clinical-practic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rc.gov.au/arc-open-access-policy"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R:\data\SPP\SP\Strategy%20and%20Planning\Policy\Policy%20FRAMEWORK\Policy%20Framework%20TEMPLATES\PF%20Templates%20OPERATORS\PF%20Templates%20Operators%20-%20Approved%20Guidelin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B6364-1DBF-45C4-8C22-8DA9064A1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 Templates Operators - Approved Guideline 1.0</Template>
  <TotalTime>2</TotalTime>
  <Pages>7</Pages>
  <Words>2160</Words>
  <Characters>12314</Characters>
  <Application>Microsoft Office Word</Application>
  <DocSecurity>0</DocSecurity>
  <Lines>102</Lines>
  <Paragraphs>28</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Intent</vt:lpstr>
      <vt:lpstr>Authorship, Publication and Dissemination of Research</vt:lpstr>
      <vt:lpstr>Research Data</vt:lpstr>
      <vt:lpstr>Conflicts of Interest in Research</vt:lpstr>
      <vt:lpstr>    Research Computing System Safety</vt:lpstr>
      <vt:lpstr>        Safety</vt:lpstr>
      <vt:lpstr>        Confidentiality</vt:lpstr>
      <vt:lpstr>        Integrity</vt:lpstr>
      <vt:lpstr>        Availability</vt:lpstr>
      <vt:lpstr>Collaborative Research Across Institutions</vt:lpstr>
      <vt:lpstr>    Clinical Trials</vt:lpstr>
      <vt:lpstr>Breaches</vt:lpstr>
    </vt:vector>
  </TitlesOfParts>
  <Company>University Western Australia</Company>
  <LinksUpToDate>false</LinksUpToDate>
  <CharactersWithSpaces>14446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McMahon</dc:creator>
  <cp:keywords/>
  <dc:description/>
  <cp:lastModifiedBy>Tim McMahon</cp:lastModifiedBy>
  <cp:revision>4</cp:revision>
  <cp:lastPrinted>2019-05-20T05:30:00Z</cp:lastPrinted>
  <dcterms:created xsi:type="dcterms:W3CDTF">2020-11-19T03:32:00Z</dcterms:created>
  <dcterms:modified xsi:type="dcterms:W3CDTF">2020-11-19T04:54:00Z</dcterms:modified>
</cp:coreProperties>
</file>