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8483" w14:textId="77777777" w:rsidR="008E7327" w:rsidRPr="00D801C7" w:rsidRDefault="00FE6D44" w:rsidP="00D801C7">
      <w:pPr>
        <w:rPr>
          <w:rFonts w:ascii="Helvetica" w:hAnsi="Helvetica"/>
        </w:rPr>
      </w:pPr>
      <w:r w:rsidRPr="00D801C7">
        <w:rPr>
          <w:rFonts w:ascii="Helvetica" w:hAnsi="Helvetica"/>
        </w:rPr>
        <w:t>LWAG TALKS</w:t>
      </w:r>
    </w:p>
    <w:p w14:paraId="0083732E" w14:textId="77777777" w:rsidR="008E7327" w:rsidRPr="00D801C7" w:rsidRDefault="00FE6D44" w:rsidP="00D801C7">
      <w:pPr>
        <w:rPr>
          <w:rFonts w:ascii="Helvetica" w:hAnsi="Helvetica"/>
        </w:rPr>
      </w:pPr>
      <w:r w:rsidRPr="00D801C7">
        <w:rPr>
          <w:rFonts w:ascii="Helvetica" w:hAnsi="Helvetica"/>
        </w:rPr>
        <w:t xml:space="preserve">A podcast by Lawrence Wilson Art Gallery </w:t>
      </w:r>
    </w:p>
    <w:p w14:paraId="4DE65A2A" w14:textId="77777777" w:rsidR="008E7327" w:rsidRPr="00D801C7" w:rsidRDefault="008E7327" w:rsidP="00D801C7">
      <w:pPr>
        <w:rPr>
          <w:rFonts w:ascii="Helvetica" w:hAnsi="Helvetica"/>
        </w:rPr>
      </w:pPr>
    </w:p>
    <w:p w14:paraId="191DEEC7" w14:textId="77777777" w:rsidR="008E7327" w:rsidRPr="00D801C7" w:rsidRDefault="0085545E" w:rsidP="00D801C7">
      <w:pPr>
        <w:rPr>
          <w:rFonts w:ascii="Helvetica" w:hAnsi="Helvetica"/>
        </w:rPr>
      </w:pPr>
      <w:r w:rsidRPr="00D801C7">
        <w:rPr>
          <w:rFonts w:ascii="Helvetica" w:hAnsi="Helvetica"/>
        </w:rPr>
        <w:t>Art Aside 1: The Stolen Smile</w:t>
      </w:r>
    </w:p>
    <w:p w14:paraId="2C5E0E5A" w14:textId="77777777" w:rsidR="008E7327" w:rsidRPr="00D801C7" w:rsidRDefault="0085545E" w:rsidP="00D801C7">
      <w:pPr>
        <w:rPr>
          <w:rFonts w:ascii="Helvetica" w:hAnsi="Helvetica"/>
        </w:rPr>
      </w:pPr>
      <w:r w:rsidRPr="00D801C7">
        <w:rPr>
          <w:rFonts w:ascii="Helvetica" w:hAnsi="Helvetica"/>
        </w:rPr>
        <w:t>Published on 8 May</w:t>
      </w:r>
      <w:r w:rsidR="00FE6D44" w:rsidRPr="00D801C7">
        <w:rPr>
          <w:rFonts w:ascii="Helvetica" w:hAnsi="Helvetica"/>
        </w:rPr>
        <w:t xml:space="preserve"> 2020</w:t>
      </w:r>
    </w:p>
    <w:p w14:paraId="2F59662B" w14:textId="77777777" w:rsidR="008E7327" w:rsidRPr="00D801C7" w:rsidRDefault="008E7327" w:rsidP="00D801C7">
      <w:pPr>
        <w:rPr>
          <w:rFonts w:ascii="Helvetica" w:hAnsi="Helvetica"/>
        </w:rPr>
      </w:pPr>
    </w:p>
    <w:p w14:paraId="13B14070" w14:textId="3DD5D140" w:rsidR="008E7327" w:rsidRPr="00D801C7" w:rsidRDefault="00FE6D44" w:rsidP="00D801C7">
      <w:pPr>
        <w:rPr>
          <w:rFonts w:ascii="Helvetica" w:hAnsi="Helvetica"/>
        </w:rPr>
      </w:pPr>
      <w:r w:rsidRPr="00D801C7">
        <w:rPr>
          <w:rFonts w:ascii="Helvetica" w:hAnsi="Helvetica"/>
        </w:rPr>
        <w:t xml:space="preserve">Transcript of </w:t>
      </w:r>
      <w:r w:rsidR="0085545E" w:rsidRPr="00D801C7">
        <w:rPr>
          <w:rFonts w:ascii="Helvetica" w:hAnsi="Helvetica"/>
        </w:rPr>
        <w:t>the first episode of Art Aside, a series on the LWAG TALKS podcast of short episodes exploring unique, interesting stories in the history of art</w:t>
      </w:r>
      <w:r w:rsidRPr="00D801C7">
        <w:rPr>
          <w:rFonts w:ascii="Helvetica" w:hAnsi="Helvetica"/>
        </w:rPr>
        <w:t>.</w:t>
      </w:r>
    </w:p>
    <w:p w14:paraId="57949A97" w14:textId="77777777" w:rsidR="00D801C7" w:rsidRPr="00D801C7" w:rsidRDefault="00D801C7" w:rsidP="00D801C7">
      <w:pPr>
        <w:rPr>
          <w:rFonts w:ascii="Helvetica" w:hAnsi="Helvetica"/>
        </w:rPr>
      </w:pPr>
      <w:bookmarkStart w:id="0" w:name="_GoBack"/>
      <w:bookmarkEnd w:id="0"/>
    </w:p>
    <w:p w14:paraId="684BC10A" w14:textId="77777777" w:rsidR="00FE6D44" w:rsidRPr="00D801C7" w:rsidRDefault="00FE6D44" w:rsidP="00D801C7">
      <w:pPr>
        <w:rPr>
          <w:rFonts w:ascii="Helvetica" w:hAnsi="Helvetica"/>
        </w:rPr>
      </w:pPr>
    </w:p>
    <w:p w14:paraId="6303D4CA" w14:textId="2C51E6E6" w:rsidR="00FE6D44" w:rsidRPr="00D801C7" w:rsidRDefault="00FE6D44" w:rsidP="00D801C7">
      <w:pPr>
        <w:rPr>
          <w:rFonts w:ascii="Helvetica" w:hAnsi="Helvetica"/>
        </w:rPr>
      </w:pPr>
      <w:r w:rsidRPr="00D801C7">
        <w:rPr>
          <w:rFonts w:ascii="Helvetica" w:hAnsi="Helvetica"/>
        </w:rPr>
        <w:t xml:space="preserve">[music </w:t>
      </w:r>
      <w:r w:rsidR="0085545E" w:rsidRPr="00D801C7">
        <w:rPr>
          <w:rFonts w:ascii="Helvetica" w:hAnsi="Helvetica"/>
        </w:rPr>
        <w:t>from Methyl Ethel’s song UBU</w:t>
      </w:r>
      <w:r w:rsidR="00D801C7">
        <w:rPr>
          <w:rFonts w:ascii="Helvetica" w:hAnsi="Helvetica"/>
        </w:rPr>
        <w:t xml:space="preserve"> fades in</w:t>
      </w:r>
      <w:r w:rsidRPr="00D801C7">
        <w:rPr>
          <w:rFonts w:ascii="Helvetica" w:hAnsi="Helvetica"/>
        </w:rPr>
        <w:t>]</w:t>
      </w:r>
    </w:p>
    <w:p w14:paraId="2507247F" w14:textId="77777777" w:rsidR="00FE6D44" w:rsidRPr="00D801C7" w:rsidRDefault="00FE6D44" w:rsidP="00D801C7">
      <w:pPr>
        <w:rPr>
          <w:rFonts w:ascii="Helvetica" w:hAnsi="Helvetica"/>
        </w:rPr>
      </w:pPr>
    </w:p>
    <w:p w14:paraId="1E0FF12F" w14:textId="09C6678C" w:rsidR="00FE6D44" w:rsidRPr="00D801C7" w:rsidRDefault="0085545E" w:rsidP="00D801C7">
      <w:pPr>
        <w:rPr>
          <w:rFonts w:ascii="Helvetica" w:hAnsi="Helvetica"/>
          <w:b/>
        </w:rPr>
      </w:pPr>
      <w:r w:rsidRPr="00D801C7">
        <w:rPr>
          <w:rFonts w:ascii="Helvetica" w:hAnsi="Helvetica"/>
          <w:b/>
        </w:rPr>
        <w:t>TED SNELL</w:t>
      </w:r>
      <w:r w:rsidR="00FE6D44" w:rsidRPr="00D801C7">
        <w:rPr>
          <w:rFonts w:ascii="Helvetica" w:hAnsi="Helvetica"/>
          <w:b/>
        </w:rPr>
        <w:t>:</w:t>
      </w:r>
    </w:p>
    <w:p w14:paraId="0EE1C72A" w14:textId="5D13D26E" w:rsidR="00FE6D44" w:rsidRPr="00D801C7" w:rsidRDefault="0085545E" w:rsidP="00D801C7">
      <w:pPr>
        <w:rPr>
          <w:rFonts w:ascii="Helvetica" w:hAnsi="Helvetica"/>
        </w:rPr>
      </w:pPr>
      <w:r w:rsidRPr="00D801C7">
        <w:rPr>
          <w:rFonts w:ascii="Helvetica" w:hAnsi="Helvetica"/>
        </w:rPr>
        <w:t xml:space="preserve">Welcome to Art Aside. This is a podcast about a parallel history of art and I’m Ted Snell. </w:t>
      </w:r>
    </w:p>
    <w:p w14:paraId="06A24C82" w14:textId="77777777" w:rsidR="00FE6D44" w:rsidRPr="00D801C7" w:rsidRDefault="00FE6D44" w:rsidP="00D801C7">
      <w:pPr>
        <w:rPr>
          <w:rFonts w:ascii="Helvetica" w:hAnsi="Helvetica"/>
        </w:rPr>
      </w:pPr>
    </w:p>
    <w:p w14:paraId="1B5DDE30" w14:textId="1DB0A8DB" w:rsidR="00FE6D44" w:rsidRPr="00D801C7" w:rsidRDefault="0085545E" w:rsidP="00D801C7">
      <w:pPr>
        <w:rPr>
          <w:rFonts w:ascii="Helvetica" w:hAnsi="Helvetica"/>
        </w:rPr>
      </w:pPr>
      <w:r w:rsidRPr="00D801C7">
        <w:rPr>
          <w:rFonts w:ascii="Helvetica" w:hAnsi="Helvetica"/>
        </w:rPr>
        <w:t>[music from Methyl Ethel’s song UBU</w:t>
      </w:r>
      <w:r w:rsidR="00D801C7">
        <w:rPr>
          <w:rFonts w:ascii="Helvetica" w:hAnsi="Helvetica"/>
        </w:rPr>
        <w:t xml:space="preserve"> fades out</w:t>
      </w:r>
      <w:r w:rsidR="00FE6D44" w:rsidRPr="00D801C7">
        <w:rPr>
          <w:rFonts w:ascii="Helvetica" w:hAnsi="Helvetica"/>
        </w:rPr>
        <w:t>]</w:t>
      </w:r>
    </w:p>
    <w:p w14:paraId="7B218B6F" w14:textId="77777777" w:rsidR="00FE6D44" w:rsidRPr="00D801C7" w:rsidRDefault="00FE6D44" w:rsidP="00D801C7">
      <w:pPr>
        <w:rPr>
          <w:rFonts w:ascii="Helvetica" w:hAnsi="Helvetica"/>
        </w:rPr>
      </w:pPr>
    </w:p>
    <w:p w14:paraId="088A6DA7" w14:textId="075F8B68" w:rsidR="0085545E" w:rsidRPr="00D801C7" w:rsidRDefault="0085545E" w:rsidP="00D801C7">
      <w:pPr>
        <w:rPr>
          <w:rFonts w:ascii="Helvetica" w:hAnsi="Helvetica" w:cs="Arial"/>
        </w:rPr>
      </w:pPr>
      <w:r w:rsidRPr="00D801C7">
        <w:rPr>
          <w:rFonts w:ascii="Helvetica" w:hAnsi="Helvetica" w:cs="Arial"/>
          <w:i/>
        </w:rPr>
        <w:t>The Stolen Smile</w:t>
      </w:r>
      <w:r w:rsidRPr="00D801C7">
        <w:rPr>
          <w:rFonts w:ascii="Helvetica" w:hAnsi="Helvetica" w:cs="Arial"/>
          <w:i/>
        </w:rPr>
        <w:t xml:space="preserve">. </w:t>
      </w:r>
      <w:r w:rsidRPr="00D801C7">
        <w:rPr>
          <w:rFonts w:ascii="Helvetica" w:hAnsi="Helvetica" w:cs="Arial"/>
        </w:rPr>
        <w:t>When Picasso said bad artists copy, good artists steal, he meant it. B</w:t>
      </w:r>
      <w:r w:rsidRPr="00D801C7">
        <w:rPr>
          <w:rFonts w:ascii="Helvetica" w:hAnsi="Helvetica" w:cs="Arial"/>
        </w:rPr>
        <w:t xml:space="preserve">ut did you know he was actually arrested for stealing the </w:t>
      </w:r>
      <w:r w:rsidRPr="00D801C7">
        <w:rPr>
          <w:rFonts w:ascii="Helvetica" w:hAnsi="Helvetica" w:cs="Arial"/>
          <w:i/>
        </w:rPr>
        <w:t>Mona Lisa</w:t>
      </w:r>
      <w:r w:rsidRPr="00D801C7">
        <w:rPr>
          <w:rFonts w:ascii="Helvetica" w:hAnsi="Helvetica" w:cs="Arial"/>
        </w:rPr>
        <w:t xml:space="preserve"> from the Louvre in 1911?</w:t>
      </w:r>
    </w:p>
    <w:p w14:paraId="419D52D8" w14:textId="77777777" w:rsidR="0085545E" w:rsidRPr="00D801C7" w:rsidRDefault="0085545E" w:rsidP="00D801C7">
      <w:pPr>
        <w:rPr>
          <w:rFonts w:ascii="Helvetica" w:hAnsi="Helvetica" w:cs="Arial"/>
        </w:rPr>
      </w:pPr>
    </w:p>
    <w:p w14:paraId="4B8004A1" w14:textId="4C383864" w:rsidR="0085545E" w:rsidRPr="00D801C7" w:rsidRDefault="0085545E" w:rsidP="00D801C7">
      <w:pPr>
        <w:rPr>
          <w:rFonts w:ascii="Helvetica" w:hAnsi="Helvetica" w:cs="Arial"/>
        </w:rPr>
      </w:pPr>
      <w:r w:rsidRPr="00D801C7">
        <w:rPr>
          <w:rFonts w:ascii="Helvetica" w:hAnsi="Helvetica" w:cs="Arial"/>
        </w:rPr>
        <w:t xml:space="preserve">It seemed like a bit of a lark, nothing more, when </w:t>
      </w:r>
      <w:r w:rsidRPr="00D801C7">
        <w:rPr>
          <w:rFonts w:ascii="Helvetica" w:hAnsi="Helvetica" w:cs="Arial"/>
        </w:rPr>
        <w:t xml:space="preserve">Picasso’s friend, </w:t>
      </w:r>
      <w:proofErr w:type="spellStart"/>
      <w:r w:rsidRPr="00D801C7">
        <w:rPr>
          <w:rFonts w:ascii="Helvetica" w:hAnsi="Helvetica" w:cs="Arial"/>
        </w:rPr>
        <w:t>Guilleme</w:t>
      </w:r>
      <w:proofErr w:type="spellEnd"/>
      <w:r w:rsidRPr="00D801C7">
        <w:rPr>
          <w:rFonts w:ascii="Helvetica" w:hAnsi="Helvetica" w:cs="Arial"/>
        </w:rPr>
        <w:t xml:space="preserve"> Apollinaire’s</w:t>
      </w:r>
      <w:r w:rsidRPr="00D801C7">
        <w:rPr>
          <w:rFonts w:ascii="Helvetica" w:hAnsi="Helvetica" w:cs="Arial"/>
        </w:rPr>
        <w:t xml:space="preserve"> secretary, </w:t>
      </w:r>
      <w:proofErr w:type="spellStart"/>
      <w:r w:rsidRPr="00D801C7">
        <w:rPr>
          <w:rFonts w:ascii="Helvetica" w:hAnsi="Helvetica" w:cs="Arial"/>
        </w:rPr>
        <w:t>Géry</w:t>
      </w:r>
      <w:proofErr w:type="spellEnd"/>
      <w:r w:rsidRPr="00D801C7">
        <w:rPr>
          <w:rFonts w:ascii="Helvetica" w:hAnsi="Helvetica" w:cs="Arial"/>
        </w:rPr>
        <w:t xml:space="preserve"> </w:t>
      </w:r>
      <w:proofErr w:type="spellStart"/>
      <w:r w:rsidRPr="00D801C7">
        <w:rPr>
          <w:rFonts w:ascii="Helvetica" w:hAnsi="Helvetica" w:cs="Arial"/>
        </w:rPr>
        <w:t>Pieret</w:t>
      </w:r>
      <w:proofErr w:type="spellEnd"/>
      <w:r w:rsidRPr="00D801C7">
        <w:rPr>
          <w:rFonts w:ascii="Helvetica" w:hAnsi="Helvetica" w:cs="Arial"/>
        </w:rPr>
        <w:t xml:space="preserve">, </w:t>
      </w:r>
      <w:r w:rsidRPr="00D801C7">
        <w:rPr>
          <w:rFonts w:ascii="Helvetica" w:hAnsi="Helvetica" w:cs="Arial"/>
        </w:rPr>
        <w:t xml:space="preserve">a young rogue, a former boxer and stoker in fact, </w:t>
      </w:r>
      <w:r w:rsidRPr="00D801C7">
        <w:rPr>
          <w:rFonts w:ascii="Helvetica" w:hAnsi="Helvetica" w:cs="Arial"/>
        </w:rPr>
        <w:t xml:space="preserve">arrived at his employer’s apartment with two Iberian stone sculptured heads and announced, with glee, they had come from the Louvre. </w:t>
      </w:r>
    </w:p>
    <w:p w14:paraId="093E7E5E" w14:textId="77777777" w:rsidR="0085545E" w:rsidRPr="00D801C7" w:rsidRDefault="0085545E" w:rsidP="00D801C7">
      <w:pPr>
        <w:rPr>
          <w:rFonts w:ascii="Helvetica" w:hAnsi="Helvetica" w:cs="Arial"/>
        </w:rPr>
      </w:pPr>
    </w:p>
    <w:p w14:paraId="2FF1765D" w14:textId="7856A3B0" w:rsidR="00DD3B0B" w:rsidRPr="00D801C7" w:rsidRDefault="00D801C7" w:rsidP="00D801C7">
      <w:pPr>
        <w:rPr>
          <w:rFonts w:ascii="Helvetica" w:hAnsi="Helvetica" w:cs="Arial"/>
        </w:rPr>
      </w:pPr>
      <w:r>
        <w:rPr>
          <w:rFonts w:ascii="Helvetica" w:hAnsi="Helvetica" w:cs="Arial"/>
        </w:rPr>
        <w:t>‘</w:t>
      </w:r>
      <w:r w:rsidR="0085545E" w:rsidRPr="00D801C7">
        <w:rPr>
          <w:rFonts w:ascii="Helvetica" w:hAnsi="Helvetica" w:cs="Arial"/>
        </w:rPr>
        <w:t xml:space="preserve">All museums should be destroyed because they </w:t>
      </w:r>
      <w:proofErr w:type="spellStart"/>
      <w:r w:rsidR="0085545E" w:rsidRPr="00D801C7">
        <w:rPr>
          <w:rFonts w:ascii="Helvetica" w:hAnsi="Helvetica" w:cs="Arial"/>
        </w:rPr>
        <w:t>paraly</w:t>
      </w:r>
      <w:r>
        <w:rPr>
          <w:rFonts w:ascii="Helvetica" w:hAnsi="Helvetica" w:cs="Arial"/>
        </w:rPr>
        <w:t>z</w:t>
      </w:r>
      <w:r w:rsidR="0085545E" w:rsidRPr="00D801C7">
        <w:rPr>
          <w:rFonts w:ascii="Helvetica" w:hAnsi="Helvetica" w:cs="Arial"/>
        </w:rPr>
        <w:t>e</w:t>
      </w:r>
      <w:proofErr w:type="spellEnd"/>
      <w:r w:rsidR="0085545E" w:rsidRPr="00D801C7">
        <w:rPr>
          <w:rFonts w:ascii="Helvetica" w:hAnsi="Helvetica" w:cs="Arial"/>
        </w:rPr>
        <w:t xml:space="preserve"> the imagination</w:t>
      </w:r>
      <w:r>
        <w:rPr>
          <w:rFonts w:ascii="Helvetica" w:hAnsi="Helvetica" w:cs="Arial"/>
        </w:rPr>
        <w:t>’</w:t>
      </w:r>
      <w:r w:rsidR="0085545E" w:rsidRPr="00D801C7">
        <w:rPr>
          <w:rStyle w:val="FootnoteReference"/>
          <w:rFonts w:ascii="Helvetica" w:hAnsi="Helvetica" w:cs="Arial"/>
        </w:rPr>
        <w:footnoteReference w:id="1"/>
      </w:r>
      <w:r w:rsidR="0085545E" w:rsidRPr="00D801C7">
        <w:rPr>
          <w:rFonts w:ascii="Helvetica" w:hAnsi="Helvetica" w:cs="Arial"/>
        </w:rPr>
        <w:t xml:space="preserve">, </w:t>
      </w:r>
      <w:r w:rsidR="00DD3B0B" w:rsidRPr="00D801C7">
        <w:rPr>
          <w:rFonts w:ascii="Helvetica" w:hAnsi="Helvetica" w:cs="Arial"/>
        </w:rPr>
        <w:t xml:space="preserve">Apollinaire had </w:t>
      </w:r>
      <w:r w:rsidR="00DD3B0B" w:rsidRPr="00D801C7">
        <w:rPr>
          <w:rFonts w:ascii="Helvetica" w:hAnsi="Helvetica" w:cs="Arial"/>
        </w:rPr>
        <w:t>said, but did he mean it?</w:t>
      </w:r>
    </w:p>
    <w:p w14:paraId="5FBFDE6D" w14:textId="77777777" w:rsidR="00DD3B0B" w:rsidRPr="00D801C7" w:rsidRDefault="00DD3B0B" w:rsidP="00D801C7">
      <w:pPr>
        <w:rPr>
          <w:rFonts w:ascii="Helvetica" w:hAnsi="Helvetica" w:cs="Arial"/>
        </w:rPr>
      </w:pPr>
    </w:p>
    <w:p w14:paraId="42C8B639" w14:textId="5F70383C" w:rsidR="00DD3B0B" w:rsidRDefault="00DD3B0B" w:rsidP="00D801C7">
      <w:pPr>
        <w:rPr>
          <w:rFonts w:ascii="Helvetica" w:hAnsi="Helvetica" w:cs="Arial"/>
        </w:rPr>
      </w:pPr>
      <w:r w:rsidRPr="00D801C7">
        <w:rPr>
          <w:rFonts w:ascii="Helvetica" w:hAnsi="Helvetica" w:cs="Arial"/>
        </w:rPr>
        <w:t xml:space="preserve">Despite his friend’s hatred of museums, Picasso was enthralled by the early sculptures from his homeland and because he had just </w:t>
      </w:r>
      <w:proofErr w:type="gramStart"/>
      <w:r w:rsidRPr="00D801C7">
        <w:rPr>
          <w:rFonts w:ascii="Helvetica" w:hAnsi="Helvetica" w:cs="Arial"/>
        </w:rPr>
        <w:t>began</w:t>
      </w:r>
      <w:proofErr w:type="gramEnd"/>
      <w:r w:rsidRPr="00D801C7">
        <w:rPr>
          <w:rFonts w:ascii="Helvetica" w:hAnsi="Helvetica" w:cs="Arial"/>
        </w:rPr>
        <w:t xml:space="preserve"> a big painting about the girls in </w:t>
      </w:r>
      <w:r w:rsidRPr="00D801C7">
        <w:rPr>
          <w:rFonts w:ascii="Helvetica" w:hAnsi="Helvetica" w:cs="Arial"/>
        </w:rPr>
        <w:t>a brothel on the Rue Avignon</w:t>
      </w:r>
      <w:r w:rsidRPr="00D801C7">
        <w:rPr>
          <w:rFonts w:ascii="Helvetica" w:hAnsi="Helvetica" w:cs="Arial"/>
        </w:rPr>
        <w:t xml:space="preserve"> and needed inspiration, he happily bought them from </w:t>
      </w:r>
      <w:proofErr w:type="spellStart"/>
      <w:r w:rsidRPr="00D801C7">
        <w:rPr>
          <w:rFonts w:ascii="Helvetica" w:hAnsi="Helvetica" w:cs="Arial"/>
        </w:rPr>
        <w:t>Pieret</w:t>
      </w:r>
      <w:proofErr w:type="spellEnd"/>
      <w:r w:rsidRPr="00D801C7">
        <w:rPr>
          <w:rFonts w:ascii="Helvetica" w:hAnsi="Helvetica" w:cs="Arial"/>
        </w:rPr>
        <w:t>.</w:t>
      </w:r>
      <w:r w:rsidRPr="00D801C7">
        <w:rPr>
          <w:rFonts w:ascii="Helvetica" w:hAnsi="Helvetica" w:cs="Arial"/>
        </w:rPr>
        <w:t xml:space="preserve"> Their faces are now familiar as the two main figures in </w:t>
      </w:r>
      <w:r w:rsidRPr="00D801C7">
        <w:rPr>
          <w:rFonts w:ascii="Helvetica" w:hAnsi="Helvetica" w:cs="Arial"/>
          <w:i/>
        </w:rPr>
        <w:t xml:space="preserve">Les Demoiselle </w:t>
      </w:r>
      <w:proofErr w:type="spellStart"/>
      <w:r w:rsidRPr="00D801C7">
        <w:rPr>
          <w:rFonts w:ascii="Helvetica" w:hAnsi="Helvetica" w:cs="Arial"/>
          <w:i/>
        </w:rPr>
        <w:t>d’Avignon</w:t>
      </w:r>
      <w:proofErr w:type="spellEnd"/>
      <w:r w:rsidRPr="00D801C7">
        <w:rPr>
          <w:rFonts w:ascii="Helvetica" w:hAnsi="Helvetica" w:cs="Arial"/>
        </w:rPr>
        <w:t xml:space="preserve">. </w:t>
      </w:r>
    </w:p>
    <w:p w14:paraId="1AFE74E8" w14:textId="77777777" w:rsidR="00D801C7" w:rsidRPr="00D801C7" w:rsidRDefault="00D801C7" w:rsidP="00D801C7">
      <w:pPr>
        <w:rPr>
          <w:rFonts w:ascii="Helvetica" w:hAnsi="Helvetica" w:cs="Arial"/>
        </w:rPr>
      </w:pPr>
    </w:p>
    <w:p w14:paraId="43FBC926" w14:textId="77777777" w:rsidR="00D801C7" w:rsidRDefault="0085545E" w:rsidP="00D801C7">
      <w:pPr>
        <w:widowControl w:val="0"/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lang w:val="en-US"/>
        </w:rPr>
      </w:pPr>
      <w:r w:rsidRPr="00D801C7">
        <w:rPr>
          <w:rFonts w:ascii="Helvetica" w:hAnsi="Helvetica" w:cs="Arial"/>
          <w:lang w:val="en-US"/>
        </w:rPr>
        <w:t xml:space="preserve">Could it have been </w:t>
      </w:r>
      <w:proofErr w:type="spellStart"/>
      <w:r w:rsidRPr="00D801C7">
        <w:rPr>
          <w:rFonts w:ascii="Helvetica" w:hAnsi="Helvetica" w:cs="Arial"/>
          <w:lang w:val="en-US"/>
        </w:rPr>
        <w:t>Pieret</w:t>
      </w:r>
      <w:proofErr w:type="spellEnd"/>
      <w:r w:rsidRPr="00D801C7">
        <w:rPr>
          <w:rFonts w:ascii="Helvetica" w:hAnsi="Helvetica" w:cs="Arial"/>
          <w:lang w:val="en-US"/>
        </w:rPr>
        <w:t xml:space="preserve"> again or another of the Bateau </w:t>
      </w:r>
      <w:proofErr w:type="spellStart"/>
      <w:r w:rsidRPr="00D801C7">
        <w:rPr>
          <w:rFonts w:ascii="Helvetica" w:hAnsi="Helvetica" w:cs="Arial"/>
          <w:lang w:val="en-US"/>
        </w:rPr>
        <w:t>Lavoir</w:t>
      </w:r>
      <w:proofErr w:type="spellEnd"/>
      <w:r w:rsidRPr="00D801C7">
        <w:rPr>
          <w:rFonts w:ascii="Helvetica" w:hAnsi="Helvetica" w:cs="Arial"/>
          <w:lang w:val="en-US"/>
        </w:rPr>
        <w:t xml:space="preserve"> mob who took the most famous painting in the world? </w:t>
      </w:r>
    </w:p>
    <w:p w14:paraId="6D7A1186" w14:textId="77777777" w:rsidR="00D801C7" w:rsidRDefault="00D801C7" w:rsidP="00D801C7">
      <w:pPr>
        <w:widowControl w:val="0"/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lang w:val="en-US"/>
        </w:rPr>
      </w:pPr>
    </w:p>
    <w:p w14:paraId="7C75413F" w14:textId="7EFF32E5" w:rsidR="00DD3B0B" w:rsidRDefault="0085545E" w:rsidP="00D801C7">
      <w:pPr>
        <w:widowControl w:val="0"/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lang w:val="en-US"/>
        </w:rPr>
      </w:pPr>
      <w:r w:rsidRPr="00D801C7">
        <w:rPr>
          <w:rFonts w:ascii="Helvetica" w:hAnsi="Helvetica" w:cs="Arial"/>
          <w:lang w:val="en-US"/>
        </w:rPr>
        <w:t>When Picasso and his friend Fernande Olivier arrived back in Paris early in September 1911 they were met by ‘a frightened and frantic’</w:t>
      </w:r>
      <w:r w:rsidRPr="00D801C7">
        <w:rPr>
          <w:rStyle w:val="FootnoteReference"/>
          <w:rFonts w:ascii="Helvetica" w:hAnsi="Helvetica" w:cs="Arial"/>
          <w:lang w:val="en-US"/>
        </w:rPr>
        <w:footnoteReference w:id="2"/>
      </w:r>
      <w:r w:rsidRPr="00D801C7">
        <w:rPr>
          <w:rFonts w:ascii="Helvetica" w:hAnsi="Helvetica" w:cs="Arial"/>
          <w:lang w:val="en-US"/>
        </w:rPr>
        <w:t xml:space="preserve"> Apollinaire</w:t>
      </w:r>
      <w:r w:rsidR="00DD3B0B" w:rsidRPr="00D801C7">
        <w:rPr>
          <w:rFonts w:ascii="Helvetica" w:hAnsi="Helvetica" w:cs="Arial"/>
          <w:lang w:val="en-US"/>
        </w:rPr>
        <w:t xml:space="preserve">. Picasso and Apollinaire spent a terrible night, lugging the sculptures around Paris in a suitcase looking for a place to throw them into the Seine. </w:t>
      </w:r>
    </w:p>
    <w:p w14:paraId="1F5066B7" w14:textId="77777777" w:rsidR="00D801C7" w:rsidRPr="00D801C7" w:rsidRDefault="00D801C7" w:rsidP="00D801C7">
      <w:pPr>
        <w:widowControl w:val="0"/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lang w:val="en-US"/>
        </w:rPr>
      </w:pPr>
    </w:p>
    <w:p w14:paraId="5E858331" w14:textId="32991959" w:rsidR="0085545E" w:rsidRDefault="00DD3B0B" w:rsidP="00D801C7">
      <w:pPr>
        <w:widowControl w:val="0"/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lang w:val="en-US"/>
        </w:rPr>
      </w:pPr>
      <w:r w:rsidRPr="00D801C7">
        <w:rPr>
          <w:rFonts w:ascii="Helvetica" w:hAnsi="Helvetica" w:cs="Arial"/>
          <w:lang w:val="en-US"/>
        </w:rPr>
        <w:t xml:space="preserve">But somebody tipped off the police. They </w:t>
      </w:r>
      <w:r w:rsidR="0085545E" w:rsidRPr="00D801C7">
        <w:rPr>
          <w:rFonts w:ascii="Helvetica" w:hAnsi="Helvetica" w:cs="Arial"/>
          <w:lang w:val="en-US"/>
        </w:rPr>
        <w:t>raided Apollinaire’s apartment on the 7</w:t>
      </w:r>
      <w:r w:rsidR="0085545E" w:rsidRPr="00D801C7">
        <w:rPr>
          <w:rFonts w:ascii="Helvetica" w:hAnsi="Helvetica" w:cs="Arial"/>
          <w:vertAlign w:val="superscript"/>
          <w:lang w:val="en-US"/>
        </w:rPr>
        <w:t>th</w:t>
      </w:r>
      <w:r w:rsidR="0085545E" w:rsidRPr="00D801C7">
        <w:rPr>
          <w:rFonts w:ascii="Helvetica" w:hAnsi="Helvetica" w:cs="Arial"/>
          <w:lang w:val="en-US"/>
        </w:rPr>
        <w:t xml:space="preserve"> </w:t>
      </w:r>
      <w:r w:rsidR="00D801C7">
        <w:rPr>
          <w:rFonts w:ascii="Helvetica" w:hAnsi="Helvetica" w:cs="Arial"/>
          <w:lang w:val="en-US"/>
        </w:rPr>
        <w:t xml:space="preserve">of </w:t>
      </w:r>
      <w:r w:rsidR="0085545E" w:rsidRPr="00D801C7">
        <w:rPr>
          <w:rFonts w:ascii="Helvetica" w:hAnsi="Helvetica" w:cs="Arial"/>
          <w:lang w:val="en-US"/>
        </w:rPr>
        <w:lastRenderedPageBreak/>
        <w:t>September</w:t>
      </w:r>
      <w:r w:rsidR="0085545E" w:rsidRPr="00D801C7">
        <w:rPr>
          <w:rStyle w:val="FootnoteReference"/>
          <w:rFonts w:ascii="Helvetica" w:hAnsi="Helvetica" w:cs="Arial"/>
          <w:lang w:val="en-US"/>
        </w:rPr>
        <w:footnoteReference w:id="3"/>
      </w:r>
      <w:r w:rsidR="0085545E" w:rsidRPr="00D801C7">
        <w:rPr>
          <w:rFonts w:ascii="Helvetica" w:hAnsi="Helvetica" w:cs="Arial"/>
          <w:lang w:val="en-US"/>
        </w:rPr>
        <w:t xml:space="preserve">, seized the sculptures and took </w:t>
      </w:r>
      <w:r w:rsidRPr="00D801C7">
        <w:rPr>
          <w:rFonts w:ascii="Helvetica" w:hAnsi="Helvetica" w:cs="Arial"/>
          <w:lang w:val="en-US"/>
        </w:rPr>
        <w:t xml:space="preserve">him off to prison, charged as the </w:t>
      </w:r>
      <w:r w:rsidR="0085545E" w:rsidRPr="00D801C7">
        <w:rPr>
          <w:rFonts w:ascii="Helvetica" w:hAnsi="Helvetica" w:cs="Arial"/>
          <w:lang w:val="en-US"/>
        </w:rPr>
        <w:t>“chief of an international gang come to France to despoil our museums”.</w:t>
      </w:r>
    </w:p>
    <w:p w14:paraId="23657E81" w14:textId="77777777" w:rsidR="00D801C7" w:rsidRPr="00D801C7" w:rsidRDefault="00D801C7" w:rsidP="00D801C7">
      <w:pPr>
        <w:widowControl w:val="0"/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lang w:val="en-US"/>
        </w:rPr>
      </w:pPr>
    </w:p>
    <w:p w14:paraId="5BA8ACCF" w14:textId="77777777" w:rsidR="00D801C7" w:rsidRDefault="0085545E" w:rsidP="00D801C7">
      <w:pPr>
        <w:pStyle w:val="BodyText"/>
        <w:spacing w:after="0" w:line="240" w:lineRule="auto"/>
        <w:rPr>
          <w:rFonts w:ascii="Helvetica" w:hAnsi="Helvetica" w:cs="Arial"/>
        </w:rPr>
      </w:pPr>
      <w:r w:rsidRPr="00D801C7">
        <w:rPr>
          <w:rFonts w:ascii="Helvetica" w:hAnsi="Helvetica" w:cs="Arial"/>
        </w:rPr>
        <w:t>During the six days Apollinaire</w:t>
      </w:r>
      <w:r w:rsidR="00DD3B0B" w:rsidRPr="00D801C7">
        <w:rPr>
          <w:rFonts w:ascii="Helvetica" w:hAnsi="Helvetica" w:cs="Arial"/>
        </w:rPr>
        <w:t xml:space="preserve"> sweated it out in jail, </w:t>
      </w:r>
      <w:r w:rsidRPr="00D801C7">
        <w:rPr>
          <w:rFonts w:ascii="Helvetica" w:hAnsi="Helvetica" w:cs="Arial"/>
        </w:rPr>
        <w:t xml:space="preserve">Picasso </w:t>
      </w:r>
      <w:r w:rsidR="00DD3B0B" w:rsidRPr="00D801C7">
        <w:rPr>
          <w:rFonts w:ascii="Helvetica" w:hAnsi="Helvetica" w:cs="Arial"/>
        </w:rPr>
        <w:t>was</w:t>
      </w:r>
      <w:r w:rsidRPr="00D801C7">
        <w:rPr>
          <w:rFonts w:ascii="Helvetica" w:hAnsi="Helvetica" w:cs="Arial"/>
        </w:rPr>
        <w:t xml:space="preserve"> in a terrible state, fearing deportation or </w:t>
      </w:r>
      <w:r w:rsidR="00DD3B0B" w:rsidRPr="00D801C7">
        <w:rPr>
          <w:rFonts w:ascii="Helvetica" w:hAnsi="Helvetica" w:cs="Arial"/>
        </w:rPr>
        <w:t xml:space="preserve">even </w:t>
      </w:r>
      <w:r w:rsidRPr="00D801C7">
        <w:rPr>
          <w:rFonts w:ascii="Helvetica" w:hAnsi="Helvetica" w:cs="Arial"/>
        </w:rPr>
        <w:t>worse</w:t>
      </w:r>
      <w:r w:rsidR="00DD3B0B" w:rsidRPr="00D801C7">
        <w:rPr>
          <w:rFonts w:ascii="Helvetica" w:hAnsi="Helvetica" w:cs="Arial"/>
        </w:rPr>
        <w:t xml:space="preserve">. Then </w:t>
      </w:r>
      <w:r w:rsidRPr="00D801C7">
        <w:rPr>
          <w:rFonts w:ascii="Helvetica" w:hAnsi="Helvetica" w:cs="Arial"/>
        </w:rPr>
        <w:t>the Police arrive</w:t>
      </w:r>
      <w:r w:rsidR="00DD3B0B" w:rsidRPr="00D801C7">
        <w:rPr>
          <w:rFonts w:ascii="Helvetica" w:hAnsi="Helvetica" w:cs="Arial"/>
        </w:rPr>
        <w:t xml:space="preserve">d and took him off to interrogation. </w:t>
      </w:r>
      <w:r w:rsidRPr="00D801C7">
        <w:rPr>
          <w:rFonts w:ascii="Helvetica" w:hAnsi="Helvetica" w:cs="Arial"/>
        </w:rPr>
        <w:t xml:space="preserve">To his eternal discredit, </w:t>
      </w:r>
      <w:r w:rsidR="00DD3B0B" w:rsidRPr="00D801C7">
        <w:rPr>
          <w:rFonts w:ascii="Helvetica" w:hAnsi="Helvetica" w:cs="Arial"/>
        </w:rPr>
        <w:t xml:space="preserve">he claimed never to have met his old friend </w:t>
      </w:r>
      <w:r w:rsidR="00DD3B0B" w:rsidRPr="00D801C7">
        <w:rPr>
          <w:rFonts w:ascii="Helvetica" w:hAnsi="Helvetica" w:cs="Arial"/>
        </w:rPr>
        <w:t>Apollinaire</w:t>
      </w:r>
      <w:r w:rsidR="00DD3B0B" w:rsidRPr="00D801C7">
        <w:rPr>
          <w:rFonts w:ascii="Helvetica" w:hAnsi="Helvetica" w:cs="Arial"/>
        </w:rPr>
        <w:t xml:space="preserve">. </w:t>
      </w:r>
    </w:p>
    <w:p w14:paraId="523DE0E1" w14:textId="77777777" w:rsidR="00D801C7" w:rsidRDefault="00D801C7" w:rsidP="00D801C7">
      <w:pPr>
        <w:pStyle w:val="BodyText"/>
        <w:spacing w:after="0" w:line="240" w:lineRule="auto"/>
        <w:rPr>
          <w:rFonts w:ascii="Helvetica" w:hAnsi="Helvetica" w:cs="Arial"/>
        </w:rPr>
      </w:pPr>
    </w:p>
    <w:p w14:paraId="16BB255F" w14:textId="268C806C" w:rsidR="00DD3B0B" w:rsidRDefault="00DD3B0B" w:rsidP="00D801C7">
      <w:pPr>
        <w:pStyle w:val="BodyText"/>
        <w:spacing w:after="0" w:line="240" w:lineRule="auto"/>
        <w:rPr>
          <w:rFonts w:ascii="Helvetica" w:hAnsi="Helvetica" w:cs="Arial"/>
        </w:rPr>
      </w:pPr>
      <w:r w:rsidRPr="00D801C7">
        <w:rPr>
          <w:rFonts w:ascii="Helvetica" w:hAnsi="Helvetica" w:cs="Arial"/>
        </w:rPr>
        <w:t xml:space="preserve">Picasso was released, not </w:t>
      </w:r>
      <w:r w:rsidRPr="00D801C7">
        <w:rPr>
          <w:rFonts w:ascii="Helvetica" w:hAnsi="Helvetica" w:cs="Arial"/>
        </w:rPr>
        <w:t>Apollinaire</w:t>
      </w:r>
      <w:r w:rsidRPr="00D801C7">
        <w:rPr>
          <w:rFonts w:ascii="Helvetica" w:hAnsi="Helvetica" w:cs="Arial"/>
        </w:rPr>
        <w:t xml:space="preserve"> – he was held in jail for almost a week, before being finally released</w:t>
      </w:r>
      <w:r w:rsidR="0085545E" w:rsidRPr="00D801C7">
        <w:rPr>
          <w:rFonts w:ascii="Helvetica" w:hAnsi="Helvetica" w:cs="Arial"/>
        </w:rPr>
        <w:t xml:space="preserve"> on the 12</w:t>
      </w:r>
      <w:r w:rsidR="0085545E" w:rsidRPr="00D801C7">
        <w:rPr>
          <w:rFonts w:ascii="Helvetica" w:hAnsi="Helvetica" w:cs="Arial"/>
          <w:vertAlign w:val="superscript"/>
        </w:rPr>
        <w:t>th</w:t>
      </w:r>
      <w:r w:rsidR="0085545E" w:rsidRPr="00D801C7">
        <w:rPr>
          <w:rFonts w:ascii="Helvetica" w:hAnsi="Helvetica" w:cs="Arial"/>
        </w:rPr>
        <w:t xml:space="preserve"> </w:t>
      </w:r>
      <w:r w:rsidR="00D801C7">
        <w:rPr>
          <w:rFonts w:ascii="Helvetica" w:hAnsi="Helvetica" w:cs="Arial"/>
        </w:rPr>
        <w:t xml:space="preserve">of </w:t>
      </w:r>
      <w:r w:rsidR="0085545E" w:rsidRPr="00D801C7">
        <w:rPr>
          <w:rFonts w:ascii="Helvetica" w:hAnsi="Helvetica" w:cs="Arial"/>
        </w:rPr>
        <w:t xml:space="preserve">September, although he remained under suspicion. </w:t>
      </w:r>
    </w:p>
    <w:p w14:paraId="3DD6AC60" w14:textId="77777777" w:rsidR="00D801C7" w:rsidRPr="00D801C7" w:rsidRDefault="00D801C7" w:rsidP="00D801C7">
      <w:pPr>
        <w:pStyle w:val="BodyText"/>
        <w:spacing w:after="0" w:line="240" w:lineRule="auto"/>
        <w:rPr>
          <w:rFonts w:ascii="Helvetica" w:hAnsi="Helvetica" w:cs="Arial"/>
        </w:rPr>
      </w:pPr>
    </w:p>
    <w:p w14:paraId="735BB83F" w14:textId="300E369D" w:rsidR="00DD3B0B" w:rsidRDefault="00DD3B0B" w:rsidP="00D801C7">
      <w:pPr>
        <w:pStyle w:val="BodyText"/>
        <w:spacing w:after="0" w:line="240" w:lineRule="auto"/>
        <w:rPr>
          <w:rFonts w:ascii="Helvetica" w:hAnsi="Helvetica" w:cs="Arial"/>
        </w:rPr>
      </w:pPr>
      <w:r w:rsidRPr="00D801C7">
        <w:rPr>
          <w:rFonts w:ascii="Helvetica" w:hAnsi="Helvetica" w:cs="Arial"/>
        </w:rPr>
        <w:t xml:space="preserve">Years later, Picasso admitted, ‘It wasn’t a robbery, it was just a good joke!’ But it had a terrible effect on </w:t>
      </w:r>
      <w:r w:rsidRPr="00D801C7">
        <w:rPr>
          <w:rFonts w:ascii="Helvetica" w:hAnsi="Helvetica" w:cs="Arial"/>
        </w:rPr>
        <w:t>Apollinaire</w:t>
      </w:r>
      <w:r w:rsidR="0085545E" w:rsidRPr="00D801C7">
        <w:rPr>
          <w:rFonts w:ascii="Helvetica" w:hAnsi="Helvetica" w:cs="Arial"/>
        </w:rPr>
        <w:t xml:space="preserve">: </w:t>
      </w:r>
      <w:r w:rsidR="00D801C7">
        <w:rPr>
          <w:rFonts w:ascii="Helvetica" w:hAnsi="Helvetica" w:cs="Arial"/>
        </w:rPr>
        <w:t>‘</w:t>
      </w:r>
      <w:r w:rsidR="0085545E" w:rsidRPr="00D801C7">
        <w:rPr>
          <w:rFonts w:ascii="Helvetica" w:hAnsi="Helvetica" w:cs="Arial"/>
        </w:rPr>
        <w:t>I felt deserted by all, irretrievably ruined’</w:t>
      </w:r>
      <w:r w:rsidR="0085545E" w:rsidRPr="00D801C7">
        <w:rPr>
          <w:rFonts w:ascii="Helvetica" w:hAnsi="Helvetica" w:cs="Arial"/>
          <w:vertAlign w:val="superscript"/>
        </w:rPr>
        <w:footnoteReference w:id="4"/>
      </w:r>
      <w:r w:rsidR="0085545E" w:rsidRPr="00D801C7">
        <w:rPr>
          <w:rFonts w:ascii="Helvetica" w:hAnsi="Helvetica" w:cs="Arial"/>
        </w:rPr>
        <w:t xml:space="preserve"> </w:t>
      </w:r>
      <w:r w:rsidRPr="00D801C7">
        <w:rPr>
          <w:rFonts w:ascii="Helvetica" w:hAnsi="Helvetica" w:cs="Arial"/>
        </w:rPr>
        <w:t>he had said</w:t>
      </w:r>
      <w:r w:rsidR="0085545E" w:rsidRPr="00D801C7">
        <w:rPr>
          <w:rFonts w:ascii="Helvetica" w:hAnsi="Helvetica" w:cs="Arial"/>
        </w:rPr>
        <w:t>.</w:t>
      </w:r>
    </w:p>
    <w:p w14:paraId="5BCC09AE" w14:textId="77777777" w:rsidR="00D801C7" w:rsidRPr="00D801C7" w:rsidRDefault="00D801C7" w:rsidP="00D801C7">
      <w:pPr>
        <w:pStyle w:val="BodyText"/>
        <w:spacing w:after="0" w:line="240" w:lineRule="auto"/>
        <w:rPr>
          <w:rFonts w:ascii="Helvetica" w:hAnsi="Helvetica" w:cs="Arial"/>
        </w:rPr>
      </w:pPr>
    </w:p>
    <w:p w14:paraId="52877289" w14:textId="2D6F606E" w:rsidR="00D801C7" w:rsidRDefault="00DD3B0B" w:rsidP="00D801C7">
      <w:pPr>
        <w:pStyle w:val="BodyText"/>
        <w:spacing w:after="0" w:line="240" w:lineRule="auto"/>
        <w:rPr>
          <w:rFonts w:ascii="Helvetica" w:hAnsi="Helvetica" w:cs="Arial"/>
        </w:rPr>
      </w:pPr>
      <w:r w:rsidRPr="00D801C7">
        <w:rPr>
          <w:rFonts w:ascii="Helvetica" w:hAnsi="Helvetica" w:cs="Arial"/>
        </w:rPr>
        <w:t xml:space="preserve">So anyway, who did steal the Mona Lisa? Well, it was </w:t>
      </w:r>
      <w:r w:rsidRPr="00D801C7">
        <w:rPr>
          <w:rFonts w:ascii="Helvetica" w:hAnsi="Helvetica" w:cs="Arial"/>
        </w:rPr>
        <w:t>Vincenzo Perugia, a former employee of the Louvre</w:t>
      </w:r>
      <w:r w:rsidRPr="00D801C7">
        <w:rPr>
          <w:rFonts w:ascii="Helvetica" w:hAnsi="Helvetica" w:cs="Arial"/>
        </w:rPr>
        <w:t xml:space="preserve">. They caught him </w:t>
      </w:r>
      <w:r w:rsidR="00D801C7" w:rsidRPr="00D801C7">
        <w:rPr>
          <w:rFonts w:ascii="Helvetica" w:hAnsi="Helvetica" w:cs="Arial"/>
        </w:rPr>
        <w:t>and the painting was triumphantly returned to Paris on December 31, 1913. But not before eight forgeries had been sold to collectors. And some of them are still out there.</w:t>
      </w:r>
    </w:p>
    <w:p w14:paraId="24D31E46" w14:textId="77777777" w:rsidR="00D801C7" w:rsidRPr="00D801C7" w:rsidRDefault="00D801C7" w:rsidP="00D801C7">
      <w:pPr>
        <w:pStyle w:val="BodyText"/>
        <w:spacing w:after="0" w:line="240" w:lineRule="auto"/>
        <w:rPr>
          <w:rFonts w:ascii="Helvetica" w:hAnsi="Helvetica" w:cs="Arial"/>
        </w:rPr>
      </w:pPr>
    </w:p>
    <w:p w14:paraId="427BC1DA" w14:textId="523D33C1" w:rsidR="00D801C7" w:rsidRDefault="00D801C7" w:rsidP="00D801C7">
      <w:pPr>
        <w:pStyle w:val="BodyText"/>
        <w:spacing w:after="0" w:line="240" w:lineRule="auto"/>
        <w:rPr>
          <w:rFonts w:ascii="Helvetica" w:hAnsi="Helvetica" w:cs="Arial"/>
        </w:rPr>
      </w:pPr>
      <w:r w:rsidRPr="00D801C7">
        <w:rPr>
          <w:rFonts w:ascii="Helvetica" w:hAnsi="Helvetica" w:cs="Arial"/>
        </w:rPr>
        <w:t>[music from Methyl Ethyl’s song ‘UBU’ fades in]</w:t>
      </w:r>
    </w:p>
    <w:p w14:paraId="10F7422A" w14:textId="77777777" w:rsidR="00D801C7" w:rsidRPr="00D801C7" w:rsidRDefault="00D801C7" w:rsidP="00D801C7">
      <w:pPr>
        <w:pStyle w:val="BodyText"/>
        <w:spacing w:after="0" w:line="240" w:lineRule="auto"/>
        <w:rPr>
          <w:rFonts w:ascii="Helvetica" w:hAnsi="Helvetica" w:cs="Arial"/>
        </w:rPr>
      </w:pPr>
    </w:p>
    <w:p w14:paraId="0ABF1641" w14:textId="78B210EF" w:rsidR="00D801C7" w:rsidRDefault="00D801C7" w:rsidP="00D801C7">
      <w:pPr>
        <w:pStyle w:val="BodyText"/>
        <w:spacing w:after="0" w:line="240" w:lineRule="auto"/>
        <w:rPr>
          <w:rFonts w:ascii="Helvetica" w:hAnsi="Helvetica" w:cs="Arial"/>
        </w:rPr>
      </w:pPr>
      <w:r w:rsidRPr="00D801C7">
        <w:rPr>
          <w:rFonts w:ascii="Helvetica" w:hAnsi="Helvetica" w:cs="Arial"/>
        </w:rPr>
        <w:t xml:space="preserve">This episode of Art Aside was written and produced by me, Ted Snell. Our music is by kind permission of Methyl Ethel. The song is </w:t>
      </w:r>
      <w:proofErr w:type="spellStart"/>
      <w:r w:rsidRPr="00D801C7">
        <w:rPr>
          <w:rFonts w:ascii="Helvetica" w:hAnsi="Helvetica" w:cs="Arial"/>
        </w:rPr>
        <w:t>Ubu</w:t>
      </w:r>
      <w:proofErr w:type="spellEnd"/>
      <w:r w:rsidRPr="00D801C7">
        <w:rPr>
          <w:rFonts w:ascii="Helvetica" w:hAnsi="Helvetica" w:cs="Arial"/>
        </w:rPr>
        <w:t xml:space="preserve"> from their album, </w:t>
      </w:r>
      <w:proofErr w:type="gramStart"/>
      <w:r w:rsidRPr="00D801C7">
        <w:rPr>
          <w:rFonts w:ascii="Helvetica" w:hAnsi="Helvetica" w:cs="Arial"/>
        </w:rPr>
        <w:t>Everything</w:t>
      </w:r>
      <w:proofErr w:type="gramEnd"/>
      <w:r w:rsidRPr="00D801C7">
        <w:rPr>
          <w:rFonts w:ascii="Helvetica" w:hAnsi="Helvetica" w:cs="Arial"/>
        </w:rPr>
        <w:t xml:space="preserve"> is Forgotten, released on 4AD.</w:t>
      </w:r>
    </w:p>
    <w:p w14:paraId="62408C32" w14:textId="77777777" w:rsidR="00D801C7" w:rsidRPr="00D801C7" w:rsidRDefault="00D801C7" w:rsidP="00D801C7">
      <w:pPr>
        <w:pStyle w:val="BodyText"/>
        <w:spacing w:after="0" w:line="240" w:lineRule="auto"/>
        <w:rPr>
          <w:rFonts w:ascii="Helvetica" w:hAnsi="Helvetica" w:cs="Arial"/>
        </w:rPr>
      </w:pPr>
    </w:p>
    <w:p w14:paraId="26FAD16A" w14:textId="7F40A6A5" w:rsidR="00D801C7" w:rsidRPr="00D801C7" w:rsidRDefault="00D801C7" w:rsidP="00D801C7">
      <w:pPr>
        <w:pStyle w:val="BodyText"/>
        <w:spacing w:after="0" w:line="240" w:lineRule="auto"/>
        <w:rPr>
          <w:rFonts w:ascii="Helvetica" w:hAnsi="Helvetica" w:cs="Arial"/>
        </w:rPr>
      </w:pPr>
      <w:r w:rsidRPr="00D801C7">
        <w:rPr>
          <w:rFonts w:ascii="Helvetica" w:hAnsi="Helvetica" w:cs="Arial"/>
        </w:rPr>
        <w:t>[music from Methyl Ethyl’s song ‘UBU’]</w:t>
      </w:r>
    </w:p>
    <w:p w14:paraId="764EED1E" w14:textId="77777777" w:rsidR="0085545E" w:rsidRPr="00FF0FB4" w:rsidRDefault="0085545E" w:rsidP="0085545E">
      <w:pPr>
        <w:pStyle w:val="BodyText"/>
        <w:jc w:val="both"/>
        <w:rPr>
          <w:rFonts w:cs="Arial"/>
        </w:rPr>
      </w:pPr>
    </w:p>
    <w:p w14:paraId="6591F4F4" w14:textId="77777777" w:rsidR="008E7327" w:rsidRDefault="008E7327" w:rsidP="0085545E"/>
    <w:sectPr w:rsidR="008E7327">
      <w:pgSz w:w="11906" w:h="16838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C0F15" w14:textId="77777777" w:rsidR="00A64DC5" w:rsidRDefault="00A64DC5" w:rsidP="0085545E">
      <w:r>
        <w:separator/>
      </w:r>
    </w:p>
  </w:endnote>
  <w:endnote w:type="continuationSeparator" w:id="0">
    <w:p w14:paraId="4B2CF6E5" w14:textId="77777777" w:rsidR="00A64DC5" w:rsidRDefault="00A64DC5" w:rsidP="0085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WenQuanYi Micro Hei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55793" w14:textId="77777777" w:rsidR="00A64DC5" w:rsidRDefault="00A64DC5" w:rsidP="0085545E">
      <w:r>
        <w:separator/>
      </w:r>
    </w:p>
  </w:footnote>
  <w:footnote w:type="continuationSeparator" w:id="0">
    <w:p w14:paraId="12FA2E68" w14:textId="77777777" w:rsidR="00A64DC5" w:rsidRDefault="00A64DC5" w:rsidP="0085545E">
      <w:r>
        <w:continuationSeparator/>
      </w:r>
    </w:p>
  </w:footnote>
  <w:footnote w:id="1">
    <w:p w14:paraId="156DC3E9" w14:textId="77777777" w:rsidR="0085545E" w:rsidRDefault="0085545E" w:rsidP="0085545E">
      <w:pPr>
        <w:pStyle w:val="FootnoteText"/>
        <w:rPr>
          <w:rFonts w:ascii="Arial" w:hAnsi="Arial"/>
          <w:sz w:val="16"/>
        </w:rPr>
      </w:pPr>
      <w:r>
        <w:rPr>
          <w:rStyle w:val="FootnoteReference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Norman Mailer, </w:t>
      </w:r>
      <w:r>
        <w:rPr>
          <w:rFonts w:ascii="Arial" w:hAnsi="Arial"/>
          <w:i/>
          <w:sz w:val="16"/>
        </w:rPr>
        <w:t>Portrait of Picasso as a Young Man</w:t>
      </w:r>
      <w:r>
        <w:rPr>
          <w:rFonts w:ascii="Arial" w:hAnsi="Arial"/>
          <w:sz w:val="16"/>
        </w:rPr>
        <w:t>, The Atlantic Monthly Press, New York, 1995, p.319</w:t>
      </w:r>
    </w:p>
  </w:footnote>
  <w:footnote w:id="2">
    <w:p w14:paraId="65C33A42" w14:textId="77777777" w:rsidR="0085545E" w:rsidRPr="00486F62" w:rsidRDefault="0085545E" w:rsidP="0085545E">
      <w:pPr>
        <w:pStyle w:val="FootnoteText"/>
        <w:rPr>
          <w:rFonts w:ascii="Arial" w:hAnsi="Arial"/>
          <w:sz w:val="16"/>
        </w:rPr>
      </w:pPr>
      <w:r w:rsidRPr="00486F62">
        <w:rPr>
          <w:rStyle w:val="FootnoteReference"/>
          <w:sz w:val="16"/>
        </w:rPr>
        <w:footnoteRef/>
      </w:r>
      <w:r w:rsidRPr="00486F62">
        <w:rPr>
          <w:rFonts w:ascii="Arial" w:hAnsi="Arial"/>
          <w:sz w:val="16"/>
        </w:rPr>
        <w:t xml:space="preserve"> </w:t>
      </w:r>
      <w:r w:rsidRPr="00486F62">
        <w:rPr>
          <w:rFonts w:ascii="Arial" w:hAnsi="Arial"/>
          <w:i/>
          <w:sz w:val="16"/>
        </w:rPr>
        <w:t>Ibid</w:t>
      </w:r>
      <w:r w:rsidRPr="00486F62">
        <w:rPr>
          <w:rFonts w:ascii="Arial" w:hAnsi="Arial"/>
          <w:sz w:val="16"/>
        </w:rPr>
        <w:t xml:space="preserve"> page 325</w:t>
      </w:r>
    </w:p>
  </w:footnote>
  <w:footnote w:id="3">
    <w:p w14:paraId="0D9EF32F" w14:textId="77777777" w:rsidR="0085545E" w:rsidRPr="00486F62" w:rsidRDefault="0085545E" w:rsidP="0085545E">
      <w:pPr>
        <w:pStyle w:val="FootnoteText"/>
        <w:rPr>
          <w:rFonts w:ascii="Arial" w:hAnsi="Arial"/>
          <w:sz w:val="16"/>
        </w:rPr>
      </w:pPr>
      <w:r w:rsidRPr="00486F62">
        <w:rPr>
          <w:rStyle w:val="FootnoteReference"/>
          <w:rFonts w:ascii="Arial" w:hAnsi="Arial"/>
          <w:sz w:val="16"/>
        </w:rPr>
        <w:footnoteRef/>
      </w:r>
      <w:r w:rsidRPr="00486F62">
        <w:rPr>
          <w:rFonts w:ascii="Arial" w:hAnsi="Arial"/>
          <w:sz w:val="16"/>
        </w:rPr>
        <w:t xml:space="preserve"> Calvin Tomkins, </w:t>
      </w:r>
      <w:r w:rsidRPr="00486F62">
        <w:rPr>
          <w:rFonts w:ascii="Arial" w:hAnsi="Arial"/>
          <w:i/>
          <w:sz w:val="16"/>
          <w:lang w:val="en-US"/>
        </w:rPr>
        <w:t>The World of Marcel Duchamp, 1887-1968</w:t>
      </w:r>
      <w:r w:rsidRPr="00486F62">
        <w:rPr>
          <w:rFonts w:ascii="Arial" w:hAnsi="Arial"/>
          <w:b/>
          <w:sz w:val="16"/>
          <w:lang w:val="en-US"/>
        </w:rPr>
        <w:t xml:space="preserve">, </w:t>
      </w:r>
      <w:r w:rsidRPr="00486F62">
        <w:rPr>
          <w:rFonts w:ascii="Arial" w:hAnsi="Arial"/>
          <w:sz w:val="16"/>
          <w:lang w:val="en-US"/>
        </w:rPr>
        <w:t>Little Brown &amp; Co, 1977, pp105-106</w:t>
      </w:r>
    </w:p>
  </w:footnote>
  <w:footnote w:id="4">
    <w:p w14:paraId="25E4198F" w14:textId="77777777" w:rsidR="0085545E" w:rsidRDefault="0085545E" w:rsidP="0085545E">
      <w:pPr>
        <w:pStyle w:val="FootnoteText"/>
        <w:rPr>
          <w:rFonts w:ascii="Arial" w:hAnsi="Arial"/>
          <w:sz w:val="16"/>
        </w:rPr>
      </w:pPr>
      <w:r>
        <w:rPr>
          <w:rStyle w:val="FootnoteReference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i/>
          <w:sz w:val="16"/>
        </w:rPr>
        <w:t>Ibid</w:t>
      </w:r>
      <w:r>
        <w:rPr>
          <w:rFonts w:ascii="Arial" w:hAnsi="Arial"/>
          <w:sz w:val="16"/>
        </w:rPr>
        <w:t xml:space="preserve"> p333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27"/>
    <w:rsid w:val="002C444D"/>
    <w:rsid w:val="00421C96"/>
    <w:rsid w:val="0085545E"/>
    <w:rsid w:val="008E7327"/>
    <w:rsid w:val="00A64DC5"/>
    <w:rsid w:val="00D801C7"/>
    <w:rsid w:val="00DD3B0B"/>
    <w:rsid w:val="00FA2EED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5C54E"/>
  <w15:docId w15:val="{8ED87B24-22C5-D94E-941D-2B4A603A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33EB4"/>
  </w:style>
  <w:style w:type="character" w:customStyle="1" w:styleId="FooterChar">
    <w:name w:val="Footer Char"/>
    <w:basedOn w:val="DefaultParagraphFont"/>
    <w:link w:val="Footer"/>
    <w:uiPriority w:val="99"/>
    <w:qFormat/>
    <w:rsid w:val="00033EB4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033EB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033EB4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rsid w:val="0085545E"/>
    <w:rPr>
      <w:rFonts w:ascii="Times New Roman" w:eastAsia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rsid w:val="0085545E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855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 Leach</dc:creator>
  <dc:description/>
  <cp:lastModifiedBy>Megan Hyde</cp:lastModifiedBy>
  <cp:revision>3</cp:revision>
  <dcterms:created xsi:type="dcterms:W3CDTF">2020-05-08T02:05:00Z</dcterms:created>
  <dcterms:modified xsi:type="dcterms:W3CDTF">2020-05-08T02:13:00Z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