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5B" w:rsidRDefault="007300C1">
      <w:bookmarkStart w:id="0" w:name="_GoBack"/>
      <w:bookmarkEnd w:id="0"/>
      <w:r>
        <w:t xml:space="preserve">Hi. My name is </w:t>
      </w:r>
      <w:proofErr w:type="spellStart"/>
      <w:r>
        <w:t>Viknash</w:t>
      </w:r>
      <w:proofErr w:type="spellEnd"/>
      <w:r>
        <w:t xml:space="preserve"> and I’m studying a Bachelor of Commerce at UWA – and in the future I hope to be an accountant. I chose UWA because of the beautiful campus, the academic staff and the vibrant student life. I want to share with you some of the best things about studying at UWA.</w:t>
      </w:r>
    </w:p>
    <w:p w:rsidR="007300C1" w:rsidRDefault="007300C1">
      <w:r>
        <w:t>In Student Central you have access to professional career services. The team here can help you with advice to help you plan your career, prepare job applications and connect you to employers.</w:t>
      </w:r>
    </w:p>
    <w:p w:rsidR="007300C1" w:rsidRDefault="007300C1">
      <w:r>
        <w:t>A team of career development professionals can assist you to discover and enhance your skills, interests and abilities, and help clarify your future career path. Connecting students like you with industry is critical to your future success. Through the award-winning Career Mentor Link program, and the Careers and Employability Award, you’ll learn to think critically and translate your learning into practice.</w:t>
      </w:r>
    </w:p>
    <w:p w:rsidR="007300C1" w:rsidRDefault="007300C1">
      <w:r>
        <w:t>Within my course there are opportunities for me to take internships with organisations across the public, private and not-for-profit sectors and receive course credit. Having these opportunities allows me to get experience in the real world and explore my career options – plus, it’s an invaluable addition to my resume.</w:t>
      </w:r>
    </w:p>
    <w:p w:rsidR="007300C1" w:rsidRDefault="007300C1">
      <w:r>
        <w:t>Whichever degree you decide to pursue, there are a range of work-integrated learning units that you can undertake as part of your studies to get hands-on experience and learn from industry experts. You could be doing an internship with one of the top accounting firms in Perth’s CBD, or applying theory into practice working alongside professionals on a mining site in regional WA.</w:t>
      </w:r>
    </w:p>
    <w:p w:rsidR="007300C1" w:rsidRDefault="007300C1">
      <w:r>
        <w:t>You can also take part in the award-winning McCusker Centre for Citizenship internship program</w:t>
      </w:r>
      <w:r w:rsidR="00753313">
        <w:t>. These are truly internships with a difference; they are designed to foster caring, connected and socially engaged students. You could be contributing to a worldwide change at Greenpeace, writing grant applications for a local charity, or teaching kids in the Pilbara the importance of a healthy diet and exercise.</w:t>
      </w:r>
    </w:p>
    <w:p w:rsidR="00753313" w:rsidRPr="00753313" w:rsidRDefault="00753313">
      <w:r>
        <w:t xml:space="preserve">Studying at UWA not only equips me with a degree, it also gives me a foot in the door, practical experience and the chance to gain employability skills before I graduate. UWA will help </w:t>
      </w:r>
      <w:r>
        <w:rPr>
          <w:i/>
        </w:rPr>
        <w:t>you</w:t>
      </w:r>
      <w:r>
        <w:t xml:space="preserve"> navigate your studies with success. Explore a vast range of real-world experiences which enable you to road-test and clarify your career direction. And all this will help you maximise your potential to get you career- and world-ready.</w:t>
      </w:r>
    </w:p>
    <w:sectPr w:rsidR="00753313" w:rsidRPr="00753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C1"/>
    <w:rsid w:val="004745B0"/>
    <w:rsid w:val="00500265"/>
    <w:rsid w:val="00606ABB"/>
    <w:rsid w:val="007300C1"/>
    <w:rsid w:val="00753313"/>
    <w:rsid w:val="00CA1D36"/>
    <w:rsid w:val="00DB6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5599D-AA03-42EF-B028-29BA9C65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color w:val="000000"/>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Halloran</dc:creator>
  <cp:keywords/>
  <dc:description/>
  <cp:lastModifiedBy>Janine Harvey</cp:lastModifiedBy>
  <cp:revision>2</cp:revision>
  <dcterms:created xsi:type="dcterms:W3CDTF">2021-03-08T03:33:00Z</dcterms:created>
  <dcterms:modified xsi:type="dcterms:W3CDTF">2021-03-08T03:33:00Z</dcterms:modified>
</cp:coreProperties>
</file>