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FEA077B" w14:textId="119812AC" w:rsidR="000D10DB" w:rsidRDefault="001E2ABF">
      <w:pPr>
        <w:spacing w:after="160" w:line="310" w:lineRule="auto"/>
        <w:jc w:val="center"/>
      </w:pPr>
      <w:r>
        <w:rPr>
          <w:noProof/>
        </w:rPr>
        <w:drawing>
          <wp:inline distT="114300" distB="114300" distL="114300" distR="114300" wp14:anchorId="2C2E01F1" wp14:editId="50B267BE">
            <wp:extent cx="2340244" cy="762899"/>
            <wp:effectExtent l="0" t="0" r="0" b="0"/>
            <wp:docPr id="5" name="image11.jpg"/>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8"/>
                    <a:srcRect/>
                    <a:stretch>
                      <a:fillRect/>
                    </a:stretch>
                  </pic:blipFill>
                  <pic:spPr>
                    <a:xfrm>
                      <a:off x="0" y="0"/>
                      <a:ext cx="2362940" cy="770298"/>
                    </a:xfrm>
                    <a:prstGeom prst="rect">
                      <a:avLst/>
                    </a:prstGeom>
                    <a:ln/>
                  </pic:spPr>
                </pic:pic>
              </a:graphicData>
            </a:graphic>
          </wp:inline>
        </w:drawing>
      </w:r>
    </w:p>
    <w:p w14:paraId="47528EB5" w14:textId="77777777" w:rsidR="004D377D" w:rsidRPr="004D377D" w:rsidRDefault="004D377D" w:rsidP="004D377D">
      <w:pPr>
        <w:spacing w:after="0"/>
        <w:jc w:val="center"/>
        <w:rPr>
          <w:rFonts w:eastAsia="Cambria" w:cs="Cambria"/>
          <w:b/>
          <w:color w:val="2F5496" w:themeColor="accent5" w:themeShade="BF"/>
          <w:sz w:val="20"/>
          <w:szCs w:val="20"/>
        </w:rPr>
      </w:pPr>
    </w:p>
    <w:p w14:paraId="465EDD4C" w14:textId="3D537F97" w:rsidR="004D377D" w:rsidRPr="004D377D" w:rsidRDefault="004D377D" w:rsidP="004D377D">
      <w:pPr>
        <w:spacing w:before="400" w:after="40" w:line="288" w:lineRule="auto"/>
        <w:jc w:val="center"/>
        <w:rPr>
          <w:b/>
          <w:color w:val="2F5496" w:themeColor="accent5" w:themeShade="BF"/>
          <w:sz w:val="52"/>
          <w:szCs w:val="52"/>
        </w:rPr>
      </w:pPr>
      <w:r w:rsidRPr="004D377D">
        <w:rPr>
          <w:rFonts w:eastAsia="Cambria" w:cs="Cambria"/>
          <w:b/>
          <w:color w:val="2F5496" w:themeColor="accent5" w:themeShade="BF"/>
          <w:sz w:val="52"/>
          <w:szCs w:val="52"/>
        </w:rPr>
        <w:t>School of Earth Sciences</w:t>
      </w:r>
    </w:p>
    <w:p w14:paraId="405C7DFB" w14:textId="2898C926" w:rsidR="004D377D" w:rsidRPr="004D377D" w:rsidRDefault="004D377D" w:rsidP="004D377D">
      <w:pPr>
        <w:pBdr>
          <w:top w:val="single" w:sz="8" w:space="1" w:color="auto" w:shadow="1"/>
          <w:left w:val="single" w:sz="8" w:space="4" w:color="auto" w:shadow="1"/>
          <w:bottom w:val="single" w:sz="8" w:space="1" w:color="auto" w:shadow="1"/>
          <w:right w:val="single" w:sz="8" w:space="4" w:color="auto" w:shadow="1"/>
        </w:pBdr>
        <w:ind w:right="-341"/>
        <w:jc w:val="center"/>
        <w:rPr>
          <w:b/>
          <w:sz w:val="36"/>
          <w:szCs w:val="36"/>
        </w:rPr>
      </w:pPr>
      <w:r w:rsidRPr="004D377D">
        <w:rPr>
          <w:b/>
          <w:color w:val="1F3864"/>
          <w:sz w:val="36"/>
          <w:szCs w:val="36"/>
        </w:rPr>
        <w:t xml:space="preserve">Potential research projects offered for Level 4 (Honours) and Level 5 (Masters) students commencing in </w:t>
      </w:r>
      <w:r w:rsidR="00A539AF" w:rsidRPr="004D377D">
        <w:rPr>
          <w:b/>
          <w:color w:val="1F3864"/>
          <w:sz w:val="36"/>
          <w:szCs w:val="36"/>
        </w:rPr>
        <w:t>202</w:t>
      </w:r>
      <w:r w:rsidR="00A539AF">
        <w:rPr>
          <w:b/>
          <w:color w:val="1F3864"/>
          <w:sz w:val="36"/>
          <w:szCs w:val="36"/>
        </w:rPr>
        <w:t>4</w:t>
      </w:r>
    </w:p>
    <w:p w14:paraId="3759EA10" w14:textId="77777777" w:rsidR="004D377D" w:rsidRPr="008B2051" w:rsidRDefault="004D377D" w:rsidP="004D377D">
      <w:pPr>
        <w:pStyle w:val="ListParagraph"/>
        <w:numPr>
          <w:ilvl w:val="0"/>
          <w:numId w:val="2"/>
        </w:numPr>
        <w:spacing w:after="160" w:line="310" w:lineRule="auto"/>
        <w:rPr>
          <w:sz w:val="28"/>
          <w:szCs w:val="28"/>
        </w:rPr>
      </w:pPr>
      <w:r w:rsidRPr="008B2051">
        <w:rPr>
          <w:rFonts w:eastAsia="Cambria" w:cs="Cambria"/>
          <w:color w:val="1F3864"/>
          <w:sz w:val="28"/>
          <w:szCs w:val="28"/>
        </w:rPr>
        <w:t>Geology</w:t>
      </w:r>
    </w:p>
    <w:p w14:paraId="0F754686" w14:textId="77777777" w:rsidR="004D377D" w:rsidRPr="008B2051" w:rsidRDefault="004D377D" w:rsidP="004D377D">
      <w:pPr>
        <w:pStyle w:val="ListParagraph"/>
        <w:numPr>
          <w:ilvl w:val="0"/>
          <w:numId w:val="2"/>
        </w:numPr>
        <w:spacing w:after="160" w:line="310" w:lineRule="auto"/>
        <w:rPr>
          <w:sz w:val="28"/>
          <w:szCs w:val="28"/>
        </w:rPr>
      </w:pPr>
      <w:r w:rsidRPr="008B2051">
        <w:rPr>
          <w:rFonts w:eastAsia="Cambria" w:cs="Cambria"/>
          <w:color w:val="1F3864"/>
          <w:sz w:val="28"/>
          <w:szCs w:val="28"/>
        </w:rPr>
        <w:t>Geochemistry</w:t>
      </w:r>
    </w:p>
    <w:p w14:paraId="211F4CF0" w14:textId="77777777" w:rsidR="004D377D" w:rsidRPr="008B2051" w:rsidRDefault="004D377D" w:rsidP="004D377D">
      <w:pPr>
        <w:pStyle w:val="ListParagraph"/>
        <w:numPr>
          <w:ilvl w:val="0"/>
          <w:numId w:val="2"/>
        </w:numPr>
        <w:spacing w:after="160" w:line="310" w:lineRule="auto"/>
        <w:rPr>
          <w:color w:val="1F3864"/>
          <w:sz w:val="28"/>
          <w:szCs w:val="28"/>
        </w:rPr>
      </w:pPr>
      <w:r w:rsidRPr="008B2051">
        <w:rPr>
          <w:rFonts w:eastAsia="Cambria" w:cs="Cambria"/>
          <w:color w:val="1F3864"/>
          <w:sz w:val="28"/>
          <w:szCs w:val="28"/>
        </w:rPr>
        <w:t>Geophysics</w:t>
      </w:r>
    </w:p>
    <w:p w14:paraId="48D746E3" w14:textId="77777777" w:rsidR="004D377D" w:rsidRPr="008B2051" w:rsidRDefault="004D377D" w:rsidP="004D377D">
      <w:pPr>
        <w:pStyle w:val="ListParagraph"/>
        <w:numPr>
          <w:ilvl w:val="0"/>
          <w:numId w:val="2"/>
        </w:numPr>
        <w:spacing w:after="160" w:line="310" w:lineRule="auto"/>
        <w:rPr>
          <w:color w:val="1F3864"/>
          <w:sz w:val="28"/>
          <w:szCs w:val="28"/>
        </w:rPr>
      </w:pPr>
      <w:r w:rsidRPr="008B2051">
        <w:rPr>
          <w:color w:val="1F3864"/>
          <w:sz w:val="28"/>
          <w:szCs w:val="28"/>
        </w:rPr>
        <w:t>Environmental and Marine Geoscience</w:t>
      </w:r>
    </w:p>
    <w:p w14:paraId="05C7590C" w14:textId="77777777" w:rsidR="004D377D" w:rsidRPr="008B2051" w:rsidRDefault="004D377D" w:rsidP="004D377D">
      <w:pPr>
        <w:pStyle w:val="ListParagraph"/>
        <w:numPr>
          <w:ilvl w:val="0"/>
          <w:numId w:val="2"/>
        </w:numPr>
        <w:spacing w:after="160" w:line="310" w:lineRule="auto"/>
        <w:rPr>
          <w:sz w:val="28"/>
          <w:szCs w:val="28"/>
        </w:rPr>
      </w:pPr>
      <w:r w:rsidRPr="008B2051">
        <w:rPr>
          <w:rFonts w:eastAsia="Cambria" w:cs="Cambria"/>
          <w:color w:val="1F3864"/>
          <w:sz w:val="28"/>
          <w:szCs w:val="28"/>
        </w:rPr>
        <w:t>Hydrogeology</w:t>
      </w:r>
    </w:p>
    <w:p w14:paraId="4BAFC806" w14:textId="77777777" w:rsidR="004D377D" w:rsidRPr="008B2051" w:rsidRDefault="004D377D" w:rsidP="004D377D">
      <w:pPr>
        <w:pStyle w:val="ListParagraph"/>
        <w:numPr>
          <w:ilvl w:val="0"/>
          <w:numId w:val="2"/>
        </w:numPr>
        <w:spacing w:after="160" w:line="310" w:lineRule="auto"/>
        <w:rPr>
          <w:sz w:val="28"/>
          <w:szCs w:val="28"/>
        </w:rPr>
      </w:pPr>
      <w:r w:rsidRPr="008B2051">
        <w:rPr>
          <w:rFonts w:eastAsia="Cambria" w:cs="Cambria"/>
          <w:color w:val="1F3864"/>
          <w:sz w:val="28"/>
          <w:szCs w:val="28"/>
        </w:rPr>
        <w:t>Mineral Geoscience</w:t>
      </w:r>
    </w:p>
    <w:p w14:paraId="31995D88" w14:textId="2F3B3C97" w:rsidR="004D377D" w:rsidRPr="008B2051" w:rsidRDefault="00BA7B4C" w:rsidP="004D377D">
      <w:pPr>
        <w:pStyle w:val="ListParagraph"/>
        <w:numPr>
          <w:ilvl w:val="0"/>
          <w:numId w:val="2"/>
        </w:numPr>
        <w:spacing w:after="160" w:line="310" w:lineRule="auto"/>
        <w:rPr>
          <w:sz w:val="28"/>
          <w:szCs w:val="28"/>
        </w:rPr>
      </w:pPr>
      <w:r>
        <w:rPr>
          <w:rFonts w:eastAsia="Cambria" w:cs="Cambria"/>
          <w:color w:val="1F3864"/>
          <w:sz w:val="28"/>
          <w:szCs w:val="28"/>
        </w:rPr>
        <w:t xml:space="preserve">Energy </w:t>
      </w:r>
      <w:r w:rsidR="004D377D" w:rsidRPr="008B2051">
        <w:rPr>
          <w:rFonts w:eastAsia="Cambria" w:cs="Cambria"/>
          <w:color w:val="1F3864"/>
          <w:sz w:val="28"/>
          <w:szCs w:val="28"/>
        </w:rPr>
        <w:t>Geoscience</w:t>
      </w:r>
    </w:p>
    <w:p w14:paraId="63A5EB98" w14:textId="08696D35" w:rsidR="004D377D" w:rsidRPr="008B2051" w:rsidRDefault="004D377D" w:rsidP="004D377D">
      <w:pPr>
        <w:pStyle w:val="ListParagraph"/>
        <w:numPr>
          <w:ilvl w:val="0"/>
          <w:numId w:val="2"/>
        </w:numPr>
        <w:spacing w:after="160" w:line="310" w:lineRule="auto"/>
        <w:rPr>
          <w:sz w:val="28"/>
          <w:szCs w:val="28"/>
        </w:rPr>
      </w:pPr>
      <w:r>
        <w:rPr>
          <w:rFonts w:eastAsia="Cambria" w:cs="Cambria"/>
          <w:color w:val="1F3864"/>
          <w:sz w:val="28"/>
          <w:szCs w:val="28"/>
        </w:rPr>
        <w:t xml:space="preserve">Numerical Modelling and </w:t>
      </w:r>
      <w:r w:rsidR="00A539AF">
        <w:rPr>
          <w:rFonts w:eastAsia="Cambria" w:cs="Cambria"/>
          <w:color w:val="1F3864"/>
          <w:sz w:val="28"/>
          <w:szCs w:val="28"/>
        </w:rPr>
        <w:t xml:space="preserve">Geodata </w:t>
      </w:r>
      <w:r>
        <w:rPr>
          <w:rFonts w:eastAsia="Cambria" w:cs="Cambria"/>
          <w:color w:val="1F3864"/>
          <w:sz w:val="28"/>
          <w:szCs w:val="28"/>
        </w:rPr>
        <w:t>Analytics</w:t>
      </w:r>
      <w:r w:rsidRPr="008B2051">
        <w:rPr>
          <w:rFonts w:eastAsia="Cambria" w:cs="Cambria"/>
          <w:color w:val="1F3864"/>
          <w:sz w:val="28"/>
          <w:szCs w:val="28"/>
        </w:rPr>
        <w:t xml:space="preserve"> </w:t>
      </w:r>
    </w:p>
    <w:p w14:paraId="2EA68C3D" w14:textId="476FF320" w:rsidR="004D377D" w:rsidRDefault="004D377D" w:rsidP="004D377D">
      <w:pPr>
        <w:spacing w:after="0"/>
        <w:ind w:right="-483"/>
        <w:jc w:val="both"/>
        <w:rPr>
          <w:color w:val="1F3864"/>
          <w:sz w:val="28"/>
          <w:szCs w:val="28"/>
        </w:rPr>
      </w:pPr>
      <w:r w:rsidRPr="00490A4C">
        <w:rPr>
          <w:color w:val="1F3864"/>
          <w:sz w:val="28"/>
          <w:szCs w:val="28"/>
        </w:rPr>
        <w:t xml:space="preserve">The </w:t>
      </w:r>
      <w:r>
        <w:rPr>
          <w:color w:val="1F3864"/>
          <w:sz w:val="28"/>
          <w:szCs w:val="28"/>
        </w:rPr>
        <w:t>p</w:t>
      </w:r>
      <w:r w:rsidRPr="00490A4C">
        <w:rPr>
          <w:color w:val="1F3864"/>
          <w:sz w:val="28"/>
          <w:szCs w:val="28"/>
        </w:rPr>
        <w:t xml:space="preserve">rojects outlined in this </w:t>
      </w:r>
      <w:r>
        <w:rPr>
          <w:color w:val="1F3864"/>
          <w:sz w:val="28"/>
          <w:szCs w:val="28"/>
        </w:rPr>
        <w:t>booklet</w:t>
      </w:r>
      <w:r w:rsidRPr="00490A4C">
        <w:rPr>
          <w:color w:val="1F3864"/>
          <w:sz w:val="28"/>
          <w:szCs w:val="28"/>
        </w:rPr>
        <w:t xml:space="preserve"> are </w:t>
      </w:r>
      <w:r>
        <w:rPr>
          <w:color w:val="1F3864"/>
          <w:sz w:val="28"/>
          <w:szCs w:val="28"/>
        </w:rPr>
        <w:t>not</w:t>
      </w:r>
      <w:r w:rsidRPr="00490A4C">
        <w:rPr>
          <w:color w:val="1F3864"/>
          <w:sz w:val="28"/>
          <w:szCs w:val="28"/>
        </w:rPr>
        <w:t xml:space="preserve"> necessarily </w:t>
      </w:r>
      <w:r w:rsidR="004C7F0E" w:rsidRPr="00490A4C">
        <w:rPr>
          <w:color w:val="1F3864"/>
          <w:sz w:val="28"/>
          <w:szCs w:val="28"/>
        </w:rPr>
        <w:t>all</w:t>
      </w:r>
      <w:r w:rsidRPr="00490A4C">
        <w:rPr>
          <w:color w:val="1F3864"/>
          <w:sz w:val="28"/>
          <w:szCs w:val="28"/>
        </w:rPr>
        <w:t xml:space="preserve"> those available. </w:t>
      </w:r>
      <w:r>
        <w:rPr>
          <w:color w:val="1F3864"/>
          <w:sz w:val="28"/>
          <w:szCs w:val="28"/>
        </w:rPr>
        <w:t xml:space="preserve"> </w:t>
      </w:r>
      <w:r w:rsidRPr="00490A4C">
        <w:rPr>
          <w:color w:val="1F3864"/>
          <w:sz w:val="28"/>
          <w:szCs w:val="28"/>
        </w:rPr>
        <w:t xml:space="preserve">Please feel free to talk to </w:t>
      </w:r>
      <w:r w:rsidR="00A539AF">
        <w:rPr>
          <w:color w:val="1F3864"/>
          <w:sz w:val="28"/>
          <w:szCs w:val="28"/>
        </w:rPr>
        <w:t xml:space="preserve">School </w:t>
      </w:r>
      <w:r w:rsidRPr="00490A4C">
        <w:rPr>
          <w:color w:val="1F3864"/>
          <w:sz w:val="28"/>
          <w:szCs w:val="28"/>
        </w:rPr>
        <w:t>s</w:t>
      </w:r>
      <w:r w:rsidR="00A539AF">
        <w:rPr>
          <w:color w:val="1F3864"/>
          <w:sz w:val="28"/>
          <w:szCs w:val="28"/>
        </w:rPr>
        <w:t>upervisory s</w:t>
      </w:r>
      <w:r w:rsidRPr="00490A4C">
        <w:rPr>
          <w:color w:val="1F3864"/>
          <w:sz w:val="28"/>
          <w:szCs w:val="28"/>
        </w:rPr>
        <w:t>taff about designing projects around your interests</w:t>
      </w:r>
      <w:r w:rsidR="00A539AF">
        <w:rPr>
          <w:color w:val="1F3864"/>
          <w:sz w:val="28"/>
          <w:szCs w:val="28"/>
        </w:rPr>
        <w:t>.</w:t>
      </w:r>
    </w:p>
    <w:p w14:paraId="1D21BAB0" w14:textId="77777777" w:rsidR="004D377D" w:rsidRDefault="004D377D" w:rsidP="004D377D">
      <w:pPr>
        <w:spacing w:line="310" w:lineRule="auto"/>
        <w:jc w:val="center"/>
        <w:rPr>
          <w:color w:val="1F3864"/>
          <w:sz w:val="28"/>
          <w:szCs w:val="28"/>
        </w:rPr>
      </w:pPr>
    </w:p>
    <w:p w14:paraId="058CAF96" w14:textId="150ACA7A" w:rsidR="004D377D" w:rsidRDefault="004D377D" w:rsidP="004D377D">
      <w:pPr>
        <w:spacing w:after="160" w:line="310" w:lineRule="auto"/>
        <w:jc w:val="center"/>
      </w:pPr>
      <w:r>
        <w:rPr>
          <w:noProof/>
        </w:rPr>
        <w:drawing>
          <wp:inline distT="0" distB="0" distL="0" distR="0" wp14:anchorId="5A0670FA" wp14:editId="7236D9EE">
            <wp:extent cx="5598058" cy="3285641"/>
            <wp:effectExtent l="0" t="0" r="3175"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lide1.jpeg"/>
                    <pic:cNvPicPr/>
                  </pic:nvPicPr>
                  <pic:blipFill>
                    <a:blip r:embed="rId9"/>
                    <a:stretch>
                      <a:fillRect/>
                    </a:stretch>
                  </pic:blipFill>
                  <pic:spPr>
                    <a:xfrm>
                      <a:off x="0" y="0"/>
                      <a:ext cx="5604339" cy="3289327"/>
                    </a:xfrm>
                    <a:prstGeom prst="rect">
                      <a:avLst/>
                    </a:prstGeom>
                  </pic:spPr>
                </pic:pic>
              </a:graphicData>
            </a:graphic>
          </wp:inline>
        </w:drawing>
      </w:r>
    </w:p>
    <w:p w14:paraId="1DCD5CF7" w14:textId="30F67FDA" w:rsidR="00016ABB" w:rsidRDefault="00016ABB">
      <w:pPr>
        <w:spacing w:after="0"/>
        <w:rPr>
          <w:b/>
          <w:color w:val="1F3864" w:themeColor="accent5" w:themeShade="80"/>
          <w:sz w:val="48"/>
          <w:szCs w:val="48"/>
        </w:rPr>
      </w:pPr>
      <w:r>
        <w:rPr>
          <w:b/>
          <w:color w:val="1F3864" w:themeColor="accent5" w:themeShade="80"/>
          <w:sz w:val="48"/>
          <w:szCs w:val="48"/>
        </w:rPr>
        <w:lastRenderedPageBreak/>
        <w:br w:type="page"/>
      </w:r>
    </w:p>
    <w:p w14:paraId="7B939752" w14:textId="77777777" w:rsidR="00486851" w:rsidRDefault="00486851" w:rsidP="00061B2B">
      <w:pPr>
        <w:widowControl w:val="0"/>
        <w:spacing w:line="276" w:lineRule="auto"/>
        <w:jc w:val="center"/>
        <w:rPr>
          <w:b/>
          <w:color w:val="1F3864" w:themeColor="accent5" w:themeShade="80"/>
          <w:sz w:val="48"/>
          <w:szCs w:val="48"/>
        </w:rPr>
      </w:pPr>
    </w:p>
    <w:p w14:paraId="19FD7F87" w14:textId="5C14C924" w:rsidR="00360367" w:rsidRPr="00360367" w:rsidRDefault="00360367" w:rsidP="00061B2B">
      <w:pPr>
        <w:widowControl w:val="0"/>
        <w:spacing w:line="276" w:lineRule="auto"/>
        <w:jc w:val="center"/>
        <w:rPr>
          <w:color w:val="1F3864" w:themeColor="accent5" w:themeShade="80"/>
          <w:sz w:val="48"/>
          <w:szCs w:val="48"/>
        </w:rPr>
      </w:pPr>
      <w:r w:rsidRPr="00360367">
        <w:rPr>
          <w:b/>
          <w:color w:val="1F3864" w:themeColor="accent5" w:themeShade="80"/>
          <w:sz w:val="48"/>
          <w:szCs w:val="48"/>
        </w:rPr>
        <w:t>Geoscience Projects</w:t>
      </w:r>
    </w:p>
    <w:p w14:paraId="2D12205B" w14:textId="45593E5A" w:rsidR="00360367" w:rsidRPr="00360367" w:rsidRDefault="00360367" w:rsidP="00BA7B4C">
      <w:pPr>
        <w:widowControl w:val="0"/>
        <w:spacing w:line="276" w:lineRule="auto"/>
        <w:ind w:left="284" w:right="84"/>
        <w:jc w:val="center"/>
        <w:rPr>
          <w:sz w:val="28"/>
          <w:szCs w:val="28"/>
        </w:rPr>
      </w:pPr>
      <w:r w:rsidRPr="00360367">
        <w:rPr>
          <w:b/>
          <w:sz w:val="28"/>
          <w:szCs w:val="28"/>
        </w:rPr>
        <w:t xml:space="preserve">This document describes projects suitable for students undertaking a 24pt research project as part of an Honours or </w:t>
      </w:r>
      <w:r w:rsidR="00BA7B4C">
        <w:rPr>
          <w:b/>
          <w:sz w:val="28"/>
          <w:szCs w:val="28"/>
        </w:rPr>
        <w:t xml:space="preserve">coursework </w:t>
      </w:r>
      <w:r w:rsidRPr="00360367">
        <w:rPr>
          <w:b/>
          <w:sz w:val="28"/>
          <w:szCs w:val="28"/>
        </w:rPr>
        <w:t>Masters degree. Some projects are also suitable for the larger thesis in the Master of Science by Thesis &amp; Coursework</w:t>
      </w:r>
    </w:p>
    <w:p w14:paraId="2B701362" w14:textId="77777777" w:rsidR="00360367" w:rsidRDefault="00360367" w:rsidP="00061B2B">
      <w:pPr>
        <w:widowControl w:val="0"/>
        <w:spacing w:line="276" w:lineRule="auto"/>
        <w:rPr>
          <w:b/>
          <w:i/>
          <w:sz w:val="28"/>
          <w:szCs w:val="28"/>
        </w:rPr>
      </w:pPr>
    </w:p>
    <w:p w14:paraId="05A465A8" w14:textId="553CC6EA" w:rsidR="00360367" w:rsidRDefault="00360367" w:rsidP="00BA7B4C">
      <w:pPr>
        <w:ind w:right="-483"/>
        <w:jc w:val="both"/>
        <w:rPr>
          <w:sz w:val="24"/>
        </w:rPr>
      </w:pPr>
      <w:r w:rsidRPr="008B2051">
        <w:rPr>
          <w:sz w:val="24"/>
        </w:rPr>
        <w:t xml:space="preserve">We encourage you to consider what geoscience research problems </w:t>
      </w:r>
      <w:r w:rsidR="00BE0B72">
        <w:rPr>
          <w:sz w:val="24"/>
        </w:rPr>
        <w:t xml:space="preserve">excite </w:t>
      </w:r>
      <w:r w:rsidRPr="008B2051">
        <w:rPr>
          <w:sz w:val="24"/>
        </w:rPr>
        <w:t xml:space="preserve">you and to choose a project topic that will motivate you to do your best work throughout the year. </w:t>
      </w:r>
      <w:r w:rsidR="00BA7B4C">
        <w:rPr>
          <w:sz w:val="24"/>
        </w:rPr>
        <w:t xml:space="preserve">Your project may align with your career aspirations and/or be a topic that you are keen to explore. </w:t>
      </w:r>
      <w:r w:rsidRPr="008B2051">
        <w:rPr>
          <w:sz w:val="24"/>
        </w:rPr>
        <w:t xml:space="preserve">The aim of the 24pt project is to provide you with an opportunity to learn how research works and to develop your research skills. </w:t>
      </w:r>
    </w:p>
    <w:p w14:paraId="0EDC8359" w14:textId="5E58EE68" w:rsidR="00360367" w:rsidRPr="008B2051" w:rsidRDefault="00360367" w:rsidP="00BA7B4C">
      <w:pPr>
        <w:ind w:right="-482"/>
        <w:jc w:val="both"/>
        <w:rPr>
          <w:sz w:val="24"/>
        </w:rPr>
      </w:pPr>
      <w:r w:rsidRPr="008B2051">
        <w:rPr>
          <w:sz w:val="24"/>
        </w:rPr>
        <w:t xml:space="preserve">The 24pt project is one of the </w:t>
      </w:r>
      <w:r w:rsidRPr="008B2051">
        <w:rPr>
          <w:b/>
          <w:i/>
          <w:sz w:val="24"/>
        </w:rPr>
        <w:t>best ways</w:t>
      </w:r>
      <w:r w:rsidRPr="008B2051">
        <w:rPr>
          <w:sz w:val="24"/>
        </w:rPr>
        <w:t xml:space="preserve"> to demonstrate skills in problem-solving, communication (reading, writing and speaking), and completing a major task on time – </w:t>
      </w:r>
      <w:r w:rsidRPr="008B2051">
        <w:rPr>
          <w:i/>
          <w:sz w:val="24"/>
        </w:rPr>
        <w:t xml:space="preserve">all key elements for employment in </w:t>
      </w:r>
      <w:r w:rsidR="00E737E7" w:rsidRPr="008B2051">
        <w:rPr>
          <w:i/>
          <w:sz w:val="24"/>
        </w:rPr>
        <w:t>a</w:t>
      </w:r>
      <w:r w:rsidR="00A539AF">
        <w:rPr>
          <w:i/>
          <w:sz w:val="24"/>
        </w:rPr>
        <w:t xml:space="preserve"> wide range of careers including the </w:t>
      </w:r>
      <w:r w:rsidRPr="008B2051">
        <w:rPr>
          <w:i/>
          <w:sz w:val="24"/>
        </w:rPr>
        <w:t>resources industr</w:t>
      </w:r>
      <w:r w:rsidR="00BE0B72">
        <w:rPr>
          <w:i/>
          <w:sz w:val="24"/>
        </w:rPr>
        <w:t>ies</w:t>
      </w:r>
      <w:r w:rsidRPr="008B2051">
        <w:rPr>
          <w:i/>
          <w:sz w:val="24"/>
        </w:rPr>
        <w:t xml:space="preserve"> and </w:t>
      </w:r>
      <w:r w:rsidR="00A539AF">
        <w:rPr>
          <w:i/>
          <w:sz w:val="24"/>
        </w:rPr>
        <w:t xml:space="preserve">related </w:t>
      </w:r>
      <w:r w:rsidRPr="008B2051">
        <w:rPr>
          <w:i/>
          <w:sz w:val="24"/>
        </w:rPr>
        <w:t>government agencies</w:t>
      </w:r>
      <w:r w:rsidRPr="008B2051">
        <w:rPr>
          <w:sz w:val="24"/>
        </w:rPr>
        <w:t>. It is also a pathway to higher degrees by research (MSc, MPhil, PhD)</w:t>
      </w:r>
      <w:r>
        <w:rPr>
          <w:sz w:val="24"/>
        </w:rPr>
        <w:t xml:space="preserve"> </w:t>
      </w:r>
      <w:r w:rsidR="00BE0B72">
        <w:rPr>
          <w:sz w:val="24"/>
        </w:rPr>
        <w:t>with</w:t>
      </w:r>
      <w:r>
        <w:rPr>
          <w:sz w:val="24"/>
        </w:rPr>
        <w:t xml:space="preserve"> students often discover</w:t>
      </w:r>
      <w:r w:rsidR="00BE0B72">
        <w:rPr>
          <w:sz w:val="24"/>
        </w:rPr>
        <w:t>ing</w:t>
      </w:r>
      <w:r>
        <w:rPr>
          <w:sz w:val="24"/>
        </w:rPr>
        <w:t xml:space="preserve"> a passion for research </w:t>
      </w:r>
      <w:r w:rsidR="00E737E7">
        <w:rPr>
          <w:sz w:val="24"/>
        </w:rPr>
        <w:t>through undertaking</w:t>
      </w:r>
      <w:r w:rsidR="00A539AF">
        <w:rPr>
          <w:sz w:val="24"/>
        </w:rPr>
        <w:t xml:space="preserve"> </w:t>
      </w:r>
      <w:r>
        <w:rPr>
          <w:sz w:val="24"/>
        </w:rPr>
        <w:t xml:space="preserve">their Honours or Masters </w:t>
      </w:r>
      <w:r w:rsidR="00A539AF">
        <w:rPr>
          <w:sz w:val="24"/>
        </w:rPr>
        <w:t>project</w:t>
      </w:r>
      <w:r>
        <w:rPr>
          <w:sz w:val="24"/>
        </w:rPr>
        <w:t>!</w:t>
      </w:r>
    </w:p>
    <w:p w14:paraId="3CA7B257" w14:textId="0B325DE6" w:rsidR="00360367" w:rsidRPr="008B2051" w:rsidRDefault="00360367" w:rsidP="00BA7B4C">
      <w:pPr>
        <w:ind w:right="-482"/>
        <w:jc w:val="both"/>
        <w:rPr>
          <w:sz w:val="24"/>
        </w:rPr>
      </w:pPr>
      <w:r w:rsidRPr="008B2051">
        <w:rPr>
          <w:sz w:val="24"/>
        </w:rPr>
        <w:t xml:space="preserve">This document does not summarise all available projects and you are welcome to speak with any staff in the School who supervise projects in the areas of interest to you.  We recommend that you have a UWA supervisor and a general idea of your project </w:t>
      </w:r>
      <w:r w:rsidRPr="008B2051">
        <w:rPr>
          <w:i/>
          <w:sz w:val="24"/>
        </w:rPr>
        <w:t xml:space="preserve">by the end of this year for both semester 1 and </w:t>
      </w:r>
      <w:r w:rsidR="004C7AE0">
        <w:rPr>
          <w:i/>
          <w:sz w:val="24"/>
        </w:rPr>
        <w:t>semester 2 commencements in 202</w:t>
      </w:r>
      <w:r w:rsidR="0011449E">
        <w:rPr>
          <w:i/>
          <w:sz w:val="24"/>
        </w:rPr>
        <w:t>4</w:t>
      </w:r>
      <w:r w:rsidRPr="008B2051">
        <w:rPr>
          <w:sz w:val="24"/>
        </w:rPr>
        <w:t>.  Do not leave organising a project until the first teaching we</w:t>
      </w:r>
      <w:r w:rsidR="004C7AE0">
        <w:rPr>
          <w:sz w:val="24"/>
        </w:rPr>
        <w:t>ek of 202</w:t>
      </w:r>
      <w:r w:rsidR="0005157C">
        <w:rPr>
          <w:sz w:val="24"/>
        </w:rPr>
        <w:t>3</w:t>
      </w:r>
      <w:r w:rsidRPr="008B2051">
        <w:rPr>
          <w:sz w:val="24"/>
        </w:rPr>
        <w:t xml:space="preserve"> or late July!  Remember that many </w:t>
      </w:r>
      <w:r w:rsidR="0011449E">
        <w:rPr>
          <w:sz w:val="24"/>
        </w:rPr>
        <w:t>academic</w:t>
      </w:r>
      <w:r w:rsidRPr="008B2051">
        <w:rPr>
          <w:sz w:val="24"/>
        </w:rPr>
        <w:t xml:space="preserve"> staff take leave through January.</w:t>
      </w:r>
      <w:r w:rsidR="00BE0B72">
        <w:rPr>
          <w:sz w:val="24"/>
        </w:rPr>
        <w:t xml:space="preserve"> </w:t>
      </w:r>
    </w:p>
    <w:p w14:paraId="0871989D" w14:textId="77777777" w:rsidR="00360367" w:rsidRPr="008B2051" w:rsidRDefault="00360367" w:rsidP="00BA7B4C">
      <w:pPr>
        <w:widowControl w:val="0"/>
        <w:spacing w:line="276" w:lineRule="auto"/>
        <w:ind w:right="-483"/>
        <w:jc w:val="both"/>
        <w:rPr>
          <w:sz w:val="24"/>
        </w:rPr>
      </w:pPr>
    </w:p>
    <w:p w14:paraId="08F86CD2" w14:textId="60A85A29" w:rsidR="00360367" w:rsidRPr="008B2051" w:rsidRDefault="00360367" w:rsidP="00BA7B4C">
      <w:pPr>
        <w:widowControl w:val="0"/>
        <w:ind w:right="-482"/>
        <w:jc w:val="both"/>
        <w:rPr>
          <w:sz w:val="24"/>
        </w:rPr>
      </w:pPr>
      <w:r w:rsidRPr="008B2051">
        <w:rPr>
          <w:b/>
          <w:sz w:val="24"/>
        </w:rPr>
        <w:t xml:space="preserve">Geoscience is a broad discipline </w:t>
      </w:r>
      <w:r w:rsidRPr="008B2051">
        <w:rPr>
          <w:sz w:val="24"/>
        </w:rPr>
        <w:t>that includes Geology, Geophysics, Geochemistry, Geobiology</w:t>
      </w:r>
      <w:r w:rsidR="00BE0B72">
        <w:rPr>
          <w:sz w:val="24"/>
        </w:rPr>
        <w:t>, Environmental Geoscience, Marine Geoscience</w:t>
      </w:r>
      <w:r w:rsidR="00052FCB">
        <w:rPr>
          <w:sz w:val="24"/>
        </w:rPr>
        <w:t xml:space="preserve">, Antarctic Geoscience, </w:t>
      </w:r>
      <w:r w:rsidRPr="008B2051">
        <w:rPr>
          <w:sz w:val="24"/>
        </w:rPr>
        <w:t>Computation/Numerical Modelling</w:t>
      </w:r>
      <w:r w:rsidR="00BE0B72">
        <w:rPr>
          <w:sz w:val="24"/>
        </w:rPr>
        <w:t xml:space="preserve"> and </w:t>
      </w:r>
      <w:r w:rsidR="00052FCB">
        <w:rPr>
          <w:sz w:val="24"/>
        </w:rPr>
        <w:t>Geod</w:t>
      </w:r>
      <w:r w:rsidR="00BE0B72">
        <w:rPr>
          <w:sz w:val="24"/>
        </w:rPr>
        <w:t>ata Analytics.</w:t>
      </w:r>
      <w:r w:rsidRPr="008B2051">
        <w:rPr>
          <w:sz w:val="24"/>
        </w:rPr>
        <w:t xml:space="preserve"> The breadth of research activity in the School of Earth Sciences means that students have opportunities to undertake diverse research projects. Research may be focused on resolving questions related to fundamental Earth processes </w:t>
      </w:r>
      <w:r w:rsidR="0011449E">
        <w:rPr>
          <w:sz w:val="24"/>
        </w:rPr>
        <w:t xml:space="preserve">and Earth evolution </w:t>
      </w:r>
      <w:r w:rsidRPr="008B2051">
        <w:rPr>
          <w:sz w:val="24"/>
        </w:rPr>
        <w:t xml:space="preserve">and </w:t>
      </w:r>
      <w:r w:rsidR="00BE0B72">
        <w:rPr>
          <w:sz w:val="24"/>
        </w:rPr>
        <w:t xml:space="preserve">thus advancing important </w:t>
      </w:r>
      <w:r w:rsidRPr="008B2051">
        <w:rPr>
          <w:sz w:val="24"/>
        </w:rPr>
        <w:t xml:space="preserve">knowledge or have various levels of application to </w:t>
      </w:r>
      <w:r w:rsidR="00052FCB">
        <w:rPr>
          <w:sz w:val="24"/>
        </w:rPr>
        <w:t xml:space="preserve">discovery, and/or extraction of </w:t>
      </w:r>
      <w:r w:rsidRPr="008B2051">
        <w:rPr>
          <w:sz w:val="24"/>
        </w:rPr>
        <w:t xml:space="preserve">specific resources including mineral deposits, </w:t>
      </w:r>
      <w:r w:rsidR="00052FCB">
        <w:rPr>
          <w:sz w:val="24"/>
        </w:rPr>
        <w:t>groundwater</w:t>
      </w:r>
      <w:r w:rsidR="00052FCB" w:rsidRPr="008B2051">
        <w:rPr>
          <w:sz w:val="24"/>
        </w:rPr>
        <w:t xml:space="preserve"> </w:t>
      </w:r>
      <w:r w:rsidRPr="008B2051">
        <w:rPr>
          <w:sz w:val="24"/>
        </w:rPr>
        <w:t xml:space="preserve">and </w:t>
      </w:r>
      <w:r w:rsidR="00052FCB">
        <w:rPr>
          <w:sz w:val="24"/>
        </w:rPr>
        <w:t>energy</w:t>
      </w:r>
      <w:r w:rsidR="00BE0B72">
        <w:rPr>
          <w:sz w:val="24"/>
        </w:rPr>
        <w:t xml:space="preserve">, and </w:t>
      </w:r>
      <w:r w:rsidR="0011449E">
        <w:rPr>
          <w:sz w:val="24"/>
        </w:rPr>
        <w:t xml:space="preserve">to </w:t>
      </w:r>
      <w:r w:rsidR="00BE0B72">
        <w:rPr>
          <w:sz w:val="24"/>
        </w:rPr>
        <w:t xml:space="preserve">management of coastal zones, </w:t>
      </w:r>
      <w:r w:rsidR="00052FCB">
        <w:rPr>
          <w:sz w:val="24"/>
        </w:rPr>
        <w:t xml:space="preserve">water-dependent ecosystems, </w:t>
      </w:r>
      <w:r w:rsidR="00BE0B72">
        <w:rPr>
          <w:sz w:val="24"/>
        </w:rPr>
        <w:t>agricultural regions and mine sites.</w:t>
      </w:r>
    </w:p>
    <w:p w14:paraId="3D736717" w14:textId="77777777" w:rsidR="00360367" w:rsidRPr="008B2051" w:rsidRDefault="00360367" w:rsidP="00BA7B4C">
      <w:pPr>
        <w:widowControl w:val="0"/>
        <w:ind w:right="-482"/>
        <w:jc w:val="both"/>
        <w:rPr>
          <w:sz w:val="24"/>
        </w:rPr>
      </w:pPr>
      <w:r w:rsidRPr="008B2051">
        <w:rPr>
          <w:b/>
          <w:sz w:val="24"/>
        </w:rPr>
        <w:t xml:space="preserve"> </w:t>
      </w:r>
    </w:p>
    <w:p w14:paraId="0F46BD0B" w14:textId="21F9DEC3" w:rsidR="00360367" w:rsidRPr="008B2051" w:rsidRDefault="00360367" w:rsidP="00BA7B4C">
      <w:pPr>
        <w:widowControl w:val="0"/>
        <w:ind w:right="-482"/>
        <w:jc w:val="both"/>
        <w:rPr>
          <w:sz w:val="24"/>
        </w:rPr>
      </w:pPr>
      <w:r w:rsidRPr="008B2051">
        <w:rPr>
          <w:b/>
          <w:sz w:val="24"/>
        </w:rPr>
        <w:t>You are welcome to contact staff directly</w:t>
      </w:r>
      <w:r w:rsidRPr="008B2051">
        <w:rPr>
          <w:sz w:val="24"/>
        </w:rPr>
        <w:t xml:space="preserve"> (contact details are provided in the booklet) to discuss project</w:t>
      </w:r>
      <w:r w:rsidR="00BE0B72">
        <w:rPr>
          <w:sz w:val="24"/>
        </w:rPr>
        <w:t>s</w:t>
      </w:r>
      <w:r>
        <w:rPr>
          <w:sz w:val="24"/>
        </w:rPr>
        <w:t xml:space="preserve">.  </w:t>
      </w:r>
      <w:r w:rsidRPr="008B2051">
        <w:rPr>
          <w:sz w:val="24"/>
        </w:rPr>
        <w:t xml:space="preserve">If you are interested in an </w:t>
      </w:r>
      <w:r w:rsidRPr="008B2051">
        <w:rPr>
          <w:b/>
          <w:sz w:val="24"/>
        </w:rPr>
        <w:t>MSc by thesis &amp; coursework degree</w:t>
      </w:r>
      <w:r w:rsidRPr="008B2051">
        <w:rPr>
          <w:sz w:val="24"/>
        </w:rPr>
        <w:t xml:space="preserve">, some of the projects outlined in this booklet can be extended into or set up as larger projects (e.g. 36pt projects). You are welcome to contact </w:t>
      </w:r>
      <w:r w:rsidR="00BE0B72">
        <w:rPr>
          <w:sz w:val="24"/>
        </w:rPr>
        <w:t xml:space="preserve">prospective </w:t>
      </w:r>
      <w:r w:rsidRPr="008B2051">
        <w:rPr>
          <w:sz w:val="24"/>
        </w:rPr>
        <w:t>supervisors to discuss as required.</w:t>
      </w:r>
    </w:p>
    <w:p w14:paraId="27CF00C0" w14:textId="39244F65" w:rsidR="00360367" w:rsidRDefault="00360367" w:rsidP="00360367">
      <w:pPr>
        <w:widowControl w:val="0"/>
        <w:spacing w:after="0" w:line="276" w:lineRule="auto"/>
        <w:rPr>
          <w:sz w:val="28"/>
          <w:szCs w:val="28"/>
        </w:rPr>
      </w:pPr>
      <w:r>
        <w:rPr>
          <w:sz w:val="28"/>
          <w:szCs w:val="28"/>
        </w:rPr>
        <w:t xml:space="preserve"> </w:t>
      </w:r>
    </w:p>
    <w:tbl>
      <w:tblPr>
        <w:tblW w:w="8664" w:type="dxa"/>
        <w:tblInd w:w="-16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497"/>
        <w:gridCol w:w="7167"/>
      </w:tblGrid>
      <w:tr w:rsidR="00E737E7" w:rsidRPr="00E275D5" w14:paraId="42BBF41E" w14:textId="77777777" w:rsidTr="00AF1BBE">
        <w:tc>
          <w:tcPr>
            <w:tcW w:w="1497" w:type="dxa"/>
            <w:tcMar>
              <w:top w:w="0" w:type="dxa"/>
              <w:left w:w="108" w:type="dxa"/>
              <w:bottom w:w="0" w:type="dxa"/>
              <w:right w:w="108" w:type="dxa"/>
            </w:tcMar>
            <w:hideMark/>
          </w:tcPr>
          <w:p w14:paraId="6AAD7E9E" w14:textId="77777777" w:rsidR="00E737E7" w:rsidRPr="00E275D5" w:rsidRDefault="00E737E7" w:rsidP="00AF1BBE">
            <w:pPr>
              <w:rPr>
                <w:rFonts w:asciiTheme="minorHAnsi" w:hAnsiTheme="minorHAnsi" w:cstheme="minorHAnsi"/>
                <w:szCs w:val="22"/>
              </w:rPr>
            </w:pPr>
            <w:r w:rsidRPr="00E275D5">
              <w:rPr>
                <w:rFonts w:asciiTheme="minorHAnsi" w:hAnsiTheme="minorHAnsi" w:cstheme="minorHAnsi"/>
                <w:szCs w:val="22"/>
              </w:rPr>
              <w:lastRenderedPageBreak/>
              <w:t>Project:</w:t>
            </w:r>
          </w:p>
        </w:tc>
        <w:tc>
          <w:tcPr>
            <w:tcW w:w="7167" w:type="dxa"/>
            <w:tcMar>
              <w:top w:w="0" w:type="dxa"/>
              <w:left w:w="108" w:type="dxa"/>
              <w:bottom w:w="0" w:type="dxa"/>
              <w:right w:w="108" w:type="dxa"/>
            </w:tcMar>
            <w:hideMark/>
          </w:tcPr>
          <w:p w14:paraId="1CDF6F42" w14:textId="77777777" w:rsidR="00E737E7" w:rsidRPr="00E275D5" w:rsidRDefault="00E737E7" w:rsidP="00AF1BBE">
            <w:pPr>
              <w:pStyle w:val="Heading1"/>
              <w:spacing w:line="252" w:lineRule="auto"/>
              <w:rPr>
                <w:rFonts w:asciiTheme="minorHAnsi" w:eastAsia="Times New Roman" w:hAnsiTheme="minorHAnsi" w:cstheme="minorHAnsi"/>
                <w:sz w:val="22"/>
                <w:szCs w:val="22"/>
                <w:lang w:eastAsia="en-US"/>
              </w:rPr>
            </w:pPr>
            <w:r w:rsidRPr="00E275D5">
              <w:rPr>
                <w:rFonts w:asciiTheme="minorHAnsi" w:eastAsia="Times New Roman" w:hAnsiTheme="minorHAnsi" w:cstheme="minorHAnsi"/>
                <w:sz w:val="22"/>
                <w:szCs w:val="22"/>
                <w:lang w:eastAsia="en-US"/>
              </w:rPr>
              <w:t>Mapping workflows for subglacial geology: A data analytics approach</w:t>
            </w:r>
          </w:p>
        </w:tc>
      </w:tr>
      <w:tr w:rsidR="00E737E7" w:rsidRPr="00E275D5" w14:paraId="4A13DA06" w14:textId="77777777" w:rsidTr="00AF1BBE">
        <w:tc>
          <w:tcPr>
            <w:tcW w:w="1497" w:type="dxa"/>
            <w:tcMar>
              <w:top w:w="0" w:type="dxa"/>
              <w:left w:w="108" w:type="dxa"/>
              <w:bottom w:w="0" w:type="dxa"/>
              <w:right w:w="108" w:type="dxa"/>
            </w:tcMar>
            <w:hideMark/>
          </w:tcPr>
          <w:p w14:paraId="3F910521" w14:textId="77777777" w:rsidR="00E737E7" w:rsidRPr="00E275D5" w:rsidRDefault="00E737E7" w:rsidP="00AF1BBE">
            <w:pPr>
              <w:rPr>
                <w:rFonts w:asciiTheme="minorHAnsi" w:hAnsiTheme="minorHAnsi" w:cstheme="minorHAnsi"/>
                <w:szCs w:val="22"/>
              </w:rPr>
            </w:pPr>
            <w:r w:rsidRPr="00E275D5">
              <w:rPr>
                <w:rFonts w:asciiTheme="minorHAnsi" w:hAnsiTheme="minorHAnsi" w:cstheme="minorHAnsi"/>
                <w:szCs w:val="22"/>
              </w:rPr>
              <w:t>Majors or Masters:</w:t>
            </w:r>
          </w:p>
        </w:tc>
        <w:tc>
          <w:tcPr>
            <w:tcW w:w="7167" w:type="dxa"/>
            <w:tcMar>
              <w:top w:w="0" w:type="dxa"/>
              <w:left w:w="108" w:type="dxa"/>
              <w:bottom w:w="0" w:type="dxa"/>
              <w:right w:w="108" w:type="dxa"/>
            </w:tcMar>
            <w:hideMark/>
          </w:tcPr>
          <w:p w14:paraId="397EA1D9" w14:textId="77777777" w:rsidR="00E737E7" w:rsidRPr="00E275D5" w:rsidRDefault="00E737E7" w:rsidP="00AF1BBE">
            <w:pPr>
              <w:rPr>
                <w:rFonts w:asciiTheme="minorHAnsi" w:hAnsiTheme="minorHAnsi" w:cstheme="minorHAnsi"/>
                <w:szCs w:val="22"/>
              </w:rPr>
            </w:pPr>
            <w:r w:rsidRPr="00E275D5">
              <w:rPr>
                <w:rFonts w:asciiTheme="minorHAnsi" w:hAnsiTheme="minorHAnsi" w:cstheme="minorHAnsi"/>
                <w:szCs w:val="22"/>
              </w:rPr>
              <w:t xml:space="preserve">Geology, </w:t>
            </w:r>
            <w:r>
              <w:rPr>
                <w:rFonts w:asciiTheme="minorHAnsi" w:hAnsiTheme="minorHAnsi" w:cstheme="minorHAnsi"/>
                <w:szCs w:val="22"/>
              </w:rPr>
              <w:t xml:space="preserve">IEMS, </w:t>
            </w:r>
            <w:r w:rsidRPr="00E275D5">
              <w:rPr>
                <w:rFonts w:asciiTheme="minorHAnsi" w:hAnsiTheme="minorHAnsi" w:cstheme="minorHAnsi"/>
                <w:szCs w:val="22"/>
              </w:rPr>
              <w:t>Geoscience, Computer Science or related</w:t>
            </w:r>
          </w:p>
        </w:tc>
      </w:tr>
      <w:tr w:rsidR="00E737E7" w:rsidRPr="00E275D5" w14:paraId="22640193" w14:textId="77777777" w:rsidTr="00AF1BBE">
        <w:tc>
          <w:tcPr>
            <w:tcW w:w="1497" w:type="dxa"/>
            <w:tcMar>
              <w:top w:w="0" w:type="dxa"/>
              <w:left w:w="108" w:type="dxa"/>
              <w:bottom w:w="0" w:type="dxa"/>
              <w:right w:w="108" w:type="dxa"/>
            </w:tcMar>
            <w:hideMark/>
          </w:tcPr>
          <w:p w14:paraId="769FEA00" w14:textId="77777777" w:rsidR="00E737E7" w:rsidRPr="00E275D5" w:rsidRDefault="00E737E7" w:rsidP="00AF1BBE">
            <w:pPr>
              <w:rPr>
                <w:rFonts w:asciiTheme="minorHAnsi" w:hAnsiTheme="minorHAnsi" w:cstheme="minorHAnsi"/>
                <w:szCs w:val="22"/>
              </w:rPr>
            </w:pPr>
            <w:r w:rsidRPr="00E275D5">
              <w:rPr>
                <w:rFonts w:asciiTheme="minorHAnsi" w:hAnsiTheme="minorHAnsi" w:cstheme="minorHAnsi"/>
                <w:szCs w:val="22"/>
              </w:rPr>
              <w:t>Supervisor:</w:t>
            </w:r>
          </w:p>
        </w:tc>
        <w:tc>
          <w:tcPr>
            <w:tcW w:w="7167" w:type="dxa"/>
            <w:tcMar>
              <w:top w:w="0" w:type="dxa"/>
              <w:left w:w="108" w:type="dxa"/>
              <w:bottom w:w="0" w:type="dxa"/>
              <w:right w:w="108" w:type="dxa"/>
            </w:tcMar>
            <w:hideMark/>
          </w:tcPr>
          <w:p w14:paraId="6FE0E953" w14:textId="77777777" w:rsidR="00E737E7" w:rsidRPr="00E275D5" w:rsidRDefault="00E737E7" w:rsidP="00AF1BBE">
            <w:pPr>
              <w:rPr>
                <w:rFonts w:asciiTheme="minorHAnsi" w:hAnsiTheme="minorHAnsi" w:cstheme="minorHAnsi"/>
                <w:szCs w:val="22"/>
              </w:rPr>
            </w:pPr>
            <w:r w:rsidRPr="00E275D5">
              <w:rPr>
                <w:rFonts w:asciiTheme="minorHAnsi" w:hAnsiTheme="minorHAnsi" w:cstheme="minorHAnsi"/>
                <w:szCs w:val="22"/>
              </w:rPr>
              <w:t xml:space="preserve">Alan Aitken, </w:t>
            </w:r>
            <w:r w:rsidRPr="002C7963">
              <w:rPr>
                <w:rFonts w:asciiTheme="minorHAnsi" w:hAnsiTheme="minorHAnsi" w:cstheme="minorHAnsi"/>
                <w:szCs w:val="22"/>
              </w:rPr>
              <w:t>alan.aitken@uwa.edu.au</w:t>
            </w:r>
            <w:r w:rsidRPr="00E275D5">
              <w:rPr>
                <w:rFonts w:asciiTheme="minorHAnsi" w:hAnsiTheme="minorHAnsi" w:cstheme="minorHAnsi"/>
                <w:szCs w:val="22"/>
              </w:rPr>
              <w:t xml:space="preserve">, </w:t>
            </w:r>
            <w:proofErr w:type="spellStart"/>
            <w:r>
              <w:rPr>
                <w:rFonts w:asciiTheme="minorHAnsi" w:hAnsiTheme="minorHAnsi" w:cstheme="minorHAnsi"/>
                <w:szCs w:val="22"/>
              </w:rPr>
              <w:t>Mareen</w:t>
            </w:r>
            <w:proofErr w:type="spellEnd"/>
            <w:r>
              <w:rPr>
                <w:rFonts w:asciiTheme="minorHAnsi" w:hAnsiTheme="minorHAnsi" w:cstheme="minorHAnsi"/>
                <w:szCs w:val="22"/>
              </w:rPr>
              <w:t xml:space="preserve"> </w:t>
            </w:r>
            <w:proofErr w:type="spellStart"/>
            <w:r>
              <w:rPr>
                <w:rFonts w:asciiTheme="minorHAnsi" w:hAnsiTheme="minorHAnsi" w:cstheme="minorHAnsi"/>
                <w:szCs w:val="22"/>
              </w:rPr>
              <w:t>Lösing</w:t>
            </w:r>
            <w:proofErr w:type="spellEnd"/>
            <w:r>
              <w:rPr>
                <w:rFonts w:asciiTheme="minorHAnsi" w:hAnsiTheme="minorHAnsi" w:cstheme="minorHAnsi"/>
                <w:szCs w:val="22"/>
              </w:rPr>
              <w:t xml:space="preserve"> </w:t>
            </w:r>
            <w:hyperlink r:id="rId10" w:history="1">
              <w:r w:rsidRPr="00416660">
                <w:rPr>
                  <w:rStyle w:val="Hyperlink"/>
                  <w:rFonts w:asciiTheme="minorHAnsi" w:hAnsiTheme="minorHAnsi" w:cstheme="minorHAnsi"/>
                  <w:szCs w:val="22"/>
                </w:rPr>
                <w:t>mareen.loesing@uwa.edu.au</w:t>
              </w:r>
            </w:hyperlink>
            <w:r>
              <w:rPr>
                <w:rFonts w:asciiTheme="minorHAnsi" w:hAnsiTheme="minorHAnsi" w:cstheme="minorHAnsi"/>
                <w:szCs w:val="22"/>
              </w:rPr>
              <w:t xml:space="preserve"> </w:t>
            </w:r>
            <w:r w:rsidRPr="00E275D5">
              <w:rPr>
                <w:rFonts w:asciiTheme="minorHAnsi" w:hAnsiTheme="minorHAnsi" w:cstheme="minorHAnsi"/>
                <w:szCs w:val="22"/>
              </w:rPr>
              <w:t xml:space="preserve">and </w:t>
            </w:r>
            <w:r>
              <w:rPr>
                <w:rFonts w:asciiTheme="minorHAnsi" w:hAnsiTheme="minorHAnsi" w:cstheme="minorHAnsi"/>
                <w:szCs w:val="22"/>
              </w:rPr>
              <w:t>Lu Li</w:t>
            </w:r>
            <w:r w:rsidRPr="00E275D5">
              <w:rPr>
                <w:rFonts w:asciiTheme="minorHAnsi" w:hAnsiTheme="minorHAnsi" w:cstheme="minorHAnsi"/>
                <w:szCs w:val="22"/>
              </w:rPr>
              <w:t xml:space="preserve">, </w:t>
            </w:r>
            <w:r w:rsidRPr="002C7963">
              <w:rPr>
                <w:rFonts w:asciiTheme="minorHAnsi" w:hAnsiTheme="minorHAnsi" w:cstheme="minorHAnsi"/>
                <w:szCs w:val="22"/>
              </w:rPr>
              <w:t>lu.li@research.uwa.edu.au</w:t>
            </w:r>
          </w:p>
        </w:tc>
      </w:tr>
      <w:tr w:rsidR="00E737E7" w:rsidRPr="00847CD6" w14:paraId="186572E4" w14:textId="77777777" w:rsidTr="00AF1BBE">
        <w:tc>
          <w:tcPr>
            <w:tcW w:w="1497" w:type="dxa"/>
            <w:tcMar>
              <w:top w:w="0" w:type="dxa"/>
              <w:left w:w="108" w:type="dxa"/>
              <w:bottom w:w="0" w:type="dxa"/>
              <w:right w:w="108" w:type="dxa"/>
            </w:tcMar>
            <w:hideMark/>
          </w:tcPr>
          <w:p w14:paraId="719D37F2" w14:textId="77777777" w:rsidR="00E737E7" w:rsidRPr="00847CD6" w:rsidRDefault="00E737E7" w:rsidP="00AF1BBE">
            <w:pPr>
              <w:rPr>
                <w:rFonts w:asciiTheme="minorHAnsi" w:hAnsiTheme="minorHAnsi" w:cstheme="minorHAnsi"/>
                <w:szCs w:val="22"/>
              </w:rPr>
            </w:pPr>
            <w:r w:rsidRPr="00847CD6">
              <w:rPr>
                <w:rFonts w:asciiTheme="minorHAnsi" w:hAnsiTheme="minorHAnsi" w:cstheme="minorHAnsi"/>
                <w:szCs w:val="22"/>
              </w:rPr>
              <w:t>Description:</w:t>
            </w:r>
          </w:p>
        </w:tc>
        <w:tc>
          <w:tcPr>
            <w:tcW w:w="7167" w:type="dxa"/>
            <w:tcMar>
              <w:top w:w="0" w:type="dxa"/>
              <w:left w:w="108" w:type="dxa"/>
              <w:bottom w:w="0" w:type="dxa"/>
              <w:right w:w="108" w:type="dxa"/>
            </w:tcMar>
            <w:hideMark/>
          </w:tcPr>
          <w:p w14:paraId="37782D0F" w14:textId="77777777" w:rsidR="00E737E7" w:rsidRPr="00847CD6" w:rsidRDefault="00E737E7" w:rsidP="00AF1BBE">
            <w:pPr>
              <w:rPr>
                <w:rFonts w:asciiTheme="minorHAnsi" w:hAnsiTheme="minorHAnsi" w:cstheme="minorHAnsi"/>
                <w:szCs w:val="22"/>
              </w:rPr>
            </w:pPr>
            <w:r w:rsidRPr="00847CD6">
              <w:rPr>
                <w:rFonts w:asciiTheme="minorHAnsi" w:hAnsiTheme="minorHAnsi" w:cstheme="minorHAnsi"/>
                <w:szCs w:val="22"/>
              </w:rPr>
              <w:t>Knowledge of the geology beneath the Antarctic Ice Sheet is essential to understand ice-sheet bed conditions. Antarctic Geology is very poorly known with &lt;2% outcrop and very few subglacial samples, with an understanding developed mainly from geophysical data. Human interpretations of these data are subjective and are difficult to validate. This project will seek the first implementation of an integrated analysis workflow, including automated image analysis and machine learning approaches to minimise interpreter biases to map the subglacial geology in parts of Antarctica.</w:t>
            </w:r>
          </w:p>
        </w:tc>
      </w:tr>
    </w:tbl>
    <w:p w14:paraId="01651758" w14:textId="77777777" w:rsidR="00D37CC6" w:rsidRDefault="00D37CC6" w:rsidP="00D37CC6">
      <w:pPr>
        <w:rPr>
          <w:rFonts w:asciiTheme="minorHAnsi" w:hAnsiTheme="minorHAnsi" w:cstheme="minorHAnsi"/>
          <w:szCs w:val="22"/>
        </w:rPr>
      </w:pPr>
    </w:p>
    <w:p w14:paraId="2A633F47" w14:textId="77777777" w:rsidR="000B65B7" w:rsidRDefault="000B65B7" w:rsidP="00D37CC6">
      <w:pPr>
        <w:rPr>
          <w:rFonts w:asciiTheme="minorHAnsi" w:hAnsiTheme="minorHAnsi" w:cstheme="minorHAnsi"/>
          <w:szCs w:val="22"/>
        </w:rPr>
      </w:pPr>
    </w:p>
    <w:tbl>
      <w:tblPr>
        <w:tblW w:w="8666" w:type="dxa"/>
        <w:tblInd w:w="-16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06"/>
        <w:gridCol w:w="7160"/>
      </w:tblGrid>
      <w:tr w:rsidR="00E737E7" w:rsidRPr="00E275D5" w14:paraId="35DE86DD" w14:textId="77777777" w:rsidTr="00AF1BBE">
        <w:tc>
          <w:tcPr>
            <w:tcW w:w="1506" w:type="dxa"/>
            <w:tcMar>
              <w:top w:w="0" w:type="dxa"/>
              <w:left w:w="108" w:type="dxa"/>
              <w:bottom w:w="0" w:type="dxa"/>
              <w:right w:w="108" w:type="dxa"/>
            </w:tcMar>
            <w:hideMark/>
          </w:tcPr>
          <w:p w14:paraId="77ECCFDB" w14:textId="77777777" w:rsidR="00E737E7" w:rsidRPr="00E275D5" w:rsidRDefault="00E737E7" w:rsidP="00AF1BBE">
            <w:pPr>
              <w:rPr>
                <w:rFonts w:asciiTheme="minorHAnsi" w:hAnsiTheme="minorHAnsi" w:cstheme="minorHAnsi"/>
                <w:szCs w:val="22"/>
              </w:rPr>
            </w:pPr>
            <w:r w:rsidRPr="00E275D5">
              <w:rPr>
                <w:rFonts w:asciiTheme="minorHAnsi" w:hAnsiTheme="minorHAnsi" w:cstheme="minorHAnsi"/>
                <w:szCs w:val="22"/>
              </w:rPr>
              <w:t>Project:</w:t>
            </w:r>
          </w:p>
        </w:tc>
        <w:tc>
          <w:tcPr>
            <w:tcW w:w="7160" w:type="dxa"/>
            <w:tcMar>
              <w:top w:w="0" w:type="dxa"/>
              <w:left w:w="108" w:type="dxa"/>
              <w:bottom w:w="0" w:type="dxa"/>
              <w:right w:w="108" w:type="dxa"/>
            </w:tcMar>
            <w:hideMark/>
          </w:tcPr>
          <w:p w14:paraId="52EEFFF7" w14:textId="77777777" w:rsidR="00E737E7" w:rsidRPr="00E275D5" w:rsidRDefault="00E737E7" w:rsidP="00AF1BBE">
            <w:pPr>
              <w:pStyle w:val="Heading1"/>
              <w:spacing w:line="252" w:lineRule="auto"/>
              <w:rPr>
                <w:rFonts w:asciiTheme="minorHAnsi" w:eastAsia="Times New Roman" w:hAnsiTheme="minorHAnsi" w:cstheme="minorHAnsi"/>
                <w:sz w:val="22"/>
                <w:szCs w:val="22"/>
                <w:lang w:eastAsia="en-US"/>
              </w:rPr>
            </w:pPr>
            <w:r>
              <w:rPr>
                <w:rFonts w:asciiTheme="minorHAnsi" w:eastAsia="Times New Roman" w:hAnsiTheme="minorHAnsi" w:cstheme="minorHAnsi"/>
                <w:sz w:val="22"/>
                <w:szCs w:val="22"/>
                <w:lang w:eastAsia="en-US"/>
              </w:rPr>
              <w:t>Where does Australia end?</w:t>
            </w:r>
            <w:r w:rsidRPr="00E275D5">
              <w:rPr>
                <w:rFonts w:asciiTheme="minorHAnsi" w:eastAsia="Times New Roman" w:hAnsiTheme="minorHAnsi" w:cstheme="minorHAnsi"/>
                <w:sz w:val="22"/>
                <w:szCs w:val="22"/>
                <w:lang w:eastAsia="en-US"/>
              </w:rPr>
              <w:t xml:space="preserve">  </w:t>
            </w:r>
          </w:p>
        </w:tc>
      </w:tr>
      <w:tr w:rsidR="00E737E7" w:rsidRPr="00E275D5" w14:paraId="1D581F7D" w14:textId="77777777" w:rsidTr="00AF1BBE">
        <w:tc>
          <w:tcPr>
            <w:tcW w:w="1506" w:type="dxa"/>
            <w:tcMar>
              <w:top w:w="0" w:type="dxa"/>
              <w:left w:w="108" w:type="dxa"/>
              <w:bottom w:w="0" w:type="dxa"/>
              <w:right w:w="108" w:type="dxa"/>
            </w:tcMar>
            <w:hideMark/>
          </w:tcPr>
          <w:p w14:paraId="34E8A7D9" w14:textId="77777777" w:rsidR="00E737E7" w:rsidRPr="00E275D5" w:rsidRDefault="00E737E7" w:rsidP="00AF1BBE">
            <w:pPr>
              <w:rPr>
                <w:rFonts w:asciiTheme="minorHAnsi" w:hAnsiTheme="minorHAnsi" w:cstheme="minorHAnsi"/>
                <w:szCs w:val="22"/>
              </w:rPr>
            </w:pPr>
            <w:r w:rsidRPr="00E275D5">
              <w:rPr>
                <w:rFonts w:asciiTheme="minorHAnsi" w:hAnsiTheme="minorHAnsi" w:cstheme="minorHAnsi"/>
                <w:szCs w:val="22"/>
              </w:rPr>
              <w:t>Majors or Masters:</w:t>
            </w:r>
          </w:p>
        </w:tc>
        <w:tc>
          <w:tcPr>
            <w:tcW w:w="7160" w:type="dxa"/>
            <w:tcMar>
              <w:top w:w="0" w:type="dxa"/>
              <w:left w:w="108" w:type="dxa"/>
              <w:bottom w:w="0" w:type="dxa"/>
              <w:right w:w="108" w:type="dxa"/>
            </w:tcMar>
            <w:hideMark/>
          </w:tcPr>
          <w:p w14:paraId="5C7C0852" w14:textId="77777777" w:rsidR="00E737E7" w:rsidRPr="00E275D5" w:rsidRDefault="00E737E7" w:rsidP="00AF1BBE">
            <w:pPr>
              <w:rPr>
                <w:rFonts w:asciiTheme="minorHAnsi" w:hAnsiTheme="minorHAnsi" w:cstheme="minorHAnsi"/>
                <w:szCs w:val="22"/>
              </w:rPr>
            </w:pPr>
            <w:r w:rsidRPr="00E275D5">
              <w:rPr>
                <w:rFonts w:asciiTheme="minorHAnsi" w:hAnsiTheme="minorHAnsi" w:cstheme="minorHAnsi"/>
                <w:szCs w:val="22"/>
              </w:rPr>
              <w:t>Geology, Geoscience,</w:t>
            </w:r>
            <w:r>
              <w:rPr>
                <w:rFonts w:asciiTheme="minorHAnsi" w:hAnsiTheme="minorHAnsi" w:cstheme="minorHAnsi"/>
                <w:szCs w:val="22"/>
              </w:rPr>
              <w:t xml:space="preserve"> IEMS, Marine Science</w:t>
            </w:r>
            <w:r w:rsidRPr="00E275D5">
              <w:rPr>
                <w:rFonts w:asciiTheme="minorHAnsi" w:hAnsiTheme="minorHAnsi" w:cstheme="minorHAnsi"/>
                <w:szCs w:val="22"/>
              </w:rPr>
              <w:t xml:space="preserve"> or related</w:t>
            </w:r>
          </w:p>
        </w:tc>
      </w:tr>
      <w:tr w:rsidR="00E737E7" w:rsidRPr="00E275D5" w14:paraId="3DAD437A" w14:textId="77777777" w:rsidTr="00AF1BBE">
        <w:tc>
          <w:tcPr>
            <w:tcW w:w="1506" w:type="dxa"/>
            <w:tcMar>
              <w:top w:w="0" w:type="dxa"/>
              <w:left w:w="108" w:type="dxa"/>
              <w:bottom w:w="0" w:type="dxa"/>
              <w:right w:w="108" w:type="dxa"/>
            </w:tcMar>
            <w:hideMark/>
          </w:tcPr>
          <w:p w14:paraId="58BCAEE3" w14:textId="77777777" w:rsidR="00E737E7" w:rsidRPr="00E275D5" w:rsidRDefault="00E737E7" w:rsidP="00AF1BBE">
            <w:pPr>
              <w:rPr>
                <w:rFonts w:asciiTheme="minorHAnsi" w:hAnsiTheme="minorHAnsi" w:cstheme="minorHAnsi"/>
                <w:szCs w:val="22"/>
              </w:rPr>
            </w:pPr>
            <w:r w:rsidRPr="00E275D5">
              <w:rPr>
                <w:rFonts w:asciiTheme="minorHAnsi" w:hAnsiTheme="minorHAnsi" w:cstheme="minorHAnsi"/>
                <w:szCs w:val="22"/>
              </w:rPr>
              <w:t>Supervisor:</w:t>
            </w:r>
          </w:p>
        </w:tc>
        <w:tc>
          <w:tcPr>
            <w:tcW w:w="7160" w:type="dxa"/>
            <w:tcMar>
              <w:top w:w="0" w:type="dxa"/>
              <w:left w:w="108" w:type="dxa"/>
              <w:bottom w:w="0" w:type="dxa"/>
              <w:right w:w="108" w:type="dxa"/>
            </w:tcMar>
            <w:hideMark/>
          </w:tcPr>
          <w:p w14:paraId="598E284F" w14:textId="77777777" w:rsidR="00E737E7" w:rsidRPr="00E275D5" w:rsidRDefault="00E737E7" w:rsidP="00AF1BBE">
            <w:pPr>
              <w:rPr>
                <w:rFonts w:asciiTheme="minorHAnsi" w:hAnsiTheme="minorHAnsi" w:cstheme="minorHAnsi"/>
                <w:szCs w:val="22"/>
              </w:rPr>
            </w:pPr>
            <w:r w:rsidRPr="00E275D5">
              <w:rPr>
                <w:rFonts w:asciiTheme="minorHAnsi" w:hAnsiTheme="minorHAnsi" w:cstheme="minorHAnsi"/>
                <w:szCs w:val="22"/>
              </w:rPr>
              <w:t xml:space="preserve">Alan Aitken, </w:t>
            </w:r>
            <w:hyperlink r:id="rId11" w:history="1">
              <w:r w:rsidRPr="00416660">
                <w:rPr>
                  <w:rStyle w:val="Hyperlink"/>
                  <w:rFonts w:asciiTheme="minorHAnsi" w:hAnsiTheme="minorHAnsi" w:cstheme="minorHAnsi"/>
                  <w:szCs w:val="22"/>
                </w:rPr>
                <w:t>alan.aitken@uwa.edu.au</w:t>
              </w:r>
            </w:hyperlink>
            <w:r>
              <w:rPr>
                <w:rFonts w:asciiTheme="minorHAnsi" w:hAnsiTheme="minorHAnsi" w:cstheme="minorHAnsi"/>
                <w:szCs w:val="22"/>
              </w:rPr>
              <w:t>; Naomi Tucker naomi.tucker@uwa.edu.au</w:t>
            </w:r>
          </w:p>
        </w:tc>
      </w:tr>
      <w:tr w:rsidR="00E737E7" w:rsidRPr="00E275D5" w14:paraId="51FEE3E6" w14:textId="77777777" w:rsidTr="00AF1BBE">
        <w:tc>
          <w:tcPr>
            <w:tcW w:w="1506" w:type="dxa"/>
            <w:tcMar>
              <w:top w:w="0" w:type="dxa"/>
              <w:left w:w="108" w:type="dxa"/>
              <w:bottom w:w="0" w:type="dxa"/>
              <w:right w:w="108" w:type="dxa"/>
            </w:tcMar>
            <w:hideMark/>
          </w:tcPr>
          <w:p w14:paraId="3B0284EC" w14:textId="77777777" w:rsidR="00E737E7" w:rsidRPr="00E275D5" w:rsidRDefault="00E737E7" w:rsidP="00AF1BBE">
            <w:pPr>
              <w:rPr>
                <w:rFonts w:asciiTheme="minorHAnsi" w:hAnsiTheme="minorHAnsi" w:cstheme="minorHAnsi"/>
                <w:szCs w:val="22"/>
              </w:rPr>
            </w:pPr>
            <w:r w:rsidRPr="00E275D5">
              <w:rPr>
                <w:rFonts w:asciiTheme="minorHAnsi" w:hAnsiTheme="minorHAnsi" w:cstheme="minorHAnsi"/>
                <w:szCs w:val="22"/>
              </w:rPr>
              <w:t>Description:</w:t>
            </w:r>
          </w:p>
        </w:tc>
        <w:tc>
          <w:tcPr>
            <w:tcW w:w="7160" w:type="dxa"/>
            <w:tcMar>
              <w:top w:w="0" w:type="dxa"/>
              <w:left w:w="108" w:type="dxa"/>
              <w:bottom w:w="0" w:type="dxa"/>
              <w:right w:w="108" w:type="dxa"/>
            </w:tcMar>
            <w:hideMark/>
          </w:tcPr>
          <w:p w14:paraId="6AB23743" w14:textId="77777777" w:rsidR="00E737E7" w:rsidRPr="00E275D5" w:rsidRDefault="00E737E7" w:rsidP="00AF1BBE">
            <w:pPr>
              <w:rPr>
                <w:rFonts w:asciiTheme="minorHAnsi" w:hAnsiTheme="minorHAnsi" w:cstheme="minorHAnsi"/>
                <w:szCs w:val="22"/>
              </w:rPr>
            </w:pPr>
            <w:r>
              <w:rPr>
                <w:rFonts w:asciiTheme="minorHAnsi" w:hAnsiTheme="minorHAnsi" w:cstheme="minorHAnsi"/>
                <w:szCs w:val="22"/>
              </w:rPr>
              <w:t>This project will involve a ship-based science to understand and define Australia’s southern margin</w:t>
            </w:r>
            <w:r w:rsidRPr="00E275D5">
              <w:rPr>
                <w:rFonts w:asciiTheme="minorHAnsi" w:hAnsiTheme="minorHAnsi" w:cstheme="minorHAnsi"/>
                <w:szCs w:val="22"/>
              </w:rPr>
              <w:t>.</w:t>
            </w:r>
            <w:r>
              <w:rPr>
                <w:rFonts w:asciiTheme="minorHAnsi" w:hAnsiTheme="minorHAnsi" w:cstheme="minorHAnsi"/>
                <w:szCs w:val="22"/>
              </w:rPr>
              <w:t xml:space="preserve"> The project includes a 10-day cruise on the RV Investigator in March 2024 to collect new geophysical data and dredge samples from Australia’s southern margin. Depending on data obtained the project will involve modelling of and/or analysis of samples to probe the nature of the crust and its origins.</w:t>
            </w:r>
          </w:p>
        </w:tc>
      </w:tr>
    </w:tbl>
    <w:p w14:paraId="63491116" w14:textId="77777777" w:rsidR="00E737E7" w:rsidRDefault="00E737E7" w:rsidP="00D37CC6">
      <w:pPr>
        <w:rPr>
          <w:rFonts w:asciiTheme="minorHAnsi" w:hAnsiTheme="minorHAnsi" w:cstheme="minorHAnsi"/>
          <w:szCs w:val="22"/>
        </w:rPr>
      </w:pPr>
    </w:p>
    <w:p w14:paraId="7BB3EF27" w14:textId="77777777" w:rsidR="000B65B7" w:rsidRDefault="000B65B7" w:rsidP="00D37CC6">
      <w:pPr>
        <w:rPr>
          <w:rFonts w:asciiTheme="minorHAnsi" w:hAnsiTheme="minorHAnsi" w:cstheme="minorHAnsi"/>
          <w:szCs w:val="22"/>
        </w:rPr>
      </w:pPr>
    </w:p>
    <w:tbl>
      <w:tblPr>
        <w:tblW w:w="8666" w:type="dxa"/>
        <w:tblInd w:w="-169"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506"/>
        <w:gridCol w:w="7160"/>
      </w:tblGrid>
      <w:tr w:rsidR="00E737E7" w:rsidRPr="00BE6C9D" w14:paraId="00752A2C" w14:textId="77777777" w:rsidTr="00AF1BBE">
        <w:tc>
          <w:tcPr>
            <w:tcW w:w="1506" w:type="dxa"/>
            <w:tcMar>
              <w:top w:w="0" w:type="dxa"/>
              <w:left w:w="108" w:type="dxa"/>
              <w:bottom w:w="0" w:type="dxa"/>
              <w:right w:w="108" w:type="dxa"/>
            </w:tcMar>
            <w:hideMark/>
          </w:tcPr>
          <w:p w14:paraId="2DFB61FA" w14:textId="77777777" w:rsidR="00E737E7" w:rsidRPr="00BE6C9D" w:rsidRDefault="00E737E7" w:rsidP="00AF1BBE">
            <w:pPr>
              <w:rPr>
                <w:rFonts w:asciiTheme="minorHAnsi" w:hAnsiTheme="minorHAnsi" w:cstheme="minorHAnsi"/>
                <w:szCs w:val="22"/>
              </w:rPr>
            </w:pPr>
            <w:r w:rsidRPr="00BE6C9D">
              <w:rPr>
                <w:rFonts w:asciiTheme="minorHAnsi" w:hAnsiTheme="minorHAnsi" w:cstheme="minorHAnsi"/>
                <w:szCs w:val="22"/>
              </w:rPr>
              <w:t>Project:</w:t>
            </w:r>
          </w:p>
        </w:tc>
        <w:tc>
          <w:tcPr>
            <w:tcW w:w="7160" w:type="dxa"/>
            <w:tcMar>
              <w:top w:w="0" w:type="dxa"/>
              <w:left w:w="108" w:type="dxa"/>
              <w:bottom w:w="0" w:type="dxa"/>
              <w:right w:w="108" w:type="dxa"/>
            </w:tcMar>
            <w:hideMark/>
          </w:tcPr>
          <w:p w14:paraId="1FEA741C" w14:textId="77777777" w:rsidR="00E737E7" w:rsidRPr="004C7F0E" w:rsidRDefault="00E737E7" w:rsidP="00AF1BBE">
            <w:pPr>
              <w:rPr>
                <w:rFonts w:asciiTheme="minorHAnsi" w:hAnsiTheme="minorHAnsi" w:cstheme="minorHAnsi"/>
                <w:b/>
                <w:color w:val="44546A" w:themeColor="text2"/>
                <w:szCs w:val="22"/>
              </w:rPr>
            </w:pPr>
            <w:r w:rsidRPr="004C7F0E">
              <w:rPr>
                <w:rFonts w:asciiTheme="minorHAnsi" w:hAnsiTheme="minorHAnsi" w:cstheme="minorHAnsi"/>
                <w:b/>
                <w:color w:val="44546A" w:themeColor="text2"/>
                <w:szCs w:val="22"/>
              </w:rPr>
              <w:t>Modelling past and future sediment productivity of ocean-terminating glaciers</w:t>
            </w:r>
          </w:p>
        </w:tc>
      </w:tr>
      <w:tr w:rsidR="00E737E7" w:rsidRPr="00BE6C9D" w14:paraId="1B321F59" w14:textId="77777777" w:rsidTr="00AF1BBE">
        <w:tc>
          <w:tcPr>
            <w:tcW w:w="1506" w:type="dxa"/>
            <w:tcMar>
              <w:top w:w="0" w:type="dxa"/>
              <w:left w:w="108" w:type="dxa"/>
              <w:bottom w:w="0" w:type="dxa"/>
              <w:right w:w="108" w:type="dxa"/>
            </w:tcMar>
            <w:hideMark/>
          </w:tcPr>
          <w:p w14:paraId="29DF7EDA" w14:textId="77777777" w:rsidR="00E737E7" w:rsidRPr="00BE6C9D" w:rsidRDefault="00E737E7" w:rsidP="00AF1BBE">
            <w:pPr>
              <w:rPr>
                <w:rFonts w:asciiTheme="minorHAnsi" w:hAnsiTheme="minorHAnsi" w:cstheme="minorHAnsi"/>
                <w:szCs w:val="22"/>
              </w:rPr>
            </w:pPr>
            <w:r w:rsidRPr="00BE6C9D">
              <w:rPr>
                <w:rFonts w:asciiTheme="minorHAnsi" w:hAnsiTheme="minorHAnsi" w:cstheme="minorHAnsi"/>
                <w:szCs w:val="22"/>
              </w:rPr>
              <w:t>Majors or Masters:</w:t>
            </w:r>
          </w:p>
        </w:tc>
        <w:tc>
          <w:tcPr>
            <w:tcW w:w="7160" w:type="dxa"/>
            <w:tcMar>
              <w:top w:w="0" w:type="dxa"/>
              <w:left w:w="108" w:type="dxa"/>
              <w:bottom w:w="0" w:type="dxa"/>
              <w:right w:w="108" w:type="dxa"/>
            </w:tcMar>
            <w:hideMark/>
          </w:tcPr>
          <w:p w14:paraId="7E1232C1" w14:textId="77777777" w:rsidR="00E737E7" w:rsidRPr="00BE6C9D" w:rsidRDefault="00E737E7" w:rsidP="00AF1BBE">
            <w:pPr>
              <w:rPr>
                <w:rFonts w:asciiTheme="minorHAnsi" w:hAnsiTheme="minorHAnsi" w:cstheme="minorHAnsi"/>
                <w:szCs w:val="22"/>
              </w:rPr>
            </w:pPr>
            <w:r w:rsidRPr="00BE6C9D">
              <w:rPr>
                <w:rFonts w:asciiTheme="minorHAnsi" w:hAnsiTheme="minorHAnsi" w:cstheme="minorHAnsi"/>
                <w:szCs w:val="22"/>
              </w:rPr>
              <w:t>Geology, Geoscience,</w:t>
            </w:r>
            <w:r>
              <w:rPr>
                <w:rFonts w:asciiTheme="minorHAnsi" w:hAnsiTheme="minorHAnsi" w:cstheme="minorHAnsi"/>
                <w:szCs w:val="22"/>
              </w:rPr>
              <w:t xml:space="preserve"> Marine Science,</w:t>
            </w:r>
            <w:r w:rsidRPr="00BE6C9D">
              <w:rPr>
                <w:rFonts w:asciiTheme="minorHAnsi" w:hAnsiTheme="minorHAnsi" w:cstheme="minorHAnsi"/>
                <w:szCs w:val="22"/>
              </w:rPr>
              <w:t xml:space="preserve"> Computer Science</w:t>
            </w:r>
            <w:r>
              <w:rPr>
                <w:rFonts w:asciiTheme="minorHAnsi" w:hAnsiTheme="minorHAnsi" w:cstheme="minorHAnsi"/>
                <w:szCs w:val="22"/>
              </w:rPr>
              <w:t>,</w:t>
            </w:r>
            <w:r w:rsidRPr="00BE6C9D">
              <w:rPr>
                <w:rFonts w:asciiTheme="minorHAnsi" w:hAnsiTheme="minorHAnsi" w:cstheme="minorHAnsi"/>
                <w:szCs w:val="22"/>
              </w:rPr>
              <w:t xml:space="preserve"> or related</w:t>
            </w:r>
          </w:p>
        </w:tc>
      </w:tr>
      <w:tr w:rsidR="00E737E7" w:rsidRPr="00BE6C9D" w14:paraId="34E8E890" w14:textId="77777777" w:rsidTr="00AF1BBE">
        <w:tc>
          <w:tcPr>
            <w:tcW w:w="1506" w:type="dxa"/>
            <w:tcMar>
              <w:top w:w="0" w:type="dxa"/>
              <w:left w:w="108" w:type="dxa"/>
              <w:bottom w:w="0" w:type="dxa"/>
              <w:right w:w="108" w:type="dxa"/>
            </w:tcMar>
            <w:hideMark/>
          </w:tcPr>
          <w:p w14:paraId="6CE9538D" w14:textId="77777777" w:rsidR="00E737E7" w:rsidRPr="00BE6C9D" w:rsidRDefault="00E737E7" w:rsidP="00AF1BBE">
            <w:pPr>
              <w:rPr>
                <w:rFonts w:asciiTheme="minorHAnsi" w:hAnsiTheme="minorHAnsi" w:cstheme="minorHAnsi"/>
                <w:szCs w:val="22"/>
              </w:rPr>
            </w:pPr>
            <w:r w:rsidRPr="00BE6C9D">
              <w:rPr>
                <w:rFonts w:asciiTheme="minorHAnsi" w:hAnsiTheme="minorHAnsi" w:cstheme="minorHAnsi"/>
                <w:szCs w:val="22"/>
              </w:rPr>
              <w:t>Supervisor:</w:t>
            </w:r>
          </w:p>
        </w:tc>
        <w:tc>
          <w:tcPr>
            <w:tcW w:w="7160" w:type="dxa"/>
            <w:tcMar>
              <w:top w:w="0" w:type="dxa"/>
              <w:left w:w="108" w:type="dxa"/>
              <w:bottom w:w="0" w:type="dxa"/>
              <w:right w:w="108" w:type="dxa"/>
            </w:tcMar>
            <w:hideMark/>
          </w:tcPr>
          <w:p w14:paraId="4E37273B" w14:textId="77777777" w:rsidR="00E737E7" w:rsidRPr="00BE6C9D" w:rsidRDefault="00E737E7" w:rsidP="00AF1BBE">
            <w:pPr>
              <w:rPr>
                <w:rFonts w:asciiTheme="minorHAnsi" w:hAnsiTheme="minorHAnsi" w:cstheme="minorHAnsi"/>
                <w:szCs w:val="22"/>
              </w:rPr>
            </w:pPr>
            <w:r w:rsidRPr="00BE6C9D">
              <w:rPr>
                <w:rFonts w:asciiTheme="minorHAnsi" w:hAnsiTheme="minorHAnsi" w:cstheme="minorHAnsi"/>
                <w:szCs w:val="22"/>
              </w:rPr>
              <w:t xml:space="preserve">Alan Aitken, </w:t>
            </w:r>
            <w:hyperlink r:id="rId12" w:history="1">
              <w:r w:rsidRPr="00BE6C9D">
                <w:rPr>
                  <w:rStyle w:val="Hyperlink"/>
                  <w:rFonts w:asciiTheme="minorHAnsi" w:hAnsiTheme="minorHAnsi" w:cstheme="minorHAnsi"/>
                  <w:szCs w:val="22"/>
                </w:rPr>
                <w:t>alan.aitken@uwa.edu.au</w:t>
              </w:r>
            </w:hyperlink>
            <w:r w:rsidRPr="00BE6C9D">
              <w:rPr>
                <w:rFonts w:asciiTheme="minorHAnsi" w:hAnsiTheme="minorHAnsi" w:cstheme="minorHAnsi"/>
                <w:szCs w:val="22"/>
              </w:rPr>
              <w:t xml:space="preserve"> </w:t>
            </w:r>
          </w:p>
        </w:tc>
      </w:tr>
      <w:tr w:rsidR="00E737E7" w:rsidRPr="00BE6C9D" w14:paraId="3D659A39" w14:textId="77777777" w:rsidTr="00AF1BBE">
        <w:tc>
          <w:tcPr>
            <w:tcW w:w="1506" w:type="dxa"/>
            <w:tcMar>
              <w:top w:w="0" w:type="dxa"/>
              <w:left w:w="108" w:type="dxa"/>
              <w:bottom w:w="0" w:type="dxa"/>
              <w:right w:w="108" w:type="dxa"/>
            </w:tcMar>
            <w:hideMark/>
          </w:tcPr>
          <w:p w14:paraId="662EA5E4" w14:textId="77777777" w:rsidR="00E737E7" w:rsidRPr="00BE6C9D" w:rsidRDefault="00E737E7" w:rsidP="00AF1BBE">
            <w:pPr>
              <w:rPr>
                <w:rFonts w:asciiTheme="minorHAnsi" w:hAnsiTheme="minorHAnsi" w:cstheme="minorHAnsi"/>
                <w:szCs w:val="22"/>
              </w:rPr>
            </w:pPr>
            <w:r w:rsidRPr="00BE6C9D">
              <w:rPr>
                <w:rFonts w:asciiTheme="minorHAnsi" w:hAnsiTheme="minorHAnsi" w:cstheme="minorHAnsi"/>
                <w:szCs w:val="22"/>
              </w:rPr>
              <w:t>Description:</w:t>
            </w:r>
          </w:p>
        </w:tc>
        <w:tc>
          <w:tcPr>
            <w:tcW w:w="7160" w:type="dxa"/>
            <w:tcMar>
              <w:top w:w="0" w:type="dxa"/>
              <w:left w:w="108" w:type="dxa"/>
              <w:bottom w:w="0" w:type="dxa"/>
              <w:right w:w="108" w:type="dxa"/>
            </w:tcMar>
            <w:hideMark/>
          </w:tcPr>
          <w:p w14:paraId="269F03E8" w14:textId="77777777" w:rsidR="00E737E7" w:rsidRPr="00BE6C9D" w:rsidRDefault="00E737E7" w:rsidP="00AF1BBE">
            <w:pPr>
              <w:rPr>
                <w:rFonts w:asciiTheme="minorHAnsi" w:hAnsiTheme="minorHAnsi" w:cstheme="minorHAnsi"/>
                <w:szCs w:val="22"/>
              </w:rPr>
            </w:pPr>
            <w:r w:rsidRPr="00BE6C9D">
              <w:rPr>
                <w:rFonts w:asciiTheme="minorHAnsi" w:hAnsiTheme="minorHAnsi" w:cstheme="minorHAnsi"/>
                <w:szCs w:val="22"/>
              </w:rPr>
              <w:t>Novel</w:t>
            </w:r>
            <w:r>
              <w:rPr>
                <w:rFonts w:asciiTheme="minorHAnsi" w:hAnsiTheme="minorHAnsi" w:cstheme="minorHAnsi"/>
                <w:szCs w:val="22"/>
              </w:rPr>
              <w:t xml:space="preserve"> graph-based</w:t>
            </w:r>
            <w:r w:rsidRPr="00BE6C9D">
              <w:rPr>
                <w:rFonts w:asciiTheme="minorHAnsi" w:hAnsiTheme="minorHAnsi" w:cstheme="minorHAnsi"/>
                <w:szCs w:val="22"/>
              </w:rPr>
              <w:t xml:space="preserve"> modelling approaches provide the capacity to quantify </w:t>
            </w:r>
            <w:r>
              <w:rPr>
                <w:rFonts w:asciiTheme="minorHAnsi" w:hAnsiTheme="minorHAnsi" w:cstheme="minorHAnsi"/>
                <w:szCs w:val="22"/>
              </w:rPr>
              <w:t xml:space="preserve">the </w:t>
            </w:r>
            <w:r w:rsidRPr="00BE6C9D">
              <w:rPr>
                <w:rFonts w:asciiTheme="minorHAnsi" w:hAnsiTheme="minorHAnsi" w:cstheme="minorHAnsi"/>
                <w:szCs w:val="22"/>
              </w:rPr>
              <w:t xml:space="preserve">sediment productivity of glacier systems associated with </w:t>
            </w:r>
            <w:r>
              <w:rPr>
                <w:rFonts w:asciiTheme="minorHAnsi" w:hAnsiTheme="minorHAnsi" w:cstheme="minorHAnsi"/>
                <w:szCs w:val="22"/>
              </w:rPr>
              <w:t>dynamic subglacial hydrology</w:t>
            </w:r>
            <w:r w:rsidRPr="00BE6C9D">
              <w:rPr>
                <w:rFonts w:asciiTheme="minorHAnsi" w:hAnsiTheme="minorHAnsi" w:cstheme="minorHAnsi"/>
                <w:szCs w:val="22"/>
              </w:rPr>
              <w:t xml:space="preserve">. This project will investigate the past and projected future sediment productivity and detrital provenance </w:t>
            </w:r>
            <w:r>
              <w:rPr>
                <w:rFonts w:asciiTheme="minorHAnsi" w:hAnsiTheme="minorHAnsi" w:cstheme="minorHAnsi"/>
                <w:szCs w:val="22"/>
              </w:rPr>
              <w:t>of glaciers under changing climate</w:t>
            </w:r>
            <w:r w:rsidRPr="00BE6C9D">
              <w:rPr>
                <w:rFonts w:asciiTheme="minorHAnsi" w:hAnsiTheme="minorHAnsi" w:cstheme="minorHAnsi"/>
                <w:szCs w:val="22"/>
              </w:rPr>
              <w:t>. Results will inform multidisciplinary studies as part of the Australian Centre of Excellence in Antarctic Science. Modelling i</w:t>
            </w:r>
            <w:r>
              <w:rPr>
                <w:rFonts w:asciiTheme="minorHAnsi" w:hAnsiTheme="minorHAnsi" w:cstheme="minorHAnsi"/>
                <w:szCs w:val="22"/>
              </w:rPr>
              <w:t xml:space="preserve">nvolves training in the use of </w:t>
            </w:r>
            <w:proofErr w:type="spellStart"/>
            <w:r>
              <w:rPr>
                <w:rFonts w:asciiTheme="minorHAnsi" w:hAnsiTheme="minorHAnsi" w:cstheme="minorHAnsi"/>
                <w:szCs w:val="22"/>
              </w:rPr>
              <w:t>Matlab</w:t>
            </w:r>
            <w:proofErr w:type="spellEnd"/>
            <w:r>
              <w:rPr>
                <w:rFonts w:asciiTheme="minorHAnsi" w:hAnsiTheme="minorHAnsi" w:cstheme="minorHAnsi"/>
                <w:szCs w:val="22"/>
              </w:rPr>
              <w:t xml:space="preserve"> and</w:t>
            </w:r>
            <w:r w:rsidRPr="00BE6C9D">
              <w:rPr>
                <w:rFonts w:asciiTheme="minorHAnsi" w:hAnsiTheme="minorHAnsi" w:cstheme="minorHAnsi"/>
                <w:szCs w:val="22"/>
              </w:rPr>
              <w:t xml:space="preserve"> Python.   </w:t>
            </w:r>
          </w:p>
        </w:tc>
      </w:tr>
    </w:tbl>
    <w:p w14:paraId="2B8F27EC" w14:textId="77777777" w:rsidR="00E737E7" w:rsidRDefault="00E737E7" w:rsidP="00D37CC6">
      <w:pPr>
        <w:rPr>
          <w:rFonts w:asciiTheme="minorHAnsi" w:hAnsiTheme="minorHAnsi" w:cstheme="minorHAnsi"/>
          <w:szCs w:val="22"/>
        </w:rPr>
      </w:pPr>
    </w:p>
    <w:p w14:paraId="6CF76A14" w14:textId="77777777" w:rsidR="00E737E7" w:rsidRDefault="00E737E7" w:rsidP="00D37CC6">
      <w:pPr>
        <w:rPr>
          <w:rFonts w:asciiTheme="minorHAnsi" w:hAnsiTheme="minorHAnsi" w:cstheme="minorHAnsi"/>
          <w:szCs w:val="22"/>
        </w:rPr>
      </w:pPr>
    </w:p>
    <w:p w14:paraId="22F218A6" w14:textId="77777777" w:rsidR="000B65B7" w:rsidRDefault="000B65B7" w:rsidP="00D37CC6">
      <w:pPr>
        <w:rPr>
          <w:rFonts w:asciiTheme="minorHAnsi" w:hAnsiTheme="minorHAnsi" w:cstheme="minorHAnsi"/>
          <w:szCs w:val="22"/>
        </w:rPr>
      </w:pPr>
    </w:p>
    <w:p w14:paraId="20F6F7BE" w14:textId="77777777" w:rsidR="000B65B7" w:rsidRDefault="000B65B7" w:rsidP="00D37CC6">
      <w:pPr>
        <w:rPr>
          <w:rFonts w:asciiTheme="minorHAnsi" w:hAnsiTheme="minorHAnsi" w:cstheme="minorHAnsi"/>
          <w:szCs w:val="22"/>
        </w:rPr>
      </w:pPr>
    </w:p>
    <w:tbl>
      <w:tblPr>
        <w:tblW w:w="8707" w:type="dxa"/>
        <w:tblInd w:w="-1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493"/>
        <w:gridCol w:w="7214"/>
      </w:tblGrid>
      <w:tr w:rsidR="000B65B7" w:rsidRPr="00691021" w14:paraId="77D07809" w14:textId="77777777" w:rsidTr="00AF1BBE">
        <w:tc>
          <w:tcPr>
            <w:tcW w:w="1493" w:type="dxa"/>
          </w:tcPr>
          <w:p w14:paraId="6EF06FBA" w14:textId="77777777" w:rsidR="000B65B7" w:rsidRPr="00691021" w:rsidRDefault="000B65B7" w:rsidP="00AF1BBE">
            <w:r w:rsidRPr="00691021">
              <w:lastRenderedPageBreak/>
              <w:t xml:space="preserve">Project </w:t>
            </w:r>
          </w:p>
        </w:tc>
        <w:tc>
          <w:tcPr>
            <w:tcW w:w="7214" w:type="dxa"/>
          </w:tcPr>
          <w:p w14:paraId="18FB3297" w14:textId="77777777" w:rsidR="000B65B7" w:rsidRPr="004C7F0E" w:rsidRDefault="000B65B7" w:rsidP="00AF1BBE">
            <w:pPr>
              <w:rPr>
                <w:b/>
                <w:bCs/>
                <w:color w:val="44546A" w:themeColor="text2"/>
              </w:rPr>
            </w:pPr>
            <w:r w:rsidRPr="004C7F0E">
              <w:rPr>
                <w:b/>
                <w:bCs/>
                <w:color w:val="44546A" w:themeColor="text2"/>
              </w:rPr>
              <w:t>Teeth geochemistry as a tracer of environmental pollution in the Perth metropolitan area and the rural communities from Goldfields of WA.</w:t>
            </w:r>
          </w:p>
        </w:tc>
      </w:tr>
      <w:tr w:rsidR="000B65B7" w:rsidRPr="00691021" w14:paraId="16FC89F9" w14:textId="77777777" w:rsidTr="00AF1BBE">
        <w:trPr>
          <w:trHeight w:val="572"/>
        </w:trPr>
        <w:tc>
          <w:tcPr>
            <w:tcW w:w="1493" w:type="dxa"/>
          </w:tcPr>
          <w:p w14:paraId="1399DF6B" w14:textId="77777777" w:rsidR="000B65B7" w:rsidRPr="00691021" w:rsidRDefault="000B65B7" w:rsidP="00AF1BBE">
            <w:r w:rsidRPr="00691021">
              <w:t xml:space="preserve">Majors </w:t>
            </w:r>
            <w:r>
              <w:t>or Masters</w:t>
            </w:r>
            <w:r w:rsidRPr="00691021">
              <w:t>:</w:t>
            </w:r>
          </w:p>
        </w:tc>
        <w:tc>
          <w:tcPr>
            <w:tcW w:w="7214" w:type="dxa"/>
          </w:tcPr>
          <w:p w14:paraId="111CBFF3" w14:textId="77777777" w:rsidR="000B65B7" w:rsidRPr="00691021" w:rsidRDefault="000B65B7" w:rsidP="00AF1BBE">
            <w:r w:rsidRPr="00D343E6">
              <w:t>Geology, Environmental Geoscience, Geochemistry</w:t>
            </w:r>
          </w:p>
        </w:tc>
      </w:tr>
      <w:tr w:rsidR="000B65B7" w:rsidRPr="00691021" w14:paraId="3C2E8DA7" w14:textId="77777777" w:rsidTr="00AF1BBE">
        <w:tc>
          <w:tcPr>
            <w:tcW w:w="1493" w:type="dxa"/>
          </w:tcPr>
          <w:p w14:paraId="7145CDE0" w14:textId="77777777" w:rsidR="000B65B7" w:rsidRPr="00691021" w:rsidRDefault="000B65B7" w:rsidP="00AF1BBE">
            <w:r w:rsidRPr="00691021">
              <w:t>Supervisor:</w:t>
            </w:r>
          </w:p>
        </w:tc>
        <w:tc>
          <w:tcPr>
            <w:tcW w:w="7214" w:type="dxa"/>
          </w:tcPr>
          <w:p w14:paraId="1DF801F7" w14:textId="77777777" w:rsidR="000B65B7" w:rsidRPr="00D343E6" w:rsidRDefault="000B65B7" w:rsidP="00AF1BBE">
            <w:r w:rsidRPr="00D343E6">
              <w:t>Aleksey Sadekov, Aleksey.Sadekov@uwa.edu.au, 64884384</w:t>
            </w:r>
          </w:p>
          <w:p w14:paraId="4E70104F" w14:textId="77777777" w:rsidR="000B65B7" w:rsidRPr="00691021" w:rsidRDefault="000B65B7" w:rsidP="00AF1BBE">
            <w:r w:rsidRPr="00D343E6">
              <w:t xml:space="preserve">Christine Jeffries-Stokes </w:t>
            </w:r>
            <w:r>
              <w:t>(</w:t>
            </w:r>
            <w:r w:rsidRPr="00D343E6">
              <w:t>UWA Medical School</w:t>
            </w:r>
            <w:r>
              <w:t xml:space="preserve">, </w:t>
            </w:r>
            <w:r w:rsidRPr="00D343E6">
              <w:t xml:space="preserve">Rural Clinical School </w:t>
            </w:r>
            <w:r>
              <w:t>–</w:t>
            </w:r>
            <w:r w:rsidRPr="00D343E6">
              <w:t xml:space="preserve"> Kalgoorlie</w:t>
            </w:r>
            <w:r>
              <w:t>)</w:t>
            </w:r>
          </w:p>
        </w:tc>
      </w:tr>
      <w:tr w:rsidR="000B65B7" w:rsidRPr="00691021" w14:paraId="026A61C9" w14:textId="77777777" w:rsidTr="00AF1BBE">
        <w:trPr>
          <w:trHeight w:val="1635"/>
        </w:trPr>
        <w:tc>
          <w:tcPr>
            <w:tcW w:w="1493" w:type="dxa"/>
          </w:tcPr>
          <w:p w14:paraId="60FD092C" w14:textId="77777777" w:rsidR="000B65B7" w:rsidRPr="00691021" w:rsidRDefault="000B65B7" w:rsidP="00AF1BBE">
            <w:r w:rsidRPr="00691021">
              <w:t>Description:</w:t>
            </w:r>
          </w:p>
        </w:tc>
        <w:tc>
          <w:tcPr>
            <w:tcW w:w="7214" w:type="dxa"/>
          </w:tcPr>
          <w:p w14:paraId="6655BE17" w14:textId="77777777" w:rsidR="000B65B7" w:rsidRPr="00691021" w:rsidRDefault="000B65B7" w:rsidP="00AF1BBE">
            <w:r w:rsidRPr="00D343E6">
              <w:t>Geochemistry of human teeth has been shown to provide critical information of habitat changes, migration of early human population and also environmental pollution in modern communities. For example, human teeth uptake heavy metals in the dentin and therefore teeth geochemistry can potentially quantify the exposure of residents to heavy metal pollution. This project will explore similarities and differences in teeth geochemistry of samples collected from residents of Perth metropolitan area and residents of communities across the Goldfields region of WA. The aim of the project is to characterise trace and heavy metal composition of teeth samples using Laser Ablation ICP mass spectrometry and link it to environmental conditions in each study region.</w:t>
            </w:r>
          </w:p>
        </w:tc>
      </w:tr>
    </w:tbl>
    <w:p w14:paraId="4635FEF0" w14:textId="77777777" w:rsidR="000B65B7" w:rsidRDefault="000B65B7" w:rsidP="000B65B7"/>
    <w:p w14:paraId="49BBF0EA" w14:textId="77777777" w:rsidR="000B65B7" w:rsidRDefault="000B65B7" w:rsidP="000B65B7"/>
    <w:tbl>
      <w:tblPr>
        <w:tblStyle w:val="TableGrid"/>
        <w:tblW w:w="0" w:type="auto"/>
        <w:tblInd w:w="-147" w:type="dxa"/>
        <w:tblLook w:val="04A0" w:firstRow="1" w:lastRow="0" w:firstColumn="1" w:lastColumn="0" w:noHBand="0" w:noVBand="1"/>
      </w:tblPr>
      <w:tblGrid>
        <w:gridCol w:w="1412"/>
        <w:gridCol w:w="7031"/>
      </w:tblGrid>
      <w:tr w:rsidR="000B65B7" w:rsidRPr="00691021" w14:paraId="5594FC91" w14:textId="77777777" w:rsidTr="00AF1BBE">
        <w:tc>
          <w:tcPr>
            <w:tcW w:w="1418" w:type="dxa"/>
          </w:tcPr>
          <w:p w14:paraId="20820965" w14:textId="77777777" w:rsidR="000B65B7" w:rsidRPr="00691021" w:rsidRDefault="000B65B7" w:rsidP="00AF1BBE">
            <w:r w:rsidRPr="00691021">
              <w:t>Project:</w:t>
            </w:r>
          </w:p>
        </w:tc>
        <w:tc>
          <w:tcPr>
            <w:tcW w:w="7229" w:type="dxa"/>
          </w:tcPr>
          <w:p w14:paraId="37AF27C2" w14:textId="77777777" w:rsidR="000B65B7" w:rsidRPr="004C7F0E" w:rsidRDefault="000B65B7" w:rsidP="00AF1BBE">
            <w:pPr>
              <w:rPr>
                <w:b/>
                <w:color w:val="44546A" w:themeColor="text2"/>
              </w:rPr>
            </w:pPr>
            <w:r w:rsidRPr="004C7F0E">
              <w:rPr>
                <w:b/>
                <w:color w:val="44546A" w:themeColor="text2"/>
              </w:rPr>
              <w:t>Deep sea carbonate sediments as a major sink/source of Rare Earth Elements (REEs) in the ocean.</w:t>
            </w:r>
          </w:p>
        </w:tc>
      </w:tr>
      <w:tr w:rsidR="000B65B7" w:rsidRPr="00691021" w14:paraId="66A51FCB" w14:textId="77777777" w:rsidTr="00AF1BBE">
        <w:tc>
          <w:tcPr>
            <w:tcW w:w="1418" w:type="dxa"/>
          </w:tcPr>
          <w:p w14:paraId="4FAA1E44" w14:textId="77777777" w:rsidR="000B65B7" w:rsidRPr="00691021" w:rsidRDefault="000B65B7" w:rsidP="00AF1BBE">
            <w:r w:rsidRPr="00691021">
              <w:t xml:space="preserve">Majors </w:t>
            </w:r>
            <w:r>
              <w:t>or Masters</w:t>
            </w:r>
            <w:r w:rsidRPr="00691021">
              <w:t>:</w:t>
            </w:r>
          </w:p>
        </w:tc>
        <w:tc>
          <w:tcPr>
            <w:tcW w:w="7229" w:type="dxa"/>
          </w:tcPr>
          <w:p w14:paraId="4C57FD81" w14:textId="77777777" w:rsidR="000B65B7" w:rsidRPr="00691021" w:rsidRDefault="000B65B7" w:rsidP="00AF1BBE">
            <w:r w:rsidRPr="00D343E6">
              <w:t>Geology, Geochemistry, Marine Geoscience</w:t>
            </w:r>
          </w:p>
        </w:tc>
      </w:tr>
      <w:tr w:rsidR="000B65B7" w:rsidRPr="00691021" w14:paraId="5600F080" w14:textId="77777777" w:rsidTr="00AF1BBE">
        <w:tc>
          <w:tcPr>
            <w:tcW w:w="1418" w:type="dxa"/>
          </w:tcPr>
          <w:p w14:paraId="67C19818" w14:textId="77777777" w:rsidR="000B65B7" w:rsidRPr="00691021" w:rsidRDefault="000B65B7" w:rsidP="00AF1BBE">
            <w:r w:rsidRPr="00691021">
              <w:t>Supervisor:</w:t>
            </w:r>
          </w:p>
        </w:tc>
        <w:tc>
          <w:tcPr>
            <w:tcW w:w="7229" w:type="dxa"/>
          </w:tcPr>
          <w:p w14:paraId="08F4B966" w14:textId="77777777" w:rsidR="000B65B7" w:rsidRPr="00D343E6" w:rsidRDefault="000B65B7" w:rsidP="00AF1BBE">
            <w:r w:rsidRPr="00D343E6">
              <w:rPr>
                <w:sz w:val="24"/>
              </w:rPr>
              <w:t>Aleksey Sadekov, Aleksey.Sadekov@uwa.edu.au, 64884384</w:t>
            </w:r>
          </w:p>
          <w:p w14:paraId="2F792804" w14:textId="77777777" w:rsidR="000B65B7" w:rsidRPr="00691021" w:rsidRDefault="000B65B7" w:rsidP="00AF1BBE">
            <w:r w:rsidRPr="00D343E6">
              <w:t>April Abbott (Coastal Carolina University )</w:t>
            </w:r>
          </w:p>
        </w:tc>
      </w:tr>
      <w:tr w:rsidR="000B65B7" w:rsidRPr="00691021" w14:paraId="10689EF2" w14:textId="77777777" w:rsidTr="00AF1BBE">
        <w:tc>
          <w:tcPr>
            <w:tcW w:w="1418" w:type="dxa"/>
          </w:tcPr>
          <w:p w14:paraId="7D17508A" w14:textId="77777777" w:rsidR="000B65B7" w:rsidRPr="00691021" w:rsidRDefault="000B65B7" w:rsidP="00AF1BBE">
            <w:r w:rsidRPr="00691021">
              <w:t xml:space="preserve">Description: </w:t>
            </w:r>
          </w:p>
        </w:tc>
        <w:tc>
          <w:tcPr>
            <w:tcW w:w="7229" w:type="dxa"/>
          </w:tcPr>
          <w:p w14:paraId="0279A982" w14:textId="77777777" w:rsidR="000B65B7" w:rsidRPr="00691021" w:rsidRDefault="000B65B7" w:rsidP="00AF1BBE">
            <w:r w:rsidRPr="00691021">
              <w:t xml:space="preserve"> </w:t>
            </w:r>
            <w:r w:rsidRPr="00D343E6">
              <w:t>Rare earth elements (REEs) signatures of planktonic foraminiferal shells in deep-sea sediments have been used extensively to reconstruct evolution of deep-water masses and their interactions with ocean carbon cycle and global climate (Osborne et al, 2017, Skinner et al, 2019).  Concentrations of REEs in living planktonic foraminifera are around 2-3 orders of magnitude smaller than in shells extracted from deep-sea sediments, implying a diagenetic origin of REEs signatures in the latter. A commonly accepted hypothesis is that foraminiferal shells in sediments are coated with a thin layer of Fe-Mn oxides and/or organic matter leading to significant enrichment in REEs (Roberts et al, 2012; Haley et al, 204). This project will investigate the origin of this 'diagenetic coating' using high resolution Laser Ablation ICP mass spectrometry and electron microscopy of individual planktonic foraminiferal shells. This project will utilise materials collected during the 2020 research cruise of RV Falkor. This material was sampled using remotely operated underwater vehicles and therefore provide samples from uniquely preserved sediment-water interface which is critical for investigating REEs cycling in the ocean. The aim of the project is to link geochemistry of pore water in these sediments with REE geochemistry of foraminiferal shell coatings.</w:t>
            </w:r>
          </w:p>
        </w:tc>
      </w:tr>
    </w:tbl>
    <w:p w14:paraId="18A65EAB" w14:textId="77777777" w:rsidR="000B65B7" w:rsidRDefault="000B65B7" w:rsidP="000B65B7"/>
    <w:p w14:paraId="745FE044" w14:textId="77777777" w:rsidR="000B65B7" w:rsidRDefault="000B65B7" w:rsidP="000B65B7"/>
    <w:tbl>
      <w:tblPr>
        <w:tblW w:w="8652" w:type="dxa"/>
        <w:tblInd w:w="-1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492"/>
        <w:gridCol w:w="7160"/>
      </w:tblGrid>
      <w:tr w:rsidR="000B65B7" w:rsidRPr="004107C7" w14:paraId="6A517E6E" w14:textId="77777777" w:rsidTr="00AF1BBE">
        <w:tc>
          <w:tcPr>
            <w:tcW w:w="1492" w:type="dxa"/>
          </w:tcPr>
          <w:p w14:paraId="418A8BCE" w14:textId="77777777" w:rsidR="000B65B7" w:rsidRPr="004107C7" w:rsidRDefault="000B65B7" w:rsidP="00AF1BBE">
            <w:r w:rsidRPr="004107C7">
              <w:lastRenderedPageBreak/>
              <w:t>Project:</w:t>
            </w:r>
          </w:p>
        </w:tc>
        <w:tc>
          <w:tcPr>
            <w:tcW w:w="7160" w:type="dxa"/>
          </w:tcPr>
          <w:p w14:paraId="7B2234D3" w14:textId="77777777" w:rsidR="000B65B7" w:rsidRPr="004C7F0E" w:rsidRDefault="000B65B7" w:rsidP="00AF1BBE">
            <w:pPr>
              <w:pStyle w:val="Heading1"/>
              <w:rPr>
                <w:sz w:val="22"/>
                <w:szCs w:val="22"/>
              </w:rPr>
            </w:pPr>
            <w:r w:rsidRPr="004C7F0E">
              <w:rPr>
                <w:sz w:val="22"/>
                <w:szCs w:val="22"/>
              </w:rPr>
              <w:t>Interconnection of geochemistry and microbiome of corals shallow water as indicators of health and resilience of coral communities.</w:t>
            </w:r>
          </w:p>
        </w:tc>
      </w:tr>
      <w:tr w:rsidR="000B65B7" w:rsidRPr="004107C7" w14:paraId="73EA65E9" w14:textId="77777777" w:rsidTr="00AF1BBE">
        <w:tc>
          <w:tcPr>
            <w:tcW w:w="1492" w:type="dxa"/>
          </w:tcPr>
          <w:p w14:paraId="536C44DC" w14:textId="77777777" w:rsidR="000B65B7" w:rsidRPr="004107C7" w:rsidRDefault="000B65B7" w:rsidP="00AF1BBE">
            <w:r w:rsidRPr="00691021">
              <w:t xml:space="preserve">Majors </w:t>
            </w:r>
            <w:r>
              <w:t>or Masters</w:t>
            </w:r>
            <w:r w:rsidRPr="00691021">
              <w:t>:</w:t>
            </w:r>
          </w:p>
        </w:tc>
        <w:tc>
          <w:tcPr>
            <w:tcW w:w="7160" w:type="dxa"/>
          </w:tcPr>
          <w:p w14:paraId="7B9A9245" w14:textId="77777777" w:rsidR="000B65B7" w:rsidRPr="004107C7" w:rsidRDefault="000B65B7" w:rsidP="00AF1BBE">
            <w:r w:rsidRPr="00D343E6">
              <w:t>Geology, Environmental Geoscience, Geochemistry</w:t>
            </w:r>
            <w:r>
              <w:t xml:space="preserve">, </w:t>
            </w:r>
            <w:r w:rsidRPr="00D343E6">
              <w:t>Marine Geoscience</w:t>
            </w:r>
          </w:p>
        </w:tc>
      </w:tr>
      <w:tr w:rsidR="000B65B7" w:rsidRPr="004107C7" w14:paraId="5F7774FF" w14:textId="77777777" w:rsidTr="00AF1BBE">
        <w:tc>
          <w:tcPr>
            <w:tcW w:w="1492" w:type="dxa"/>
          </w:tcPr>
          <w:p w14:paraId="02549DCD" w14:textId="77777777" w:rsidR="000B65B7" w:rsidRPr="004107C7" w:rsidRDefault="000B65B7" w:rsidP="00AF1BBE">
            <w:r w:rsidRPr="004107C7">
              <w:t>Supervisor:</w:t>
            </w:r>
          </w:p>
        </w:tc>
        <w:tc>
          <w:tcPr>
            <w:tcW w:w="7160" w:type="dxa"/>
          </w:tcPr>
          <w:p w14:paraId="03366238" w14:textId="77777777" w:rsidR="000B65B7" w:rsidRPr="004C7F0E" w:rsidRDefault="000B65B7" w:rsidP="00AF1BBE">
            <w:pPr>
              <w:rPr>
                <w:szCs w:val="22"/>
              </w:rPr>
            </w:pPr>
            <w:r w:rsidRPr="004C7F0E">
              <w:rPr>
                <w:szCs w:val="22"/>
              </w:rPr>
              <w:t>Aleksey Sadekov, Aleksey.Sadekov@uwa.edu.au, 64884384</w:t>
            </w:r>
          </w:p>
          <w:p w14:paraId="5862C048" w14:textId="77777777" w:rsidR="000B65B7" w:rsidRPr="004107C7" w:rsidRDefault="000B65B7" w:rsidP="00AF1BBE">
            <w:r w:rsidRPr="00D343E6">
              <w:t xml:space="preserve">Marco Coolen </w:t>
            </w:r>
            <w:r>
              <w:t>(</w:t>
            </w:r>
            <w:r w:rsidRPr="00D343E6">
              <w:t>Curtin University</w:t>
            </w:r>
            <w:r>
              <w:t>)</w:t>
            </w:r>
          </w:p>
        </w:tc>
      </w:tr>
      <w:tr w:rsidR="000B65B7" w:rsidRPr="004107C7" w14:paraId="6F8D9346" w14:textId="77777777" w:rsidTr="00AF1BBE">
        <w:tc>
          <w:tcPr>
            <w:tcW w:w="1492" w:type="dxa"/>
          </w:tcPr>
          <w:p w14:paraId="04D053F3" w14:textId="77777777" w:rsidR="000B65B7" w:rsidRPr="004107C7" w:rsidRDefault="000B65B7" w:rsidP="00AF1BBE">
            <w:r w:rsidRPr="004107C7">
              <w:t>Description:</w:t>
            </w:r>
          </w:p>
        </w:tc>
        <w:tc>
          <w:tcPr>
            <w:tcW w:w="7160" w:type="dxa"/>
          </w:tcPr>
          <w:p w14:paraId="473147AD" w14:textId="77777777" w:rsidR="000B65B7" w:rsidRPr="004C7F0E" w:rsidRDefault="000B65B7" w:rsidP="00AF1BBE">
            <w:pPr>
              <w:rPr>
                <w:szCs w:val="22"/>
              </w:rPr>
            </w:pPr>
            <w:r w:rsidRPr="004C7F0E">
              <w:rPr>
                <w:szCs w:val="22"/>
              </w:rPr>
              <w:t>Coral health is an essential factor for maintaining productive and sustainable reef ecosystems. The primary production within coral reefs supports approximately 25% of all known marine species and impacts over a billion people worldwide (Moberg and Folke, 1999). However, recent climate changes and their subsequent effects on coral health, such as coral bleaching, raise significant questions about the resilience of reef communities in the future (Hough-Guldberg et al., 2007).</w:t>
            </w:r>
          </w:p>
          <w:p w14:paraId="48978CBE" w14:textId="77777777" w:rsidR="000B65B7" w:rsidRPr="004C7F0E" w:rsidRDefault="000B65B7" w:rsidP="00AF1BBE">
            <w:pPr>
              <w:rPr>
                <w:szCs w:val="22"/>
              </w:rPr>
            </w:pPr>
            <w:r w:rsidRPr="004C7F0E">
              <w:rPr>
                <w:szCs w:val="22"/>
              </w:rPr>
              <w:t xml:space="preserve">In this project, our aim is to explore the relationship between the geochemistry of Porites corals and their microbiome. These corals were collected from Ningaloo Reef, WA, and then cultured in a UWA laboratory under stable seawater conditions. By </w:t>
            </w:r>
            <w:proofErr w:type="spellStart"/>
            <w:r w:rsidRPr="004C7F0E">
              <w:rPr>
                <w:szCs w:val="22"/>
              </w:rPr>
              <w:t>analyzing</w:t>
            </w:r>
            <w:proofErr w:type="spellEnd"/>
            <w:r w:rsidRPr="004C7F0E">
              <w:rPr>
                <w:szCs w:val="22"/>
              </w:rPr>
              <w:t xml:space="preserve"> differences in geochemistry and microbiome, we can gain unique insights into the calcification ability of reef-forming coral species. This understanding will contribute to a better grasp of the resilience of coral communities in the face of challenges like acidification and heat stress.</w:t>
            </w:r>
          </w:p>
          <w:p w14:paraId="78FF2724" w14:textId="77777777" w:rsidR="000B65B7" w:rsidRPr="004107C7" w:rsidRDefault="000B65B7" w:rsidP="00AF1BBE">
            <w:r w:rsidRPr="004C7F0E">
              <w:rPr>
                <w:szCs w:val="22"/>
              </w:rPr>
              <w:t>The primary focus of this project lies in coral geochemistry, which will be closely linked with existing data on the coral microbiome collected during the culturing experiments.</w:t>
            </w:r>
          </w:p>
        </w:tc>
      </w:tr>
    </w:tbl>
    <w:p w14:paraId="2557E6BB" w14:textId="77777777" w:rsidR="000B65B7" w:rsidRDefault="000B65B7" w:rsidP="000B65B7"/>
    <w:p w14:paraId="4B983972" w14:textId="77777777" w:rsidR="000B65B7" w:rsidRDefault="000B65B7" w:rsidP="000B65B7"/>
    <w:p w14:paraId="514CBD31" w14:textId="77777777" w:rsidR="000B65B7" w:rsidRDefault="000B65B7" w:rsidP="000B65B7"/>
    <w:tbl>
      <w:tblPr>
        <w:tblStyle w:val="TableGrid11"/>
        <w:tblW w:w="8647" w:type="dxa"/>
        <w:tblInd w:w="-147" w:type="dxa"/>
        <w:tblLook w:val="04A0" w:firstRow="1" w:lastRow="0" w:firstColumn="1" w:lastColumn="0" w:noHBand="0" w:noVBand="1"/>
      </w:tblPr>
      <w:tblGrid>
        <w:gridCol w:w="1413"/>
        <w:gridCol w:w="7234"/>
      </w:tblGrid>
      <w:tr w:rsidR="00E737E7" w:rsidRPr="00E275D5" w14:paraId="4D7150B9" w14:textId="77777777" w:rsidTr="00AF1BBE">
        <w:tc>
          <w:tcPr>
            <w:tcW w:w="1413" w:type="dxa"/>
          </w:tcPr>
          <w:p w14:paraId="671F1F3D" w14:textId="77777777" w:rsidR="00E737E7" w:rsidRPr="00E275D5" w:rsidRDefault="00E737E7" w:rsidP="00AF1BBE">
            <w:pPr>
              <w:rPr>
                <w:rFonts w:asciiTheme="minorHAnsi" w:hAnsiTheme="minorHAnsi" w:cstheme="minorHAnsi"/>
                <w:szCs w:val="22"/>
              </w:rPr>
            </w:pPr>
            <w:r w:rsidRPr="00E275D5">
              <w:rPr>
                <w:rFonts w:asciiTheme="minorHAnsi" w:hAnsiTheme="minorHAnsi" w:cstheme="minorHAnsi"/>
                <w:szCs w:val="22"/>
              </w:rPr>
              <w:t>Project:</w:t>
            </w:r>
          </w:p>
        </w:tc>
        <w:tc>
          <w:tcPr>
            <w:tcW w:w="7234" w:type="dxa"/>
          </w:tcPr>
          <w:p w14:paraId="2FFE64E4" w14:textId="77777777" w:rsidR="00E737E7" w:rsidRPr="00C71149" w:rsidRDefault="00E737E7" w:rsidP="00AF1BBE">
            <w:pPr>
              <w:rPr>
                <w:rFonts w:asciiTheme="minorHAnsi" w:hAnsiTheme="minorHAnsi" w:cstheme="minorHAnsi"/>
                <w:b/>
                <w:szCs w:val="22"/>
              </w:rPr>
            </w:pPr>
            <w:r w:rsidRPr="00C71149">
              <w:rPr>
                <w:rFonts w:asciiTheme="minorHAnsi" w:hAnsiTheme="minorHAnsi" w:cstheme="minorHAnsi"/>
                <w:b/>
                <w:color w:val="1F3864" w:themeColor="accent5" w:themeShade="80"/>
                <w:szCs w:val="22"/>
              </w:rPr>
              <w:t>Tectonic assembly of northern Thailand</w:t>
            </w:r>
          </w:p>
        </w:tc>
      </w:tr>
      <w:tr w:rsidR="00E737E7" w:rsidRPr="00E275D5" w14:paraId="22015973" w14:textId="77777777" w:rsidTr="00AF1BBE">
        <w:tc>
          <w:tcPr>
            <w:tcW w:w="1413" w:type="dxa"/>
          </w:tcPr>
          <w:p w14:paraId="0F32B781" w14:textId="77777777" w:rsidR="00E737E7" w:rsidRPr="00E275D5" w:rsidRDefault="00E737E7" w:rsidP="00AF1BBE">
            <w:pPr>
              <w:rPr>
                <w:rFonts w:asciiTheme="minorHAnsi" w:hAnsiTheme="minorHAnsi" w:cstheme="minorHAnsi"/>
                <w:szCs w:val="22"/>
              </w:rPr>
            </w:pPr>
            <w:r w:rsidRPr="00E275D5">
              <w:rPr>
                <w:rFonts w:asciiTheme="minorHAnsi" w:hAnsiTheme="minorHAnsi" w:cstheme="minorHAnsi"/>
                <w:szCs w:val="22"/>
              </w:rPr>
              <w:t>Majors or Masters:</w:t>
            </w:r>
          </w:p>
        </w:tc>
        <w:tc>
          <w:tcPr>
            <w:tcW w:w="7234" w:type="dxa"/>
          </w:tcPr>
          <w:p w14:paraId="27B691BA" w14:textId="77777777" w:rsidR="00E737E7" w:rsidRPr="00D70915" w:rsidRDefault="00E737E7" w:rsidP="00AF1BBE">
            <w:pPr>
              <w:rPr>
                <w:rFonts w:asciiTheme="minorHAnsi" w:hAnsiTheme="minorHAnsi" w:cstheme="minorHAnsi"/>
                <w:szCs w:val="22"/>
              </w:rPr>
            </w:pPr>
            <w:r w:rsidRPr="00D70915">
              <w:rPr>
                <w:rFonts w:asciiTheme="minorHAnsi" w:hAnsiTheme="minorHAnsi" w:cstheme="minorHAnsi"/>
                <w:color w:val="auto"/>
                <w:szCs w:val="22"/>
              </w:rPr>
              <w:t>Geology, Geoscience</w:t>
            </w:r>
            <w:r>
              <w:rPr>
                <w:rFonts w:asciiTheme="minorHAnsi" w:hAnsiTheme="minorHAnsi" w:cstheme="minorHAnsi"/>
                <w:color w:val="auto"/>
                <w:szCs w:val="22"/>
              </w:rPr>
              <w:t>, Energy Geoscience</w:t>
            </w:r>
          </w:p>
        </w:tc>
      </w:tr>
      <w:tr w:rsidR="00E737E7" w:rsidRPr="00E275D5" w14:paraId="322F1093" w14:textId="77777777" w:rsidTr="00AF1BBE">
        <w:tc>
          <w:tcPr>
            <w:tcW w:w="1413" w:type="dxa"/>
          </w:tcPr>
          <w:p w14:paraId="28D15231" w14:textId="77777777" w:rsidR="00E737E7" w:rsidRPr="00E275D5" w:rsidRDefault="00E737E7" w:rsidP="00AF1BBE">
            <w:pPr>
              <w:rPr>
                <w:rFonts w:asciiTheme="minorHAnsi" w:hAnsiTheme="minorHAnsi" w:cstheme="minorHAnsi"/>
                <w:szCs w:val="22"/>
              </w:rPr>
            </w:pPr>
            <w:r w:rsidRPr="00E275D5">
              <w:rPr>
                <w:rFonts w:asciiTheme="minorHAnsi" w:hAnsiTheme="minorHAnsi" w:cstheme="minorHAnsi"/>
                <w:szCs w:val="22"/>
              </w:rPr>
              <w:t>Supervisor:</w:t>
            </w:r>
          </w:p>
        </w:tc>
        <w:tc>
          <w:tcPr>
            <w:tcW w:w="7234" w:type="dxa"/>
          </w:tcPr>
          <w:p w14:paraId="014AEB3C" w14:textId="77777777" w:rsidR="00E737E7" w:rsidRPr="00D70915" w:rsidRDefault="00E737E7" w:rsidP="00AF1BBE">
            <w:pPr>
              <w:rPr>
                <w:rFonts w:asciiTheme="minorHAnsi" w:hAnsiTheme="minorHAnsi" w:cstheme="minorHAnsi"/>
                <w:szCs w:val="22"/>
              </w:rPr>
            </w:pPr>
            <w:r w:rsidRPr="00E275D5">
              <w:rPr>
                <w:rFonts w:asciiTheme="minorHAnsi" w:eastAsiaTheme="minorHAnsi" w:hAnsiTheme="minorHAnsi" w:cstheme="minorHAnsi"/>
                <w:color w:val="auto"/>
                <w:szCs w:val="22"/>
                <w:lang w:eastAsia="en-US"/>
              </w:rPr>
              <w:t>Annette George</w:t>
            </w:r>
            <w:r w:rsidRPr="007C564F">
              <w:rPr>
                <w:rFonts w:asciiTheme="minorHAnsi" w:eastAsiaTheme="minorHAnsi" w:hAnsiTheme="minorHAnsi" w:cstheme="minorHAnsi"/>
                <w:color w:val="auto"/>
                <w:szCs w:val="22"/>
                <w:lang w:eastAsia="en-US"/>
              </w:rPr>
              <w:t xml:space="preserve">, </w:t>
            </w:r>
            <w:hyperlink r:id="rId13">
              <w:r w:rsidRPr="007C564F">
                <w:rPr>
                  <w:rFonts w:asciiTheme="minorHAnsi" w:eastAsiaTheme="minorHAnsi" w:hAnsiTheme="minorHAnsi" w:cstheme="minorHAnsi"/>
                  <w:color w:val="auto"/>
                  <w:szCs w:val="22"/>
                  <w:lang w:eastAsia="en-US"/>
                </w:rPr>
                <w:t>annette.george@uwa.edu.au</w:t>
              </w:r>
            </w:hyperlink>
            <w:r w:rsidRPr="00E275D5">
              <w:rPr>
                <w:rFonts w:asciiTheme="minorHAnsi" w:eastAsiaTheme="minorHAnsi" w:hAnsiTheme="minorHAnsi" w:cstheme="minorHAnsi"/>
                <w:color w:val="auto"/>
                <w:szCs w:val="22"/>
                <w:lang w:eastAsia="en-US"/>
              </w:rPr>
              <w:t>, 6488 1923</w:t>
            </w:r>
          </w:p>
        </w:tc>
      </w:tr>
      <w:tr w:rsidR="00E737E7" w:rsidRPr="00E275D5" w14:paraId="566BB9F7" w14:textId="77777777" w:rsidTr="00AF1BBE">
        <w:tc>
          <w:tcPr>
            <w:tcW w:w="1413" w:type="dxa"/>
          </w:tcPr>
          <w:p w14:paraId="529B9E96" w14:textId="77777777" w:rsidR="00E737E7" w:rsidRPr="00E275D5" w:rsidRDefault="00E737E7" w:rsidP="00AF1BBE">
            <w:pPr>
              <w:rPr>
                <w:rFonts w:asciiTheme="minorHAnsi" w:hAnsiTheme="minorHAnsi" w:cstheme="minorHAnsi"/>
                <w:szCs w:val="22"/>
              </w:rPr>
            </w:pPr>
            <w:r w:rsidRPr="00E275D5">
              <w:rPr>
                <w:rFonts w:asciiTheme="minorHAnsi" w:hAnsiTheme="minorHAnsi" w:cstheme="minorHAnsi"/>
                <w:szCs w:val="22"/>
              </w:rPr>
              <w:t xml:space="preserve">Description: </w:t>
            </w:r>
          </w:p>
        </w:tc>
        <w:tc>
          <w:tcPr>
            <w:tcW w:w="7234" w:type="dxa"/>
          </w:tcPr>
          <w:p w14:paraId="371FB4E6" w14:textId="77777777" w:rsidR="00E737E7" w:rsidRPr="00D70915" w:rsidRDefault="00E737E7" w:rsidP="00AF1BBE">
            <w:pPr>
              <w:spacing w:after="0"/>
              <w:rPr>
                <w:rFonts w:asciiTheme="minorHAnsi" w:hAnsiTheme="minorHAnsi" w:cstheme="minorHAnsi"/>
                <w:color w:val="auto"/>
                <w:szCs w:val="22"/>
              </w:rPr>
            </w:pPr>
            <w:r w:rsidRPr="00D70915">
              <w:rPr>
                <w:rFonts w:asciiTheme="minorHAnsi" w:hAnsiTheme="minorHAnsi" w:cstheme="minorHAnsi"/>
                <w:color w:val="auto"/>
                <w:szCs w:val="22"/>
              </w:rPr>
              <w:t xml:space="preserve">Thailand, like much of SE Asia, is an amalgam of a number of significant geological terranes that accreted to Indochina in the late </w:t>
            </w:r>
            <w:proofErr w:type="spellStart"/>
            <w:r w:rsidRPr="00D70915">
              <w:rPr>
                <w:rFonts w:asciiTheme="minorHAnsi" w:hAnsiTheme="minorHAnsi" w:cstheme="minorHAnsi"/>
                <w:color w:val="auto"/>
                <w:szCs w:val="22"/>
              </w:rPr>
              <w:t>Paleozoic</w:t>
            </w:r>
            <w:proofErr w:type="spellEnd"/>
            <w:r w:rsidRPr="00D70915">
              <w:rPr>
                <w:rFonts w:asciiTheme="minorHAnsi" w:hAnsiTheme="minorHAnsi" w:cstheme="minorHAnsi"/>
                <w:color w:val="auto"/>
                <w:szCs w:val="22"/>
              </w:rPr>
              <w:t xml:space="preserve">–Mesozoic during the </w:t>
            </w:r>
            <w:proofErr w:type="spellStart"/>
            <w:r w:rsidRPr="00D70915">
              <w:rPr>
                <w:rFonts w:asciiTheme="minorHAnsi" w:hAnsiTheme="minorHAnsi" w:cstheme="minorHAnsi"/>
                <w:color w:val="auto"/>
                <w:szCs w:val="22"/>
              </w:rPr>
              <w:t>Indosinian</w:t>
            </w:r>
            <w:proofErr w:type="spellEnd"/>
            <w:r w:rsidRPr="00D70915">
              <w:rPr>
                <w:rFonts w:asciiTheme="minorHAnsi" w:hAnsiTheme="minorHAnsi" w:cstheme="minorHAnsi"/>
                <w:color w:val="auto"/>
                <w:szCs w:val="22"/>
              </w:rPr>
              <w:t xml:space="preserve"> Orogeny.  There are opportunities for projects, within a larger project, focusing on specific elements of the tectonic history: e.g. characterisation of igneous suites (rocks and mineral grains) related to volcanism and potential back-arc basin development; detrital zircon geochronology and geochemistry to constrain sediment provenance and sediment dispersal during basin development.  This region is well known for hosting a wide array of mineral deposits</w:t>
            </w:r>
            <w:r>
              <w:rPr>
                <w:rFonts w:asciiTheme="minorHAnsi" w:hAnsiTheme="minorHAnsi" w:cstheme="minorHAnsi"/>
                <w:color w:val="auto"/>
                <w:szCs w:val="22"/>
              </w:rPr>
              <w:t xml:space="preserve"> and major energy resources</w:t>
            </w:r>
            <w:r w:rsidRPr="00D70915">
              <w:rPr>
                <w:rFonts w:asciiTheme="minorHAnsi" w:hAnsiTheme="minorHAnsi" w:cstheme="minorHAnsi"/>
                <w:color w:val="auto"/>
                <w:szCs w:val="22"/>
              </w:rPr>
              <w:t xml:space="preserve">. These topics are also </w:t>
            </w:r>
            <w:r>
              <w:rPr>
                <w:rFonts w:asciiTheme="minorHAnsi" w:hAnsiTheme="minorHAnsi" w:cstheme="minorHAnsi"/>
                <w:color w:val="auto"/>
                <w:szCs w:val="22"/>
              </w:rPr>
              <w:t>suitable</w:t>
            </w:r>
            <w:r w:rsidRPr="00D70915">
              <w:rPr>
                <w:rFonts w:asciiTheme="minorHAnsi" w:hAnsiTheme="minorHAnsi" w:cstheme="minorHAnsi"/>
                <w:color w:val="auto"/>
                <w:szCs w:val="22"/>
              </w:rPr>
              <w:t xml:space="preserve"> for 36 pt Master of Science projects with suitable prior learning.</w:t>
            </w:r>
          </w:p>
        </w:tc>
      </w:tr>
    </w:tbl>
    <w:p w14:paraId="3C9ECC98" w14:textId="77777777" w:rsidR="00E737E7" w:rsidRDefault="00E737E7" w:rsidP="00D37CC6">
      <w:pPr>
        <w:rPr>
          <w:rFonts w:asciiTheme="minorHAnsi" w:hAnsiTheme="minorHAnsi" w:cstheme="minorHAnsi"/>
          <w:szCs w:val="22"/>
        </w:rPr>
      </w:pPr>
    </w:p>
    <w:p w14:paraId="7195EB38" w14:textId="77777777" w:rsidR="000B65B7" w:rsidRDefault="000B65B7" w:rsidP="00D37CC6">
      <w:pPr>
        <w:rPr>
          <w:rFonts w:asciiTheme="minorHAnsi" w:hAnsiTheme="minorHAnsi" w:cstheme="minorHAnsi"/>
          <w:szCs w:val="22"/>
        </w:rPr>
      </w:pPr>
    </w:p>
    <w:p w14:paraId="50F0C3CF" w14:textId="77777777" w:rsidR="000B65B7" w:rsidRDefault="000B65B7" w:rsidP="00D37CC6">
      <w:pPr>
        <w:rPr>
          <w:rFonts w:asciiTheme="minorHAnsi" w:hAnsiTheme="minorHAnsi" w:cstheme="minorHAnsi"/>
          <w:szCs w:val="22"/>
        </w:rPr>
      </w:pPr>
    </w:p>
    <w:tbl>
      <w:tblPr>
        <w:tblW w:w="8707" w:type="dxa"/>
        <w:tblInd w:w="-1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493"/>
        <w:gridCol w:w="7214"/>
      </w:tblGrid>
      <w:tr w:rsidR="00E737E7" w:rsidRPr="00E275D5" w14:paraId="4501ED27" w14:textId="77777777" w:rsidTr="00AF1BBE">
        <w:tc>
          <w:tcPr>
            <w:tcW w:w="1493" w:type="dxa"/>
          </w:tcPr>
          <w:p w14:paraId="3ACD90B5" w14:textId="77777777" w:rsidR="00E737E7" w:rsidRPr="00E275D5" w:rsidRDefault="00E737E7" w:rsidP="00AF1BBE">
            <w:pPr>
              <w:rPr>
                <w:rFonts w:asciiTheme="minorHAnsi" w:hAnsiTheme="minorHAnsi" w:cstheme="minorHAnsi"/>
                <w:color w:val="auto"/>
                <w:szCs w:val="22"/>
              </w:rPr>
            </w:pPr>
            <w:r w:rsidRPr="00E275D5">
              <w:rPr>
                <w:rFonts w:asciiTheme="minorHAnsi" w:hAnsiTheme="minorHAnsi" w:cstheme="minorHAnsi"/>
                <w:color w:val="auto"/>
                <w:szCs w:val="22"/>
              </w:rPr>
              <w:lastRenderedPageBreak/>
              <w:t>Project</w:t>
            </w:r>
            <w:r>
              <w:rPr>
                <w:rFonts w:asciiTheme="minorHAnsi" w:hAnsiTheme="minorHAnsi" w:cstheme="minorHAnsi"/>
                <w:color w:val="auto"/>
                <w:szCs w:val="22"/>
              </w:rPr>
              <w:t>:</w:t>
            </w:r>
            <w:r w:rsidRPr="00E275D5">
              <w:rPr>
                <w:rFonts w:asciiTheme="minorHAnsi" w:hAnsiTheme="minorHAnsi" w:cstheme="minorHAnsi"/>
                <w:color w:val="auto"/>
                <w:szCs w:val="22"/>
              </w:rPr>
              <w:t xml:space="preserve"> </w:t>
            </w:r>
          </w:p>
        </w:tc>
        <w:tc>
          <w:tcPr>
            <w:tcW w:w="7214" w:type="dxa"/>
          </w:tcPr>
          <w:p w14:paraId="7B3540C0" w14:textId="77777777" w:rsidR="00E737E7" w:rsidRPr="00E275D5" w:rsidRDefault="00E737E7" w:rsidP="00AF1BBE">
            <w:pPr>
              <w:rPr>
                <w:rFonts w:asciiTheme="minorHAnsi" w:hAnsiTheme="minorHAnsi" w:cstheme="minorHAnsi"/>
                <w:szCs w:val="22"/>
              </w:rPr>
            </w:pPr>
            <w:r>
              <w:rPr>
                <w:rFonts w:asciiTheme="minorHAnsi" w:eastAsiaTheme="minorHAnsi" w:hAnsiTheme="minorHAnsi" w:cstheme="minorHAnsi"/>
                <w:b/>
                <w:color w:val="1F3864" w:themeColor="accent5" w:themeShade="80"/>
                <w:szCs w:val="22"/>
                <w:lang w:eastAsia="en-US"/>
              </w:rPr>
              <w:t>Sedimentary basins as deep time archives and</w:t>
            </w:r>
            <w:r w:rsidRPr="00E275D5">
              <w:rPr>
                <w:rFonts w:asciiTheme="minorHAnsi" w:eastAsiaTheme="minorHAnsi" w:hAnsiTheme="minorHAnsi" w:cstheme="minorHAnsi"/>
                <w:b/>
                <w:color w:val="1F3864" w:themeColor="accent5" w:themeShade="80"/>
                <w:szCs w:val="22"/>
                <w:lang w:eastAsia="en-US"/>
              </w:rPr>
              <w:t xml:space="preserve"> </w:t>
            </w:r>
            <w:r>
              <w:rPr>
                <w:rFonts w:asciiTheme="minorHAnsi" w:eastAsiaTheme="minorHAnsi" w:hAnsiTheme="minorHAnsi" w:cstheme="minorHAnsi"/>
                <w:b/>
                <w:color w:val="1F3864" w:themeColor="accent5" w:themeShade="80"/>
                <w:szCs w:val="22"/>
                <w:lang w:eastAsia="en-US"/>
              </w:rPr>
              <w:t>subsurface</w:t>
            </w:r>
            <w:r w:rsidRPr="00E275D5">
              <w:rPr>
                <w:rFonts w:asciiTheme="minorHAnsi" w:eastAsiaTheme="minorHAnsi" w:hAnsiTheme="minorHAnsi" w:cstheme="minorHAnsi"/>
                <w:b/>
                <w:color w:val="1F3864" w:themeColor="accent5" w:themeShade="80"/>
                <w:szCs w:val="22"/>
                <w:lang w:eastAsia="en-US"/>
              </w:rPr>
              <w:t xml:space="preserve"> characterisation, </w:t>
            </w:r>
            <w:r>
              <w:rPr>
                <w:rFonts w:asciiTheme="minorHAnsi" w:eastAsiaTheme="minorHAnsi" w:hAnsiTheme="minorHAnsi" w:cstheme="minorHAnsi"/>
                <w:b/>
                <w:color w:val="1F3864" w:themeColor="accent5" w:themeShade="80"/>
                <w:szCs w:val="22"/>
                <w:lang w:eastAsia="en-US"/>
              </w:rPr>
              <w:t>WA Basins</w:t>
            </w:r>
          </w:p>
        </w:tc>
      </w:tr>
      <w:tr w:rsidR="00E737E7" w:rsidRPr="00E275D5" w14:paraId="584E4666" w14:textId="77777777" w:rsidTr="00AF1BBE">
        <w:trPr>
          <w:trHeight w:val="572"/>
        </w:trPr>
        <w:tc>
          <w:tcPr>
            <w:tcW w:w="1493" w:type="dxa"/>
          </w:tcPr>
          <w:p w14:paraId="75F3BE1E" w14:textId="77777777" w:rsidR="00E737E7" w:rsidRPr="00E275D5" w:rsidRDefault="00E737E7" w:rsidP="00AF1BBE">
            <w:pPr>
              <w:rPr>
                <w:rFonts w:asciiTheme="minorHAnsi" w:hAnsiTheme="minorHAnsi" w:cstheme="minorHAnsi"/>
                <w:color w:val="auto"/>
                <w:szCs w:val="22"/>
              </w:rPr>
            </w:pPr>
            <w:r w:rsidRPr="00E275D5">
              <w:rPr>
                <w:rFonts w:asciiTheme="minorHAnsi" w:hAnsiTheme="minorHAnsi" w:cstheme="minorHAnsi"/>
                <w:color w:val="auto"/>
                <w:szCs w:val="22"/>
              </w:rPr>
              <w:t>Majors or Masters:</w:t>
            </w:r>
          </w:p>
        </w:tc>
        <w:tc>
          <w:tcPr>
            <w:tcW w:w="7214" w:type="dxa"/>
          </w:tcPr>
          <w:p w14:paraId="22D173A5" w14:textId="77777777" w:rsidR="00E737E7" w:rsidRPr="00E275D5" w:rsidRDefault="00E737E7" w:rsidP="00AF1BBE">
            <w:pPr>
              <w:rPr>
                <w:rFonts w:asciiTheme="minorHAnsi" w:hAnsiTheme="minorHAnsi" w:cstheme="minorHAnsi"/>
                <w:color w:val="auto"/>
                <w:szCs w:val="22"/>
              </w:rPr>
            </w:pPr>
            <w:r w:rsidRPr="00E275D5">
              <w:rPr>
                <w:rFonts w:asciiTheme="minorHAnsi" w:eastAsiaTheme="minorHAnsi" w:hAnsiTheme="minorHAnsi" w:cstheme="minorHAnsi"/>
                <w:color w:val="auto"/>
                <w:szCs w:val="22"/>
                <w:lang w:eastAsia="en-US"/>
              </w:rPr>
              <w:t xml:space="preserve">Geology, </w:t>
            </w:r>
            <w:r>
              <w:rPr>
                <w:rFonts w:asciiTheme="minorHAnsi" w:eastAsiaTheme="minorHAnsi" w:hAnsiTheme="minorHAnsi" w:cstheme="minorHAnsi"/>
                <w:color w:val="auto"/>
                <w:szCs w:val="22"/>
                <w:lang w:eastAsia="en-US"/>
              </w:rPr>
              <w:t>Geoscience, Energy</w:t>
            </w:r>
            <w:r w:rsidRPr="00E275D5">
              <w:rPr>
                <w:rFonts w:asciiTheme="minorHAnsi" w:eastAsiaTheme="minorHAnsi" w:hAnsiTheme="minorHAnsi" w:cstheme="minorHAnsi"/>
                <w:color w:val="auto"/>
                <w:szCs w:val="22"/>
                <w:lang w:eastAsia="en-US"/>
              </w:rPr>
              <w:t xml:space="preserve"> Geoscience</w:t>
            </w:r>
          </w:p>
        </w:tc>
      </w:tr>
      <w:tr w:rsidR="00E737E7" w:rsidRPr="00E275D5" w14:paraId="78640A5A" w14:textId="77777777" w:rsidTr="00AF1BBE">
        <w:tc>
          <w:tcPr>
            <w:tcW w:w="1493" w:type="dxa"/>
          </w:tcPr>
          <w:p w14:paraId="4DEF9F81" w14:textId="77777777" w:rsidR="00E737E7" w:rsidRPr="00E275D5" w:rsidRDefault="00E737E7" w:rsidP="00AF1BBE">
            <w:pPr>
              <w:rPr>
                <w:rFonts w:asciiTheme="minorHAnsi" w:hAnsiTheme="minorHAnsi" w:cstheme="minorHAnsi"/>
                <w:color w:val="auto"/>
                <w:szCs w:val="22"/>
              </w:rPr>
            </w:pPr>
            <w:r w:rsidRPr="00E275D5">
              <w:rPr>
                <w:rFonts w:asciiTheme="minorHAnsi" w:hAnsiTheme="minorHAnsi" w:cstheme="minorHAnsi"/>
                <w:color w:val="auto"/>
                <w:szCs w:val="22"/>
              </w:rPr>
              <w:t>Supervisor:</w:t>
            </w:r>
          </w:p>
        </w:tc>
        <w:tc>
          <w:tcPr>
            <w:tcW w:w="7214" w:type="dxa"/>
          </w:tcPr>
          <w:p w14:paraId="7CC6F9A4" w14:textId="77777777" w:rsidR="00E737E7" w:rsidRPr="00E275D5" w:rsidRDefault="00E737E7" w:rsidP="00AF1BBE">
            <w:pPr>
              <w:rPr>
                <w:rFonts w:asciiTheme="minorHAnsi" w:hAnsiTheme="minorHAnsi" w:cstheme="minorHAnsi"/>
                <w:color w:val="auto"/>
                <w:szCs w:val="22"/>
              </w:rPr>
            </w:pPr>
            <w:r w:rsidRPr="00E275D5">
              <w:rPr>
                <w:rFonts w:asciiTheme="minorHAnsi" w:eastAsiaTheme="minorHAnsi" w:hAnsiTheme="minorHAnsi" w:cstheme="minorHAnsi"/>
                <w:color w:val="auto"/>
                <w:szCs w:val="22"/>
                <w:lang w:eastAsia="en-US"/>
              </w:rPr>
              <w:t xml:space="preserve">Annette George, </w:t>
            </w:r>
            <w:hyperlink r:id="rId14">
              <w:r w:rsidRPr="007C564F">
                <w:rPr>
                  <w:rFonts w:asciiTheme="minorHAnsi" w:eastAsiaTheme="minorHAnsi" w:hAnsiTheme="minorHAnsi" w:cstheme="minorHAnsi"/>
                  <w:color w:val="auto"/>
                  <w:szCs w:val="22"/>
                  <w:lang w:eastAsia="en-US"/>
                </w:rPr>
                <w:t>annette.george@uwa.edu.au</w:t>
              </w:r>
            </w:hyperlink>
            <w:r w:rsidRPr="007C564F">
              <w:rPr>
                <w:rFonts w:asciiTheme="minorHAnsi" w:eastAsiaTheme="minorHAnsi" w:hAnsiTheme="minorHAnsi" w:cstheme="minorHAnsi"/>
                <w:color w:val="auto"/>
                <w:szCs w:val="22"/>
                <w:lang w:eastAsia="en-US"/>
              </w:rPr>
              <w:t>,</w:t>
            </w:r>
            <w:r w:rsidRPr="00E275D5">
              <w:rPr>
                <w:rFonts w:asciiTheme="minorHAnsi" w:eastAsiaTheme="minorHAnsi" w:hAnsiTheme="minorHAnsi" w:cstheme="minorHAnsi"/>
                <w:color w:val="auto"/>
                <w:szCs w:val="22"/>
                <w:lang w:eastAsia="en-US"/>
              </w:rPr>
              <w:t xml:space="preserve"> 6488 1923</w:t>
            </w:r>
          </w:p>
        </w:tc>
      </w:tr>
      <w:tr w:rsidR="00E737E7" w:rsidRPr="00E275D5" w14:paraId="391B1BA3" w14:textId="77777777" w:rsidTr="00AF1BBE">
        <w:trPr>
          <w:trHeight w:val="411"/>
        </w:trPr>
        <w:tc>
          <w:tcPr>
            <w:tcW w:w="1493" w:type="dxa"/>
          </w:tcPr>
          <w:p w14:paraId="30EE0F9D" w14:textId="77777777" w:rsidR="00E737E7" w:rsidRPr="00E275D5" w:rsidRDefault="00E737E7" w:rsidP="00AF1BBE">
            <w:pPr>
              <w:rPr>
                <w:rFonts w:asciiTheme="minorHAnsi" w:hAnsiTheme="minorHAnsi" w:cstheme="minorHAnsi"/>
                <w:color w:val="auto"/>
                <w:szCs w:val="22"/>
              </w:rPr>
            </w:pPr>
            <w:r w:rsidRPr="00E275D5">
              <w:rPr>
                <w:rFonts w:asciiTheme="minorHAnsi" w:hAnsiTheme="minorHAnsi" w:cstheme="minorHAnsi"/>
                <w:color w:val="auto"/>
                <w:szCs w:val="22"/>
              </w:rPr>
              <w:t>Description:</w:t>
            </w:r>
          </w:p>
        </w:tc>
        <w:tc>
          <w:tcPr>
            <w:tcW w:w="7214" w:type="dxa"/>
          </w:tcPr>
          <w:p w14:paraId="37D9C9AF" w14:textId="77777777" w:rsidR="00E737E7" w:rsidRPr="00E275D5" w:rsidRDefault="00E737E7" w:rsidP="00AF1BBE">
            <w:pPr>
              <w:spacing w:after="160" w:line="259" w:lineRule="auto"/>
              <w:rPr>
                <w:rFonts w:asciiTheme="minorHAnsi" w:eastAsiaTheme="minorHAnsi" w:hAnsiTheme="minorHAnsi" w:cstheme="minorHAnsi"/>
                <w:color w:val="auto"/>
                <w:szCs w:val="22"/>
                <w:lang w:eastAsia="en-US"/>
              </w:rPr>
            </w:pPr>
            <w:r>
              <w:rPr>
                <w:rFonts w:asciiTheme="minorHAnsi" w:eastAsiaTheme="minorHAnsi" w:hAnsiTheme="minorHAnsi" w:cstheme="minorHAnsi"/>
                <w:color w:val="auto"/>
                <w:szCs w:val="22"/>
                <w:lang w:eastAsia="en-US"/>
              </w:rPr>
              <w:t xml:space="preserve">WA has a broad suite of sedimentary basins that record significant events through geological time.  </w:t>
            </w:r>
            <w:r w:rsidRPr="00E275D5">
              <w:rPr>
                <w:rFonts w:asciiTheme="minorHAnsi" w:eastAsiaTheme="minorHAnsi" w:hAnsiTheme="minorHAnsi" w:cstheme="minorHAnsi"/>
                <w:color w:val="auto"/>
                <w:szCs w:val="22"/>
                <w:lang w:eastAsia="en-US"/>
              </w:rPr>
              <w:t xml:space="preserve">These projects </w:t>
            </w:r>
            <w:r>
              <w:rPr>
                <w:rFonts w:asciiTheme="minorHAnsi" w:eastAsiaTheme="minorHAnsi" w:hAnsiTheme="minorHAnsi" w:cstheme="minorHAnsi"/>
                <w:color w:val="auto"/>
                <w:szCs w:val="22"/>
                <w:lang w:eastAsia="en-US"/>
              </w:rPr>
              <w:t>may focus on</w:t>
            </w:r>
            <w:r w:rsidRPr="00E275D5">
              <w:rPr>
                <w:rFonts w:asciiTheme="minorHAnsi" w:eastAsiaTheme="minorHAnsi" w:hAnsiTheme="minorHAnsi" w:cstheme="minorHAnsi"/>
                <w:color w:val="auto"/>
                <w:szCs w:val="22"/>
                <w:lang w:eastAsia="en-US"/>
              </w:rPr>
              <w:t xml:space="preserve"> reconstruct</w:t>
            </w:r>
            <w:r>
              <w:rPr>
                <w:rFonts w:asciiTheme="minorHAnsi" w:eastAsiaTheme="minorHAnsi" w:hAnsiTheme="minorHAnsi" w:cstheme="minorHAnsi"/>
                <w:color w:val="auto"/>
                <w:szCs w:val="22"/>
                <w:lang w:eastAsia="en-US"/>
              </w:rPr>
              <w:t xml:space="preserve">ing </w:t>
            </w:r>
            <w:r w:rsidRPr="00E275D5">
              <w:rPr>
                <w:rFonts w:asciiTheme="minorHAnsi" w:eastAsiaTheme="minorHAnsi" w:hAnsiTheme="minorHAnsi" w:cstheme="minorHAnsi"/>
                <w:color w:val="auto"/>
                <w:szCs w:val="22"/>
                <w:lang w:eastAsia="en-US"/>
              </w:rPr>
              <w:t xml:space="preserve">depositional and tectonic history of </w:t>
            </w:r>
            <w:r>
              <w:rPr>
                <w:rFonts w:asciiTheme="minorHAnsi" w:eastAsiaTheme="minorHAnsi" w:hAnsiTheme="minorHAnsi" w:cstheme="minorHAnsi"/>
                <w:color w:val="auto"/>
                <w:szCs w:val="22"/>
                <w:lang w:eastAsia="en-US"/>
              </w:rPr>
              <w:t xml:space="preserve">a </w:t>
            </w:r>
            <w:r w:rsidRPr="00E275D5">
              <w:rPr>
                <w:rFonts w:asciiTheme="minorHAnsi" w:eastAsiaTheme="minorHAnsi" w:hAnsiTheme="minorHAnsi" w:cstheme="minorHAnsi"/>
                <w:color w:val="auto"/>
                <w:szCs w:val="22"/>
                <w:lang w:eastAsia="en-US"/>
              </w:rPr>
              <w:t>specific basin</w:t>
            </w:r>
            <w:r>
              <w:rPr>
                <w:rFonts w:asciiTheme="minorHAnsi" w:eastAsiaTheme="minorHAnsi" w:hAnsiTheme="minorHAnsi" w:cstheme="minorHAnsi"/>
                <w:color w:val="auto"/>
                <w:szCs w:val="22"/>
                <w:lang w:eastAsia="en-US"/>
              </w:rPr>
              <w:t xml:space="preserve"> </w:t>
            </w:r>
            <w:r w:rsidRPr="00E275D5">
              <w:rPr>
                <w:rFonts w:asciiTheme="minorHAnsi" w:eastAsiaTheme="minorHAnsi" w:hAnsiTheme="minorHAnsi" w:cstheme="minorHAnsi"/>
                <w:color w:val="auto"/>
                <w:szCs w:val="22"/>
                <w:lang w:eastAsia="en-US"/>
              </w:rPr>
              <w:t xml:space="preserve">or </w:t>
            </w:r>
            <w:r>
              <w:rPr>
                <w:rFonts w:asciiTheme="minorHAnsi" w:eastAsiaTheme="minorHAnsi" w:hAnsiTheme="minorHAnsi" w:cstheme="minorHAnsi"/>
                <w:color w:val="auto"/>
                <w:szCs w:val="22"/>
                <w:lang w:eastAsia="en-US"/>
              </w:rPr>
              <w:t xml:space="preserve">focus on </w:t>
            </w:r>
            <w:r w:rsidRPr="00E275D5">
              <w:rPr>
                <w:rFonts w:asciiTheme="minorHAnsi" w:eastAsiaTheme="minorHAnsi" w:hAnsiTheme="minorHAnsi" w:cstheme="minorHAnsi"/>
                <w:color w:val="auto"/>
                <w:szCs w:val="22"/>
                <w:lang w:eastAsia="en-US"/>
              </w:rPr>
              <w:t xml:space="preserve">specific stratigraphic </w:t>
            </w:r>
            <w:r>
              <w:rPr>
                <w:rFonts w:asciiTheme="minorHAnsi" w:eastAsiaTheme="minorHAnsi" w:hAnsiTheme="minorHAnsi" w:cstheme="minorHAnsi"/>
                <w:color w:val="auto"/>
                <w:szCs w:val="22"/>
                <w:lang w:eastAsia="en-US"/>
              </w:rPr>
              <w:t>intervals</w:t>
            </w:r>
            <w:r w:rsidRPr="00E275D5">
              <w:rPr>
                <w:rFonts w:asciiTheme="minorHAnsi" w:eastAsiaTheme="minorHAnsi" w:hAnsiTheme="minorHAnsi" w:cstheme="minorHAnsi"/>
                <w:color w:val="auto"/>
                <w:szCs w:val="22"/>
                <w:lang w:eastAsia="en-US"/>
              </w:rPr>
              <w:t xml:space="preserve"> (</w:t>
            </w:r>
            <w:r>
              <w:rPr>
                <w:rFonts w:asciiTheme="minorHAnsi" w:eastAsiaTheme="minorHAnsi" w:hAnsiTheme="minorHAnsi" w:cstheme="minorHAnsi"/>
                <w:color w:val="auto"/>
                <w:szCs w:val="22"/>
                <w:lang w:eastAsia="en-US"/>
              </w:rPr>
              <w:t>e.g. for energy reservoirs, carbon sequestration, biotic crises/mass extinctions, mineral resources</w:t>
            </w:r>
            <w:r w:rsidRPr="00E275D5">
              <w:rPr>
                <w:rFonts w:asciiTheme="minorHAnsi" w:eastAsiaTheme="minorHAnsi" w:hAnsiTheme="minorHAnsi" w:cstheme="minorHAnsi"/>
                <w:color w:val="auto"/>
                <w:szCs w:val="22"/>
                <w:lang w:eastAsia="en-US"/>
              </w:rPr>
              <w:t xml:space="preserve">). Projects </w:t>
            </w:r>
            <w:r>
              <w:rPr>
                <w:rFonts w:asciiTheme="minorHAnsi" w:eastAsiaTheme="minorHAnsi" w:hAnsiTheme="minorHAnsi" w:cstheme="minorHAnsi"/>
                <w:color w:val="auto"/>
                <w:szCs w:val="22"/>
                <w:lang w:eastAsia="en-US"/>
              </w:rPr>
              <w:t>may include</w:t>
            </w:r>
            <w:r w:rsidRPr="00E275D5">
              <w:rPr>
                <w:rFonts w:asciiTheme="minorHAnsi" w:eastAsiaTheme="minorHAnsi" w:hAnsiTheme="minorHAnsi" w:cstheme="minorHAnsi"/>
                <w:color w:val="auto"/>
                <w:szCs w:val="22"/>
                <w:lang w:eastAsia="en-US"/>
              </w:rPr>
              <w:t xml:space="preserve"> </w:t>
            </w:r>
            <w:proofErr w:type="spellStart"/>
            <w:r>
              <w:rPr>
                <w:rFonts w:asciiTheme="minorHAnsi" w:eastAsiaTheme="minorHAnsi" w:hAnsiTheme="minorHAnsi" w:cstheme="minorHAnsi"/>
                <w:color w:val="auto"/>
                <w:szCs w:val="22"/>
                <w:lang w:eastAsia="en-US"/>
              </w:rPr>
              <w:t>drill</w:t>
            </w:r>
            <w:r w:rsidRPr="00E275D5">
              <w:rPr>
                <w:rFonts w:asciiTheme="minorHAnsi" w:eastAsiaTheme="minorHAnsi" w:hAnsiTheme="minorHAnsi" w:cstheme="minorHAnsi"/>
                <w:color w:val="auto"/>
                <w:szCs w:val="22"/>
                <w:lang w:eastAsia="en-US"/>
              </w:rPr>
              <w:t>core</w:t>
            </w:r>
            <w:proofErr w:type="spellEnd"/>
            <w:r w:rsidRPr="00E275D5">
              <w:rPr>
                <w:rFonts w:asciiTheme="minorHAnsi" w:eastAsiaTheme="minorHAnsi" w:hAnsiTheme="minorHAnsi" w:cstheme="minorHAnsi"/>
                <w:color w:val="auto"/>
                <w:szCs w:val="22"/>
                <w:lang w:eastAsia="en-US"/>
              </w:rPr>
              <w:t xml:space="preserve"> to petrographic-scale description and interpretation to establish depositional and relative sea-level history (using sequence stratigraphy and</w:t>
            </w:r>
            <w:r>
              <w:rPr>
                <w:rFonts w:asciiTheme="minorHAnsi" w:eastAsiaTheme="minorHAnsi" w:hAnsiTheme="minorHAnsi" w:cstheme="minorHAnsi"/>
                <w:color w:val="auto"/>
                <w:szCs w:val="22"/>
                <w:lang w:eastAsia="en-US"/>
              </w:rPr>
              <w:t xml:space="preserve"> related datasets e.g. biostratigraphy and </w:t>
            </w:r>
            <w:proofErr w:type="spellStart"/>
            <w:r>
              <w:rPr>
                <w:rFonts w:asciiTheme="minorHAnsi" w:eastAsiaTheme="minorHAnsi" w:hAnsiTheme="minorHAnsi" w:cstheme="minorHAnsi"/>
                <w:color w:val="auto"/>
                <w:szCs w:val="22"/>
                <w:lang w:eastAsia="en-US"/>
              </w:rPr>
              <w:t>chemostratigraphy</w:t>
            </w:r>
            <w:proofErr w:type="spellEnd"/>
            <w:r w:rsidRPr="00E275D5">
              <w:rPr>
                <w:rFonts w:asciiTheme="minorHAnsi" w:eastAsiaTheme="minorHAnsi" w:hAnsiTheme="minorHAnsi" w:cstheme="minorHAnsi"/>
                <w:color w:val="auto"/>
                <w:szCs w:val="22"/>
                <w:lang w:eastAsia="en-US"/>
              </w:rPr>
              <w:t xml:space="preserve">) and/or major controls on </w:t>
            </w:r>
            <w:r>
              <w:rPr>
                <w:rFonts w:asciiTheme="minorHAnsi" w:eastAsiaTheme="minorHAnsi" w:hAnsiTheme="minorHAnsi" w:cstheme="minorHAnsi"/>
                <w:color w:val="auto"/>
                <w:szCs w:val="22"/>
                <w:lang w:eastAsia="en-US"/>
              </w:rPr>
              <w:t>the</w:t>
            </w:r>
            <w:r w:rsidRPr="00E275D5">
              <w:rPr>
                <w:rFonts w:asciiTheme="minorHAnsi" w:eastAsiaTheme="minorHAnsi" w:hAnsiTheme="minorHAnsi" w:cstheme="minorHAnsi"/>
                <w:color w:val="auto"/>
                <w:szCs w:val="22"/>
                <w:lang w:eastAsia="en-US"/>
              </w:rPr>
              <w:t xml:space="preserve"> distribution of porosity and permeability. Projects may include </w:t>
            </w:r>
            <w:proofErr w:type="spellStart"/>
            <w:r w:rsidRPr="00E275D5">
              <w:rPr>
                <w:rFonts w:asciiTheme="minorHAnsi" w:eastAsiaTheme="minorHAnsi" w:hAnsiTheme="minorHAnsi" w:cstheme="minorHAnsi"/>
                <w:color w:val="auto"/>
                <w:szCs w:val="22"/>
                <w:lang w:eastAsia="en-US"/>
              </w:rPr>
              <w:t>Hylogger</w:t>
            </w:r>
            <w:proofErr w:type="spellEnd"/>
            <w:r w:rsidRPr="00E275D5">
              <w:rPr>
                <w:rFonts w:asciiTheme="minorHAnsi" w:eastAsiaTheme="minorHAnsi" w:hAnsiTheme="minorHAnsi" w:cstheme="minorHAnsi"/>
                <w:color w:val="auto"/>
                <w:szCs w:val="22"/>
                <w:lang w:eastAsia="en-US"/>
              </w:rPr>
              <w:t xml:space="preserve">® spectral analysis and portable XRF analysis of core to obtain geochemical data for characterising facies, </w:t>
            </w:r>
            <w:proofErr w:type="spellStart"/>
            <w:r w:rsidRPr="00E275D5">
              <w:rPr>
                <w:rFonts w:asciiTheme="minorHAnsi" w:eastAsiaTheme="minorHAnsi" w:hAnsiTheme="minorHAnsi" w:cstheme="minorHAnsi"/>
                <w:color w:val="auto"/>
                <w:szCs w:val="22"/>
                <w:lang w:eastAsia="en-US"/>
              </w:rPr>
              <w:t>chemostratigraph</w:t>
            </w:r>
            <w:r>
              <w:rPr>
                <w:rFonts w:asciiTheme="minorHAnsi" w:eastAsiaTheme="minorHAnsi" w:hAnsiTheme="minorHAnsi" w:cstheme="minorHAnsi"/>
                <w:color w:val="auto"/>
                <w:szCs w:val="22"/>
                <w:lang w:eastAsia="en-US"/>
              </w:rPr>
              <w:t>ic</w:t>
            </w:r>
            <w:proofErr w:type="spellEnd"/>
            <w:r>
              <w:rPr>
                <w:rFonts w:asciiTheme="minorHAnsi" w:eastAsiaTheme="minorHAnsi" w:hAnsiTheme="minorHAnsi" w:cstheme="minorHAnsi"/>
                <w:color w:val="auto"/>
                <w:szCs w:val="22"/>
                <w:lang w:eastAsia="en-US"/>
              </w:rPr>
              <w:t xml:space="preserve"> correlation</w:t>
            </w:r>
            <w:r w:rsidRPr="00E275D5">
              <w:rPr>
                <w:rFonts w:asciiTheme="minorHAnsi" w:eastAsiaTheme="minorHAnsi" w:hAnsiTheme="minorHAnsi" w:cstheme="minorHAnsi"/>
                <w:color w:val="auto"/>
                <w:szCs w:val="22"/>
                <w:lang w:eastAsia="en-US"/>
              </w:rPr>
              <w:t xml:space="preserve"> and establishing diagenetic history.  Some projects could involve application of higher level microscopic techniques (scanning electron, cathode luminescence).  </w:t>
            </w:r>
            <w:r>
              <w:rPr>
                <w:rFonts w:asciiTheme="minorHAnsi" w:eastAsiaTheme="minorHAnsi" w:hAnsiTheme="minorHAnsi" w:cstheme="minorHAnsi"/>
                <w:color w:val="auto"/>
                <w:szCs w:val="22"/>
                <w:lang w:eastAsia="en-US"/>
              </w:rPr>
              <w:t>Also</w:t>
            </w:r>
            <w:r w:rsidRPr="00E275D5">
              <w:rPr>
                <w:rFonts w:asciiTheme="minorHAnsi" w:eastAsiaTheme="minorHAnsi" w:hAnsiTheme="minorHAnsi" w:cstheme="minorHAnsi"/>
                <w:color w:val="auto"/>
                <w:szCs w:val="22"/>
                <w:lang w:eastAsia="en-US"/>
              </w:rPr>
              <w:t xml:space="preserve"> suitable for 36 pt Master of Science projects.</w:t>
            </w:r>
          </w:p>
        </w:tc>
      </w:tr>
    </w:tbl>
    <w:p w14:paraId="6860DD85" w14:textId="77777777" w:rsidR="00E737E7" w:rsidRDefault="00E737E7" w:rsidP="00D37CC6">
      <w:pPr>
        <w:rPr>
          <w:rFonts w:asciiTheme="minorHAnsi" w:hAnsiTheme="minorHAnsi" w:cstheme="minorHAnsi"/>
          <w:szCs w:val="22"/>
        </w:rPr>
      </w:pPr>
    </w:p>
    <w:tbl>
      <w:tblPr>
        <w:tblW w:w="8707" w:type="dxa"/>
        <w:tblInd w:w="-1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493"/>
        <w:gridCol w:w="7214"/>
      </w:tblGrid>
      <w:tr w:rsidR="00312C80" w:rsidRPr="00691021" w14:paraId="2AC79D1F" w14:textId="77777777" w:rsidTr="00384C93">
        <w:tc>
          <w:tcPr>
            <w:tcW w:w="1493" w:type="dxa"/>
          </w:tcPr>
          <w:p w14:paraId="7427E05B" w14:textId="12F4BB0B" w:rsidR="00312C80" w:rsidRPr="00691021" w:rsidRDefault="00312C80" w:rsidP="00384C93">
            <w:r w:rsidRPr="00691021">
              <w:t>Project</w:t>
            </w:r>
            <w:r w:rsidR="00245AE4">
              <w:t>:</w:t>
            </w:r>
            <w:r w:rsidRPr="00691021">
              <w:t xml:space="preserve"> </w:t>
            </w:r>
          </w:p>
        </w:tc>
        <w:tc>
          <w:tcPr>
            <w:tcW w:w="7214" w:type="dxa"/>
          </w:tcPr>
          <w:p w14:paraId="38D6FD7E" w14:textId="61D2D5E1" w:rsidR="00312C80" w:rsidRPr="004C7F0E" w:rsidRDefault="0011449E" w:rsidP="00384C93">
            <w:pPr>
              <w:rPr>
                <w:rFonts w:asciiTheme="minorHAnsi" w:hAnsiTheme="minorHAnsi" w:cstheme="minorHAnsi"/>
                <w:b/>
                <w:sz w:val="24"/>
              </w:rPr>
            </w:pPr>
            <w:proofErr w:type="spellStart"/>
            <w:r w:rsidRPr="004C7F0E">
              <w:rPr>
                <w:rFonts w:asciiTheme="minorHAnsi" w:hAnsiTheme="minorHAnsi" w:cstheme="minorHAnsi"/>
                <w:b/>
                <w:color w:val="1F3864" w:themeColor="accent5" w:themeShade="80"/>
                <w:szCs w:val="22"/>
              </w:rPr>
              <w:t>Microbialites</w:t>
            </w:r>
            <w:proofErr w:type="spellEnd"/>
            <w:r w:rsidR="00312C80" w:rsidRPr="004C7F0E">
              <w:rPr>
                <w:rFonts w:asciiTheme="minorHAnsi" w:hAnsiTheme="minorHAnsi" w:cstheme="minorHAnsi"/>
                <w:b/>
                <w:color w:val="1F3864" w:themeColor="accent5" w:themeShade="80"/>
                <w:sz w:val="24"/>
              </w:rPr>
              <w:t xml:space="preserve">  </w:t>
            </w:r>
          </w:p>
        </w:tc>
      </w:tr>
      <w:tr w:rsidR="00312C80" w:rsidRPr="00691021" w14:paraId="6445C663" w14:textId="77777777" w:rsidTr="00384C93">
        <w:trPr>
          <w:trHeight w:val="572"/>
        </w:trPr>
        <w:tc>
          <w:tcPr>
            <w:tcW w:w="1493" w:type="dxa"/>
          </w:tcPr>
          <w:p w14:paraId="46E379A4" w14:textId="77777777" w:rsidR="00312C80" w:rsidRPr="00691021" w:rsidRDefault="00312C80" w:rsidP="00384C93">
            <w:r w:rsidRPr="00691021">
              <w:t xml:space="preserve">Majors </w:t>
            </w:r>
            <w:r>
              <w:t>or Masters</w:t>
            </w:r>
            <w:r w:rsidRPr="00691021">
              <w:t>:</w:t>
            </w:r>
          </w:p>
        </w:tc>
        <w:tc>
          <w:tcPr>
            <w:tcW w:w="7214" w:type="dxa"/>
          </w:tcPr>
          <w:p w14:paraId="1FBE5814" w14:textId="77777777" w:rsidR="00312C80" w:rsidRPr="00691021" w:rsidRDefault="00312C80" w:rsidP="00384C93">
            <w:r>
              <w:t>Geology, Geoscience, Energy Geoscience</w:t>
            </w:r>
          </w:p>
        </w:tc>
      </w:tr>
      <w:tr w:rsidR="00312C80" w:rsidRPr="00691021" w14:paraId="1C879C22" w14:textId="77777777" w:rsidTr="00384C93">
        <w:tc>
          <w:tcPr>
            <w:tcW w:w="1493" w:type="dxa"/>
          </w:tcPr>
          <w:p w14:paraId="63D8BCF9" w14:textId="77777777" w:rsidR="00312C80" w:rsidRPr="00691021" w:rsidRDefault="00312C80" w:rsidP="00384C93">
            <w:r w:rsidRPr="00691021">
              <w:t>Supervisor:</w:t>
            </w:r>
          </w:p>
        </w:tc>
        <w:tc>
          <w:tcPr>
            <w:tcW w:w="7214" w:type="dxa"/>
          </w:tcPr>
          <w:p w14:paraId="0CD683B6" w14:textId="222FC480" w:rsidR="00312C80" w:rsidRPr="00691021" w:rsidRDefault="00312C80" w:rsidP="00384C93">
            <w:r>
              <w:t xml:space="preserve">Annette George, </w:t>
            </w:r>
            <w:r w:rsidRPr="007C564F">
              <w:t>annette.george@uwa.edu.au</w:t>
            </w:r>
            <w:r>
              <w:t>, 6488 1923</w:t>
            </w:r>
          </w:p>
        </w:tc>
      </w:tr>
      <w:tr w:rsidR="00312C80" w:rsidRPr="00691021" w14:paraId="16FA0DCC" w14:textId="77777777" w:rsidTr="00384C93">
        <w:trPr>
          <w:trHeight w:val="694"/>
        </w:trPr>
        <w:tc>
          <w:tcPr>
            <w:tcW w:w="1493" w:type="dxa"/>
          </w:tcPr>
          <w:p w14:paraId="197D94FA" w14:textId="77777777" w:rsidR="00312C80" w:rsidRPr="00691021" w:rsidRDefault="00312C80" w:rsidP="00384C93">
            <w:r w:rsidRPr="00691021">
              <w:t>Description:</w:t>
            </w:r>
          </w:p>
        </w:tc>
        <w:tc>
          <w:tcPr>
            <w:tcW w:w="7214" w:type="dxa"/>
          </w:tcPr>
          <w:p w14:paraId="01C8FF62" w14:textId="55E19D65" w:rsidR="00312C80" w:rsidRPr="00691021" w:rsidRDefault="00312C80" w:rsidP="00384C93">
            <w:r>
              <w:t xml:space="preserve">Microbialites are common carbonate rocks, recording the activity of microbial communities that may form mats, stromatolites and thrombolites. Through geological time, calcimicrobes have been important contributors to stromatolites and thrombolites and more broadly to reef development and other types of carbonate buildups. These projects focus on characterising </w:t>
            </w:r>
            <w:proofErr w:type="spellStart"/>
            <w:r>
              <w:t>microbialites</w:t>
            </w:r>
            <w:proofErr w:type="spellEnd"/>
            <w:r>
              <w:t xml:space="preserve"> and fascinating </w:t>
            </w:r>
            <w:proofErr w:type="spellStart"/>
            <w:r>
              <w:t>calcimicrobes</w:t>
            </w:r>
            <w:proofErr w:type="spellEnd"/>
            <w:r>
              <w:t xml:space="preserve"> in </w:t>
            </w:r>
            <w:r w:rsidR="00A539AF">
              <w:t xml:space="preserve">ancient </w:t>
            </w:r>
            <w:r>
              <w:t xml:space="preserve">terranes and paleo-environmental and </w:t>
            </w:r>
            <w:proofErr w:type="spellStart"/>
            <w:r>
              <w:t>paleoecological</w:t>
            </w:r>
            <w:proofErr w:type="spellEnd"/>
            <w:r>
              <w:t xml:space="preserve"> interpretation</w:t>
            </w:r>
            <w:r w:rsidR="00A539AF">
              <w:t xml:space="preserve"> at different scales. </w:t>
            </w:r>
            <w:r>
              <w:t xml:space="preserve">Characterisation </w:t>
            </w:r>
            <w:r w:rsidR="00A539AF">
              <w:t>requires</w:t>
            </w:r>
            <w:r>
              <w:t xml:space="preserve"> petrographic and micro-imaging and micro-analytical techniques, with varying macro-scale contexts depending on project.  </w:t>
            </w:r>
            <w:r w:rsidRPr="007B3DD3">
              <w:rPr>
                <w:rFonts w:asciiTheme="minorHAnsi" w:hAnsiTheme="minorHAnsi" w:cstheme="minorHAnsi"/>
                <w:color w:val="auto"/>
                <w:szCs w:val="22"/>
              </w:rPr>
              <w:t>These topics are also very suitable for 36 pt Master of Science projects.</w:t>
            </w:r>
          </w:p>
        </w:tc>
      </w:tr>
    </w:tbl>
    <w:p w14:paraId="5AA12C28" w14:textId="41C1DB73" w:rsidR="00312C80" w:rsidRDefault="00312C80" w:rsidP="00D37CC6">
      <w:pPr>
        <w:rPr>
          <w:rFonts w:asciiTheme="minorHAnsi" w:hAnsiTheme="minorHAnsi" w:cstheme="minorHAnsi"/>
          <w:szCs w:val="22"/>
        </w:rPr>
      </w:pPr>
    </w:p>
    <w:p w14:paraId="79863F46" w14:textId="652F4C13" w:rsidR="00312C80" w:rsidRDefault="00312C80" w:rsidP="00D37CC6">
      <w:pPr>
        <w:rPr>
          <w:rFonts w:asciiTheme="minorHAnsi" w:hAnsiTheme="minorHAnsi" w:cstheme="minorHAnsi"/>
          <w:szCs w:val="22"/>
        </w:rPr>
      </w:pPr>
    </w:p>
    <w:tbl>
      <w:tblPr>
        <w:tblW w:w="8652" w:type="dxa"/>
        <w:tblInd w:w="-1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492"/>
        <w:gridCol w:w="7160"/>
      </w:tblGrid>
      <w:tr w:rsidR="00C20561" w:rsidRPr="00E275D5" w14:paraId="063281A3" w14:textId="77777777" w:rsidTr="008541B0">
        <w:tc>
          <w:tcPr>
            <w:tcW w:w="1492" w:type="dxa"/>
          </w:tcPr>
          <w:p w14:paraId="5486A29E" w14:textId="77777777" w:rsidR="00C20561" w:rsidRPr="00E275D5" w:rsidRDefault="00C20561" w:rsidP="008541B0">
            <w:pPr>
              <w:spacing w:after="160" w:line="259" w:lineRule="auto"/>
              <w:rPr>
                <w:rFonts w:asciiTheme="minorHAnsi" w:eastAsiaTheme="minorHAnsi" w:hAnsiTheme="minorHAnsi" w:cstheme="minorHAnsi"/>
                <w:color w:val="auto"/>
                <w:szCs w:val="22"/>
                <w:lang w:eastAsia="en-US"/>
              </w:rPr>
            </w:pPr>
            <w:r w:rsidRPr="00E275D5">
              <w:rPr>
                <w:rFonts w:asciiTheme="minorHAnsi" w:eastAsiaTheme="minorHAnsi" w:hAnsiTheme="minorHAnsi" w:cstheme="minorHAnsi"/>
                <w:color w:val="auto"/>
                <w:szCs w:val="22"/>
                <w:lang w:eastAsia="en-US"/>
              </w:rPr>
              <w:t>Project:</w:t>
            </w:r>
          </w:p>
        </w:tc>
        <w:tc>
          <w:tcPr>
            <w:tcW w:w="7160" w:type="dxa"/>
          </w:tcPr>
          <w:p w14:paraId="4C196B34" w14:textId="77777777" w:rsidR="00C20561" w:rsidRPr="00D448B2" w:rsidRDefault="00C20561" w:rsidP="008541B0">
            <w:pPr>
              <w:spacing w:before="100" w:beforeAutospacing="1" w:after="100" w:afterAutospacing="1" w:line="259" w:lineRule="auto"/>
              <w:ind w:right="-175"/>
              <w:rPr>
                <w:rFonts w:asciiTheme="minorHAnsi" w:eastAsiaTheme="minorHAnsi" w:hAnsiTheme="minorHAnsi" w:cstheme="minorHAnsi"/>
                <w:b/>
                <w:bCs/>
                <w:color w:val="auto"/>
                <w:szCs w:val="22"/>
                <w:lang w:eastAsia="en-US"/>
              </w:rPr>
            </w:pPr>
            <w:r>
              <w:rPr>
                <w:rFonts w:asciiTheme="minorHAnsi" w:eastAsiaTheme="minorHAnsi" w:hAnsiTheme="minorHAnsi" w:cstheme="minorHAnsi"/>
                <w:b/>
                <w:color w:val="1F3864" w:themeColor="accent5" w:themeShade="80"/>
                <w:szCs w:val="22"/>
                <w:lang w:eastAsia="en-US"/>
              </w:rPr>
              <w:t>Deciphering key magmatic processes of plutonic host-rocks of the Pataz gold vein system in northern Peru</w:t>
            </w:r>
          </w:p>
        </w:tc>
      </w:tr>
      <w:tr w:rsidR="00C20561" w:rsidRPr="00E275D5" w14:paraId="66DC2093" w14:textId="77777777" w:rsidTr="008541B0">
        <w:tc>
          <w:tcPr>
            <w:tcW w:w="1492" w:type="dxa"/>
          </w:tcPr>
          <w:p w14:paraId="5AA3F23A" w14:textId="77777777" w:rsidR="00C20561" w:rsidRPr="00E275D5" w:rsidRDefault="00C20561" w:rsidP="008541B0">
            <w:pPr>
              <w:spacing w:after="160" w:line="259" w:lineRule="auto"/>
              <w:rPr>
                <w:rFonts w:asciiTheme="minorHAnsi" w:eastAsiaTheme="minorHAnsi" w:hAnsiTheme="minorHAnsi" w:cstheme="minorHAnsi"/>
                <w:color w:val="auto"/>
                <w:szCs w:val="22"/>
                <w:lang w:eastAsia="en-US"/>
              </w:rPr>
            </w:pPr>
            <w:r w:rsidRPr="00E275D5">
              <w:rPr>
                <w:rFonts w:asciiTheme="minorHAnsi" w:hAnsiTheme="minorHAnsi" w:cstheme="minorHAnsi"/>
                <w:color w:val="auto"/>
                <w:szCs w:val="22"/>
              </w:rPr>
              <w:t>Majors or Masters:</w:t>
            </w:r>
          </w:p>
        </w:tc>
        <w:tc>
          <w:tcPr>
            <w:tcW w:w="7160" w:type="dxa"/>
          </w:tcPr>
          <w:p w14:paraId="5E9074C2" w14:textId="77777777" w:rsidR="00C20561" w:rsidRPr="00D448B2" w:rsidRDefault="00C20561" w:rsidP="008541B0">
            <w:pPr>
              <w:spacing w:before="100" w:beforeAutospacing="1" w:after="100" w:afterAutospacing="1" w:line="259" w:lineRule="auto"/>
              <w:ind w:right="-175"/>
              <w:rPr>
                <w:rFonts w:asciiTheme="minorHAnsi" w:eastAsiaTheme="minorHAnsi" w:hAnsiTheme="minorHAnsi" w:cstheme="minorHAnsi"/>
                <w:color w:val="auto"/>
                <w:szCs w:val="22"/>
                <w:lang w:eastAsia="en-US"/>
              </w:rPr>
            </w:pPr>
            <w:r w:rsidRPr="00D448B2">
              <w:rPr>
                <w:rFonts w:asciiTheme="minorHAnsi" w:eastAsiaTheme="minorHAnsi" w:hAnsiTheme="minorHAnsi" w:cstheme="minorHAnsi"/>
                <w:color w:val="auto"/>
                <w:szCs w:val="22"/>
                <w:lang w:eastAsia="en-US"/>
              </w:rPr>
              <w:t>Geology, Geochemistry, Mineral Geoscience, Ore Deposit Geology</w:t>
            </w:r>
          </w:p>
        </w:tc>
      </w:tr>
      <w:tr w:rsidR="00C20561" w:rsidRPr="00E275D5" w14:paraId="4FABD12F" w14:textId="77777777" w:rsidTr="008541B0">
        <w:tc>
          <w:tcPr>
            <w:tcW w:w="1492" w:type="dxa"/>
          </w:tcPr>
          <w:p w14:paraId="25DA8909" w14:textId="77777777" w:rsidR="00C20561" w:rsidRPr="00E275D5" w:rsidRDefault="00C20561" w:rsidP="008541B0">
            <w:pPr>
              <w:spacing w:after="160" w:line="259" w:lineRule="auto"/>
              <w:rPr>
                <w:rFonts w:asciiTheme="minorHAnsi" w:eastAsiaTheme="minorHAnsi" w:hAnsiTheme="minorHAnsi" w:cstheme="minorHAnsi"/>
                <w:color w:val="auto"/>
                <w:szCs w:val="22"/>
                <w:lang w:eastAsia="en-US"/>
              </w:rPr>
            </w:pPr>
            <w:r w:rsidRPr="00E275D5">
              <w:rPr>
                <w:rFonts w:asciiTheme="minorHAnsi" w:eastAsiaTheme="minorHAnsi" w:hAnsiTheme="minorHAnsi" w:cstheme="minorHAnsi"/>
                <w:color w:val="auto"/>
                <w:szCs w:val="22"/>
                <w:lang w:eastAsia="en-US"/>
              </w:rPr>
              <w:t>Supervisor:</w:t>
            </w:r>
          </w:p>
        </w:tc>
        <w:tc>
          <w:tcPr>
            <w:tcW w:w="7160" w:type="dxa"/>
          </w:tcPr>
          <w:p w14:paraId="4BC7EBBF" w14:textId="28C1055C" w:rsidR="00C20561" w:rsidRPr="00D448B2" w:rsidRDefault="00C20561" w:rsidP="008541B0">
            <w:pPr>
              <w:spacing w:after="0" w:line="259" w:lineRule="auto"/>
              <w:ind w:right="-175"/>
              <w:rPr>
                <w:rFonts w:asciiTheme="minorHAnsi" w:eastAsiaTheme="minorHAnsi" w:hAnsiTheme="minorHAnsi" w:cstheme="minorHAnsi"/>
                <w:color w:val="auto"/>
                <w:szCs w:val="22"/>
                <w:lang w:eastAsia="en-US"/>
              </w:rPr>
            </w:pPr>
            <w:r>
              <w:rPr>
                <w:rFonts w:asciiTheme="minorHAnsi" w:eastAsiaTheme="minorHAnsi" w:hAnsiTheme="minorHAnsi" w:cstheme="minorHAnsi"/>
                <w:color w:val="auto"/>
                <w:szCs w:val="22"/>
                <w:lang w:eastAsia="en-US"/>
              </w:rPr>
              <w:t xml:space="preserve">Daniel Wiemer (Research Fellow), </w:t>
            </w:r>
            <w:r w:rsidRPr="00C20561">
              <w:rPr>
                <w:rFonts w:asciiTheme="minorHAnsi" w:eastAsiaTheme="minorHAnsi" w:hAnsiTheme="minorHAnsi" w:cstheme="minorHAnsi"/>
                <w:szCs w:val="22"/>
                <w:lang w:eastAsia="en-US"/>
              </w:rPr>
              <w:t>daniel.wiemer@uwa.edu.au</w:t>
            </w:r>
            <w:r>
              <w:rPr>
                <w:rFonts w:asciiTheme="minorHAnsi" w:eastAsiaTheme="minorHAnsi" w:hAnsiTheme="minorHAnsi" w:cstheme="minorHAnsi"/>
                <w:color w:val="auto"/>
                <w:szCs w:val="22"/>
                <w:lang w:eastAsia="en-US"/>
              </w:rPr>
              <w:t xml:space="preserve">, and </w:t>
            </w:r>
            <w:r w:rsidRPr="00D448B2">
              <w:rPr>
                <w:rFonts w:asciiTheme="minorHAnsi" w:eastAsiaTheme="minorHAnsi" w:hAnsiTheme="minorHAnsi" w:cstheme="minorHAnsi"/>
                <w:color w:val="auto"/>
                <w:szCs w:val="22"/>
                <w:lang w:eastAsia="en-US"/>
              </w:rPr>
              <w:t xml:space="preserve">Steffen Hagemann, </w:t>
            </w:r>
            <w:r w:rsidRPr="00C20561">
              <w:rPr>
                <w:rFonts w:asciiTheme="minorHAnsi" w:eastAsiaTheme="minorHAnsi" w:hAnsiTheme="minorHAnsi" w:cstheme="minorHAnsi"/>
                <w:color w:val="auto"/>
                <w:szCs w:val="22"/>
                <w:lang w:eastAsia="en-US"/>
              </w:rPr>
              <w:t>steffen.hagemann@uwa.edu.au</w:t>
            </w:r>
            <w:r w:rsidRPr="00C20561">
              <w:rPr>
                <w:rFonts w:asciiTheme="minorHAnsi" w:eastAsiaTheme="minorHAnsi" w:hAnsiTheme="minorHAnsi" w:cstheme="minorHAnsi"/>
                <w:color w:val="auto"/>
                <w:szCs w:val="22"/>
                <w:u w:val="single"/>
                <w:lang w:eastAsia="en-US"/>
              </w:rPr>
              <w:t xml:space="preserve"> </w:t>
            </w:r>
          </w:p>
        </w:tc>
      </w:tr>
      <w:tr w:rsidR="00C20561" w:rsidRPr="00E275D5" w14:paraId="42015178" w14:textId="77777777" w:rsidTr="008541B0">
        <w:tc>
          <w:tcPr>
            <w:tcW w:w="1492" w:type="dxa"/>
          </w:tcPr>
          <w:p w14:paraId="0D84C6E7" w14:textId="77777777" w:rsidR="00C20561" w:rsidRPr="00E275D5" w:rsidRDefault="00C20561" w:rsidP="008541B0">
            <w:pPr>
              <w:spacing w:after="160" w:line="259" w:lineRule="auto"/>
              <w:rPr>
                <w:rFonts w:asciiTheme="minorHAnsi" w:eastAsiaTheme="minorHAnsi" w:hAnsiTheme="minorHAnsi" w:cstheme="minorHAnsi"/>
                <w:color w:val="auto"/>
                <w:szCs w:val="22"/>
                <w:lang w:eastAsia="en-US"/>
              </w:rPr>
            </w:pPr>
            <w:r w:rsidRPr="00E275D5">
              <w:rPr>
                <w:rFonts w:asciiTheme="minorHAnsi" w:eastAsiaTheme="minorHAnsi" w:hAnsiTheme="minorHAnsi" w:cstheme="minorHAnsi"/>
                <w:color w:val="auto"/>
                <w:szCs w:val="22"/>
                <w:lang w:eastAsia="en-US"/>
              </w:rPr>
              <w:t>Description:</w:t>
            </w:r>
          </w:p>
        </w:tc>
        <w:tc>
          <w:tcPr>
            <w:tcW w:w="7160" w:type="dxa"/>
          </w:tcPr>
          <w:p w14:paraId="39CF42B1" w14:textId="77777777" w:rsidR="00C20561" w:rsidRDefault="00C20561" w:rsidP="008541B0">
            <w:pPr>
              <w:jc w:val="both"/>
              <w:rPr>
                <w:rFonts w:asciiTheme="minorHAnsi" w:hAnsiTheme="minorHAnsi" w:cstheme="minorHAnsi"/>
              </w:rPr>
            </w:pPr>
            <w:r>
              <w:rPr>
                <w:rFonts w:asciiTheme="minorHAnsi" w:hAnsiTheme="minorHAnsi" w:cstheme="minorHAnsi"/>
              </w:rPr>
              <w:t>The Pataz gold vein system in northern Peru displays typical characteristics of a mesothermal orogenic gold deposit</w:t>
            </w:r>
            <w:r w:rsidRPr="00D448B2">
              <w:rPr>
                <w:rFonts w:asciiTheme="minorHAnsi" w:hAnsiTheme="minorHAnsi" w:cstheme="minorHAnsi"/>
              </w:rPr>
              <w:t xml:space="preserve">. </w:t>
            </w:r>
            <w:r>
              <w:rPr>
                <w:rFonts w:asciiTheme="minorHAnsi" w:hAnsiTheme="minorHAnsi" w:cstheme="minorHAnsi"/>
              </w:rPr>
              <w:t xml:space="preserve">However, the deposit is exclusively hosted within a Carboniferous granitoid complex, suggesting a possible </w:t>
            </w:r>
            <w:r>
              <w:rPr>
                <w:rFonts w:asciiTheme="minorHAnsi" w:hAnsiTheme="minorHAnsi" w:cstheme="minorHAnsi"/>
              </w:rPr>
              <w:lastRenderedPageBreak/>
              <w:t>genetic link</w:t>
            </w:r>
            <w:r w:rsidRPr="00D448B2">
              <w:rPr>
                <w:rFonts w:asciiTheme="minorHAnsi" w:hAnsiTheme="minorHAnsi" w:cstheme="minorHAnsi"/>
              </w:rPr>
              <w:t>.</w:t>
            </w:r>
            <w:r>
              <w:rPr>
                <w:rFonts w:asciiTheme="minorHAnsi" w:hAnsiTheme="minorHAnsi" w:cstheme="minorHAnsi"/>
              </w:rPr>
              <w:t xml:space="preserve"> Indeed, preliminary chemical data and petrographic observations indicate that gold-bearing fluids were directly derived from the plutonic-magmatic system.</w:t>
            </w:r>
          </w:p>
          <w:p w14:paraId="5F3E51AC" w14:textId="77777777" w:rsidR="00C20561" w:rsidRDefault="00C20561" w:rsidP="008541B0">
            <w:pPr>
              <w:jc w:val="both"/>
              <w:rPr>
                <w:rFonts w:asciiTheme="minorHAnsi" w:hAnsiTheme="minorHAnsi" w:cstheme="minorHAnsi"/>
              </w:rPr>
            </w:pPr>
            <w:r w:rsidRPr="00D448B2">
              <w:rPr>
                <w:rFonts w:asciiTheme="minorHAnsi" w:hAnsiTheme="minorHAnsi" w:cstheme="minorHAnsi"/>
              </w:rPr>
              <w:t>The aim of this project is</w:t>
            </w:r>
            <w:r>
              <w:rPr>
                <w:rFonts w:asciiTheme="minorHAnsi" w:hAnsiTheme="minorHAnsi" w:cstheme="minorHAnsi"/>
              </w:rPr>
              <w:t>:</w:t>
            </w:r>
            <w:r w:rsidRPr="00D448B2">
              <w:rPr>
                <w:rFonts w:asciiTheme="minorHAnsi" w:hAnsiTheme="minorHAnsi" w:cstheme="minorHAnsi"/>
              </w:rPr>
              <w:t xml:space="preserve"> </w:t>
            </w:r>
            <w:r>
              <w:rPr>
                <w:rFonts w:asciiTheme="minorHAnsi" w:hAnsiTheme="minorHAnsi" w:cstheme="minorHAnsi"/>
              </w:rPr>
              <w:t xml:space="preserve">a) </w:t>
            </w:r>
            <w:r w:rsidRPr="00D448B2">
              <w:rPr>
                <w:rFonts w:asciiTheme="minorHAnsi" w:hAnsiTheme="minorHAnsi" w:cstheme="minorHAnsi"/>
              </w:rPr>
              <w:t xml:space="preserve">to </w:t>
            </w:r>
            <w:r>
              <w:rPr>
                <w:rFonts w:asciiTheme="minorHAnsi" w:hAnsiTheme="minorHAnsi" w:cstheme="minorHAnsi"/>
              </w:rPr>
              <w:t>establish a consistent petrochemical model for the evolution of the Pataz plutonic complex, and b) to test the role of magmatic processes in the formation of the gold vein deposit.</w:t>
            </w:r>
          </w:p>
          <w:p w14:paraId="74D0175C" w14:textId="77777777" w:rsidR="00C20561" w:rsidRDefault="00C20561" w:rsidP="008541B0">
            <w:pPr>
              <w:jc w:val="both"/>
              <w:rPr>
                <w:rFonts w:asciiTheme="minorHAnsi" w:hAnsiTheme="minorHAnsi" w:cstheme="minorHAnsi"/>
              </w:rPr>
            </w:pPr>
            <w:r>
              <w:rPr>
                <w:rFonts w:asciiTheme="minorHAnsi" w:hAnsiTheme="minorHAnsi" w:cstheme="minorHAnsi"/>
              </w:rPr>
              <w:t xml:space="preserve">On the background of available bulk-rock geochemical data and spatial information, this project employs a strategy that entails the chemical and petrographic investigation of magmatic and hydrothermal mineral phases and mineralogic assemblages to: i) detect key processes in the differentiation of plutonic host rocks, ii) provide insights to the magmatic-hydrothermal transition, and iii) constrain </w:t>
            </w:r>
            <w:r w:rsidRPr="00D448B2">
              <w:rPr>
                <w:rFonts w:asciiTheme="minorHAnsi" w:hAnsiTheme="minorHAnsi" w:cstheme="minorHAnsi"/>
              </w:rPr>
              <w:t xml:space="preserve">the </w:t>
            </w:r>
            <w:r>
              <w:rPr>
                <w:rFonts w:asciiTheme="minorHAnsi" w:hAnsiTheme="minorHAnsi" w:cstheme="minorHAnsi"/>
              </w:rPr>
              <w:t>depth (</w:t>
            </w:r>
            <w:r w:rsidRPr="00D448B2">
              <w:rPr>
                <w:rFonts w:asciiTheme="minorHAnsi" w:hAnsiTheme="minorHAnsi" w:cstheme="minorHAnsi"/>
              </w:rPr>
              <w:t>pressure</w:t>
            </w:r>
            <w:r>
              <w:rPr>
                <w:rFonts w:asciiTheme="minorHAnsi" w:hAnsiTheme="minorHAnsi" w:cstheme="minorHAnsi"/>
              </w:rPr>
              <w:t>)</w:t>
            </w:r>
            <w:r w:rsidRPr="00D448B2">
              <w:rPr>
                <w:rFonts w:asciiTheme="minorHAnsi" w:hAnsiTheme="minorHAnsi" w:cstheme="minorHAnsi"/>
              </w:rPr>
              <w:t xml:space="preserve"> </w:t>
            </w:r>
            <w:r>
              <w:rPr>
                <w:rFonts w:asciiTheme="minorHAnsi" w:hAnsiTheme="minorHAnsi" w:cstheme="minorHAnsi"/>
              </w:rPr>
              <w:t>of critical magmatic processes, using</w:t>
            </w:r>
            <w:r w:rsidRPr="00D448B2">
              <w:rPr>
                <w:rFonts w:asciiTheme="minorHAnsi" w:hAnsiTheme="minorHAnsi" w:cstheme="minorHAnsi"/>
              </w:rPr>
              <w:t xml:space="preserve"> appropriate geothermo-barometers</w:t>
            </w:r>
            <w:r>
              <w:rPr>
                <w:rFonts w:asciiTheme="minorHAnsi" w:hAnsiTheme="minorHAnsi" w:cstheme="minorHAnsi"/>
              </w:rPr>
              <w:t>.</w:t>
            </w:r>
          </w:p>
          <w:p w14:paraId="6E1D297E" w14:textId="77777777" w:rsidR="00C20561" w:rsidRDefault="00C20561" w:rsidP="008541B0">
            <w:pPr>
              <w:jc w:val="both"/>
              <w:rPr>
                <w:rFonts w:asciiTheme="minorHAnsi" w:hAnsiTheme="minorHAnsi" w:cstheme="minorHAnsi"/>
              </w:rPr>
            </w:pPr>
            <w:r>
              <w:rPr>
                <w:rFonts w:asciiTheme="minorHAnsi" w:hAnsiTheme="minorHAnsi" w:cstheme="minorHAnsi"/>
              </w:rPr>
              <w:t xml:space="preserve">This project is </w:t>
            </w:r>
            <w:r w:rsidRPr="003A647B">
              <w:rPr>
                <w:rFonts w:asciiTheme="minorHAnsi" w:hAnsiTheme="minorHAnsi" w:cstheme="minorHAnsi"/>
              </w:rPr>
              <w:t>expected</w:t>
            </w:r>
            <w:r>
              <w:rPr>
                <w:rFonts w:asciiTheme="minorHAnsi" w:hAnsiTheme="minorHAnsi" w:cstheme="minorHAnsi"/>
              </w:rPr>
              <w:t xml:space="preserve"> to contribute to our general understanding of the genesis of orogenic gold deposits, worldwide. </w:t>
            </w:r>
          </w:p>
          <w:p w14:paraId="6FCDB763" w14:textId="77777777" w:rsidR="00C20561" w:rsidRPr="00D448B2" w:rsidRDefault="00C20561" w:rsidP="008541B0">
            <w:pPr>
              <w:jc w:val="both"/>
              <w:rPr>
                <w:rFonts w:asciiTheme="minorHAnsi" w:hAnsiTheme="minorHAnsi" w:cstheme="minorHAnsi"/>
              </w:rPr>
            </w:pPr>
            <w:r>
              <w:rPr>
                <w:rFonts w:asciiTheme="minorHAnsi" w:hAnsiTheme="minorHAnsi" w:cstheme="minorHAnsi"/>
              </w:rPr>
              <w:t>This study will mostly involve laboratory work (petrography, SEM, EMP).</w:t>
            </w:r>
          </w:p>
        </w:tc>
      </w:tr>
    </w:tbl>
    <w:p w14:paraId="118A87BA" w14:textId="77777777" w:rsidR="00C20561" w:rsidRDefault="00C20561" w:rsidP="00D37CC6">
      <w:pPr>
        <w:rPr>
          <w:rFonts w:asciiTheme="minorHAnsi" w:hAnsiTheme="minorHAnsi" w:cstheme="minorHAnsi"/>
          <w:szCs w:val="22"/>
        </w:rPr>
      </w:pPr>
    </w:p>
    <w:tbl>
      <w:tblPr>
        <w:tblW w:w="8666" w:type="dxa"/>
        <w:tblInd w:w="-1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506"/>
        <w:gridCol w:w="7160"/>
      </w:tblGrid>
      <w:tr w:rsidR="008B1FCD" w:rsidRPr="00E33FB3" w14:paraId="3C853931" w14:textId="77777777" w:rsidTr="00384C93">
        <w:tc>
          <w:tcPr>
            <w:tcW w:w="1506" w:type="dxa"/>
          </w:tcPr>
          <w:p w14:paraId="74ECD045" w14:textId="77777777" w:rsidR="008B1FCD" w:rsidRPr="004C7F0E" w:rsidRDefault="008B1FCD" w:rsidP="00384C93">
            <w:pPr>
              <w:spacing w:after="160" w:line="259" w:lineRule="auto"/>
              <w:rPr>
                <w:rFonts w:asciiTheme="minorHAnsi" w:eastAsiaTheme="minorHAnsi" w:hAnsiTheme="minorHAnsi" w:cstheme="minorHAnsi"/>
                <w:color w:val="auto"/>
                <w:szCs w:val="22"/>
                <w:lang w:eastAsia="en-US"/>
              </w:rPr>
            </w:pPr>
            <w:r w:rsidRPr="004C7F0E">
              <w:rPr>
                <w:rFonts w:asciiTheme="minorHAnsi" w:eastAsiaTheme="minorHAnsi" w:hAnsiTheme="minorHAnsi" w:cstheme="minorHAnsi"/>
                <w:color w:val="auto"/>
                <w:szCs w:val="22"/>
                <w:lang w:eastAsia="en-US"/>
              </w:rPr>
              <w:t>Project:</w:t>
            </w:r>
          </w:p>
        </w:tc>
        <w:tc>
          <w:tcPr>
            <w:tcW w:w="7160" w:type="dxa"/>
          </w:tcPr>
          <w:p w14:paraId="3BFEE432" w14:textId="77777777" w:rsidR="008B1FCD" w:rsidRPr="004C7F0E" w:rsidRDefault="008B1FCD" w:rsidP="00384C93">
            <w:pPr>
              <w:rPr>
                <w:rFonts w:asciiTheme="minorHAnsi" w:eastAsiaTheme="minorHAnsi" w:hAnsiTheme="minorHAnsi" w:cstheme="minorHAnsi"/>
                <w:b/>
                <w:bCs/>
                <w:color w:val="auto"/>
                <w:szCs w:val="22"/>
                <w:lang w:val="en-US" w:eastAsia="en-US"/>
              </w:rPr>
            </w:pPr>
            <w:r w:rsidRPr="004C7F0E">
              <w:rPr>
                <w:rFonts w:asciiTheme="minorHAnsi" w:hAnsiTheme="minorHAnsi" w:cstheme="minorHAnsi"/>
                <w:b/>
                <w:color w:val="1F4E79" w:themeColor="accent1" w:themeShade="80"/>
              </w:rPr>
              <w:t>Geochronological and geochemical characterization of fayalite-bearing aplitic dykes intruding the Brixen Granodiorite (South Tyrol, Italy).</w:t>
            </w:r>
          </w:p>
        </w:tc>
      </w:tr>
      <w:tr w:rsidR="008B1FCD" w:rsidRPr="00E33FB3" w14:paraId="2472034F" w14:textId="77777777" w:rsidTr="00384C93">
        <w:tc>
          <w:tcPr>
            <w:tcW w:w="1506" w:type="dxa"/>
          </w:tcPr>
          <w:p w14:paraId="5DEFDD46" w14:textId="77777777" w:rsidR="008B1FCD" w:rsidRPr="00E33FB3" w:rsidRDefault="008B1FCD" w:rsidP="00384C93">
            <w:pPr>
              <w:spacing w:after="160" w:line="259" w:lineRule="auto"/>
              <w:rPr>
                <w:rFonts w:asciiTheme="minorHAnsi" w:eastAsiaTheme="minorHAnsi" w:hAnsiTheme="minorHAnsi" w:cstheme="minorHAnsi"/>
                <w:color w:val="auto"/>
                <w:szCs w:val="22"/>
                <w:lang w:eastAsia="en-US"/>
              </w:rPr>
            </w:pPr>
            <w:r w:rsidRPr="00E33FB3">
              <w:rPr>
                <w:rFonts w:asciiTheme="minorHAnsi" w:eastAsiaTheme="minorHAnsi" w:hAnsiTheme="minorHAnsi" w:cstheme="minorHAnsi"/>
                <w:color w:val="auto"/>
                <w:szCs w:val="22"/>
                <w:lang w:eastAsia="en-US"/>
              </w:rPr>
              <w:t>Majors or Masters:</w:t>
            </w:r>
          </w:p>
        </w:tc>
        <w:tc>
          <w:tcPr>
            <w:tcW w:w="7160" w:type="dxa"/>
          </w:tcPr>
          <w:p w14:paraId="5608A36A" w14:textId="2096E2A4" w:rsidR="008B1FCD" w:rsidRPr="00E33FB3" w:rsidRDefault="0011449E" w:rsidP="00384C93">
            <w:pPr>
              <w:spacing w:after="160" w:line="259" w:lineRule="auto"/>
              <w:rPr>
                <w:rFonts w:asciiTheme="minorHAnsi" w:eastAsiaTheme="minorHAnsi" w:hAnsiTheme="minorHAnsi" w:cstheme="minorHAnsi"/>
                <w:color w:val="auto"/>
                <w:szCs w:val="22"/>
                <w:lang w:eastAsia="en-US"/>
              </w:rPr>
            </w:pPr>
            <w:r>
              <w:rPr>
                <w:rFonts w:asciiTheme="minorHAnsi" w:eastAsiaTheme="minorHAnsi" w:hAnsiTheme="minorHAnsi" w:cstheme="minorHAnsi"/>
                <w:color w:val="auto"/>
                <w:szCs w:val="22"/>
                <w:lang w:eastAsia="en-US"/>
              </w:rPr>
              <w:t>Geology, Geochemistry</w:t>
            </w:r>
          </w:p>
        </w:tc>
      </w:tr>
      <w:tr w:rsidR="008B1FCD" w:rsidRPr="00E33FB3" w14:paraId="0F5E3F88" w14:textId="77777777" w:rsidTr="00384C93">
        <w:tc>
          <w:tcPr>
            <w:tcW w:w="1506" w:type="dxa"/>
          </w:tcPr>
          <w:p w14:paraId="44F5B375" w14:textId="77777777" w:rsidR="008B1FCD" w:rsidRPr="00E33FB3" w:rsidRDefault="008B1FCD" w:rsidP="00384C93">
            <w:pPr>
              <w:spacing w:after="160" w:line="259" w:lineRule="auto"/>
              <w:rPr>
                <w:rFonts w:asciiTheme="minorHAnsi" w:eastAsiaTheme="minorHAnsi" w:hAnsiTheme="minorHAnsi" w:cstheme="minorHAnsi"/>
                <w:color w:val="auto"/>
                <w:szCs w:val="22"/>
                <w:lang w:eastAsia="en-US"/>
              </w:rPr>
            </w:pPr>
            <w:r w:rsidRPr="00E33FB3">
              <w:rPr>
                <w:rFonts w:asciiTheme="minorHAnsi" w:eastAsiaTheme="minorHAnsi" w:hAnsiTheme="minorHAnsi" w:cstheme="minorHAnsi"/>
                <w:color w:val="auto"/>
                <w:szCs w:val="22"/>
                <w:lang w:eastAsia="en-US"/>
              </w:rPr>
              <w:t>Supervisor:</w:t>
            </w:r>
          </w:p>
        </w:tc>
        <w:tc>
          <w:tcPr>
            <w:tcW w:w="7160" w:type="dxa"/>
          </w:tcPr>
          <w:p w14:paraId="20F26D77" w14:textId="718187D2" w:rsidR="008B1FCD" w:rsidRPr="00E33FB3" w:rsidRDefault="008B1FCD" w:rsidP="00384C93">
            <w:pPr>
              <w:spacing w:after="160" w:line="259" w:lineRule="auto"/>
              <w:rPr>
                <w:rFonts w:asciiTheme="minorHAnsi" w:eastAsiaTheme="minorHAnsi" w:hAnsiTheme="minorHAnsi" w:cstheme="minorHAnsi"/>
                <w:color w:val="auto"/>
                <w:szCs w:val="22"/>
                <w:lang w:eastAsia="en-US"/>
              </w:rPr>
            </w:pPr>
            <w:r w:rsidRPr="00E33FB3">
              <w:rPr>
                <w:rFonts w:asciiTheme="minorHAnsi" w:eastAsiaTheme="minorHAnsi" w:hAnsiTheme="minorHAnsi" w:cstheme="minorHAnsi"/>
                <w:color w:val="auto"/>
                <w:szCs w:val="22"/>
                <w:lang w:eastAsia="en-US"/>
              </w:rPr>
              <w:t>Giulia Consum</w:t>
            </w:r>
            <w:r>
              <w:rPr>
                <w:rFonts w:asciiTheme="minorHAnsi" w:eastAsiaTheme="minorHAnsi" w:hAnsiTheme="minorHAnsi" w:cstheme="minorHAnsi"/>
                <w:color w:val="auto"/>
                <w:szCs w:val="22"/>
                <w:lang w:eastAsia="en-US"/>
              </w:rPr>
              <w:t xml:space="preserve">a, </w:t>
            </w:r>
            <w:r w:rsidRPr="007C564F">
              <w:rPr>
                <w:rFonts w:asciiTheme="minorHAnsi" w:eastAsiaTheme="minorHAnsi" w:hAnsiTheme="minorHAnsi" w:cstheme="minorHAnsi"/>
                <w:szCs w:val="22"/>
                <w:lang w:eastAsia="en-US"/>
              </w:rPr>
              <w:t>giulia.consuma@uwa.edu.au</w:t>
            </w:r>
            <w:r>
              <w:rPr>
                <w:rFonts w:asciiTheme="minorHAnsi" w:eastAsiaTheme="minorHAnsi" w:hAnsiTheme="minorHAnsi" w:cstheme="minorHAnsi"/>
                <w:color w:val="auto"/>
                <w:szCs w:val="22"/>
                <w:lang w:eastAsia="en-US"/>
              </w:rPr>
              <w:t xml:space="preserve">, </w:t>
            </w:r>
            <w:r w:rsidRPr="00E33FB3">
              <w:rPr>
                <w:rFonts w:asciiTheme="minorHAnsi" w:eastAsiaTheme="minorHAnsi" w:hAnsiTheme="minorHAnsi" w:cstheme="minorHAnsi"/>
                <w:color w:val="auto"/>
                <w:szCs w:val="22"/>
                <w:lang w:eastAsia="en-US"/>
              </w:rPr>
              <w:t>Marco Fiorentini</w:t>
            </w:r>
            <w:r>
              <w:rPr>
                <w:rFonts w:asciiTheme="minorHAnsi" w:eastAsiaTheme="minorHAnsi" w:hAnsiTheme="minorHAnsi" w:cstheme="minorHAnsi"/>
                <w:color w:val="auto"/>
                <w:szCs w:val="22"/>
                <w:lang w:eastAsia="en-US"/>
              </w:rPr>
              <w:t xml:space="preserve">, </w:t>
            </w:r>
            <w:r w:rsidRPr="007C564F">
              <w:rPr>
                <w:rFonts w:asciiTheme="minorHAnsi" w:eastAsiaTheme="minorHAnsi" w:hAnsiTheme="minorHAnsi" w:cstheme="minorHAnsi"/>
                <w:szCs w:val="22"/>
                <w:lang w:eastAsia="en-US"/>
              </w:rPr>
              <w:t>marco.fiorentini@uwa.edu.au</w:t>
            </w:r>
          </w:p>
        </w:tc>
      </w:tr>
      <w:tr w:rsidR="008B1FCD" w:rsidRPr="00E33FB3" w14:paraId="25441A56" w14:textId="77777777" w:rsidTr="00384C93">
        <w:tc>
          <w:tcPr>
            <w:tcW w:w="1506" w:type="dxa"/>
          </w:tcPr>
          <w:p w14:paraId="2DB7FAF5" w14:textId="77777777" w:rsidR="008B1FCD" w:rsidRPr="00E33FB3" w:rsidRDefault="008B1FCD" w:rsidP="00384C93">
            <w:pPr>
              <w:spacing w:after="160" w:line="259" w:lineRule="auto"/>
              <w:rPr>
                <w:rFonts w:asciiTheme="minorHAnsi" w:eastAsiaTheme="minorHAnsi" w:hAnsiTheme="minorHAnsi" w:cstheme="minorHAnsi"/>
                <w:color w:val="auto"/>
                <w:szCs w:val="22"/>
                <w:lang w:eastAsia="en-US"/>
              </w:rPr>
            </w:pPr>
            <w:r w:rsidRPr="00E33FB3">
              <w:rPr>
                <w:rFonts w:asciiTheme="minorHAnsi" w:eastAsiaTheme="minorHAnsi" w:hAnsiTheme="minorHAnsi" w:cstheme="minorHAnsi"/>
                <w:color w:val="auto"/>
                <w:szCs w:val="22"/>
                <w:lang w:eastAsia="en-US"/>
              </w:rPr>
              <w:t>Description:</w:t>
            </w:r>
          </w:p>
        </w:tc>
        <w:tc>
          <w:tcPr>
            <w:tcW w:w="7160" w:type="dxa"/>
          </w:tcPr>
          <w:p w14:paraId="0623457A" w14:textId="77777777" w:rsidR="008B1FCD" w:rsidRPr="00E33FB3" w:rsidRDefault="008B1FCD" w:rsidP="00384C93">
            <w:pPr>
              <w:spacing w:after="160" w:line="259" w:lineRule="auto"/>
              <w:rPr>
                <w:rFonts w:asciiTheme="minorHAnsi" w:eastAsiaTheme="minorHAnsi" w:hAnsiTheme="minorHAnsi" w:cstheme="minorHAnsi"/>
                <w:color w:val="auto"/>
                <w:szCs w:val="22"/>
                <w:lang w:eastAsia="en-US"/>
              </w:rPr>
            </w:pPr>
            <w:r w:rsidRPr="00E33FB3">
              <w:rPr>
                <w:rFonts w:asciiTheme="minorHAnsi" w:eastAsiaTheme="minorHAnsi" w:hAnsiTheme="minorHAnsi" w:cstheme="minorHAnsi"/>
                <w:color w:val="auto"/>
                <w:szCs w:val="22"/>
                <w:lang w:val="en-US" w:eastAsia="en-US"/>
              </w:rPr>
              <w:t xml:space="preserve">The Brixen Granodiorite </w:t>
            </w:r>
            <w:r w:rsidRPr="00E33FB3">
              <w:rPr>
                <w:rFonts w:asciiTheme="minorHAnsi" w:eastAsiaTheme="minorHAnsi" w:hAnsiTheme="minorHAnsi" w:cstheme="minorHAnsi"/>
                <w:color w:val="auto"/>
                <w:szCs w:val="22"/>
                <w:lang w:eastAsia="en-US"/>
              </w:rPr>
              <w:t>(South-Tyrol, Italy)</w:t>
            </w:r>
            <w:r w:rsidRPr="00E33FB3">
              <w:rPr>
                <w:rFonts w:asciiTheme="minorHAnsi" w:eastAsiaTheme="minorHAnsi" w:hAnsiTheme="minorHAnsi" w:cstheme="minorHAnsi"/>
                <w:color w:val="auto"/>
                <w:szCs w:val="22"/>
                <w:lang w:val="en-US" w:eastAsia="en-US"/>
              </w:rPr>
              <w:t xml:space="preserve"> is part of the Permian calc-alkaline plutonic association that intruded the Variscan Southalpine metamorphic basement. The pluton is affected by local hydrothermal metasomatic alteration, and it is occasionally cut by felsic and mafic dykes which have long been ascribed to a late phase of the Permian magmatism.  </w:t>
            </w:r>
          </w:p>
          <w:p w14:paraId="122CFCD7" w14:textId="77777777" w:rsidR="008B1FCD" w:rsidRPr="00E33FB3" w:rsidRDefault="008B1FCD" w:rsidP="00384C93">
            <w:pPr>
              <w:spacing w:after="160" w:line="259" w:lineRule="auto"/>
              <w:rPr>
                <w:rFonts w:asciiTheme="minorHAnsi" w:eastAsiaTheme="minorHAnsi" w:hAnsiTheme="minorHAnsi" w:cstheme="minorHAnsi"/>
                <w:color w:val="auto"/>
                <w:szCs w:val="22"/>
                <w:lang w:eastAsia="en-US"/>
              </w:rPr>
            </w:pPr>
            <w:r w:rsidRPr="00E33FB3">
              <w:rPr>
                <w:rFonts w:asciiTheme="minorHAnsi" w:eastAsiaTheme="minorHAnsi" w:hAnsiTheme="minorHAnsi" w:cstheme="minorHAnsi"/>
                <w:color w:val="auto"/>
                <w:szCs w:val="22"/>
                <w:lang w:val="en-US" w:eastAsia="en-US"/>
              </w:rPr>
              <w:t xml:space="preserve">A new study by Visonà et al. (2021) reports first-time evidence for a hidden intrusion during the main stage of the Alpine orogenic metasomatism that infiltrated the </w:t>
            </w:r>
            <w:r w:rsidRPr="00E33FB3">
              <w:rPr>
                <w:rFonts w:asciiTheme="minorHAnsi" w:eastAsiaTheme="minorHAnsi" w:hAnsiTheme="minorHAnsi" w:cstheme="minorHAnsi"/>
                <w:color w:val="auto"/>
                <w:szCs w:val="22"/>
                <w:lang w:eastAsia="en-US"/>
              </w:rPr>
              <w:t xml:space="preserve">overlying Permian </w:t>
            </w:r>
            <w:r w:rsidRPr="00E33FB3">
              <w:rPr>
                <w:rFonts w:asciiTheme="minorHAnsi" w:eastAsiaTheme="minorHAnsi" w:hAnsiTheme="minorHAnsi" w:cstheme="minorHAnsi"/>
                <w:color w:val="auto"/>
                <w:szCs w:val="22"/>
                <w:lang w:val="en-US" w:eastAsia="en-US"/>
              </w:rPr>
              <w:t xml:space="preserve">Brixen </w:t>
            </w:r>
            <w:r w:rsidRPr="00E33FB3">
              <w:rPr>
                <w:rFonts w:asciiTheme="minorHAnsi" w:eastAsiaTheme="minorHAnsi" w:hAnsiTheme="minorHAnsi" w:cstheme="minorHAnsi"/>
                <w:color w:val="auto"/>
                <w:szCs w:val="22"/>
                <w:lang w:eastAsia="en-US"/>
              </w:rPr>
              <w:t>pluton</w:t>
            </w:r>
            <w:r w:rsidRPr="00E33FB3">
              <w:rPr>
                <w:rFonts w:asciiTheme="minorHAnsi" w:eastAsiaTheme="minorHAnsi" w:hAnsiTheme="minorHAnsi" w:cstheme="minorHAnsi"/>
                <w:color w:val="auto"/>
                <w:szCs w:val="22"/>
                <w:lang w:val="en-US" w:eastAsia="en-US"/>
              </w:rPr>
              <w:t>, suggesting</w:t>
            </w:r>
            <w:r w:rsidRPr="00E33FB3">
              <w:rPr>
                <w:rFonts w:asciiTheme="minorHAnsi" w:eastAsiaTheme="minorHAnsi" w:hAnsiTheme="minorHAnsi" w:cstheme="minorHAnsi"/>
                <w:color w:val="auto"/>
                <w:szCs w:val="22"/>
                <w:lang w:eastAsia="en-US"/>
              </w:rPr>
              <w:t xml:space="preserve"> the hypothesis of a continuous mantle upwelling during the late Eocene–early Oligocene </w:t>
            </w:r>
            <w:r w:rsidRPr="00E33FB3">
              <w:rPr>
                <w:rFonts w:asciiTheme="minorHAnsi" w:eastAsiaTheme="minorHAnsi" w:hAnsiTheme="minorHAnsi" w:cstheme="minorHAnsi"/>
                <w:color w:val="auto"/>
                <w:szCs w:val="22"/>
                <w:lang w:val="en-US" w:eastAsia="en-US"/>
              </w:rPr>
              <w:t>in the Southern Alps.</w:t>
            </w:r>
          </w:p>
          <w:p w14:paraId="62EC7B53" w14:textId="77777777" w:rsidR="008B1FCD" w:rsidRPr="00E33FB3" w:rsidRDefault="008B1FCD" w:rsidP="00384C93">
            <w:pPr>
              <w:spacing w:after="160" w:line="259" w:lineRule="auto"/>
              <w:rPr>
                <w:rFonts w:asciiTheme="minorHAnsi" w:eastAsiaTheme="minorHAnsi" w:hAnsiTheme="minorHAnsi" w:cstheme="minorHAnsi"/>
                <w:color w:val="auto"/>
                <w:szCs w:val="22"/>
                <w:lang w:eastAsia="en-US"/>
              </w:rPr>
            </w:pPr>
            <w:r w:rsidRPr="00E33FB3">
              <w:rPr>
                <w:rFonts w:asciiTheme="minorHAnsi" w:eastAsiaTheme="minorHAnsi" w:hAnsiTheme="minorHAnsi" w:cstheme="minorHAnsi"/>
                <w:color w:val="auto"/>
                <w:szCs w:val="22"/>
                <w:lang w:val="en-US" w:eastAsia="en-US"/>
              </w:rPr>
              <w:t xml:space="preserve">To test this hypothesis further, the student will investigate in details </w:t>
            </w:r>
            <w:r w:rsidRPr="00E33FB3">
              <w:rPr>
                <w:rFonts w:asciiTheme="minorHAnsi" w:eastAsiaTheme="minorHAnsi" w:hAnsiTheme="minorHAnsi" w:cstheme="minorHAnsi"/>
                <w:color w:val="auto"/>
                <w:szCs w:val="22"/>
                <w:lang w:eastAsia="en-US"/>
              </w:rPr>
              <w:t xml:space="preserve">fayalite-bearing aplitic dykes intruding the Brixen Granodiorite </w:t>
            </w:r>
            <w:r w:rsidRPr="00E33FB3">
              <w:rPr>
                <w:rFonts w:asciiTheme="minorHAnsi" w:eastAsiaTheme="minorHAnsi" w:hAnsiTheme="minorHAnsi" w:cstheme="minorHAnsi"/>
                <w:color w:val="auto"/>
                <w:szCs w:val="22"/>
                <w:lang w:val="en-US" w:eastAsia="en-US"/>
              </w:rPr>
              <w:t xml:space="preserve">near the village of </w:t>
            </w:r>
            <w:r w:rsidRPr="00E33FB3">
              <w:rPr>
                <w:rFonts w:asciiTheme="minorHAnsi" w:eastAsiaTheme="minorHAnsi" w:hAnsiTheme="minorHAnsi" w:cstheme="minorHAnsi"/>
                <w:color w:val="auto"/>
                <w:szCs w:val="22"/>
                <w:lang w:eastAsia="en-US"/>
              </w:rPr>
              <w:t>Franzensfeste/Fortezza (South-Tyrol, Italy)</w:t>
            </w:r>
            <w:r w:rsidRPr="00E33FB3">
              <w:rPr>
                <w:rFonts w:asciiTheme="minorHAnsi" w:eastAsiaTheme="minorHAnsi" w:hAnsiTheme="minorHAnsi" w:cstheme="minorHAnsi"/>
                <w:color w:val="auto"/>
                <w:szCs w:val="22"/>
                <w:lang w:val="en-US" w:eastAsia="en-US"/>
              </w:rPr>
              <w:t xml:space="preserve">, </w:t>
            </w:r>
            <w:r w:rsidRPr="00E33FB3">
              <w:rPr>
                <w:rFonts w:asciiTheme="minorHAnsi" w:eastAsiaTheme="minorHAnsi" w:hAnsiTheme="minorHAnsi" w:cstheme="minorHAnsi"/>
                <w:color w:val="auto"/>
                <w:szCs w:val="22"/>
                <w:lang w:eastAsia="en-US"/>
              </w:rPr>
              <w:t xml:space="preserve">whose magmatic source and emplacement age have not been determined yet. The samples are already available for investigation and the student will implement </w:t>
            </w:r>
            <w:r w:rsidRPr="00E33FB3">
              <w:rPr>
                <w:rFonts w:asciiTheme="minorHAnsi" w:eastAsiaTheme="minorHAnsi" w:hAnsiTheme="minorHAnsi" w:cstheme="minorHAnsi"/>
                <w:color w:val="auto"/>
                <w:szCs w:val="22"/>
                <w:lang w:val="en-US" w:eastAsia="en-US"/>
              </w:rPr>
              <w:t>basic petrography, geochronology and mineral chemistry, with a particular focus on accessory minerals.</w:t>
            </w:r>
            <w:r w:rsidRPr="00E33FB3">
              <w:rPr>
                <w:rFonts w:asciiTheme="minorHAnsi" w:eastAsiaTheme="minorHAnsi" w:hAnsiTheme="minorHAnsi" w:cstheme="minorHAnsi"/>
                <w:color w:val="auto"/>
                <w:szCs w:val="22"/>
                <w:lang w:eastAsia="en-US"/>
              </w:rPr>
              <w:t xml:space="preserve"> </w:t>
            </w:r>
            <w:r w:rsidRPr="00E33FB3">
              <w:rPr>
                <w:rFonts w:asciiTheme="minorHAnsi" w:eastAsiaTheme="minorHAnsi" w:hAnsiTheme="minorHAnsi" w:cstheme="minorHAnsi"/>
                <w:color w:val="auto"/>
                <w:szCs w:val="22"/>
                <w:lang w:val="en-US" w:eastAsia="en-US"/>
              </w:rPr>
              <w:t>The project will advance our knowledge in the context of the</w:t>
            </w:r>
            <w:r w:rsidRPr="00E33FB3">
              <w:rPr>
                <w:rFonts w:asciiTheme="minorHAnsi" w:eastAsiaTheme="minorHAnsi" w:hAnsiTheme="minorHAnsi" w:cstheme="minorHAnsi"/>
                <w:color w:val="auto"/>
                <w:szCs w:val="22"/>
                <w:lang w:eastAsia="en-US"/>
              </w:rPr>
              <w:t xml:space="preserve"> post-orogenic magmatic evolution </w:t>
            </w:r>
            <w:r w:rsidRPr="00E33FB3">
              <w:rPr>
                <w:rFonts w:asciiTheme="minorHAnsi" w:eastAsiaTheme="minorHAnsi" w:hAnsiTheme="minorHAnsi" w:cstheme="minorHAnsi"/>
                <w:color w:val="auto"/>
                <w:szCs w:val="22"/>
                <w:lang w:val="en-US" w:eastAsia="en-US"/>
              </w:rPr>
              <w:t>of the European Variscan belt.</w:t>
            </w:r>
          </w:p>
        </w:tc>
      </w:tr>
    </w:tbl>
    <w:p w14:paraId="736E8354" w14:textId="71B11C42" w:rsidR="00312C80" w:rsidRDefault="00312C80" w:rsidP="00D37CC6">
      <w:pPr>
        <w:rPr>
          <w:rFonts w:asciiTheme="minorHAnsi" w:hAnsiTheme="minorHAnsi" w:cstheme="minorHAnsi"/>
          <w:szCs w:val="22"/>
        </w:rPr>
      </w:pPr>
    </w:p>
    <w:p w14:paraId="0483DB6F" w14:textId="77777777" w:rsidR="000B65B7" w:rsidRDefault="000B65B7" w:rsidP="00D37CC6">
      <w:pPr>
        <w:rPr>
          <w:rFonts w:asciiTheme="minorHAnsi" w:hAnsiTheme="minorHAnsi" w:cstheme="minorHAnsi"/>
          <w:szCs w:val="22"/>
        </w:rPr>
      </w:pPr>
    </w:p>
    <w:tbl>
      <w:tblPr>
        <w:tblW w:w="8652" w:type="dxa"/>
        <w:tblInd w:w="-1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93"/>
        <w:gridCol w:w="7159"/>
      </w:tblGrid>
      <w:tr w:rsidR="008B1FCD" w:rsidRPr="00E275D5" w14:paraId="1DF740DC" w14:textId="77777777" w:rsidTr="00384C93">
        <w:tc>
          <w:tcPr>
            <w:tcW w:w="1493" w:type="dxa"/>
            <w:tcBorders>
              <w:top w:val="single" w:sz="6" w:space="0" w:color="000000"/>
              <w:left w:val="single" w:sz="6" w:space="0" w:color="000000"/>
              <w:bottom w:val="single" w:sz="6" w:space="0" w:color="000000"/>
              <w:right w:val="single" w:sz="6" w:space="0" w:color="000000"/>
            </w:tcBorders>
            <w:hideMark/>
          </w:tcPr>
          <w:p w14:paraId="285D99C1" w14:textId="77777777" w:rsidR="008B1FCD" w:rsidRPr="00E275D5" w:rsidRDefault="00000000" w:rsidP="00384C93">
            <w:pPr>
              <w:rPr>
                <w:rFonts w:asciiTheme="minorHAnsi" w:hAnsiTheme="minorHAnsi" w:cstheme="minorHAnsi"/>
                <w:szCs w:val="22"/>
              </w:rPr>
            </w:pPr>
            <w:hyperlink w:anchor="_Toc431306055"/>
            <w:r w:rsidR="008B1FCD" w:rsidRPr="00E275D5">
              <w:rPr>
                <w:rFonts w:asciiTheme="minorHAnsi" w:hAnsiTheme="minorHAnsi" w:cstheme="minorHAnsi"/>
                <w:szCs w:val="22"/>
              </w:rPr>
              <w:t>Project:</w:t>
            </w:r>
          </w:p>
        </w:tc>
        <w:tc>
          <w:tcPr>
            <w:tcW w:w="7159" w:type="dxa"/>
            <w:tcBorders>
              <w:top w:val="single" w:sz="6" w:space="0" w:color="000000"/>
              <w:left w:val="single" w:sz="6" w:space="0" w:color="000000"/>
              <w:bottom w:val="single" w:sz="6" w:space="0" w:color="000000"/>
              <w:right w:val="single" w:sz="6" w:space="0" w:color="000000"/>
            </w:tcBorders>
            <w:hideMark/>
          </w:tcPr>
          <w:p w14:paraId="29E053B0" w14:textId="77777777" w:rsidR="008B1FCD" w:rsidRPr="00E275D5" w:rsidRDefault="008B1FCD" w:rsidP="00384C93">
            <w:pPr>
              <w:rPr>
                <w:rFonts w:asciiTheme="minorHAnsi" w:hAnsiTheme="minorHAnsi" w:cstheme="minorHAnsi"/>
                <w:b/>
                <w:color w:val="1F3864" w:themeColor="accent5" w:themeShade="80"/>
                <w:szCs w:val="22"/>
              </w:rPr>
            </w:pPr>
            <w:r w:rsidRPr="00E275D5">
              <w:rPr>
                <w:rFonts w:asciiTheme="minorHAnsi" w:hAnsiTheme="minorHAnsi" w:cstheme="minorHAnsi"/>
                <w:b/>
                <w:color w:val="1F3864" w:themeColor="accent5" w:themeShade="80"/>
                <w:szCs w:val="22"/>
              </w:rPr>
              <w:t>Cost and value analysis of data collection scenarios to reduce geological uncertainty</w:t>
            </w:r>
          </w:p>
        </w:tc>
      </w:tr>
      <w:tr w:rsidR="008B1FCD" w:rsidRPr="00E275D5" w14:paraId="4AA5211C" w14:textId="77777777" w:rsidTr="00384C93">
        <w:tc>
          <w:tcPr>
            <w:tcW w:w="1493" w:type="dxa"/>
            <w:tcBorders>
              <w:top w:val="single" w:sz="6" w:space="0" w:color="000000"/>
              <w:left w:val="single" w:sz="6" w:space="0" w:color="000000"/>
              <w:bottom w:val="single" w:sz="6" w:space="0" w:color="000000"/>
              <w:right w:val="single" w:sz="6" w:space="0" w:color="000000"/>
            </w:tcBorders>
            <w:hideMark/>
          </w:tcPr>
          <w:p w14:paraId="317FFB0F" w14:textId="77777777" w:rsidR="008B1FCD" w:rsidRPr="00E275D5" w:rsidRDefault="008B1FCD" w:rsidP="00384C93">
            <w:pPr>
              <w:rPr>
                <w:rFonts w:asciiTheme="minorHAnsi" w:hAnsiTheme="minorHAnsi" w:cstheme="minorHAnsi"/>
                <w:szCs w:val="22"/>
              </w:rPr>
            </w:pPr>
            <w:r w:rsidRPr="00E275D5">
              <w:rPr>
                <w:rFonts w:asciiTheme="minorHAnsi" w:hAnsiTheme="minorHAnsi" w:cstheme="minorHAnsi"/>
                <w:szCs w:val="22"/>
              </w:rPr>
              <w:t>Majors including:</w:t>
            </w:r>
          </w:p>
        </w:tc>
        <w:tc>
          <w:tcPr>
            <w:tcW w:w="7159" w:type="dxa"/>
            <w:tcBorders>
              <w:top w:val="single" w:sz="6" w:space="0" w:color="000000"/>
              <w:left w:val="single" w:sz="6" w:space="0" w:color="000000"/>
              <w:bottom w:val="single" w:sz="6" w:space="0" w:color="000000"/>
              <w:right w:val="single" w:sz="6" w:space="0" w:color="000000"/>
            </w:tcBorders>
          </w:tcPr>
          <w:p w14:paraId="15CF3EB3" w14:textId="77777777" w:rsidR="008B1FCD" w:rsidRPr="00E275D5" w:rsidRDefault="008B1FCD" w:rsidP="00384C93">
            <w:pPr>
              <w:rPr>
                <w:rFonts w:asciiTheme="minorHAnsi" w:hAnsiTheme="minorHAnsi" w:cstheme="minorHAnsi"/>
                <w:szCs w:val="22"/>
              </w:rPr>
            </w:pPr>
            <w:r>
              <w:rPr>
                <w:rFonts w:asciiTheme="minorHAnsi" w:hAnsiTheme="minorHAnsi" w:cstheme="minorHAnsi"/>
                <w:szCs w:val="22"/>
              </w:rPr>
              <w:t>Hydrog</w:t>
            </w:r>
            <w:r w:rsidRPr="00E275D5">
              <w:rPr>
                <w:rFonts w:asciiTheme="minorHAnsi" w:hAnsiTheme="minorHAnsi" w:cstheme="minorHAnsi"/>
                <w:szCs w:val="22"/>
              </w:rPr>
              <w:t xml:space="preserve">eology, </w:t>
            </w:r>
            <w:r>
              <w:rPr>
                <w:rFonts w:asciiTheme="minorHAnsi" w:hAnsiTheme="minorHAnsi" w:cstheme="minorHAnsi"/>
                <w:szCs w:val="22"/>
              </w:rPr>
              <w:t xml:space="preserve">Geology, </w:t>
            </w:r>
            <w:r w:rsidRPr="00E275D5">
              <w:rPr>
                <w:rFonts w:asciiTheme="minorHAnsi" w:hAnsiTheme="minorHAnsi" w:cstheme="minorHAnsi"/>
                <w:szCs w:val="22"/>
              </w:rPr>
              <w:t>Physics, Engineering, Computer Science</w:t>
            </w:r>
          </w:p>
        </w:tc>
      </w:tr>
      <w:tr w:rsidR="008B1FCD" w:rsidRPr="00E275D5" w14:paraId="227869E2" w14:textId="77777777" w:rsidTr="00384C93">
        <w:tc>
          <w:tcPr>
            <w:tcW w:w="1493" w:type="dxa"/>
            <w:tcBorders>
              <w:top w:val="single" w:sz="6" w:space="0" w:color="000000"/>
              <w:left w:val="single" w:sz="6" w:space="0" w:color="000000"/>
              <w:bottom w:val="single" w:sz="6" w:space="0" w:color="000000"/>
              <w:right w:val="single" w:sz="6" w:space="0" w:color="000000"/>
            </w:tcBorders>
            <w:hideMark/>
          </w:tcPr>
          <w:p w14:paraId="3BF3FEF9" w14:textId="77777777" w:rsidR="008B1FCD" w:rsidRPr="00E275D5" w:rsidRDefault="008B1FCD" w:rsidP="00384C93">
            <w:pPr>
              <w:rPr>
                <w:rFonts w:asciiTheme="minorHAnsi" w:hAnsiTheme="minorHAnsi" w:cstheme="minorHAnsi"/>
                <w:szCs w:val="22"/>
              </w:rPr>
            </w:pPr>
            <w:r w:rsidRPr="00E275D5">
              <w:rPr>
                <w:rFonts w:asciiTheme="minorHAnsi" w:hAnsiTheme="minorHAnsi" w:cstheme="minorHAnsi"/>
                <w:szCs w:val="22"/>
              </w:rPr>
              <w:t>Supervisor:</w:t>
            </w:r>
          </w:p>
        </w:tc>
        <w:tc>
          <w:tcPr>
            <w:tcW w:w="7159" w:type="dxa"/>
            <w:tcBorders>
              <w:top w:val="single" w:sz="6" w:space="0" w:color="000000"/>
              <w:left w:val="single" w:sz="6" w:space="0" w:color="000000"/>
              <w:bottom w:val="single" w:sz="6" w:space="0" w:color="000000"/>
              <w:right w:val="single" w:sz="6" w:space="0" w:color="000000"/>
            </w:tcBorders>
            <w:hideMark/>
          </w:tcPr>
          <w:p w14:paraId="1A895B18" w14:textId="6883F4F0" w:rsidR="008B1FCD" w:rsidRPr="00E275D5" w:rsidRDefault="008B1FCD" w:rsidP="00384C93">
            <w:pPr>
              <w:rPr>
                <w:rFonts w:asciiTheme="minorHAnsi" w:hAnsiTheme="minorHAnsi" w:cstheme="minorHAnsi"/>
                <w:szCs w:val="22"/>
              </w:rPr>
            </w:pPr>
            <w:r w:rsidRPr="00E275D5">
              <w:rPr>
                <w:rFonts w:asciiTheme="minorHAnsi" w:hAnsiTheme="minorHAnsi" w:cstheme="minorHAnsi"/>
                <w:szCs w:val="22"/>
              </w:rPr>
              <w:t>Guillaume Pirot</w:t>
            </w:r>
            <w:r w:rsidR="007C564F">
              <w:rPr>
                <w:rFonts w:asciiTheme="minorHAnsi" w:hAnsiTheme="minorHAnsi" w:cstheme="minorHAnsi"/>
                <w:szCs w:val="22"/>
              </w:rPr>
              <w:t>,</w:t>
            </w:r>
            <w:r w:rsidRPr="00E275D5">
              <w:rPr>
                <w:rFonts w:asciiTheme="minorHAnsi" w:hAnsiTheme="minorHAnsi" w:cstheme="minorHAnsi"/>
                <w:szCs w:val="22"/>
              </w:rPr>
              <w:t xml:space="preserve"> </w:t>
            </w:r>
            <w:r w:rsidRPr="007C564F">
              <w:rPr>
                <w:rFonts w:asciiTheme="minorHAnsi" w:hAnsiTheme="minorHAnsi" w:cstheme="minorHAnsi"/>
                <w:szCs w:val="22"/>
              </w:rPr>
              <w:t>guillaume.pirot@uwa.edu.au</w:t>
            </w:r>
          </w:p>
        </w:tc>
      </w:tr>
      <w:tr w:rsidR="008B1FCD" w:rsidRPr="00E275D5" w14:paraId="73ACD057" w14:textId="77777777" w:rsidTr="00384C93">
        <w:tc>
          <w:tcPr>
            <w:tcW w:w="1493" w:type="dxa"/>
            <w:tcBorders>
              <w:top w:val="single" w:sz="6" w:space="0" w:color="000000"/>
              <w:left w:val="single" w:sz="6" w:space="0" w:color="000000"/>
              <w:bottom w:val="single" w:sz="6" w:space="0" w:color="000000"/>
              <w:right w:val="single" w:sz="6" w:space="0" w:color="000000"/>
            </w:tcBorders>
            <w:hideMark/>
          </w:tcPr>
          <w:p w14:paraId="0082C57E" w14:textId="77777777" w:rsidR="008B1FCD" w:rsidRPr="00E275D5" w:rsidRDefault="008B1FCD" w:rsidP="00384C93">
            <w:pPr>
              <w:rPr>
                <w:rFonts w:asciiTheme="minorHAnsi" w:hAnsiTheme="minorHAnsi" w:cstheme="minorHAnsi"/>
                <w:szCs w:val="22"/>
              </w:rPr>
            </w:pPr>
            <w:r w:rsidRPr="00E275D5">
              <w:rPr>
                <w:rFonts w:asciiTheme="minorHAnsi" w:hAnsiTheme="minorHAnsi" w:cstheme="minorHAnsi"/>
                <w:szCs w:val="22"/>
              </w:rPr>
              <w:t>Description:</w:t>
            </w:r>
          </w:p>
        </w:tc>
        <w:tc>
          <w:tcPr>
            <w:tcW w:w="7159" w:type="dxa"/>
            <w:tcBorders>
              <w:top w:val="single" w:sz="6" w:space="0" w:color="000000"/>
              <w:left w:val="single" w:sz="6" w:space="0" w:color="000000"/>
              <w:bottom w:val="single" w:sz="6" w:space="0" w:color="000000"/>
              <w:right w:val="single" w:sz="6" w:space="0" w:color="000000"/>
            </w:tcBorders>
            <w:hideMark/>
          </w:tcPr>
          <w:p w14:paraId="33DF23B4" w14:textId="77777777" w:rsidR="008B1FCD" w:rsidRPr="00E275D5" w:rsidRDefault="008B1FCD" w:rsidP="00384C93">
            <w:pPr>
              <w:rPr>
                <w:rFonts w:asciiTheme="minorHAnsi" w:hAnsiTheme="minorHAnsi" w:cstheme="minorHAnsi"/>
                <w:color w:val="auto"/>
                <w:szCs w:val="22"/>
              </w:rPr>
            </w:pPr>
            <w:r w:rsidRPr="00E275D5">
              <w:rPr>
                <w:rFonts w:asciiTheme="minorHAnsi" w:hAnsiTheme="minorHAnsi" w:cstheme="minorHAnsi"/>
                <w:color w:val="auto"/>
                <w:szCs w:val="22"/>
              </w:rPr>
              <w:t xml:space="preserve">The objective of this project is to assess the economic efficiency of different data acquisition strategies in a geological characterization context. Based on real cases reported by industry partners, an ensemble of synthetic scenarios will be tested. It will involve 3D geological modelling and integration of surface and borehole geological data observations as well as geophysical measurements. </w:t>
            </w:r>
          </w:p>
          <w:p w14:paraId="12697B53" w14:textId="77777777" w:rsidR="008B1FCD" w:rsidRPr="00E275D5" w:rsidRDefault="008B1FCD" w:rsidP="00384C93">
            <w:pPr>
              <w:rPr>
                <w:rFonts w:asciiTheme="minorHAnsi" w:hAnsiTheme="minorHAnsi" w:cstheme="minorHAnsi"/>
                <w:szCs w:val="22"/>
              </w:rPr>
            </w:pPr>
            <w:r w:rsidRPr="00E275D5">
              <w:rPr>
                <w:rFonts w:asciiTheme="minorHAnsi" w:hAnsiTheme="minorHAnsi" w:cstheme="minorHAnsi"/>
                <w:color w:val="auto"/>
                <w:szCs w:val="22"/>
              </w:rPr>
              <w:t>This project is supported by the MinEx CRC industry and public consortium (</w:t>
            </w:r>
            <w:hyperlink r:id="rId15" w:history="1">
              <w:r w:rsidRPr="00E275D5">
                <w:rPr>
                  <w:rStyle w:val="Hyperlink"/>
                  <w:rFonts w:asciiTheme="minorHAnsi" w:hAnsiTheme="minorHAnsi" w:cstheme="minorHAnsi"/>
                  <w:szCs w:val="22"/>
                </w:rPr>
                <w:t>https://minexcrc.com.au/program-two-data-from-drilling/project-6-automated-3d-modelling/</w:t>
              </w:r>
            </w:hyperlink>
            <w:r w:rsidRPr="00E275D5">
              <w:rPr>
                <w:rFonts w:asciiTheme="minorHAnsi" w:hAnsiTheme="minorHAnsi" w:cstheme="minorHAnsi"/>
                <w:color w:val="auto"/>
                <w:szCs w:val="22"/>
              </w:rPr>
              <w:t xml:space="preserve"> ). The scope is compatible for continuation to Masters or PhD level. This project would be suitable for students with an interest in 3D geological modelling and statistics. Programming experience would be a benefit, but is not essential.</w:t>
            </w:r>
          </w:p>
        </w:tc>
      </w:tr>
    </w:tbl>
    <w:p w14:paraId="3295FBCD" w14:textId="559D3144" w:rsidR="00312C80" w:rsidRDefault="00312C80" w:rsidP="00D37CC6">
      <w:pPr>
        <w:rPr>
          <w:rFonts w:asciiTheme="minorHAnsi" w:hAnsiTheme="minorHAnsi" w:cstheme="minorHAnsi"/>
          <w:szCs w:val="22"/>
        </w:rPr>
      </w:pPr>
    </w:p>
    <w:p w14:paraId="0A77E0FD" w14:textId="77777777" w:rsidR="00F15D6F" w:rsidRDefault="00F15D6F" w:rsidP="00D37CC6">
      <w:pPr>
        <w:rPr>
          <w:rFonts w:asciiTheme="minorHAnsi" w:hAnsiTheme="minorHAnsi" w:cstheme="minorHAnsi"/>
          <w:szCs w:val="22"/>
        </w:rPr>
      </w:pPr>
    </w:p>
    <w:tbl>
      <w:tblPr>
        <w:tblW w:w="8640" w:type="dxa"/>
        <w:tblInd w:w="-1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93"/>
        <w:gridCol w:w="7147"/>
      </w:tblGrid>
      <w:tr w:rsidR="008B1FCD" w:rsidRPr="00D12A09" w14:paraId="282C1A3A" w14:textId="77777777" w:rsidTr="00384C93">
        <w:tc>
          <w:tcPr>
            <w:tcW w:w="1493" w:type="dxa"/>
            <w:tcBorders>
              <w:top w:val="single" w:sz="6" w:space="0" w:color="000000"/>
              <w:left w:val="single" w:sz="6" w:space="0" w:color="000000"/>
              <w:bottom w:val="single" w:sz="6" w:space="0" w:color="000000"/>
              <w:right w:val="single" w:sz="6" w:space="0" w:color="000000"/>
            </w:tcBorders>
            <w:hideMark/>
          </w:tcPr>
          <w:p w14:paraId="297F8475" w14:textId="77777777" w:rsidR="008B1FCD" w:rsidRDefault="00000000" w:rsidP="00384C93">
            <w:hyperlink w:anchor="_Toc431306055"/>
            <w:r w:rsidR="008B1FCD">
              <w:t>Project:</w:t>
            </w:r>
          </w:p>
        </w:tc>
        <w:tc>
          <w:tcPr>
            <w:tcW w:w="7147" w:type="dxa"/>
            <w:tcBorders>
              <w:top w:val="single" w:sz="6" w:space="0" w:color="000000"/>
              <w:left w:val="single" w:sz="6" w:space="0" w:color="000000"/>
              <w:bottom w:val="single" w:sz="6" w:space="0" w:color="000000"/>
              <w:right w:val="single" w:sz="6" w:space="0" w:color="000000"/>
            </w:tcBorders>
            <w:hideMark/>
          </w:tcPr>
          <w:p w14:paraId="1C093467" w14:textId="77777777" w:rsidR="008B1FCD" w:rsidRPr="00D12A09" w:rsidRDefault="008B1FCD" w:rsidP="00384C93">
            <w:pPr>
              <w:rPr>
                <w:b/>
                <w:color w:val="1F3864" w:themeColor="accent5" w:themeShade="80"/>
                <w:sz w:val="24"/>
              </w:rPr>
            </w:pPr>
            <w:r w:rsidRPr="00083CC6">
              <w:rPr>
                <w:b/>
                <w:color w:val="1F3864" w:themeColor="accent5" w:themeShade="80"/>
                <w:szCs w:val="22"/>
              </w:rPr>
              <w:t>Assessment of geological uncertainty</w:t>
            </w:r>
          </w:p>
        </w:tc>
      </w:tr>
      <w:tr w:rsidR="008B1FCD" w14:paraId="42141A63" w14:textId="77777777" w:rsidTr="00384C93">
        <w:tc>
          <w:tcPr>
            <w:tcW w:w="1493" w:type="dxa"/>
            <w:tcBorders>
              <w:top w:val="single" w:sz="6" w:space="0" w:color="000000"/>
              <w:left w:val="single" w:sz="6" w:space="0" w:color="000000"/>
              <w:bottom w:val="single" w:sz="6" w:space="0" w:color="000000"/>
              <w:right w:val="single" w:sz="6" w:space="0" w:color="000000"/>
            </w:tcBorders>
            <w:hideMark/>
          </w:tcPr>
          <w:p w14:paraId="3EF6EF7F" w14:textId="77777777" w:rsidR="008B1FCD" w:rsidRDefault="008B1FCD" w:rsidP="00384C93">
            <w:r>
              <w:t>Majors including:</w:t>
            </w:r>
          </w:p>
        </w:tc>
        <w:tc>
          <w:tcPr>
            <w:tcW w:w="7147" w:type="dxa"/>
            <w:tcBorders>
              <w:top w:val="single" w:sz="6" w:space="0" w:color="000000"/>
              <w:left w:val="single" w:sz="6" w:space="0" w:color="000000"/>
              <w:bottom w:val="single" w:sz="6" w:space="0" w:color="000000"/>
              <w:right w:val="single" w:sz="6" w:space="0" w:color="000000"/>
            </w:tcBorders>
          </w:tcPr>
          <w:p w14:paraId="224EBF78" w14:textId="77777777" w:rsidR="008B1FCD" w:rsidRDefault="008B1FCD" w:rsidP="00384C93">
            <w:r>
              <w:t>Hydrogeology, Geology, Physics, Engineering, Computer Science</w:t>
            </w:r>
          </w:p>
        </w:tc>
      </w:tr>
      <w:tr w:rsidR="008B1FCD" w14:paraId="799C6C75" w14:textId="77777777" w:rsidTr="00384C93">
        <w:tc>
          <w:tcPr>
            <w:tcW w:w="1493" w:type="dxa"/>
            <w:tcBorders>
              <w:top w:val="single" w:sz="6" w:space="0" w:color="000000"/>
              <w:left w:val="single" w:sz="6" w:space="0" w:color="000000"/>
              <w:bottom w:val="single" w:sz="6" w:space="0" w:color="000000"/>
              <w:right w:val="single" w:sz="6" w:space="0" w:color="000000"/>
            </w:tcBorders>
            <w:hideMark/>
          </w:tcPr>
          <w:p w14:paraId="18451FDC" w14:textId="77777777" w:rsidR="008B1FCD" w:rsidRDefault="008B1FCD" w:rsidP="00384C93">
            <w:r>
              <w:t>Supervisor:</w:t>
            </w:r>
          </w:p>
        </w:tc>
        <w:tc>
          <w:tcPr>
            <w:tcW w:w="7147" w:type="dxa"/>
            <w:tcBorders>
              <w:top w:val="single" w:sz="6" w:space="0" w:color="000000"/>
              <w:left w:val="single" w:sz="6" w:space="0" w:color="000000"/>
              <w:bottom w:val="single" w:sz="6" w:space="0" w:color="000000"/>
              <w:right w:val="single" w:sz="6" w:space="0" w:color="000000"/>
            </w:tcBorders>
            <w:hideMark/>
          </w:tcPr>
          <w:p w14:paraId="2EE3F0DF" w14:textId="15640D85" w:rsidR="008B1FCD" w:rsidRDefault="008B1FCD" w:rsidP="00384C93">
            <w:r>
              <w:t>Guillaume Pirot</w:t>
            </w:r>
            <w:r w:rsidR="007C564F">
              <w:t>,</w:t>
            </w:r>
            <w:r>
              <w:t xml:space="preserve"> </w:t>
            </w:r>
            <w:r w:rsidRPr="007C564F">
              <w:t>guillaume.pirot@uwa.edu.au</w:t>
            </w:r>
            <w:r>
              <w:t xml:space="preserve"> , Jérémie Giraud </w:t>
            </w:r>
          </w:p>
        </w:tc>
      </w:tr>
      <w:tr w:rsidR="008B1FCD" w:rsidRPr="00AB766E" w14:paraId="4A8210A0" w14:textId="77777777" w:rsidTr="00384C93">
        <w:tc>
          <w:tcPr>
            <w:tcW w:w="1493" w:type="dxa"/>
            <w:tcBorders>
              <w:top w:val="single" w:sz="6" w:space="0" w:color="000000"/>
              <w:left w:val="single" w:sz="6" w:space="0" w:color="000000"/>
              <w:bottom w:val="single" w:sz="6" w:space="0" w:color="000000"/>
              <w:right w:val="single" w:sz="6" w:space="0" w:color="000000"/>
            </w:tcBorders>
            <w:hideMark/>
          </w:tcPr>
          <w:p w14:paraId="00F9AF5B" w14:textId="77777777" w:rsidR="008B1FCD" w:rsidRDefault="008B1FCD" w:rsidP="00384C93">
            <w:r>
              <w:t>Description:</w:t>
            </w:r>
          </w:p>
        </w:tc>
        <w:tc>
          <w:tcPr>
            <w:tcW w:w="7147" w:type="dxa"/>
            <w:tcBorders>
              <w:top w:val="single" w:sz="6" w:space="0" w:color="000000"/>
              <w:left w:val="single" w:sz="6" w:space="0" w:color="000000"/>
              <w:bottom w:val="single" w:sz="6" w:space="0" w:color="000000"/>
              <w:right w:val="single" w:sz="6" w:space="0" w:color="000000"/>
            </w:tcBorders>
            <w:hideMark/>
          </w:tcPr>
          <w:p w14:paraId="05C8EA70" w14:textId="77777777" w:rsidR="008B1FCD" w:rsidRPr="00DD49EC" w:rsidRDefault="008B1FCD" w:rsidP="00384C93">
            <w:pPr>
              <w:rPr>
                <w:rFonts w:asciiTheme="minorHAnsi" w:hAnsiTheme="minorHAnsi" w:cstheme="minorHAnsi"/>
                <w:color w:val="auto"/>
                <w:szCs w:val="22"/>
              </w:rPr>
            </w:pPr>
            <w:r w:rsidRPr="00DD49EC">
              <w:rPr>
                <w:rFonts w:asciiTheme="minorHAnsi" w:hAnsiTheme="minorHAnsi" w:cstheme="minorHAnsi"/>
                <w:color w:val="auto"/>
                <w:szCs w:val="22"/>
              </w:rPr>
              <w:t xml:space="preserve">To improve the sustainability of our management and use of subsurface resources (water, energy and minerals), decision makers rely on ensemble of predictions, derived from ensemble of subsurface models. To estimate prediction confidence, it is necessary to characterize properly the uncertainty and diversity of (hydro-) geological or geophysical models. Though several measures can be computed to characterize this geodiversity, the choice of the measures is often subjective. This project will review and benchmark the different indicators in order to formulate some recommendations with respect to the properties of interest. The techniques to be investigated will be defined with the student and can comprise data science concepts, image processing, graph theory, etc. </w:t>
            </w:r>
          </w:p>
          <w:p w14:paraId="07D67CE5" w14:textId="77777777" w:rsidR="008B1FCD" w:rsidRPr="00AB766E" w:rsidRDefault="008B1FCD" w:rsidP="00384C93">
            <w:r w:rsidRPr="00DD49EC">
              <w:rPr>
                <w:rFonts w:asciiTheme="minorHAnsi" w:hAnsiTheme="minorHAnsi" w:cstheme="minorHAnsi"/>
                <w:color w:val="auto"/>
                <w:szCs w:val="22"/>
              </w:rPr>
              <w:t>This project is supported by the MinEx CRC industry and public consortium (</w:t>
            </w:r>
            <w:hyperlink r:id="rId16" w:history="1">
              <w:r w:rsidRPr="00DD49EC">
                <w:rPr>
                  <w:rStyle w:val="Hyperlink"/>
                  <w:rFonts w:asciiTheme="minorHAnsi" w:hAnsiTheme="minorHAnsi" w:cstheme="minorHAnsi"/>
                  <w:szCs w:val="22"/>
                </w:rPr>
                <w:t>https://minexcrc.com.au/program-two-data-from-drilling/project-6-automated-3d-modelling/</w:t>
              </w:r>
            </w:hyperlink>
            <w:r w:rsidRPr="00DD49EC">
              <w:rPr>
                <w:rFonts w:asciiTheme="minorHAnsi" w:hAnsiTheme="minorHAnsi" w:cstheme="minorHAnsi"/>
                <w:color w:val="auto"/>
                <w:szCs w:val="22"/>
              </w:rPr>
              <w:t xml:space="preserve"> ). The scope is compatible for continuation to Masters or PhD level. This project would be suitable for students with an interest in 3D geological modelling and statistics. Programming experience would be a benefit, but is not essential.</w:t>
            </w:r>
          </w:p>
        </w:tc>
      </w:tr>
    </w:tbl>
    <w:p w14:paraId="251D949A" w14:textId="24CB99FE" w:rsidR="00312C80" w:rsidRDefault="00312C80" w:rsidP="00D37CC6">
      <w:pPr>
        <w:rPr>
          <w:rFonts w:asciiTheme="minorHAnsi" w:hAnsiTheme="minorHAnsi" w:cstheme="minorHAnsi"/>
          <w:szCs w:val="22"/>
        </w:rPr>
      </w:pPr>
    </w:p>
    <w:p w14:paraId="58484C05" w14:textId="77777777" w:rsidR="004C7F0E" w:rsidRDefault="004C7F0E" w:rsidP="00D37CC6">
      <w:pPr>
        <w:rPr>
          <w:rFonts w:asciiTheme="minorHAnsi" w:hAnsiTheme="minorHAnsi" w:cstheme="minorHAnsi"/>
          <w:szCs w:val="22"/>
        </w:rPr>
      </w:pPr>
    </w:p>
    <w:p w14:paraId="598C759D" w14:textId="77777777" w:rsidR="004C7F0E" w:rsidRDefault="004C7F0E" w:rsidP="00D37CC6">
      <w:pPr>
        <w:rPr>
          <w:rFonts w:asciiTheme="minorHAnsi" w:hAnsiTheme="minorHAnsi" w:cstheme="minorHAnsi"/>
          <w:szCs w:val="22"/>
        </w:rPr>
      </w:pPr>
    </w:p>
    <w:p w14:paraId="2DCEF7B3" w14:textId="77777777" w:rsidR="004C7F0E" w:rsidRDefault="004C7F0E" w:rsidP="00D37CC6">
      <w:pPr>
        <w:rPr>
          <w:rFonts w:asciiTheme="minorHAnsi" w:hAnsiTheme="minorHAnsi" w:cstheme="minorHAnsi"/>
          <w:szCs w:val="22"/>
        </w:rPr>
      </w:pPr>
    </w:p>
    <w:p w14:paraId="65F823FA" w14:textId="77777777" w:rsidR="004C7F0E" w:rsidRDefault="004C7F0E" w:rsidP="00D37CC6">
      <w:pPr>
        <w:rPr>
          <w:rFonts w:asciiTheme="minorHAnsi" w:hAnsiTheme="minorHAnsi" w:cstheme="minorHAnsi"/>
          <w:szCs w:val="22"/>
        </w:rPr>
      </w:pPr>
    </w:p>
    <w:tbl>
      <w:tblPr>
        <w:tblW w:w="5214" w:type="pct"/>
        <w:tblInd w:w="-1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500"/>
        <w:gridCol w:w="7145"/>
      </w:tblGrid>
      <w:tr w:rsidR="008B1FCD" w:rsidRPr="00E275D5" w14:paraId="3D8F8389" w14:textId="77777777" w:rsidTr="00384C93">
        <w:tc>
          <w:tcPr>
            <w:tcW w:w="1500" w:type="dxa"/>
            <w:shd w:val="clear" w:color="auto" w:fill="auto"/>
          </w:tcPr>
          <w:p w14:paraId="61EC1D72" w14:textId="77777777" w:rsidR="008B1FCD" w:rsidRPr="00E275D5" w:rsidRDefault="008B1FCD" w:rsidP="00384C93">
            <w:pPr>
              <w:rPr>
                <w:rFonts w:asciiTheme="minorHAnsi" w:hAnsiTheme="minorHAnsi" w:cstheme="minorHAnsi"/>
                <w:color w:val="auto"/>
                <w:szCs w:val="22"/>
              </w:rPr>
            </w:pPr>
            <w:r w:rsidRPr="00E275D5">
              <w:rPr>
                <w:rFonts w:asciiTheme="minorHAnsi" w:hAnsiTheme="minorHAnsi" w:cstheme="minorHAnsi"/>
                <w:color w:val="auto"/>
                <w:szCs w:val="22"/>
              </w:rPr>
              <w:lastRenderedPageBreak/>
              <w:t>Project:</w:t>
            </w:r>
          </w:p>
        </w:tc>
        <w:tc>
          <w:tcPr>
            <w:tcW w:w="7144" w:type="dxa"/>
            <w:shd w:val="clear" w:color="auto" w:fill="auto"/>
          </w:tcPr>
          <w:p w14:paraId="3A327A6D" w14:textId="77777777" w:rsidR="008B1FCD" w:rsidRPr="00083CC6" w:rsidRDefault="008B1FCD" w:rsidP="00384C93">
            <w:pPr>
              <w:keepNext/>
              <w:keepLines/>
              <w:spacing w:after="0"/>
              <w:outlineLvl w:val="0"/>
              <w:rPr>
                <w:rFonts w:asciiTheme="minorHAnsi" w:hAnsiTheme="minorHAnsi" w:cstheme="minorHAnsi"/>
                <w:szCs w:val="22"/>
              </w:rPr>
            </w:pPr>
            <w:r w:rsidRPr="00083CC6">
              <w:rPr>
                <w:rFonts w:asciiTheme="minorHAnsi" w:hAnsiTheme="minorHAnsi" w:cstheme="minorHAnsi"/>
                <w:b/>
                <w:color w:val="1F3864" w:themeColor="accent5" w:themeShade="80"/>
                <w:szCs w:val="22"/>
              </w:rPr>
              <w:t>Geophysical and geological analysis of Monte Carlo-generated collections of structural models</w:t>
            </w:r>
            <w:r w:rsidRPr="00083CC6">
              <w:rPr>
                <w:rFonts w:asciiTheme="minorHAnsi" w:hAnsiTheme="minorHAnsi" w:cstheme="minorHAnsi"/>
                <w:szCs w:val="22"/>
              </w:rPr>
              <w:t xml:space="preserve"> </w:t>
            </w:r>
          </w:p>
        </w:tc>
      </w:tr>
      <w:tr w:rsidR="008B1FCD" w:rsidRPr="00E275D5" w14:paraId="72C30876" w14:textId="77777777" w:rsidTr="00384C93">
        <w:tc>
          <w:tcPr>
            <w:tcW w:w="1500" w:type="dxa"/>
            <w:shd w:val="clear" w:color="auto" w:fill="auto"/>
          </w:tcPr>
          <w:p w14:paraId="45B5F3BD" w14:textId="77777777" w:rsidR="008B1FCD" w:rsidRPr="00E275D5" w:rsidRDefault="008B1FCD" w:rsidP="00384C93">
            <w:pPr>
              <w:rPr>
                <w:rFonts w:asciiTheme="minorHAnsi" w:hAnsiTheme="minorHAnsi" w:cstheme="minorHAnsi"/>
                <w:color w:val="auto"/>
                <w:szCs w:val="22"/>
              </w:rPr>
            </w:pPr>
            <w:r w:rsidRPr="00E275D5">
              <w:rPr>
                <w:rFonts w:asciiTheme="minorHAnsi" w:hAnsiTheme="minorHAnsi" w:cstheme="minorHAnsi"/>
                <w:color w:val="auto"/>
                <w:szCs w:val="22"/>
              </w:rPr>
              <w:t>Majors including:</w:t>
            </w:r>
          </w:p>
        </w:tc>
        <w:tc>
          <w:tcPr>
            <w:tcW w:w="7144" w:type="dxa"/>
            <w:shd w:val="clear" w:color="auto" w:fill="auto"/>
          </w:tcPr>
          <w:p w14:paraId="705472BF" w14:textId="77777777" w:rsidR="008B1FCD" w:rsidRPr="00E275D5" w:rsidRDefault="008B1FCD" w:rsidP="00384C93">
            <w:pPr>
              <w:rPr>
                <w:rFonts w:asciiTheme="minorHAnsi" w:hAnsiTheme="minorHAnsi" w:cstheme="minorHAnsi"/>
                <w:color w:val="auto"/>
                <w:szCs w:val="22"/>
              </w:rPr>
            </w:pPr>
            <w:r w:rsidRPr="00E275D5">
              <w:rPr>
                <w:rFonts w:asciiTheme="minorHAnsi" w:hAnsiTheme="minorHAnsi" w:cstheme="minorHAnsi"/>
                <w:color w:val="auto"/>
                <w:szCs w:val="22"/>
              </w:rPr>
              <w:t>Geophysics, Geology, Physics, Engineering, Computer Science</w:t>
            </w:r>
          </w:p>
        </w:tc>
      </w:tr>
      <w:tr w:rsidR="008B1FCD" w:rsidRPr="00E275D5" w14:paraId="3D799061" w14:textId="77777777" w:rsidTr="00384C93">
        <w:tc>
          <w:tcPr>
            <w:tcW w:w="1500" w:type="dxa"/>
            <w:shd w:val="clear" w:color="auto" w:fill="auto"/>
          </w:tcPr>
          <w:p w14:paraId="3F289978" w14:textId="77777777" w:rsidR="008B1FCD" w:rsidRPr="00E275D5" w:rsidRDefault="008B1FCD" w:rsidP="00384C93">
            <w:pPr>
              <w:rPr>
                <w:rFonts w:asciiTheme="minorHAnsi" w:hAnsiTheme="minorHAnsi" w:cstheme="minorHAnsi"/>
                <w:color w:val="auto"/>
                <w:szCs w:val="22"/>
              </w:rPr>
            </w:pPr>
            <w:r w:rsidRPr="00E275D5">
              <w:rPr>
                <w:rFonts w:asciiTheme="minorHAnsi" w:hAnsiTheme="minorHAnsi" w:cstheme="minorHAnsi"/>
                <w:color w:val="auto"/>
                <w:szCs w:val="22"/>
              </w:rPr>
              <w:t>Supervisor:</w:t>
            </w:r>
          </w:p>
        </w:tc>
        <w:tc>
          <w:tcPr>
            <w:tcW w:w="7144" w:type="dxa"/>
            <w:shd w:val="clear" w:color="auto" w:fill="auto"/>
          </w:tcPr>
          <w:p w14:paraId="13945B27" w14:textId="07700FEF" w:rsidR="008B1FCD" w:rsidRPr="00E275D5" w:rsidRDefault="008B1FCD" w:rsidP="00384C93">
            <w:pPr>
              <w:rPr>
                <w:rFonts w:asciiTheme="minorHAnsi" w:hAnsiTheme="minorHAnsi" w:cstheme="minorHAnsi"/>
                <w:color w:val="auto"/>
                <w:szCs w:val="22"/>
                <w:lang w:val="de-DE"/>
              </w:rPr>
            </w:pPr>
            <w:r w:rsidRPr="00E275D5">
              <w:rPr>
                <w:rFonts w:asciiTheme="minorHAnsi" w:hAnsiTheme="minorHAnsi" w:cstheme="minorHAnsi"/>
                <w:color w:val="auto"/>
                <w:szCs w:val="22"/>
                <w:lang w:val="de-DE"/>
              </w:rPr>
              <w:t>Guillaume Pirot</w:t>
            </w:r>
            <w:r w:rsidR="007C564F">
              <w:rPr>
                <w:rFonts w:asciiTheme="minorHAnsi" w:hAnsiTheme="minorHAnsi" w:cstheme="minorHAnsi"/>
                <w:color w:val="auto"/>
                <w:szCs w:val="22"/>
                <w:lang w:val="de-DE"/>
              </w:rPr>
              <w:t>,</w:t>
            </w:r>
            <w:r w:rsidRPr="00E275D5">
              <w:rPr>
                <w:rFonts w:asciiTheme="minorHAnsi" w:hAnsiTheme="minorHAnsi" w:cstheme="minorHAnsi"/>
                <w:color w:val="auto"/>
                <w:szCs w:val="22"/>
                <w:lang w:val="de-DE"/>
              </w:rPr>
              <w:t xml:space="preserve"> </w:t>
            </w:r>
            <w:r w:rsidRPr="007C564F">
              <w:rPr>
                <w:rFonts w:asciiTheme="minorHAnsi" w:hAnsiTheme="minorHAnsi" w:cstheme="minorHAnsi"/>
                <w:szCs w:val="22"/>
                <w:lang w:val="de-DE"/>
              </w:rPr>
              <w:t>guillaume.pirot@uwa.edu.au</w:t>
            </w:r>
            <w:r>
              <w:rPr>
                <w:rFonts w:asciiTheme="minorHAnsi" w:hAnsiTheme="minorHAnsi" w:cstheme="minorHAnsi"/>
                <w:color w:val="auto"/>
                <w:szCs w:val="22"/>
                <w:lang w:val="de-DE"/>
              </w:rPr>
              <w:t xml:space="preserve">, </w:t>
            </w:r>
            <w:r w:rsidRPr="00E275D5">
              <w:rPr>
                <w:rFonts w:asciiTheme="minorHAnsi" w:hAnsiTheme="minorHAnsi" w:cstheme="minorHAnsi"/>
                <w:color w:val="auto"/>
                <w:szCs w:val="22"/>
                <w:lang w:val="de-DE"/>
              </w:rPr>
              <w:t>Jeremie Giraud</w:t>
            </w:r>
            <w:r>
              <w:rPr>
                <w:rFonts w:asciiTheme="minorHAnsi" w:hAnsiTheme="minorHAnsi" w:cstheme="minorHAnsi"/>
                <w:color w:val="auto"/>
                <w:szCs w:val="22"/>
                <w:lang w:val="de-DE"/>
              </w:rPr>
              <w:t>,</w:t>
            </w:r>
            <w:r w:rsidRPr="00E275D5">
              <w:rPr>
                <w:rFonts w:asciiTheme="minorHAnsi" w:hAnsiTheme="minorHAnsi" w:cstheme="minorHAnsi"/>
                <w:color w:val="auto"/>
                <w:szCs w:val="22"/>
                <w:lang w:val="de-DE"/>
              </w:rPr>
              <w:t xml:space="preserve"> and/or Mark Jessell</w:t>
            </w:r>
          </w:p>
        </w:tc>
      </w:tr>
      <w:tr w:rsidR="008B1FCD" w:rsidRPr="00E275D5" w14:paraId="5E40A6F5" w14:textId="77777777" w:rsidTr="00384C93">
        <w:tc>
          <w:tcPr>
            <w:tcW w:w="1500" w:type="dxa"/>
            <w:shd w:val="clear" w:color="auto" w:fill="auto"/>
          </w:tcPr>
          <w:p w14:paraId="7BA4AF54" w14:textId="77777777" w:rsidR="008B1FCD" w:rsidRPr="00E275D5" w:rsidRDefault="008B1FCD" w:rsidP="00384C93">
            <w:pPr>
              <w:rPr>
                <w:rFonts w:asciiTheme="minorHAnsi" w:hAnsiTheme="minorHAnsi" w:cstheme="minorHAnsi"/>
                <w:color w:val="auto"/>
                <w:szCs w:val="22"/>
              </w:rPr>
            </w:pPr>
            <w:r w:rsidRPr="00E275D5">
              <w:rPr>
                <w:rFonts w:asciiTheme="minorHAnsi" w:hAnsiTheme="minorHAnsi" w:cstheme="minorHAnsi"/>
                <w:color w:val="auto"/>
                <w:szCs w:val="22"/>
              </w:rPr>
              <w:t>Description:</w:t>
            </w:r>
          </w:p>
        </w:tc>
        <w:tc>
          <w:tcPr>
            <w:tcW w:w="7144" w:type="dxa"/>
            <w:shd w:val="clear" w:color="auto" w:fill="auto"/>
          </w:tcPr>
          <w:p w14:paraId="77E71E67" w14:textId="77777777" w:rsidR="008B1FCD" w:rsidRPr="00E275D5" w:rsidRDefault="008B1FCD" w:rsidP="00384C93">
            <w:pPr>
              <w:rPr>
                <w:rFonts w:asciiTheme="minorHAnsi" w:hAnsiTheme="minorHAnsi" w:cstheme="minorHAnsi"/>
                <w:color w:val="auto"/>
                <w:szCs w:val="22"/>
              </w:rPr>
            </w:pPr>
            <w:r w:rsidRPr="00E275D5">
              <w:rPr>
                <w:rFonts w:asciiTheme="minorHAnsi" w:hAnsiTheme="minorHAnsi" w:cstheme="minorHAnsi"/>
                <w:color w:val="auto"/>
                <w:szCs w:val="22"/>
              </w:rPr>
              <w:t xml:space="preserve">The characterization of subsurface properties from geological and geophysical data is challenging because this kind of problem admits numerous possible solutions. To reduce the various risks faced in the exploration of natural resources and achieve successful exploration, it becomes critical to identify plausible candidate models. </w:t>
            </w:r>
          </w:p>
          <w:p w14:paraId="78863D0A" w14:textId="77777777" w:rsidR="008B1FCD" w:rsidRPr="00E275D5" w:rsidRDefault="008B1FCD" w:rsidP="00384C93">
            <w:pPr>
              <w:rPr>
                <w:rFonts w:asciiTheme="minorHAnsi" w:hAnsiTheme="minorHAnsi" w:cstheme="minorHAnsi"/>
                <w:color w:val="auto"/>
                <w:szCs w:val="22"/>
              </w:rPr>
            </w:pPr>
            <w:r w:rsidRPr="00E275D5">
              <w:rPr>
                <w:rFonts w:asciiTheme="minorHAnsi" w:hAnsiTheme="minorHAnsi" w:cstheme="minorHAnsi"/>
                <w:color w:val="auto"/>
                <w:szCs w:val="22"/>
              </w:rPr>
              <w:t xml:space="preserve">This project will focus on the analysis of a collection of nearly 10,000 structural geological models from two areas in Australia. These models where generated by Monte Carlo sampling of the geological measurements defining the structures observed in the area and all fit the geological measurements within prescribed uncertainty levels. </w:t>
            </w:r>
          </w:p>
          <w:p w14:paraId="50E0B0ED" w14:textId="77777777" w:rsidR="008B1FCD" w:rsidRPr="00E275D5" w:rsidRDefault="008B1FCD" w:rsidP="00384C93">
            <w:pPr>
              <w:rPr>
                <w:rFonts w:asciiTheme="minorHAnsi" w:hAnsiTheme="minorHAnsi" w:cstheme="minorHAnsi"/>
                <w:color w:val="auto"/>
                <w:szCs w:val="22"/>
              </w:rPr>
            </w:pPr>
            <w:r w:rsidRPr="00E275D5">
              <w:rPr>
                <w:rFonts w:asciiTheme="minorHAnsi" w:hAnsiTheme="minorHAnsi" w:cstheme="minorHAnsi"/>
                <w:color w:val="auto"/>
                <w:szCs w:val="22"/>
              </w:rPr>
              <w:t xml:space="preserve">The analysis will be carried out in a quantitative, systematic way from the geophysical and geological point of views. Avenues to be explored comprise geophysical evaluation of the models (gravity and magnetic field responses) together with geological uncertainty, topological variability, image analysis and data science techniques (when applicable). </w:t>
            </w:r>
          </w:p>
          <w:p w14:paraId="56F05D85" w14:textId="77777777" w:rsidR="008B1FCD" w:rsidRPr="00E275D5" w:rsidRDefault="008B1FCD" w:rsidP="00384C93">
            <w:pPr>
              <w:rPr>
                <w:rFonts w:asciiTheme="minorHAnsi" w:hAnsiTheme="minorHAnsi" w:cstheme="minorHAnsi"/>
                <w:color w:val="auto"/>
                <w:szCs w:val="22"/>
              </w:rPr>
            </w:pPr>
            <w:r w:rsidRPr="00E275D5">
              <w:rPr>
                <w:rFonts w:asciiTheme="minorHAnsi" w:hAnsiTheme="minorHAnsi" w:cstheme="minorHAnsi"/>
                <w:color w:val="auto"/>
                <w:szCs w:val="22"/>
              </w:rPr>
              <w:t>This project is supported by the MinEx CRC industry and public consortium project 6 (</w:t>
            </w:r>
            <w:hyperlink r:id="rId17" w:history="1">
              <w:r w:rsidRPr="00E275D5">
                <w:rPr>
                  <w:rStyle w:val="Hyperlink"/>
                  <w:rFonts w:asciiTheme="minorHAnsi" w:hAnsiTheme="minorHAnsi" w:cstheme="minorHAnsi"/>
                  <w:szCs w:val="22"/>
                </w:rPr>
                <w:t>https://minexcrc.com.au/program-two-data-from-drilling/project-6-automated-3d-modelling/</w:t>
              </w:r>
            </w:hyperlink>
            <w:r w:rsidRPr="00E275D5">
              <w:rPr>
                <w:rStyle w:val="Hyperlink"/>
                <w:rFonts w:asciiTheme="minorHAnsi" w:hAnsiTheme="minorHAnsi" w:cstheme="minorHAnsi"/>
                <w:szCs w:val="22"/>
              </w:rPr>
              <w:t>)</w:t>
            </w:r>
            <w:r w:rsidRPr="00E275D5">
              <w:rPr>
                <w:rFonts w:asciiTheme="minorHAnsi" w:hAnsiTheme="minorHAnsi" w:cstheme="minorHAnsi"/>
                <w:color w:val="auto"/>
                <w:szCs w:val="22"/>
              </w:rPr>
              <w:t xml:space="preserve">. This project is be suitable for students with an interest in 3D modelling and statistics. </w:t>
            </w:r>
            <w:r>
              <w:rPr>
                <w:rFonts w:asciiTheme="minorHAnsi" w:hAnsiTheme="minorHAnsi" w:cstheme="minorHAnsi"/>
                <w:color w:val="auto"/>
                <w:szCs w:val="22"/>
              </w:rPr>
              <w:t xml:space="preserve"> </w:t>
            </w:r>
            <w:r w:rsidRPr="00E275D5">
              <w:rPr>
                <w:rFonts w:asciiTheme="minorHAnsi" w:hAnsiTheme="minorHAnsi" w:cstheme="minorHAnsi"/>
                <w:color w:val="auto"/>
                <w:szCs w:val="22"/>
              </w:rPr>
              <w:t xml:space="preserve">The scope is compatible </w:t>
            </w:r>
            <w:r>
              <w:rPr>
                <w:rFonts w:asciiTheme="minorHAnsi" w:hAnsiTheme="minorHAnsi" w:cstheme="minorHAnsi"/>
                <w:color w:val="auto"/>
                <w:szCs w:val="22"/>
              </w:rPr>
              <w:t xml:space="preserve">with </w:t>
            </w:r>
            <w:r w:rsidRPr="00E275D5">
              <w:rPr>
                <w:rFonts w:asciiTheme="minorHAnsi" w:hAnsiTheme="minorHAnsi" w:cstheme="minorHAnsi"/>
                <w:color w:val="auto"/>
                <w:szCs w:val="22"/>
              </w:rPr>
              <w:t xml:space="preserve"> </w:t>
            </w:r>
            <w:r>
              <w:rPr>
                <w:rFonts w:asciiTheme="minorHAnsi" w:hAnsiTheme="minorHAnsi" w:cstheme="minorHAnsi"/>
                <w:color w:val="auto"/>
                <w:szCs w:val="22"/>
              </w:rPr>
              <w:t xml:space="preserve">a 36 pt </w:t>
            </w:r>
            <w:r w:rsidRPr="00E275D5">
              <w:rPr>
                <w:rFonts w:asciiTheme="minorHAnsi" w:hAnsiTheme="minorHAnsi" w:cstheme="minorHAnsi"/>
                <w:color w:val="auto"/>
                <w:szCs w:val="22"/>
              </w:rPr>
              <w:t>Master</w:t>
            </w:r>
            <w:r>
              <w:rPr>
                <w:rFonts w:asciiTheme="minorHAnsi" w:hAnsiTheme="minorHAnsi" w:cstheme="minorHAnsi"/>
                <w:color w:val="auto"/>
                <w:szCs w:val="22"/>
              </w:rPr>
              <w:t xml:space="preserve"> of Science project.</w:t>
            </w:r>
            <w:r w:rsidRPr="00E275D5">
              <w:rPr>
                <w:rFonts w:asciiTheme="minorHAnsi" w:hAnsiTheme="minorHAnsi" w:cstheme="minorHAnsi"/>
                <w:color w:val="auto"/>
                <w:szCs w:val="22"/>
              </w:rPr>
              <w:t xml:space="preserve"> </w:t>
            </w:r>
          </w:p>
        </w:tc>
      </w:tr>
    </w:tbl>
    <w:p w14:paraId="31DF632A" w14:textId="77777777" w:rsidR="008B1FCD" w:rsidRDefault="008B1FCD" w:rsidP="00D37CC6">
      <w:pPr>
        <w:rPr>
          <w:rFonts w:asciiTheme="minorHAnsi" w:hAnsiTheme="minorHAnsi" w:cstheme="minorHAnsi"/>
          <w:szCs w:val="22"/>
        </w:rPr>
      </w:pPr>
    </w:p>
    <w:tbl>
      <w:tblPr>
        <w:tblW w:w="8652" w:type="dxa"/>
        <w:tblInd w:w="-1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93"/>
        <w:gridCol w:w="7159"/>
      </w:tblGrid>
      <w:tr w:rsidR="002C76B5" w:rsidRPr="00E275D5" w14:paraId="2168752D" w14:textId="77777777" w:rsidTr="00384C93">
        <w:tc>
          <w:tcPr>
            <w:tcW w:w="1493" w:type="dxa"/>
            <w:tcBorders>
              <w:top w:val="single" w:sz="6" w:space="0" w:color="000000"/>
              <w:left w:val="single" w:sz="6" w:space="0" w:color="000000"/>
              <w:bottom w:val="single" w:sz="6" w:space="0" w:color="000000"/>
              <w:right w:val="single" w:sz="6" w:space="0" w:color="000000"/>
            </w:tcBorders>
            <w:hideMark/>
          </w:tcPr>
          <w:p w14:paraId="73E42DA7" w14:textId="77777777" w:rsidR="002C76B5" w:rsidRPr="00E275D5" w:rsidRDefault="00000000" w:rsidP="00384C93">
            <w:pPr>
              <w:rPr>
                <w:rFonts w:asciiTheme="minorHAnsi" w:hAnsiTheme="minorHAnsi" w:cstheme="minorHAnsi"/>
                <w:szCs w:val="22"/>
              </w:rPr>
            </w:pPr>
            <w:hyperlink w:anchor="_Toc431306055"/>
            <w:r w:rsidR="002C76B5" w:rsidRPr="00E275D5">
              <w:rPr>
                <w:rFonts w:asciiTheme="minorHAnsi" w:hAnsiTheme="minorHAnsi" w:cstheme="minorHAnsi"/>
                <w:szCs w:val="22"/>
              </w:rPr>
              <w:t>Project:</w:t>
            </w:r>
          </w:p>
        </w:tc>
        <w:tc>
          <w:tcPr>
            <w:tcW w:w="7159" w:type="dxa"/>
            <w:tcBorders>
              <w:top w:val="single" w:sz="6" w:space="0" w:color="000000"/>
              <w:left w:val="single" w:sz="6" w:space="0" w:color="000000"/>
              <w:bottom w:val="single" w:sz="6" w:space="0" w:color="000000"/>
              <w:right w:val="single" w:sz="6" w:space="0" w:color="000000"/>
            </w:tcBorders>
            <w:hideMark/>
          </w:tcPr>
          <w:p w14:paraId="13B85383" w14:textId="77777777" w:rsidR="002C76B5" w:rsidRPr="002F4CF1" w:rsidRDefault="002C76B5" w:rsidP="00384C93">
            <w:pPr>
              <w:rPr>
                <w:rFonts w:asciiTheme="minorHAnsi" w:hAnsiTheme="minorHAnsi" w:cstheme="minorHAnsi"/>
                <w:b/>
                <w:color w:val="1F4E79" w:themeColor="accent1" w:themeShade="80"/>
                <w:szCs w:val="22"/>
              </w:rPr>
            </w:pPr>
            <w:r w:rsidRPr="00083CC6">
              <w:rPr>
                <w:rFonts w:asciiTheme="minorHAnsi" w:hAnsiTheme="minorHAnsi" w:cstheme="minorHAnsi"/>
                <w:b/>
                <w:color w:val="1F4E79" w:themeColor="accent1" w:themeShade="80"/>
                <w:szCs w:val="22"/>
              </w:rPr>
              <w:t>Topological uncertainty propagation –application to mine dewatering</w:t>
            </w:r>
          </w:p>
        </w:tc>
      </w:tr>
      <w:tr w:rsidR="002C76B5" w:rsidRPr="00E275D5" w14:paraId="7CBB1D46" w14:textId="77777777" w:rsidTr="00384C93">
        <w:tc>
          <w:tcPr>
            <w:tcW w:w="1493" w:type="dxa"/>
            <w:tcBorders>
              <w:top w:val="single" w:sz="6" w:space="0" w:color="000000"/>
              <w:left w:val="single" w:sz="6" w:space="0" w:color="000000"/>
              <w:bottom w:val="single" w:sz="6" w:space="0" w:color="000000"/>
              <w:right w:val="single" w:sz="6" w:space="0" w:color="000000"/>
            </w:tcBorders>
            <w:hideMark/>
          </w:tcPr>
          <w:p w14:paraId="3F63F5BF" w14:textId="77777777" w:rsidR="002C76B5" w:rsidRPr="00E275D5" w:rsidRDefault="002C76B5" w:rsidP="00384C93">
            <w:pPr>
              <w:rPr>
                <w:rFonts w:asciiTheme="minorHAnsi" w:hAnsiTheme="minorHAnsi" w:cstheme="minorHAnsi"/>
                <w:szCs w:val="22"/>
              </w:rPr>
            </w:pPr>
            <w:r w:rsidRPr="00E275D5">
              <w:rPr>
                <w:rFonts w:asciiTheme="minorHAnsi" w:hAnsiTheme="minorHAnsi" w:cstheme="minorHAnsi"/>
                <w:szCs w:val="22"/>
              </w:rPr>
              <w:t>Majors including:</w:t>
            </w:r>
          </w:p>
        </w:tc>
        <w:tc>
          <w:tcPr>
            <w:tcW w:w="7159" w:type="dxa"/>
            <w:tcBorders>
              <w:top w:val="single" w:sz="6" w:space="0" w:color="000000"/>
              <w:left w:val="single" w:sz="6" w:space="0" w:color="000000"/>
              <w:bottom w:val="single" w:sz="6" w:space="0" w:color="000000"/>
              <w:right w:val="single" w:sz="6" w:space="0" w:color="000000"/>
            </w:tcBorders>
          </w:tcPr>
          <w:p w14:paraId="78D77547" w14:textId="77777777" w:rsidR="002C76B5" w:rsidRPr="00E275D5" w:rsidRDefault="002C76B5" w:rsidP="00384C93">
            <w:pPr>
              <w:rPr>
                <w:rFonts w:asciiTheme="minorHAnsi" w:hAnsiTheme="minorHAnsi" w:cstheme="minorHAnsi"/>
                <w:szCs w:val="22"/>
              </w:rPr>
            </w:pPr>
            <w:r>
              <w:rPr>
                <w:rFonts w:asciiTheme="minorHAnsi" w:hAnsiTheme="minorHAnsi" w:cstheme="minorHAnsi"/>
                <w:szCs w:val="22"/>
              </w:rPr>
              <w:t>Hydrog</w:t>
            </w:r>
            <w:r w:rsidRPr="00E275D5">
              <w:rPr>
                <w:rFonts w:asciiTheme="minorHAnsi" w:hAnsiTheme="minorHAnsi" w:cstheme="minorHAnsi"/>
                <w:szCs w:val="22"/>
              </w:rPr>
              <w:t>eology, Physics, Engineering, Computer Science</w:t>
            </w:r>
          </w:p>
        </w:tc>
      </w:tr>
      <w:tr w:rsidR="002C76B5" w:rsidRPr="00E275D5" w14:paraId="1937C792" w14:textId="77777777" w:rsidTr="00384C93">
        <w:tc>
          <w:tcPr>
            <w:tcW w:w="1493" w:type="dxa"/>
            <w:tcBorders>
              <w:top w:val="single" w:sz="6" w:space="0" w:color="000000"/>
              <w:left w:val="single" w:sz="6" w:space="0" w:color="000000"/>
              <w:bottom w:val="single" w:sz="6" w:space="0" w:color="000000"/>
              <w:right w:val="single" w:sz="6" w:space="0" w:color="000000"/>
            </w:tcBorders>
            <w:hideMark/>
          </w:tcPr>
          <w:p w14:paraId="315F09A1" w14:textId="77777777" w:rsidR="002C76B5" w:rsidRPr="00E275D5" w:rsidRDefault="002C76B5" w:rsidP="00384C93">
            <w:pPr>
              <w:rPr>
                <w:rFonts w:asciiTheme="minorHAnsi" w:hAnsiTheme="minorHAnsi" w:cstheme="minorHAnsi"/>
                <w:szCs w:val="22"/>
              </w:rPr>
            </w:pPr>
            <w:r w:rsidRPr="00E275D5">
              <w:rPr>
                <w:rFonts w:asciiTheme="minorHAnsi" w:hAnsiTheme="minorHAnsi" w:cstheme="minorHAnsi"/>
                <w:szCs w:val="22"/>
              </w:rPr>
              <w:t>Supervisor:</w:t>
            </w:r>
          </w:p>
        </w:tc>
        <w:tc>
          <w:tcPr>
            <w:tcW w:w="7159" w:type="dxa"/>
            <w:tcBorders>
              <w:top w:val="single" w:sz="6" w:space="0" w:color="000000"/>
              <w:left w:val="single" w:sz="6" w:space="0" w:color="000000"/>
              <w:bottom w:val="single" w:sz="6" w:space="0" w:color="000000"/>
              <w:right w:val="single" w:sz="6" w:space="0" w:color="000000"/>
            </w:tcBorders>
            <w:hideMark/>
          </w:tcPr>
          <w:p w14:paraId="2601416D" w14:textId="355DE3D4" w:rsidR="002C76B5" w:rsidRPr="00E275D5" w:rsidRDefault="002C76B5" w:rsidP="00384C93">
            <w:pPr>
              <w:rPr>
                <w:rFonts w:asciiTheme="minorHAnsi" w:hAnsiTheme="minorHAnsi" w:cstheme="minorHAnsi"/>
                <w:szCs w:val="22"/>
              </w:rPr>
            </w:pPr>
            <w:r w:rsidRPr="00E275D5">
              <w:rPr>
                <w:rFonts w:asciiTheme="minorHAnsi" w:hAnsiTheme="minorHAnsi" w:cstheme="minorHAnsi"/>
                <w:szCs w:val="22"/>
              </w:rPr>
              <w:t>Guillaume Pirot</w:t>
            </w:r>
            <w:r w:rsidR="007C564F">
              <w:rPr>
                <w:rFonts w:asciiTheme="minorHAnsi" w:hAnsiTheme="minorHAnsi" w:cstheme="minorHAnsi"/>
                <w:szCs w:val="22"/>
              </w:rPr>
              <w:t>,</w:t>
            </w:r>
            <w:r w:rsidRPr="00E275D5">
              <w:rPr>
                <w:rFonts w:asciiTheme="minorHAnsi" w:hAnsiTheme="minorHAnsi" w:cstheme="minorHAnsi"/>
                <w:szCs w:val="22"/>
              </w:rPr>
              <w:t xml:space="preserve"> </w:t>
            </w:r>
            <w:r w:rsidRPr="007C564F">
              <w:rPr>
                <w:rFonts w:asciiTheme="minorHAnsi" w:hAnsiTheme="minorHAnsi" w:cstheme="minorHAnsi"/>
                <w:szCs w:val="22"/>
              </w:rPr>
              <w:t>guillaume.pirot@uwa.edu.au</w:t>
            </w:r>
            <w:r w:rsidRPr="00E275D5">
              <w:rPr>
                <w:rFonts w:asciiTheme="minorHAnsi" w:hAnsiTheme="minorHAnsi" w:cstheme="minorHAnsi"/>
                <w:szCs w:val="22"/>
              </w:rPr>
              <w:t xml:space="preserve"> , Mark Jessell </w:t>
            </w:r>
            <w:r w:rsidRPr="007C564F">
              <w:t>mark.jessell@uwa.edu.au</w:t>
            </w:r>
            <w:r>
              <w:t xml:space="preserve"> </w:t>
            </w:r>
          </w:p>
        </w:tc>
      </w:tr>
      <w:tr w:rsidR="002C76B5" w:rsidRPr="00E275D5" w14:paraId="414C9727" w14:textId="77777777" w:rsidTr="00384C93">
        <w:tc>
          <w:tcPr>
            <w:tcW w:w="1493" w:type="dxa"/>
            <w:tcBorders>
              <w:top w:val="single" w:sz="6" w:space="0" w:color="000000"/>
              <w:left w:val="single" w:sz="6" w:space="0" w:color="000000"/>
              <w:bottom w:val="single" w:sz="6" w:space="0" w:color="000000"/>
              <w:right w:val="single" w:sz="6" w:space="0" w:color="000000"/>
            </w:tcBorders>
            <w:hideMark/>
          </w:tcPr>
          <w:p w14:paraId="0BEFDEC5" w14:textId="77777777" w:rsidR="002C76B5" w:rsidRPr="00E275D5" w:rsidRDefault="002C76B5" w:rsidP="00384C93">
            <w:pPr>
              <w:rPr>
                <w:rFonts w:asciiTheme="minorHAnsi" w:hAnsiTheme="minorHAnsi" w:cstheme="minorHAnsi"/>
                <w:szCs w:val="22"/>
              </w:rPr>
            </w:pPr>
            <w:r w:rsidRPr="00E275D5">
              <w:rPr>
                <w:rFonts w:asciiTheme="minorHAnsi" w:hAnsiTheme="minorHAnsi" w:cstheme="minorHAnsi"/>
                <w:szCs w:val="22"/>
              </w:rPr>
              <w:t>Description:</w:t>
            </w:r>
          </w:p>
        </w:tc>
        <w:tc>
          <w:tcPr>
            <w:tcW w:w="7159" w:type="dxa"/>
            <w:tcBorders>
              <w:top w:val="single" w:sz="6" w:space="0" w:color="000000"/>
              <w:left w:val="single" w:sz="6" w:space="0" w:color="000000"/>
              <w:bottom w:val="single" w:sz="6" w:space="0" w:color="000000"/>
              <w:right w:val="single" w:sz="6" w:space="0" w:color="000000"/>
            </w:tcBorders>
            <w:hideMark/>
          </w:tcPr>
          <w:p w14:paraId="0C41DDEC" w14:textId="77777777" w:rsidR="002C76B5" w:rsidRPr="00E275D5" w:rsidRDefault="002C76B5" w:rsidP="00384C93">
            <w:pPr>
              <w:rPr>
                <w:rFonts w:asciiTheme="minorHAnsi" w:hAnsiTheme="minorHAnsi" w:cstheme="minorHAnsi"/>
                <w:color w:val="auto"/>
                <w:szCs w:val="22"/>
              </w:rPr>
            </w:pPr>
            <w:r w:rsidRPr="00E275D5">
              <w:rPr>
                <w:rFonts w:asciiTheme="minorHAnsi" w:hAnsiTheme="minorHAnsi" w:cstheme="minorHAnsi"/>
                <w:color w:val="auto"/>
                <w:szCs w:val="22"/>
              </w:rPr>
              <w:t>The objective of this project is to assess the uncertainty of topological constraints (e.g. presence or absence of a fault) on mining activities such as dewatering. Based on real cases reported by industry partners, a large ensemble of numerical synthetic models will be tested. It will in particular involve designing and performing a sensitivity analysis of variables describing topological uncertainty as well as other model input variables (e.g. mesh resolution) on the drawdown of the hydraulic head.</w:t>
            </w:r>
          </w:p>
          <w:p w14:paraId="55EB5C9B" w14:textId="77777777" w:rsidR="002C76B5" w:rsidRPr="00E275D5" w:rsidRDefault="002C76B5" w:rsidP="00384C93">
            <w:pPr>
              <w:rPr>
                <w:rFonts w:asciiTheme="minorHAnsi" w:hAnsiTheme="minorHAnsi" w:cstheme="minorHAnsi"/>
                <w:szCs w:val="22"/>
              </w:rPr>
            </w:pPr>
            <w:r w:rsidRPr="00E275D5">
              <w:rPr>
                <w:rFonts w:asciiTheme="minorHAnsi" w:hAnsiTheme="minorHAnsi" w:cstheme="minorHAnsi"/>
                <w:color w:val="auto"/>
                <w:szCs w:val="22"/>
              </w:rPr>
              <w:t>This project is supported by the MinEx CRC industry and public consortium (</w:t>
            </w:r>
            <w:hyperlink r:id="rId18" w:history="1">
              <w:r w:rsidRPr="00E275D5">
                <w:rPr>
                  <w:rStyle w:val="Hyperlink"/>
                  <w:rFonts w:asciiTheme="minorHAnsi" w:hAnsiTheme="minorHAnsi" w:cstheme="minorHAnsi"/>
                  <w:szCs w:val="22"/>
                </w:rPr>
                <w:t>https://minexcrc.com.au/program-two-data-from-drilling/project-6-automated-3d-modelling/</w:t>
              </w:r>
            </w:hyperlink>
            <w:r w:rsidRPr="00E275D5">
              <w:rPr>
                <w:rFonts w:asciiTheme="minorHAnsi" w:hAnsiTheme="minorHAnsi" w:cstheme="minorHAnsi"/>
                <w:color w:val="auto"/>
                <w:szCs w:val="22"/>
              </w:rPr>
              <w:t xml:space="preserve"> ). The scope is compatible for continuation to </w:t>
            </w:r>
            <w:r>
              <w:rPr>
                <w:rFonts w:asciiTheme="minorHAnsi" w:hAnsiTheme="minorHAnsi" w:cstheme="minorHAnsi"/>
                <w:color w:val="auto"/>
                <w:szCs w:val="22"/>
              </w:rPr>
              <w:t>a 36 pt Master of Science project</w:t>
            </w:r>
            <w:r w:rsidRPr="00E275D5">
              <w:rPr>
                <w:rFonts w:asciiTheme="minorHAnsi" w:hAnsiTheme="minorHAnsi" w:cstheme="minorHAnsi"/>
                <w:color w:val="auto"/>
                <w:szCs w:val="22"/>
              </w:rPr>
              <w:t xml:space="preserve">. This project would be suitable for students with an interest in 3D geological modelling and statistics. Programming experience would be </w:t>
            </w:r>
            <w:r>
              <w:rPr>
                <w:rFonts w:asciiTheme="minorHAnsi" w:hAnsiTheme="minorHAnsi" w:cstheme="minorHAnsi"/>
                <w:color w:val="auto"/>
                <w:szCs w:val="22"/>
              </w:rPr>
              <w:t>useful</w:t>
            </w:r>
            <w:r w:rsidRPr="00E275D5">
              <w:rPr>
                <w:rFonts w:asciiTheme="minorHAnsi" w:hAnsiTheme="minorHAnsi" w:cstheme="minorHAnsi"/>
                <w:color w:val="auto"/>
                <w:szCs w:val="22"/>
              </w:rPr>
              <w:t xml:space="preserve"> but is not essential.</w:t>
            </w:r>
          </w:p>
        </w:tc>
      </w:tr>
    </w:tbl>
    <w:p w14:paraId="32818217" w14:textId="2D687869" w:rsidR="00312C80" w:rsidRDefault="00312C80" w:rsidP="00D37CC6">
      <w:pPr>
        <w:rPr>
          <w:rFonts w:asciiTheme="minorHAnsi" w:hAnsiTheme="minorHAnsi" w:cstheme="minorHAnsi"/>
          <w:szCs w:val="22"/>
        </w:rPr>
      </w:pPr>
    </w:p>
    <w:tbl>
      <w:tblPr>
        <w:tblW w:w="8612" w:type="dxa"/>
        <w:tblInd w:w="-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597"/>
        <w:gridCol w:w="7015"/>
      </w:tblGrid>
      <w:tr w:rsidR="002C76B5" w:rsidRPr="00E275D5" w14:paraId="09CE3FAE" w14:textId="77777777" w:rsidTr="00384C93">
        <w:tc>
          <w:tcPr>
            <w:tcW w:w="1597" w:type="dxa"/>
          </w:tcPr>
          <w:p w14:paraId="21AC4826" w14:textId="77777777" w:rsidR="002C76B5" w:rsidRPr="00E275D5" w:rsidRDefault="002C76B5" w:rsidP="00384C93">
            <w:pPr>
              <w:rPr>
                <w:rFonts w:asciiTheme="minorHAnsi" w:hAnsiTheme="minorHAnsi" w:cstheme="minorHAnsi"/>
                <w:color w:val="auto"/>
                <w:szCs w:val="22"/>
              </w:rPr>
            </w:pPr>
            <w:r w:rsidRPr="00E275D5">
              <w:rPr>
                <w:rFonts w:asciiTheme="minorHAnsi" w:hAnsiTheme="minorHAnsi" w:cstheme="minorHAnsi"/>
                <w:color w:val="auto"/>
                <w:szCs w:val="22"/>
              </w:rPr>
              <w:lastRenderedPageBreak/>
              <w:t>Project:</w:t>
            </w:r>
          </w:p>
        </w:tc>
        <w:tc>
          <w:tcPr>
            <w:tcW w:w="7015" w:type="dxa"/>
          </w:tcPr>
          <w:p w14:paraId="6958AC13" w14:textId="77777777" w:rsidR="002C76B5" w:rsidRPr="00083CC6" w:rsidRDefault="002C76B5" w:rsidP="00384C93">
            <w:pPr>
              <w:keepNext/>
              <w:keepLines/>
              <w:spacing w:after="0" w:line="288" w:lineRule="auto"/>
              <w:outlineLvl w:val="0"/>
              <w:rPr>
                <w:rFonts w:asciiTheme="minorHAnsi" w:hAnsiTheme="minorHAnsi" w:cstheme="minorHAnsi"/>
                <w:b/>
                <w:color w:val="auto"/>
                <w:sz w:val="24"/>
              </w:rPr>
            </w:pPr>
            <w:r w:rsidRPr="00083CC6">
              <w:rPr>
                <w:rFonts w:asciiTheme="minorHAnsi" w:hAnsiTheme="minorHAnsi" w:cstheme="minorHAnsi"/>
                <w:b/>
                <w:color w:val="1F3864" w:themeColor="accent5" w:themeShade="80"/>
                <w:szCs w:val="22"/>
              </w:rPr>
              <w:t>Understanding the drivers of coastal morphodynamics in Western Australia using novel remote sensing techniques</w:t>
            </w:r>
          </w:p>
        </w:tc>
      </w:tr>
      <w:tr w:rsidR="002C76B5" w:rsidRPr="00E275D5" w14:paraId="73B16322" w14:textId="77777777" w:rsidTr="00384C93">
        <w:tc>
          <w:tcPr>
            <w:tcW w:w="1597" w:type="dxa"/>
          </w:tcPr>
          <w:p w14:paraId="486DA378" w14:textId="77777777" w:rsidR="002C76B5" w:rsidRPr="00E275D5" w:rsidRDefault="002C76B5" w:rsidP="00384C93">
            <w:pPr>
              <w:rPr>
                <w:rFonts w:asciiTheme="minorHAnsi" w:hAnsiTheme="minorHAnsi" w:cstheme="minorHAnsi"/>
                <w:color w:val="auto"/>
                <w:szCs w:val="22"/>
              </w:rPr>
            </w:pPr>
            <w:r w:rsidRPr="00E275D5">
              <w:rPr>
                <w:rFonts w:asciiTheme="minorHAnsi" w:hAnsiTheme="minorHAnsi" w:cstheme="minorHAnsi"/>
                <w:color w:val="auto"/>
                <w:szCs w:val="22"/>
              </w:rPr>
              <w:t>For majors including:</w:t>
            </w:r>
          </w:p>
        </w:tc>
        <w:tc>
          <w:tcPr>
            <w:tcW w:w="7015" w:type="dxa"/>
          </w:tcPr>
          <w:p w14:paraId="31250158" w14:textId="77777777" w:rsidR="002C76B5" w:rsidRPr="00E275D5" w:rsidRDefault="002C76B5" w:rsidP="00384C93">
            <w:pPr>
              <w:rPr>
                <w:rFonts w:asciiTheme="minorHAnsi" w:hAnsiTheme="minorHAnsi" w:cstheme="minorHAnsi"/>
                <w:color w:val="auto"/>
                <w:szCs w:val="22"/>
              </w:rPr>
            </w:pPr>
            <w:r w:rsidRPr="00E275D5">
              <w:rPr>
                <w:rFonts w:asciiTheme="minorHAnsi" w:hAnsiTheme="minorHAnsi" w:cstheme="minorHAnsi"/>
                <w:color w:val="auto"/>
                <w:szCs w:val="22"/>
              </w:rPr>
              <w:t>Marine Science</w:t>
            </w:r>
            <w:r>
              <w:rPr>
                <w:rFonts w:asciiTheme="minorHAnsi" w:hAnsiTheme="minorHAnsi" w:cstheme="minorHAnsi"/>
                <w:color w:val="auto"/>
                <w:szCs w:val="22"/>
              </w:rPr>
              <w:t>, Marine Geoscience, Geoscience</w:t>
            </w:r>
          </w:p>
        </w:tc>
      </w:tr>
      <w:tr w:rsidR="002C76B5" w:rsidRPr="00E275D5" w14:paraId="7FFA7BA6" w14:textId="77777777" w:rsidTr="00384C93">
        <w:tc>
          <w:tcPr>
            <w:tcW w:w="1597" w:type="dxa"/>
          </w:tcPr>
          <w:p w14:paraId="77350B34" w14:textId="77777777" w:rsidR="002C76B5" w:rsidRPr="00E275D5" w:rsidRDefault="002C76B5" w:rsidP="00384C93">
            <w:pPr>
              <w:rPr>
                <w:rFonts w:asciiTheme="minorHAnsi" w:hAnsiTheme="minorHAnsi" w:cstheme="minorHAnsi"/>
                <w:color w:val="auto"/>
                <w:szCs w:val="22"/>
              </w:rPr>
            </w:pPr>
            <w:r w:rsidRPr="00E275D5">
              <w:rPr>
                <w:rFonts w:asciiTheme="minorHAnsi" w:hAnsiTheme="minorHAnsi" w:cstheme="minorHAnsi"/>
                <w:color w:val="auto"/>
                <w:szCs w:val="22"/>
              </w:rPr>
              <w:t>Supervisors:</w:t>
            </w:r>
          </w:p>
        </w:tc>
        <w:tc>
          <w:tcPr>
            <w:tcW w:w="7015" w:type="dxa"/>
          </w:tcPr>
          <w:p w14:paraId="48FBD3D5" w14:textId="6DFA0FA2" w:rsidR="002C76B5" w:rsidRPr="00E275D5" w:rsidRDefault="002C76B5" w:rsidP="00384C93">
            <w:pPr>
              <w:rPr>
                <w:rFonts w:asciiTheme="minorHAnsi" w:hAnsiTheme="minorHAnsi" w:cstheme="minorHAnsi"/>
                <w:color w:val="auto"/>
                <w:szCs w:val="22"/>
              </w:rPr>
            </w:pPr>
            <w:r w:rsidRPr="00E275D5">
              <w:rPr>
                <w:rFonts w:asciiTheme="minorHAnsi" w:hAnsiTheme="minorHAnsi" w:cstheme="minorHAnsi"/>
                <w:color w:val="auto"/>
                <w:szCs w:val="22"/>
              </w:rPr>
              <w:t>Jeff Hansen</w:t>
            </w:r>
            <w:r w:rsidR="007C564F">
              <w:rPr>
                <w:rFonts w:asciiTheme="minorHAnsi" w:hAnsiTheme="minorHAnsi" w:cstheme="minorHAnsi"/>
                <w:color w:val="auto"/>
                <w:szCs w:val="22"/>
              </w:rPr>
              <w:t>,</w:t>
            </w:r>
            <w:r w:rsidRPr="00E275D5">
              <w:rPr>
                <w:rFonts w:asciiTheme="minorHAnsi" w:hAnsiTheme="minorHAnsi" w:cstheme="minorHAnsi"/>
                <w:color w:val="auto"/>
                <w:szCs w:val="22"/>
              </w:rPr>
              <w:t xml:space="preserve"> </w:t>
            </w:r>
            <w:hyperlink r:id="rId19">
              <w:r w:rsidRPr="007C564F">
                <w:rPr>
                  <w:rFonts w:asciiTheme="minorHAnsi" w:hAnsiTheme="minorHAnsi" w:cstheme="minorHAnsi"/>
                  <w:color w:val="auto"/>
                  <w:szCs w:val="22"/>
                </w:rPr>
                <w:t>jeff.hansen@uwa.edu.au</w:t>
              </w:r>
            </w:hyperlink>
            <w:r w:rsidRPr="007C564F">
              <w:rPr>
                <w:rFonts w:asciiTheme="minorHAnsi" w:hAnsiTheme="minorHAnsi" w:cstheme="minorHAnsi"/>
                <w:color w:val="auto"/>
                <w:szCs w:val="22"/>
              </w:rPr>
              <w:t>,</w:t>
            </w:r>
            <w:r w:rsidRPr="00E275D5">
              <w:rPr>
                <w:rFonts w:asciiTheme="minorHAnsi" w:hAnsiTheme="minorHAnsi" w:cstheme="minorHAnsi"/>
                <w:color w:val="auto"/>
                <w:szCs w:val="22"/>
              </w:rPr>
              <w:t xml:space="preserve"> 6488 3724 and Ryan Lowe</w:t>
            </w:r>
          </w:p>
        </w:tc>
      </w:tr>
      <w:tr w:rsidR="002C76B5" w:rsidRPr="00E275D5" w14:paraId="742DA276" w14:textId="77777777" w:rsidTr="00384C93">
        <w:tc>
          <w:tcPr>
            <w:tcW w:w="1597" w:type="dxa"/>
          </w:tcPr>
          <w:p w14:paraId="47669760" w14:textId="77777777" w:rsidR="002C76B5" w:rsidRPr="00E275D5" w:rsidRDefault="002C76B5" w:rsidP="00384C93">
            <w:pPr>
              <w:rPr>
                <w:rFonts w:asciiTheme="minorHAnsi" w:hAnsiTheme="minorHAnsi" w:cstheme="minorHAnsi"/>
                <w:color w:val="auto"/>
                <w:szCs w:val="22"/>
              </w:rPr>
            </w:pPr>
            <w:r w:rsidRPr="00E275D5">
              <w:rPr>
                <w:rFonts w:asciiTheme="minorHAnsi" w:hAnsiTheme="minorHAnsi" w:cstheme="minorHAnsi"/>
                <w:color w:val="auto"/>
                <w:szCs w:val="22"/>
              </w:rPr>
              <w:t>Description:</w:t>
            </w:r>
          </w:p>
        </w:tc>
        <w:tc>
          <w:tcPr>
            <w:tcW w:w="7015" w:type="dxa"/>
          </w:tcPr>
          <w:p w14:paraId="45CA1252" w14:textId="77777777" w:rsidR="002C76B5" w:rsidRPr="00E275D5" w:rsidRDefault="002C76B5" w:rsidP="00384C93">
            <w:pPr>
              <w:rPr>
                <w:rFonts w:asciiTheme="minorHAnsi" w:hAnsiTheme="minorHAnsi" w:cstheme="minorHAnsi"/>
                <w:color w:val="auto"/>
                <w:szCs w:val="22"/>
              </w:rPr>
            </w:pPr>
            <w:r w:rsidRPr="00E275D5">
              <w:rPr>
                <w:rFonts w:asciiTheme="minorHAnsi" w:hAnsiTheme="minorHAnsi" w:cstheme="minorHAnsi"/>
                <w:color w:val="auto"/>
                <w:szCs w:val="22"/>
              </w:rPr>
              <w:t xml:space="preserve">The coastline of Western Australia (WA) is complex due to its geomorphology (e.g. many coral and rocky reef) and is exposed to a unique range of wave and water level conditions. For example, the south of the state is exposed to large waves and small tides with the opposite occurring in the north of the state. This projects aims to develop a more detailed understanding of the coastal dynamics at a particular site or region of WA. Historical (1980s- to present) shorelines will be mapped using a combination of satellite imagery and aerial photography. The variability in the mapped shorelines over time will then be linked to records of waves and water levels to understand the primary drivers of coastal change. For example, during La Niña years, the Leeuwin Current is stronger than normal which causes sea levels to be elevated. Some existing research has suggested the elevated sea level associated with La Niña conditions results in additional beach erosion- but this link needs to be further explored at additional locations. A greater understanding of how the coastline responds to variations in sea level and waves will increase our ability to manage the coast and mitigate the effects of climate change.  </w:t>
            </w:r>
          </w:p>
        </w:tc>
      </w:tr>
    </w:tbl>
    <w:p w14:paraId="1BE015A2" w14:textId="33FEF0E0" w:rsidR="00312C80" w:rsidRDefault="00312C80" w:rsidP="00D37CC6">
      <w:pPr>
        <w:rPr>
          <w:rFonts w:asciiTheme="minorHAnsi" w:hAnsiTheme="minorHAnsi" w:cstheme="minorHAnsi"/>
          <w:szCs w:val="22"/>
        </w:rPr>
      </w:pPr>
    </w:p>
    <w:tbl>
      <w:tblPr>
        <w:tblW w:w="5194" w:type="pct"/>
        <w:tblInd w:w="-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482"/>
        <w:gridCol w:w="7130"/>
      </w:tblGrid>
      <w:tr w:rsidR="002C76B5" w:rsidRPr="00E275D5" w14:paraId="78D95378" w14:textId="77777777" w:rsidTr="00384C93">
        <w:tc>
          <w:tcPr>
            <w:tcW w:w="1482" w:type="dxa"/>
          </w:tcPr>
          <w:p w14:paraId="4AEF7920" w14:textId="77777777" w:rsidR="002C76B5" w:rsidRPr="00E275D5" w:rsidRDefault="002C76B5" w:rsidP="00384C93">
            <w:pPr>
              <w:rPr>
                <w:rFonts w:asciiTheme="minorHAnsi" w:hAnsiTheme="minorHAnsi" w:cstheme="minorHAnsi"/>
                <w:color w:val="auto"/>
                <w:szCs w:val="22"/>
              </w:rPr>
            </w:pPr>
            <w:r w:rsidRPr="00E275D5">
              <w:rPr>
                <w:rFonts w:asciiTheme="minorHAnsi" w:hAnsiTheme="minorHAnsi" w:cstheme="minorHAnsi"/>
                <w:color w:val="auto"/>
                <w:szCs w:val="22"/>
              </w:rPr>
              <w:t>Project:</w:t>
            </w:r>
          </w:p>
        </w:tc>
        <w:tc>
          <w:tcPr>
            <w:tcW w:w="7130" w:type="dxa"/>
          </w:tcPr>
          <w:p w14:paraId="60069D9C" w14:textId="77777777" w:rsidR="002C76B5" w:rsidRPr="00E275D5" w:rsidRDefault="002C76B5" w:rsidP="00384C93">
            <w:pPr>
              <w:rPr>
                <w:rFonts w:asciiTheme="minorHAnsi" w:hAnsiTheme="minorHAnsi" w:cstheme="minorHAnsi"/>
                <w:b/>
                <w:color w:val="auto"/>
                <w:szCs w:val="22"/>
              </w:rPr>
            </w:pPr>
            <w:r w:rsidRPr="00083CC6">
              <w:rPr>
                <w:rFonts w:asciiTheme="minorHAnsi" w:hAnsiTheme="minorHAnsi" w:cstheme="minorHAnsi"/>
                <w:b/>
                <w:color w:val="1F3864" w:themeColor="accent5" w:themeShade="80"/>
                <w:szCs w:val="22"/>
              </w:rPr>
              <w:t>Measuring the variability of the southwestern Australian coastline from oblique aerial imagery</w:t>
            </w:r>
          </w:p>
        </w:tc>
      </w:tr>
      <w:tr w:rsidR="002C76B5" w:rsidRPr="00E275D5" w14:paraId="76A48037" w14:textId="77777777" w:rsidTr="00384C93">
        <w:tc>
          <w:tcPr>
            <w:tcW w:w="1482" w:type="dxa"/>
          </w:tcPr>
          <w:p w14:paraId="44640EB7" w14:textId="77777777" w:rsidR="002C76B5" w:rsidRPr="00E275D5" w:rsidRDefault="002C76B5" w:rsidP="00384C93">
            <w:pPr>
              <w:rPr>
                <w:rFonts w:asciiTheme="minorHAnsi" w:hAnsiTheme="minorHAnsi" w:cstheme="minorHAnsi"/>
                <w:color w:val="auto"/>
                <w:szCs w:val="22"/>
              </w:rPr>
            </w:pPr>
            <w:r w:rsidRPr="00E275D5">
              <w:rPr>
                <w:rFonts w:asciiTheme="minorHAnsi" w:hAnsiTheme="minorHAnsi" w:cstheme="minorHAnsi"/>
                <w:color w:val="auto"/>
                <w:szCs w:val="22"/>
              </w:rPr>
              <w:t>For majors including:</w:t>
            </w:r>
          </w:p>
        </w:tc>
        <w:tc>
          <w:tcPr>
            <w:tcW w:w="7130" w:type="dxa"/>
          </w:tcPr>
          <w:p w14:paraId="4D956084" w14:textId="77777777" w:rsidR="002C76B5" w:rsidRPr="00E275D5" w:rsidRDefault="002C76B5" w:rsidP="00384C93">
            <w:pPr>
              <w:rPr>
                <w:rFonts w:asciiTheme="minorHAnsi" w:hAnsiTheme="minorHAnsi" w:cstheme="minorHAnsi"/>
                <w:color w:val="auto"/>
                <w:szCs w:val="22"/>
              </w:rPr>
            </w:pPr>
            <w:r w:rsidRPr="00E275D5">
              <w:rPr>
                <w:rFonts w:asciiTheme="minorHAnsi" w:hAnsiTheme="minorHAnsi" w:cstheme="minorHAnsi"/>
                <w:color w:val="auto"/>
                <w:szCs w:val="22"/>
              </w:rPr>
              <w:t>Marine Science</w:t>
            </w:r>
            <w:r>
              <w:rPr>
                <w:rFonts w:asciiTheme="minorHAnsi" w:hAnsiTheme="minorHAnsi" w:cstheme="minorHAnsi"/>
                <w:color w:val="auto"/>
                <w:szCs w:val="22"/>
              </w:rPr>
              <w:t>, Marine Geoscience, Geoscience</w:t>
            </w:r>
          </w:p>
        </w:tc>
      </w:tr>
      <w:tr w:rsidR="002C76B5" w:rsidRPr="00E275D5" w14:paraId="65DBA82D" w14:textId="77777777" w:rsidTr="00384C93">
        <w:tc>
          <w:tcPr>
            <w:tcW w:w="1482" w:type="dxa"/>
          </w:tcPr>
          <w:p w14:paraId="1FD7BD23" w14:textId="77777777" w:rsidR="002C76B5" w:rsidRPr="00E275D5" w:rsidRDefault="002C76B5" w:rsidP="00384C93">
            <w:pPr>
              <w:rPr>
                <w:rFonts w:asciiTheme="minorHAnsi" w:hAnsiTheme="minorHAnsi" w:cstheme="minorHAnsi"/>
                <w:color w:val="auto"/>
                <w:szCs w:val="22"/>
              </w:rPr>
            </w:pPr>
            <w:r w:rsidRPr="00E275D5">
              <w:rPr>
                <w:rFonts w:asciiTheme="minorHAnsi" w:hAnsiTheme="minorHAnsi" w:cstheme="minorHAnsi"/>
                <w:color w:val="auto"/>
                <w:szCs w:val="22"/>
              </w:rPr>
              <w:t>Supervisors:</w:t>
            </w:r>
          </w:p>
        </w:tc>
        <w:tc>
          <w:tcPr>
            <w:tcW w:w="7130" w:type="dxa"/>
          </w:tcPr>
          <w:p w14:paraId="327FA4A2" w14:textId="25E30FFA" w:rsidR="002C76B5" w:rsidRPr="00E275D5" w:rsidRDefault="002C76B5" w:rsidP="00384C93">
            <w:pPr>
              <w:rPr>
                <w:rFonts w:asciiTheme="minorHAnsi" w:hAnsiTheme="minorHAnsi" w:cstheme="minorHAnsi"/>
                <w:color w:val="auto"/>
                <w:szCs w:val="22"/>
              </w:rPr>
            </w:pPr>
            <w:r w:rsidRPr="00E275D5">
              <w:rPr>
                <w:rFonts w:asciiTheme="minorHAnsi" w:hAnsiTheme="minorHAnsi" w:cstheme="minorHAnsi"/>
                <w:color w:val="auto"/>
                <w:szCs w:val="22"/>
              </w:rPr>
              <w:t>Jeff Hansen</w:t>
            </w:r>
            <w:r w:rsidR="007C564F">
              <w:rPr>
                <w:rFonts w:asciiTheme="minorHAnsi" w:hAnsiTheme="minorHAnsi" w:cstheme="minorHAnsi"/>
                <w:color w:val="auto"/>
                <w:szCs w:val="22"/>
              </w:rPr>
              <w:t>,</w:t>
            </w:r>
            <w:r w:rsidRPr="00E275D5">
              <w:rPr>
                <w:rFonts w:asciiTheme="minorHAnsi" w:hAnsiTheme="minorHAnsi" w:cstheme="minorHAnsi"/>
                <w:color w:val="auto"/>
                <w:szCs w:val="22"/>
              </w:rPr>
              <w:t xml:space="preserve"> </w:t>
            </w:r>
            <w:hyperlink r:id="rId20">
              <w:r w:rsidRPr="007C564F">
                <w:rPr>
                  <w:rFonts w:asciiTheme="minorHAnsi" w:hAnsiTheme="minorHAnsi" w:cstheme="minorHAnsi"/>
                  <w:color w:val="auto"/>
                  <w:szCs w:val="22"/>
                </w:rPr>
                <w:t>jeff.hansen@uwa.edu.au</w:t>
              </w:r>
            </w:hyperlink>
            <w:r w:rsidRPr="007C564F">
              <w:rPr>
                <w:rFonts w:asciiTheme="minorHAnsi" w:hAnsiTheme="minorHAnsi" w:cstheme="minorHAnsi"/>
                <w:color w:val="auto"/>
                <w:szCs w:val="22"/>
              </w:rPr>
              <w:t>,</w:t>
            </w:r>
            <w:r w:rsidRPr="00E275D5">
              <w:rPr>
                <w:rFonts w:asciiTheme="minorHAnsi" w:hAnsiTheme="minorHAnsi" w:cstheme="minorHAnsi"/>
                <w:color w:val="auto"/>
                <w:szCs w:val="22"/>
              </w:rPr>
              <w:t xml:space="preserve"> 6488 3724, Michael Cuttler</w:t>
            </w:r>
          </w:p>
        </w:tc>
      </w:tr>
      <w:tr w:rsidR="002C76B5" w:rsidRPr="00E275D5" w14:paraId="090C937F" w14:textId="77777777" w:rsidTr="00384C93">
        <w:tc>
          <w:tcPr>
            <w:tcW w:w="1482" w:type="dxa"/>
          </w:tcPr>
          <w:p w14:paraId="36CFB192" w14:textId="77777777" w:rsidR="002C76B5" w:rsidRPr="00E275D5" w:rsidRDefault="002C76B5" w:rsidP="00384C93">
            <w:pPr>
              <w:rPr>
                <w:rFonts w:asciiTheme="minorHAnsi" w:hAnsiTheme="minorHAnsi" w:cstheme="minorHAnsi"/>
                <w:color w:val="auto"/>
                <w:szCs w:val="22"/>
              </w:rPr>
            </w:pPr>
            <w:r w:rsidRPr="00E275D5">
              <w:rPr>
                <w:rFonts w:asciiTheme="minorHAnsi" w:hAnsiTheme="minorHAnsi" w:cstheme="minorHAnsi"/>
                <w:color w:val="auto"/>
                <w:szCs w:val="22"/>
              </w:rPr>
              <w:t>Description:</w:t>
            </w:r>
          </w:p>
        </w:tc>
        <w:tc>
          <w:tcPr>
            <w:tcW w:w="7130" w:type="dxa"/>
          </w:tcPr>
          <w:p w14:paraId="58DC051B" w14:textId="77777777" w:rsidR="002C76B5" w:rsidRDefault="002C76B5" w:rsidP="00384C93">
            <w:pPr>
              <w:spacing w:after="0"/>
              <w:rPr>
                <w:rFonts w:asciiTheme="minorHAnsi" w:hAnsiTheme="minorHAnsi" w:cstheme="minorHAnsi"/>
                <w:szCs w:val="22"/>
              </w:rPr>
            </w:pPr>
            <w:r w:rsidRPr="00E275D5">
              <w:rPr>
                <w:rFonts w:asciiTheme="minorHAnsi" w:hAnsiTheme="minorHAnsi" w:cstheme="minorHAnsi"/>
                <w:szCs w:val="22"/>
              </w:rPr>
              <w:t xml:space="preserve">The Western Australian coastline is well known to exhibit seasonal variability in morphology. For example, WA beaches are typically wider in summer and narrower in winter. Typical methods for surveying beach morphology require accessing the beach at multiple times throughout the year. However, WA is one of the most remote and rugged coastlines globally. Thus, there are vast stretches of coastline that have limited access which limit the applicability of typical survey methods. Recently, advancement in photogrammetry techniques have allowed aerial photography to be exploited for measuring coastal morphology with cm-scale accuracy. These advancements now provide an opportunity for measuring stretches of coastline previously unmeasurable with typical surveying techniques. </w:t>
            </w:r>
          </w:p>
          <w:p w14:paraId="0BBCB933" w14:textId="77777777" w:rsidR="002C76B5" w:rsidRDefault="002C76B5" w:rsidP="00384C93">
            <w:pPr>
              <w:spacing w:after="0"/>
              <w:rPr>
                <w:rFonts w:asciiTheme="minorHAnsi" w:hAnsiTheme="minorHAnsi" w:cstheme="minorHAnsi"/>
                <w:szCs w:val="22"/>
              </w:rPr>
            </w:pPr>
          </w:p>
          <w:p w14:paraId="62198B94" w14:textId="77777777" w:rsidR="002C76B5" w:rsidRPr="00E275D5" w:rsidRDefault="002C76B5" w:rsidP="00384C93">
            <w:pPr>
              <w:spacing w:after="0"/>
              <w:rPr>
                <w:rFonts w:asciiTheme="minorHAnsi" w:eastAsia="Times New Roman" w:hAnsiTheme="minorHAnsi" w:cstheme="minorHAnsi"/>
                <w:color w:val="auto"/>
                <w:szCs w:val="22"/>
              </w:rPr>
            </w:pPr>
            <w:r w:rsidRPr="00E275D5">
              <w:rPr>
                <w:rFonts w:asciiTheme="minorHAnsi" w:hAnsiTheme="minorHAnsi" w:cstheme="minorHAnsi"/>
                <w:szCs w:val="22"/>
              </w:rPr>
              <w:t xml:space="preserve">UWA has partnered with the Peron-Naturaliste Partnership to capture oblique aerial imagery of the southwestern Australian coastline, from Rockingham to Cape Naturaliste. This project will employ photogrammetry techniques and 4 years of bi-annual oblique aerial photographs to measure coastal morphological change along 250 km of coastline. This large-scale analysis will identify erosion/accretion ‘hot spots’ and provide value insight into the interannual variability of this coastline.  </w:t>
            </w:r>
          </w:p>
        </w:tc>
      </w:tr>
    </w:tbl>
    <w:p w14:paraId="766B4544" w14:textId="0C4D2FA0" w:rsidR="00312C80" w:rsidRDefault="00312C80" w:rsidP="00D37CC6">
      <w:pPr>
        <w:rPr>
          <w:rFonts w:asciiTheme="minorHAnsi" w:hAnsiTheme="minorHAnsi" w:cstheme="minorHAnsi"/>
          <w:szCs w:val="22"/>
        </w:rPr>
      </w:pPr>
    </w:p>
    <w:p w14:paraId="19E4FC4F" w14:textId="77777777" w:rsidR="004C7F0E" w:rsidRDefault="004C7F0E" w:rsidP="00D37CC6">
      <w:pPr>
        <w:rPr>
          <w:rFonts w:asciiTheme="minorHAnsi" w:hAnsiTheme="minorHAnsi" w:cstheme="minorHAnsi"/>
          <w:szCs w:val="22"/>
        </w:rPr>
      </w:pPr>
    </w:p>
    <w:tbl>
      <w:tblPr>
        <w:tblW w:w="8652" w:type="dxa"/>
        <w:tblInd w:w="-1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93"/>
        <w:gridCol w:w="7159"/>
      </w:tblGrid>
      <w:tr w:rsidR="002C76B5" w:rsidRPr="00E275D5" w14:paraId="00875E17" w14:textId="77777777" w:rsidTr="00384C93">
        <w:tc>
          <w:tcPr>
            <w:tcW w:w="1493" w:type="dxa"/>
            <w:tcBorders>
              <w:top w:val="single" w:sz="6" w:space="0" w:color="000000"/>
              <w:left w:val="single" w:sz="6" w:space="0" w:color="000000"/>
              <w:bottom w:val="single" w:sz="6" w:space="0" w:color="000000"/>
              <w:right w:val="single" w:sz="6" w:space="0" w:color="000000"/>
            </w:tcBorders>
            <w:hideMark/>
          </w:tcPr>
          <w:p w14:paraId="201A3E2C" w14:textId="77777777" w:rsidR="002C76B5" w:rsidRPr="00E275D5" w:rsidRDefault="00000000" w:rsidP="00384C93">
            <w:pPr>
              <w:spacing w:after="0" w:line="288" w:lineRule="auto"/>
              <w:rPr>
                <w:rFonts w:asciiTheme="minorHAnsi" w:hAnsiTheme="minorHAnsi" w:cstheme="minorHAnsi"/>
                <w:szCs w:val="22"/>
              </w:rPr>
            </w:pPr>
            <w:hyperlink w:anchor="_Toc431306055"/>
            <w:r w:rsidR="002C76B5" w:rsidRPr="00E275D5">
              <w:rPr>
                <w:rFonts w:asciiTheme="minorHAnsi" w:hAnsiTheme="minorHAnsi" w:cstheme="minorHAnsi"/>
                <w:szCs w:val="22"/>
              </w:rPr>
              <w:t>Project:</w:t>
            </w:r>
          </w:p>
        </w:tc>
        <w:tc>
          <w:tcPr>
            <w:tcW w:w="7159" w:type="dxa"/>
            <w:tcBorders>
              <w:top w:val="single" w:sz="6" w:space="0" w:color="000000"/>
              <w:left w:val="single" w:sz="6" w:space="0" w:color="000000"/>
              <w:bottom w:val="single" w:sz="6" w:space="0" w:color="000000"/>
              <w:right w:val="single" w:sz="6" w:space="0" w:color="000000"/>
            </w:tcBorders>
            <w:hideMark/>
          </w:tcPr>
          <w:p w14:paraId="29CFF2A8" w14:textId="77777777" w:rsidR="002C76B5" w:rsidRPr="007E2D48" w:rsidRDefault="002C76B5" w:rsidP="00384C93">
            <w:pPr>
              <w:spacing w:after="0"/>
              <w:rPr>
                <w:rFonts w:asciiTheme="minorHAnsi" w:eastAsia="Times New Roman" w:hAnsiTheme="minorHAnsi" w:cstheme="minorHAnsi"/>
                <w:b/>
                <w:bCs/>
                <w:color w:val="1F4E79" w:themeColor="accent1" w:themeShade="80"/>
                <w:szCs w:val="22"/>
              </w:rPr>
            </w:pPr>
            <w:r w:rsidRPr="007E2D48">
              <w:rPr>
                <w:rFonts w:asciiTheme="minorHAnsi" w:hAnsiTheme="minorHAnsi" w:cstheme="minorHAnsi"/>
                <w:b/>
                <w:bCs/>
                <w:color w:val="1F4E79" w:themeColor="accent1" w:themeShade="80"/>
                <w:szCs w:val="22"/>
              </w:rPr>
              <w:t>Quantifying coastal morphodynamics through community-sourced imagery</w:t>
            </w:r>
          </w:p>
          <w:p w14:paraId="299CD440" w14:textId="77777777" w:rsidR="002C76B5" w:rsidRPr="00E275D5" w:rsidRDefault="002C76B5" w:rsidP="00384C93">
            <w:pPr>
              <w:spacing w:after="0" w:line="288" w:lineRule="auto"/>
              <w:rPr>
                <w:rFonts w:asciiTheme="minorHAnsi" w:hAnsiTheme="minorHAnsi" w:cstheme="minorHAnsi"/>
                <w:b/>
                <w:color w:val="1F3864" w:themeColor="accent5" w:themeShade="80"/>
                <w:szCs w:val="22"/>
              </w:rPr>
            </w:pPr>
          </w:p>
        </w:tc>
      </w:tr>
      <w:tr w:rsidR="002C76B5" w:rsidRPr="00E275D5" w14:paraId="4DBD5A43" w14:textId="77777777" w:rsidTr="00384C93">
        <w:tc>
          <w:tcPr>
            <w:tcW w:w="1493" w:type="dxa"/>
            <w:tcBorders>
              <w:top w:val="single" w:sz="6" w:space="0" w:color="000000"/>
              <w:left w:val="single" w:sz="6" w:space="0" w:color="000000"/>
              <w:bottom w:val="single" w:sz="6" w:space="0" w:color="000000"/>
              <w:right w:val="single" w:sz="6" w:space="0" w:color="000000"/>
            </w:tcBorders>
            <w:hideMark/>
          </w:tcPr>
          <w:p w14:paraId="64314CBA" w14:textId="77777777" w:rsidR="002C76B5" w:rsidRPr="00E275D5" w:rsidRDefault="002C76B5" w:rsidP="00384C93">
            <w:pPr>
              <w:spacing w:after="0" w:line="288" w:lineRule="auto"/>
              <w:rPr>
                <w:rFonts w:asciiTheme="minorHAnsi" w:hAnsiTheme="minorHAnsi" w:cstheme="minorHAnsi"/>
                <w:szCs w:val="22"/>
              </w:rPr>
            </w:pPr>
            <w:r w:rsidRPr="00E275D5">
              <w:rPr>
                <w:rFonts w:asciiTheme="minorHAnsi" w:hAnsiTheme="minorHAnsi" w:cstheme="minorHAnsi"/>
                <w:szCs w:val="22"/>
              </w:rPr>
              <w:t>Majors including:</w:t>
            </w:r>
          </w:p>
        </w:tc>
        <w:tc>
          <w:tcPr>
            <w:tcW w:w="7159" w:type="dxa"/>
            <w:tcBorders>
              <w:top w:val="single" w:sz="6" w:space="0" w:color="000000"/>
              <w:left w:val="single" w:sz="6" w:space="0" w:color="000000"/>
              <w:bottom w:val="single" w:sz="6" w:space="0" w:color="000000"/>
              <w:right w:val="single" w:sz="6" w:space="0" w:color="000000"/>
            </w:tcBorders>
          </w:tcPr>
          <w:p w14:paraId="52597A80" w14:textId="77777777" w:rsidR="002C76B5" w:rsidRPr="00E275D5" w:rsidRDefault="002C76B5" w:rsidP="00384C93">
            <w:pPr>
              <w:rPr>
                <w:rFonts w:asciiTheme="minorHAnsi" w:hAnsiTheme="minorHAnsi" w:cstheme="minorHAnsi"/>
                <w:szCs w:val="22"/>
              </w:rPr>
            </w:pPr>
            <w:r w:rsidRPr="00E275D5">
              <w:rPr>
                <w:rFonts w:asciiTheme="minorHAnsi" w:hAnsiTheme="minorHAnsi" w:cstheme="minorHAnsi"/>
                <w:szCs w:val="22"/>
              </w:rPr>
              <w:t>Marine Science</w:t>
            </w:r>
            <w:r>
              <w:rPr>
                <w:rFonts w:asciiTheme="minorHAnsi" w:hAnsiTheme="minorHAnsi" w:cstheme="minorHAnsi"/>
                <w:szCs w:val="22"/>
              </w:rPr>
              <w:t>, Marine Geoscience, Geoscience</w:t>
            </w:r>
          </w:p>
        </w:tc>
      </w:tr>
      <w:tr w:rsidR="002C76B5" w:rsidRPr="00E275D5" w14:paraId="4FDCA719" w14:textId="77777777" w:rsidTr="00384C93">
        <w:tc>
          <w:tcPr>
            <w:tcW w:w="1493" w:type="dxa"/>
            <w:tcBorders>
              <w:top w:val="single" w:sz="6" w:space="0" w:color="000000"/>
              <w:left w:val="single" w:sz="6" w:space="0" w:color="000000"/>
              <w:bottom w:val="single" w:sz="6" w:space="0" w:color="000000"/>
              <w:right w:val="single" w:sz="6" w:space="0" w:color="000000"/>
            </w:tcBorders>
            <w:hideMark/>
          </w:tcPr>
          <w:p w14:paraId="743CAD67" w14:textId="77777777" w:rsidR="002C76B5" w:rsidRPr="00E275D5" w:rsidRDefault="002C76B5" w:rsidP="00384C93">
            <w:pPr>
              <w:spacing w:after="0" w:line="288" w:lineRule="auto"/>
              <w:rPr>
                <w:rFonts w:asciiTheme="minorHAnsi" w:hAnsiTheme="minorHAnsi" w:cstheme="minorHAnsi"/>
                <w:szCs w:val="22"/>
              </w:rPr>
            </w:pPr>
            <w:r w:rsidRPr="00E275D5">
              <w:rPr>
                <w:rFonts w:asciiTheme="minorHAnsi" w:hAnsiTheme="minorHAnsi" w:cstheme="minorHAnsi"/>
                <w:szCs w:val="22"/>
              </w:rPr>
              <w:t>Supervisor:</w:t>
            </w:r>
          </w:p>
        </w:tc>
        <w:tc>
          <w:tcPr>
            <w:tcW w:w="7159" w:type="dxa"/>
            <w:tcBorders>
              <w:top w:val="single" w:sz="6" w:space="0" w:color="000000"/>
              <w:left w:val="single" w:sz="6" w:space="0" w:color="000000"/>
              <w:bottom w:val="single" w:sz="6" w:space="0" w:color="000000"/>
              <w:right w:val="single" w:sz="6" w:space="0" w:color="000000"/>
            </w:tcBorders>
            <w:hideMark/>
          </w:tcPr>
          <w:p w14:paraId="56D54C4A" w14:textId="12E89FEC" w:rsidR="002C76B5" w:rsidRPr="00E275D5" w:rsidRDefault="002C76B5" w:rsidP="00384C93">
            <w:pPr>
              <w:rPr>
                <w:rFonts w:asciiTheme="minorHAnsi" w:hAnsiTheme="minorHAnsi" w:cstheme="minorHAnsi"/>
                <w:color w:val="auto"/>
                <w:szCs w:val="22"/>
              </w:rPr>
            </w:pPr>
            <w:r w:rsidRPr="00E275D5">
              <w:rPr>
                <w:rFonts w:asciiTheme="minorHAnsi" w:hAnsiTheme="minorHAnsi" w:cstheme="minorHAnsi"/>
                <w:color w:val="auto"/>
                <w:szCs w:val="22"/>
              </w:rPr>
              <w:t>Jeff Hansen</w:t>
            </w:r>
            <w:r w:rsidR="007C564F" w:rsidRPr="007C564F">
              <w:rPr>
                <w:rFonts w:asciiTheme="minorHAnsi" w:hAnsiTheme="minorHAnsi" w:cstheme="minorHAnsi"/>
                <w:color w:val="auto"/>
                <w:szCs w:val="22"/>
              </w:rPr>
              <w:t>,</w:t>
            </w:r>
            <w:r w:rsidRPr="007C564F">
              <w:rPr>
                <w:rFonts w:asciiTheme="minorHAnsi" w:hAnsiTheme="minorHAnsi" w:cstheme="minorHAnsi"/>
                <w:color w:val="auto"/>
                <w:szCs w:val="22"/>
              </w:rPr>
              <w:t xml:space="preserve"> </w:t>
            </w:r>
            <w:hyperlink r:id="rId21">
              <w:r w:rsidRPr="007C564F">
                <w:rPr>
                  <w:rFonts w:asciiTheme="minorHAnsi" w:hAnsiTheme="minorHAnsi" w:cstheme="minorHAnsi"/>
                  <w:color w:val="auto"/>
                  <w:szCs w:val="22"/>
                </w:rPr>
                <w:t>jeff.hansen@uwa.edu.au</w:t>
              </w:r>
            </w:hyperlink>
            <w:r w:rsidRPr="00E275D5">
              <w:rPr>
                <w:rFonts w:asciiTheme="minorHAnsi" w:hAnsiTheme="minorHAnsi" w:cstheme="minorHAnsi"/>
                <w:color w:val="auto"/>
                <w:szCs w:val="22"/>
              </w:rPr>
              <w:t xml:space="preserve">, 6488 3724, Michael Cuttler </w:t>
            </w:r>
          </w:p>
        </w:tc>
      </w:tr>
      <w:tr w:rsidR="002C76B5" w:rsidRPr="00E275D5" w14:paraId="64D5CA96" w14:textId="77777777" w:rsidTr="00384C93">
        <w:tc>
          <w:tcPr>
            <w:tcW w:w="1493" w:type="dxa"/>
            <w:tcBorders>
              <w:top w:val="single" w:sz="6" w:space="0" w:color="000000"/>
              <w:left w:val="single" w:sz="6" w:space="0" w:color="000000"/>
              <w:bottom w:val="single" w:sz="6" w:space="0" w:color="000000"/>
              <w:right w:val="single" w:sz="6" w:space="0" w:color="000000"/>
            </w:tcBorders>
            <w:hideMark/>
          </w:tcPr>
          <w:p w14:paraId="5F03395B" w14:textId="77777777" w:rsidR="002C76B5" w:rsidRPr="00E275D5" w:rsidRDefault="002C76B5" w:rsidP="00384C93">
            <w:pPr>
              <w:spacing w:after="0" w:line="288" w:lineRule="auto"/>
              <w:rPr>
                <w:rFonts w:asciiTheme="minorHAnsi" w:hAnsiTheme="minorHAnsi" w:cstheme="minorHAnsi"/>
                <w:szCs w:val="22"/>
              </w:rPr>
            </w:pPr>
            <w:r w:rsidRPr="00E275D5">
              <w:rPr>
                <w:rFonts w:asciiTheme="minorHAnsi" w:hAnsiTheme="minorHAnsi" w:cstheme="minorHAnsi"/>
                <w:szCs w:val="22"/>
              </w:rPr>
              <w:t>Description:</w:t>
            </w:r>
          </w:p>
        </w:tc>
        <w:tc>
          <w:tcPr>
            <w:tcW w:w="7159" w:type="dxa"/>
            <w:tcBorders>
              <w:top w:val="single" w:sz="6" w:space="0" w:color="000000"/>
              <w:left w:val="single" w:sz="6" w:space="0" w:color="000000"/>
              <w:bottom w:val="single" w:sz="6" w:space="0" w:color="000000"/>
              <w:right w:val="single" w:sz="6" w:space="0" w:color="000000"/>
            </w:tcBorders>
            <w:hideMark/>
          </w:tcPr>
          <w:p w14:paraId="19BC38A5" w14:textId="77777777" w:rsidR="002C76B5" w:rsidRPr="00E275D5" w:rsidRDefault="002C76B5" w:rsidP="00384C93">
            <w:pPr>
              <w:spacing w:after="0"/>
              <w:rPr>
                <w:rFonts w:asciiTheme="minorHAnsi" w:hAnsiTheme="minorHAnsi" w:cstheme="minorHAnsi"/>
                <w:szCs w:val="22"/>
              </w:rPr>
            </w:pPr>
            <w:r w:rsidRPr="00E275D5">
              <w:rPr>
                <w:rFonts w:asciiTheme="minorHAnsi" w:hAnsiTheme="minorHAnsi" w:cstheme="minorHAnsi"/>
                <w:szCs w:val="22"/>
              </w:rPr>
              <w:t xml:space="preserve">With the proliferation of smart phones and social media, capturing and sharing images of the coast has never been easier. A new coastal monitoring program, CoastSnap, has recently been created to analyse community-sourced imagery to provide quantitative data on coastal morphology. CoastSnap was recently established at nine sites along WA’s south west (between Rockingham and Busselton, see </w:t>
            </w:r>
            <w:hyperlink r:id="rId22" w:history="1">
              <w:r w:rsidRPr="00E275D5">
                <w:rPr>
                  <w:rStyle w:val="Hyperlink"/>
                  <w:rFonts w:asciiTheme="minorHAnsi" w:hAnsiTheme="minorHAnsi" w:cstheme="minorHAnsi"/>
                  <w:szCs w:val="22"/>
                </w:rPr>
                <w:t>facebook.com/coastsnapwa</w:t>
              </w:r>
            </w:hyperlink>
            <w:r w:rsidRPr="00E275D5">
              <w:rPr>
                <w:rFonts w:asciiTheme="minorHAnsi" w:hAnsiTheme="minorHAnsi" w:cstheme="minorHAnsi"/>
                <w:szCs w:val="22"/>
              </w:rPr>
              <w:t>). This project will involve analysing the imagery from each of the new CoastSnap WA sites to examine a range of coastal dynamics questions (e.g. magnitude of shoreline change) and social science questions (e.g. who is taking photos, what social media platform is the photo from, etc.).</w:t>
            </w:r>
          </w:p>
        </w:tc>
      </w:tr>
    </w:tbl>
    <w:p w14:paraId="0828D296" w14:textId="21238695" w:rsidR="00312C80" w:rsidRDefault="00312C80" w:rsidP="00D37CC6">
      <w:pPr>
        <w:rPr>
          <w:rFonts w:asciiTheme="minorHAnsi" w:hAnsiTheme="minorHAnsi" w:cstheme="minorHAnsi"/>
          <w:szCs w:val="22"/>
        </w:rPr>
      </w:pPr>
    </w:p>
    <w:tbl>
      <w:tblPr>
        <w:tblW w:w="8652" w:type="dxa"/>
        <w:tblInd w:w="-1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93"/>
        <w:gridCol w:w="7159"/>
      </w:tblGrid>
      <w:tr w:rsidR="002C76B5" w:rsidRPr="00E275D5" w14:paraId="51C33C2C" w14:textId="77777777" w:rsidTr="00384C93">
        <w:tc>
          <w:tcPr>
            <w:tcW w:w="1493" w:type="dxa"/>
            <w:tcBorders>
              <w:top w:val="single" w:sz="6" w:space="0" w:color="000000"/>
              <w:left w:val="single" w:sz="6" w:space="0" w:color="000000"/>
              <w:bottom w:val="single" w:sz="6" w:space="0" w:color="000000"/>
              <w:right w:val="single" w:sz="6" w:space="0" w:color="000000"/>
            </w:tcBorders>
            <w:hideMark/>
          </w:tcPr>
          <w:p w14:paraId="43A87FE0" w14:textId="77777777" w:rsidR="002C76B5" w:rsidRPr="00E275D5" w:rsidRDefault="00000000" w:rsidP="00384C93">
            <w:pPr>
              <w:spacing w:after="0" w:line="288" w:lineRule="auto"/>
              <w:rPr>
                <w:rFonts w:asciiTheme="minorHAnsi" w:hAnsiTheme="minorHAnsi" w:cstheme="minorHAnsi"/>
                <w:szCs w:val="22"/>
              </w:rPr>
            </w:pPr>
            <w:hyperlink w:anchor="_Toc431306055"/>
            <w:r w:rsidR="002C76B5" w:rsidRPr="00E275D5">
              <w:rPr>
                <w:rFonts w:asciiTheme="minorHAnsi" w:hAnsiTheme="minorHAnsi" w:cstheme="minorHAnsi"/>
                <w:szCs w:val="22"/>
              </w:rPr>
              <w:t>Project:</w:t>
            </w:r>
          </w:p>
        </w:tc>
        <w:tc>
          <w:tcPr>
            <w:tcW w:w="7159" w:type="dxa"/>
            <w:tcBorders>
              <w:top w:val="single" w:sz="6" w:space="0" w:color="000000"/>
              <w:left w:val="single" w:sz="6" w:space="0" w:color="000000"/>
              <w:bottom w:val="single" w:sz="6" w:space="0" w:color="000000"/>
              <w:right w:val="single" w:sz="6" w:space="0" w:color="000000"/>
            </w:tcBorders>
            <w:hideMark/>
          </w:tcPr>
          <w:p w14:paraId="323E7BA2" w14:textId="77777777" w:rsidR="002C76B5" w:rsidRPr="007E2D48" w:rsidRDefault="002C76B5" w:rsidP="00384C93">
            <w:pPr>
              <w:spacing w:after="0" w:line="288" w:lineRule="auto"/>
              <w:rPr>
                <w:rFonts w:asciiTheme="minorHAnsi" w:hAnsiTheme="minorHAnsi" w:cstheme="minorHAnsi"/>
                <w:b/>
                <w:color w:val="1F4E79" w:themeColor="accent1" w:themeShade="80"/>
                <w:szCs w:val="22"/>
              </w:rPr>
            </w:pPr>
            <w:r w:rsidRPr="007E2D48">
              <w:rPr>
                <w:rFonts w:asciiTheme="minorHAnsi" w:hAnsiTheme="minorHAnsi" w:cstheme="minorHAnsi"/>
                <w:b/>
                <w:bCs/>
                <w:color w:val="1F4E79" w:themeColor="accent1" w:themeShade="80"/>
                <w:szCs w:val="22"/>
              </w:rPr>
              <w:t xml:space="preserve">Wave runup and rock fisher safety along the Great Southern coastline </w:t>
            </w:r>
          </w:p>
          <w:p w14:paraId="2219C5BA" w14:textId="77777777" w:rsidR="002C76B5" w:rsidRPr="00E275D5" w:rsidRDefault="002C76B5" w:rsidP="00384C93">
            <w:pPr>
              <w:spacing w:after="0" w:line="288" w:lineRule="auto"/>
              <w:rPr>
                <w:rFonts w:asciiTheme="minorHAnsi" w:hAnsiTheme="minorHAnsi" w:cstheme="minorHAnsi"/>
                <w:b/>
                <w:color w:val="1F3864" w:themeColor="accent5" w:themeShade="80"/>
                <w:szCs w:val="22"/>
              </w:rPr>
            </w:pPr>
          </w:p>
        </w:tc>
      </w:tr>
      <w:tr w:rsidR="002C76B5" w:rsidRPr="00E275D5" w14:paraId="4F073120" w14:textId="77777777" w:rsidTr="00384C93">
        <w:tc>
          <w:tcPr>
            <w:tcW w:w="1493" w:type="dxa"/>
            <w:tcBorders>
              <w:top w:val="single" w:sz="6" w:space="0" w:color="000000"/>
              <w:left w:val="single" w:sz="6" w:space="0" w:color="000000"/>
              <w:bottom w:val="single" w:sz="6" w:space="0" w:color="000000"/>
              <w:right w:val="single" w:sz="6" w:space="0" w:color="000000"/>
            </w:tcBorders>
            <w:hideMark/>
          </w:tcPr>
          <w:p w14:paraId="49E84863" w14:textId="77777777" w:rsidR="002C76B5" w:rsidRPr="00E275D5" w:rsidRDefault="002C76B5" w:rsidP="00384C93">
            <w:pPr>
              <w:spacing w:after="0" w:line="288" w:lineRule="auto"/>
              <w:rPr>
                <w:rFonts w:asciiTheme="minorHAnsi" w:hAnsiTheme="minorHAnsi" w:cstheme="minorHAnsi"/>
                <w:szCs w:val="22"/>
              </w:rPr>
            </w:pPr>
            <w:r w:rsidRPr="00E275D5">
              <w:rPr>
                <w:rFonts w:asciiTheme="minorHAnsi" w:hAnsiTheme="minorHAnsi" w:cstheme="minorHAnsi"/>
                <w:szCs w:val="22"/>
              </w:rPr>
              <w:t>Majors including:</w:t>
            </w:r>
          </w:p>
        </w:tc>
        <w:tc>
          <w:tcPr>
            <w:tcW w:w="7159" w:type="dxa"/>
            <w:tcBorders>
              <w:top w:val="single" w:sz="6" w:space="0" w:color="000000"/>
              <w:left w:val="single" w:sz="6" w:space="0" w:color="000000"/>
              <w:bottom w:val="single" w:sz="6" w:space="0" w:color="000000"/>
              <w:right w:val="single" w:sz="6" w:space="0" w:color="000000"/>
            </w:tcBorders>
          </w:tcPr>
          <w:p w14:paraId="6F2DE716" w14:textId="77777777" w:rsidR="002C76B5" w:rsidRPr="00E275D5" w:rsidRDefault="002C76B5" w:rsidP="00384C93">
            <w:pPr>
              <w:rPr>
                <w:rFonts w:asciiTheme="minorHAnsi" w:hAnsiTheme="minorHAnsi" w:cstheme="minorHAnsi"/>
                <w:szCs w:val="22"/>
              </w:rPr>
            </w:pPr>
            <w:r w:rsidRPr="00E275D5">
              <w:rPr>
                <w:rFonts w:asciiTheme="minorHAnsi" w:hAnsiTheme="minorHAnsi" w:cstheme="minorHAnsi"/>
                <w:szCs w:val="22"/>
              </w:rPr>
              <w:t>Marine Science</w:t>
            </w:r>
            <w:r>
              <w:rPr>
                <w:rFonts w:asciiTheme="minorHAnsi" w:hAnsiTheme="minorHAnsi" w:cstheme="minorHAnsi"/>
                <w:szCs w:val="22"/>
              </w:rPr>
              <w:t>, Marine Geoscience</w:t>
            </w:r>
          </w:p>
        </w:tc>
      </w:tr>
      <w:tr w:rsidR="002C76B5" w:rsidRPr="00E275D5" w14:paraId="2C0DD2EF" w14:textId="77777777" w:rsidTr="00384C93">
        <w:tc>
          <w:tcPr>
            <w:tcW w:w="1493" w:type="dxa"/>
            <w:tcBorders>
              <w:top w:val="single" w:sz="6" w:space="0" w:color="000000"/>
              <w:left w:val="single" w:sz="6" w:space="0" w:color="000000"/>
              <w:bottom w:val="single" w:sz="6" w:space="0" w:color="000000"/>
              <w:right w:val="single" w:sz="6" w:space="0" w:color="000000"/>
            </w:tcBorders>
            <w:hideMark/>
          </w:tcPr>
          <w:p w14:paraId="61F47576" w14:textId="77777777" w:rsidR="002C76B5" w:rsidRPr="00E275D5" w:rsidRDefault="002C76B5" w:rsidP="00384C93">
            <w:pPr>
              <w:spacing w:after="0" w:line="288" w:lineRule="auto"/>
              <w:rPr>
                <w:rFonts w:asciiTheme="minorHAnsi" w:hAnsiTheme="minorHAnsi" w:cstheme="minorHAnsi"/>
                <w:szCs w:val="22"/>
              </w:rPr>
            </w:pPr>
            <w:r w:rsidRPr="00E275D5">
              <w:rPr>
                <w:rFonts w:asciiTheme="minorHAnsi" w:hAnsiTheme="minorHAnsi" w:cstheme="minorHAnsi"/>
                <w:szCs w:val="22"/>
              </w:rPr>
              <w:t>Supervisor:</w:t>
            </w:r>
          </w:p>
        </w:tc>
        <w:tc>
          <w:tcPr>
            <w:tcW w:w="7159" w:type="dxa"/>
            <w:tcBorders>
              <w:top w:val="single" w:sz="6" w:space="0" w:color="000000"/>
              <w:left w:val="single" w:sz="6" w:space="0" w:color="000000"/>
              <w:bottom w:val="single" w:sz="6" w:space="0" w:color="000000"/>
              <w:right w:val="single" w:sz="6" w:space="0" w:color="000000"/>
            </w:tcBorders>
            <w:hideMark/>
          </w:tcPr>
          <w:p w14:paraId="7A4B0BBA" w14:textId="2D36AEF7" w:rsidR="002C76B5" w:rsidRPr="00E275D5" w:rsidRDefault="002C76B5" w:rsidP="00384C93">
            <w:pPr>
              <w:rPr>
                <w:rFonts w:asciiTheme="minorHAnsi" w:hAnsiTheme="minorHAnsi" w:cstheme="minorHAnsi"/>
                <w:color w:val="auto"/>
                <w:szCs w:val="22"/>
              </w:rPr>
            </w:pPr>
            <w:r w:rsidRPr="00E275D5">
              <w:rPr>
                <w:rFonts w:asciiTheme="minorHAnsi" w:hAnsiTheme="minorHAnsi" w:cstheme="minorHAnsi"/>
                <w:color w:val="auto"/>
                <w:szCs w:val="22"/>
              </w:rPr>
              <w:t>Jeff Hansen</w:t>
            </w:r>
            <w:r w:rsidR="007C564F">
              <w:rPr>
                <w:rFonts w:asciiTheme="minorHAnsi" w:hAnsiTheme="minorHAnsi" w:cstheme="minorHAnsi"/>
                <w:color w:val="auto"/>
                <w:szCs w:val="22"/>
              </w:rPr>
              <w:t>,</w:t>
            </w:r>
            <w:r w:rsidRPr="00E275D5">
              <w:rPr>
                <w:rFonts w:asciiTheme="minorHAnsi" w:hAnsiTheme="minorHAnsi" w:cstheme="minorHAnsi"/>
                <w:color w:val="auto"/>
                <w:szCs w:val="22"/>
              </w:rPr>
              <w:t xml:space="preserve"> </w:t>
            </w:r>
            <w:hyperlink r:id="rId23">
              <w:r w:rsidRPr="007C564F">
                <w:rPr>
                  <w:rFonts w:asciiTheme="minorHAnsi" w:hAnsiTheme="minorHAnsi" w:cstheme="minorHAnsi"/>
                  <w:color w:val="auto"/>
                  <w:szCs w:val="22"/>
                </w:rPr>
                <w:t>jeff.hansen@uwa.edu.au</w:t>
              </w:r>
            </w:hyperlink>
            <w:r w:rsidRPr="00E275D5">
              <w:rPr>
                <w:rFonts w:asciiTheme="minorHAnsi" w:hAnsiTheme="minorHAnsi" w:cstheme="minorHAnsi"/>
                <w:color w:val="auto"/>
                <w:szCs w:val="22"/>
              </w:rPr>
              <w:t xml:space="preserve">, 6488 3724, Michael Cuttler </w:t>
            </w:r>
          </w:p>
        </w:tc>
      </w:tr>
      <w:tr w:rsidR="002C76B5" w:rsidRPr="00E275D5" w14:paraId="52DC2F52" w14:textId="77777777" w:rsidTr="00384C93">
        <w:tc>
          <w:tcPr>
            <w:tcW w:w="1493" w:type="dxa"/>
            <w:tcBorders>
              <w:top w:val="single" w:sz="6" w:space="0" w:color="000000"/>
              <w:left w:val="single" w:sz="6" w:space="0" w:color="000000"/>
              <w:bottom w:val="single" w:sz="6" w:space="0" w:color="000000"/>
              <w:right w:val="single" w:sz="6" w:space="0" w:color="000000"/>
            </w:tcBorders>
            <w:hideMark/>
          </w:tcPr>
          <w:p w14:paraId="2961F81D" w14:textId="77777777" w:rsidR="002C76B5" w:rsidRPr="00E275D5" w:rsidRDefault="002C76B5" w:rsidP="00384C93">
            <w:pPr>
              <w:spacing w:after="0" w:line="288" w:lineRule="auto"/>
              <w:rPr>
                <w:rFonts w:asciiTheme="minorHAnsi" w:hAnsiTheme="minorHAnsi" w:cstheme="minorHAnsi"/>
                <w:szCs w:val="22"/>
              </w:rPr>
            </w:pPr>
            <w:r w:rsidRPr="00E275D5">
              <w:rPr>
                <w:rFonts w:asciiTheme="minorHAnsi" w:hAnsiTheme="minorHAnsi" w:cstheme="minorHAnsi"/>
                <w:szCs w:val="22"/>
              </w:rPr>
              <w:t>Description:</w:t>
            </w:r>
          </w:p>
        </w:tc>
        <w:tc>
          <w:tcPr>
            <w:tcW w:w="7159" w:type="dxa"/>
            <w:tcBorders>
              <w:top w:val="single" w:sz="6" w:space="0" w:color="000000"/>
              <w:left w:val="single" w:sz="6" w:space="0" w:color="000000"/>
              <w:bottom w:val="single" w:sz="6" w:space="0" w:color="000000"/>
              <w:right w:val="single" w:sz="6" w:space="0" w:color="000000"/>
            </w:tcBorders>
            <w:hideMark/>
          </w:tcPr>
          <w:p w14:paraId="2E78297B" w14:textId="77777777" w:rsidR="002C76B5" w:rsidRPr="00E275D5" w:rsidRDefault="002C76B5" w:rsidP="00384C93">
            <w:pPr>
              <w:spacing w:after="0"/>
              <w:rPr>
                <w:rFonts w:asciiTheme="minorHAnsi" w:hAnsiTheme="minorHAnsi" w:cstheme="minorHAnsi"/>
                <w:szCs w:val="22"/>
              </w:rPr>
            </w:pPr>
            <w:r w:rsidRPr="00E275D5">
              <w:rPr>
                <w:rFonts w:asciiTheme="minorHAnsi" w:hAnsiTheme="minorHAnsi" w:cstheme="minorHAnsi"/>
                <w:szCs w:val="22"/>
              </w:rPr>
              <w:t xml:space="preserve">The Great Southern region of WA is renowned for its rugged coastline, with common tourist attractions included locations such as ‘The Gap and Natural Bridge’. A popular activity amongst locals and visitors to the Great Southern is rock fishing. However, this activity puts fishers in direct contact with the large Southern Ocean swells that are prolific along this coastline. When these large waves break, they cause up-rushes of water (wave runup) that surge over the rock platforms where fishers are located. In the worst cases, anglers can be knocked over, pulled into the sea, and drown. Furthermore, the remoteness of the Great Southern means that most common fishing spots are unpatrolled by lifesavers. Thus, there is a need to better understand the physical processes that drive wave runup along this coastline. This project will use video imagery collected at Salmon Holes (near Albany, WA) to develop a quantitative understanding of wave runup at rocky coastlines that will contribute to the development of a warning system for assessing rock fishing risk. </w:t>
            </w:r>
          </w:p>
        </w:tc>
      </w:tr>
    </w:tbl>
    <w:p w14:paraId="12DA60E7" w14:textId="77777777" w:rsidR="00312C80" w:rsidRPr="00E275D5" w:rsidRDefault="00312C80" w:rsidP="00D37CC6">
      <w:pPr>
        <w:rPr>
          <w:rFonts w:asciiTheme="minorHAnsi" w:hAnsiTheme="minorHAnsi" w:cstheme="minorHAnsi"/>
          <w:szCs w:val="22"/>
        </w:rPr>
      </w:pPr>
    </w:p>
    <w:tbl>
      <w:tblPr>
        <w:tblW w:w="8670" w:type="dxa"/>
        <w:tblInd w:w="-17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493"/>
        <w:gridCol w:w="7177"/>
      </w:tblGrid>
      <w:tr w:rsidR="00FD5808" w14:paraId="534EA9D3" w14:textId="77777777" w:rsidTr="00FD5808">
        <w:tc>
          <w:tcPr>
            <w:tcW w:w="1493" w:type="dxa"/>
            <w:tcMar>
              <w:top w:w="0" w:type="dxa"/>
              <w:left w:w="108" w:type="dxa"/>
              <w:bottom w:w="0" w:type="dxa"/>
              <w:right w:w="108" w:type="dxa"/>
            </w:tcMar>
            <w:hideMark/>
          </w:tcPr>
          <w:p w14:paraId="2D4DAF43" w14:textId="77777777" w:rsidR="00FD5808" w:rsidRDefault="00FD5808">
            <w:r>
              <w:t xml:space="preserve">Project: </w:t>
            </w:r>
          </w:p>
        </w:tc>
        <w:tc>
          <w:tcPr>
            <w:tcW w:w="7178" w:type="dxa"/>
            <w:tcMar>
              <w:top w:w="0" w:type="dxa"/>
              <w:left w:w="108" w:type="dxa"/>
              <w:bottom w:w="0" w:type="dxa"/>
              <w:right w:w="108" w:type="dxa"/>
            </w:tcMar>
            <w:hideMark/>
          </w:tcPr>
          <w:p w14:paraId="18496905" w14:textId="77777777" w:rsidR="00FD5808" w:rsidRDefault="00FD5808">
            <w:pPr>
              <w:rPr>
                <w:b/>
                <w:bCs/>
              </w:rPr>
            </w:pPr>
            <w:r>
              <w:rPr>
                <w:b/>
                <w:bCs/>
                <w:color w:val="1F4E79"/>
              </w:rPr>
              <w:t>Mechanisms for salinization of coastal lake: Lake Clifton WA</w:t>
            </w:r>
          </w:p>
        </w:tc>
      </w:tr>
      <w:tr w:rsidR="00FD5808" w14:paraId="6B431C83" w14:textId="77777777" w:rsidTr="00FD5808">
        <w:trPr>
          <w:trHeight w:val="572"/>
        </w:trPr>
        <w:tc>
          <w:tcPr>
            <w:tcW w:w="1493" w:type="dxa"/>
            <w:tcMar>
              <w:top w:w="0" w:type="dxa"/>
              <w:left w:w="108" w:type="dxa"/>
              <w:bottom w:w="0" w:type="dxa"/>
              <w:right w:w="108" w:type="dxa"/>
            </w:tcMar>
            <w:hideMark/>
          </w:tcPr>
          <w:p w14:paraId="0BD5E8A9" w14:textId="77777777" w:rsidR="00FD5808" w:rsidRDefault="00FD5808">
            <w:pPr>
              <w:rPr>
                <w:color w:val="auto"/>
              </w:rPr>
            </w:pPr>
            <w:r>
              <w:t>Majors or Masters:</w:t>
            </w:r>
          </w:p>
        </w:tc>
        <w:tc>
          <w:tcPr>
            <w:tcW w:w="7178" w:type="dxa"/>
            <w:tcMar>
              <w:top w:w="0" w:type="dxa"/>
              <w:left w:w="108" w:type="dxa"/>
              <w:bottom w:w="0" w:type="dxa"/>
              <w:right w:w="108" w:type="dxa"/>
            </w:tcMar>
            <w:hideMark/>
          </w:tcPr>
          <w:p w14:paraId="284B492D" w14:textId="77777777" w:rsidR="00FD5808" w:rsidRDefault="00FD5808">
            <w:r>
              <w:t>Hydrogeology</w:t>
            </w:r>
          </w:p>
        </w:tc>
      </w:tr>
      <w:tr w:rsidR="00FD5808" w14:paraId="237C4A75" w14:textId="77777777" w:rsidTr="00FD5808">
        <w:tc>
          <w:tcPr>
            <w:tcW w:w="1493" w:type="dxa"/>
            <w:tcMar>
              <w:top w:w="0" w:type="dxa"/>
              <w:left w:w="108" w:type="dxa"/>
              <w:bottom w:w="0" w:type="dxa"/>
              <w:right w:w="108" w:type="dxa"/>
            </w:tcMar>
            <w:hideMark/>
          </w:tcPr>
          <w:p w14:paraId="08A9AD47" w14:textId="77777777" w:rsidR="00FD5808" w:rsidRDefault="00FD5808">
            <w:r>
              <w:t>Supervisor:</w:t>
            </w:r>
          </w:p>
        </w:tc>
        <w:tc>
          <w:tcPr>
            <w:tcW w:w="7178" w:type="dxa"/>
            <w:tcMar>
              <w:top w:w="0" w:type="dxa"/>
              <w:left w:w="108" w:type="dxa"/>
              <w:bottom w:w="0" w:type="dxa"/>
              <w:right w:w="108" w:type="dxa"/>
            </w:tcMar>
            <w:hideMark/>
          </w:tcPr>
          <w:p w14:paraId="70692E9E" w14:textId="77777777" w:rsidR="00FD5808" w:rsidRDefault="00FD5808">
            <w:r>
              <w:t xml:space="preserve">Jim McCallum, </w:t>
            </w:r>
            <w:hyperlink r:id="rId24" w:history="1">
              <w:r>
                <w:rPr>
                  <w:rStyle w:val="Hyperlink"/>
                </w:rPr>
                <w:t>james.mcallum@uwa.edu.au</w:t>
              </w:r>
            </w:hyperlink>
            <w:r>
              <w:t xml:space="preserve"> </w:t>
            </w:r>
          </w:p>
          <w:p w14:paraId="0E2E5B96" w14:textId="77777777" w:rsidR="00FD5808" w:rsidRDefault="00FD5808">
            <w:r>
              <w:t>Greg Skrzypek</w:t>
            </w:r>
          </w:p>
        </w:tc>
      </w:tr>
      <w:tr w:rsidR="00FD5808" w14:paraId="494C9104" w14:textId="77777777" w:rsidTr="00FA1405">
        <w:trPr>
          <w:trHeight w:val="836"/>
        </w:trPr>
        <w:tc>
          <w:tcPr>
            <w:tcW w:w="1493" w:type="dxa"/>
            <w:tcMar>
              <w:top w:w="0" w:type="dxa"/>
              <w:left w:w="108" w:type="dxa"/>
              <w:bottom w:w="0" w:type="dxa"/>
              <w:right w:w="108" w:type="dxa"/>
            </w:tcMar>
            <w:hideMark/>
          </w:tcPr>
          <w:p w14:paraId="7241307C" w14:textId="77777777" w:rsidR="00FD5808" w:rsidRDefault="00FD5808">
            <w:pPr>
              <w:rPr>
                <w:lang w:eastAsia="en-US"/>
              </w:rPr>
            </w:pPr>
            <w:r>
              <w:t>Description:</w:t>
            </w:r>
          </w:p>
        </w:tc>
        <w:tc>
          <w:tcPr>
            <w:tcW w:w="7178" w:type="dxa"/>
            <w:tcMar>
              <w:top w:w="0" w:type="dxa"/>
              <w:left w:w="108" w:type="dxa"/>
              <w:bottom w:w="0" w:type="dxa"/>
              <w:right w:w="108" w:type="dxa"/>
            </w:tcMar>
            <w:hideMark/>
          </w:tcPr>
          <w:p w14:paraId="49EDF7E9" w14:textId="57757C56" w:rsidR="00FD5808" w:rsidRDefault="00FD5808">
            <w:r>
              <w:t xml:space="preserve">Freshwater coastal wetlands are an important habitat. In groundwater fed lakes, changes to the water balance may impact on the salinity of lakes through the mechanism of sea water intrusion. Changes in the water balance may be attributable to changes in groundwater recharge due to climate change. This study will investigate the Hydrogeology of the groundwater system around Lake Clifton in Western Australia to understand the onset of salinization in a groundwater fed lake. This study will utilise water level data, </w:t>
            </w:r>
            <w:r>
              <w:lastRenderedPageBreak/>
              <w:t xml:space="preserve">isotopes and salinity profiles to understand </w:t>
            </w:r>
            <w:r w:rsidR="004C7F0E">
              <w:t>the, mechanisms</w:t>
            </w:r>
            <w:r>
              <w:t xml:space="preserve"> of salinization, and the underlying drivers of the change.</w:t>
            </w:r>
          </w:p>
        </w:tc>
      </w:tr>
    </w:tbl>
    <w:p w14:paraId="13EB5258" w14:textId="77777777" w:rsidR="00FA1405" w:rsidRDefault="00FA1405" w:rsidP="00D906BC">
      <w:pPr>
        <w:rPr>
          <w:rFonts w:asciiTheme="minorHAnsi" w:hAnsiTheme="minorHAnsi" w:cstheme="minorHAnsi"/>
          <w:szCs w:val="22"/>
        </w:rPr>
      </w:pPr>
    </w:p>
    <w:tbl>
      <w:tblPr>
        <w:tblW w:w="8707" w:type="dxa"/>
        <w:tblInd w:w="-1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493"/>
        <w:gridCol w:w="7214"/>
      </w:tblGrid>
      <w:tr w:rsidR="00A8161A" w:rsidRPr="00691021" w14:paraId="56C94517" w14:textId="77777777" w:rsidTr="00AF1BBE">
        <w:tc>
          <w:tcPr>
            <w:tcW w:w="1493" w:type="dxa"/>
          </w:tcPr>
          <w:p w14:paraId="44CB4061" w14:textId="77777777" w:rsidR="00A8161A" w:rsidRPr="00691021" w:rsidRDefault="00A8161A" w:rsidP="00AF1BBE">
            <w:r w:rsidRPr="00691021">
              <w:t xml:space="preserve">Project </w:t>
            </w:r>
          </w:p>
        </w:tc>
        <w:tc>
          <w:tcPr>
            <w:tcW w:w="7214" w:type="dxa"/>
          </w:tcPr>
          <w:p w14:paraId="4471A4BA" w14:textId="77777777" w:rsidR="00A8161A" w:rsidRPr="00691021" w:rsidRDefault="00A8161A" w:rsidP="00AF1BBE">
            <w:r>
              <w:t xml:space="preserve">Structural and metallogenic controls on gold mineralisation: deposit-scale study and insights into the gold mineral system of the West African craton </w:t>
            </w:r>
          </w:p>
        </w:tc>
      </w:tr>
      <w:tr w:rsidR="00A8161A" w:rsidRPr="00691021" w14:paraId="180A0026" w14:textId="77777777" w:rsidTr="00AF1BBE">
        <w:trPr>
          <w:trHeight w:val="572"/>
        </w:trPr>
        <w:tc>
          <w:tcPr>
            <w:tcW w:w="1493" w:type="dxa"/>
          </w:tcPr>
          <w:p w14:paraId="026C752D" w14:textId="77777777" w:rsidR="00A8161A" w:rsidRPr="00691021" w:rsidRDefault="00A8161A" w:rsidP="00AF1BBE">
            <w:r w:rsidRPr="00691021">
              <w:t xml:space="preserve">Majors </w:t>
            </w:r>
            <w:r>
              <w:t>or Masters</w:t>
            </w:r>
            <w:r w:rsidRPr="00691021">
              <w:t>:</w:t>
            </w:r>
          </w:p>
        </w:tc>
        <w:tc>
          <w:tcPr>
            <w:tcW w:w="7214" w:type="dxa"/>
          </w:tcPr>
          <w:p w14:paraId="15D7EF74" w14:textId="77777777" w:rsidR="00A8161A" w:rsidRPr="00132C6F" w:rsidRDefault="00A8161A" w:rsidP="00AF1BBE">
            <w:pPr>
              <w:pStyle w:val="Default"/>
              <w:rPr>
                <w:sz w:val="22"/>
                <w:szCs w:val="22"/>
              </w:rPr>
            </w:pPr>
            <w:r>
              <w:rPr>
                <w:sz w:val="22"/>
                <w:szCs w:val="22"/>
              </w:rPr>
              <w:t xml:space="preserve">Geology of ore deposits (structural geology, ore deposit mineralogy, geochemistry) </w:t>
            </w:r>
          </w:p>
        </w:tc>
      </w:tr>
      <w:tr w:rsidR="00A8161A" w:rsidRPr="003246B0" w14:paraId="058F21E2" w14:textId="77777777" w:rsidTr="00AF1BBE">
        <w:tc>
          <w:tcPr>
            <w:tcW w:w="1493" w:type="dxa"/>
          </w:tcPr>
          <w:p w14:paraId="52B47577" w14:textId="77777777" w:rsidR="00A8161A" w:rsidRPr="00691021" w:rsidRDefault="00A8161A" w:rsidP="00AF1BBE">
            <w:r w:rsidRPr="00691021">
              <w:t>Supervisor:</w:t>
            </w:r>
          </w:p>
        </w:tc>
        <w:tc>
          <w:tcPr>
            <w:tcW w:w="7214" w:type="dxa"/>
          </w:tcPr>
          <w:p w14:paraId="700B30E4" w14:textId="77777777" w:rsidR="00A8161A" w:rsidRDefault="00A8161A" w:rsidP="00AF1BBE">
            <w:pPr>
              <w:spacing w:after="0"/>
              <w:rPr>
                <w:lang w:val="fr-FR"/>
              </w:rPr>
            </w:pPr>
            <w:r w:rsidRPr="003246B0">
              <w:rPr>
                <w:lang w:val="fr-FR"/>
              </w:rPr>
              <w:t xml:space="preserve">Julien Perret, </w:t>
            </w:r>
            <w:hyperlink r:id="rId25" w:history="1">
              <w:r w:rsidRPr="00B67345">
                <w:rPr>
                  <w:rStyle w:val="Hyperlink"/>
                  <w:lang w:val="fr-FR"/>
                </w:rPr>
                <w:t>julien.perret@uwa.edu.au</w:t>
              </w:r>
            </w:hyperlink>
            <w:r>
              <w:rPr>
                <w:lang w:val="fr-FR"/>
              </w:rPr>
              <w:t>, +61475698290</w:t>
            </w:r>
          </w:p>
          <w:p w14:paraId="785F92C9" w14:textId="77777777" w:rsidR="00A8161A" w:rsidRPr="003246B0" w:rsidRDefault="00A8161A" w:rsidP="00AF1BBE">
            <w:pPr>
              <w:rPr>
                <w:lang w:val="fr-FR"/>
              </w:rPr>
            </w:pPr>
            <w:r>
              <w:rPr>
                <w:lang w:val="fr-FR"/>
              </w:rPr>
              <w:t xml:space="preserve">Nico Thébaud, </w:t>
            </w:r>
            <w:hyperlink r:id="rId26" w:history="1">
              <w:r w:rsidRPr="00B67345">
                <w:rPr>
                  <w:rStyle w:val="Hyperlink"/>
                  <w:lang w:val="fr-FR"/>
                </w:rPr>
                <w:t>nicolas.thebaud@uwa.edu.au</w:t>
              </w:r>
            </w:hyperlink>
            <w:r>
              <w:rPr>
                <w:lang w:val="fr-FR"/>
              </w:rPr>
              <w:t>, 6488 7139</w:t>
            </w:r>
          </w:p>
        </w:tc>
      </w:tr>
      <w:tr w:rsidR="00A8161A" w:rsidRPr="00691021" w14:paraId="5924C346" w14:textId="77777777" w:rsidTr="00AF1BBE">
        <w:trPr>
          <w:trHeight w:val="1635"/>
        </w:trPr>
        <w:tc>
          <w:tcPr>
            <w:tcW w:w="1493" w:type="dxa"/>
          </w:tcPr>
          <w:p w14:paraId="5F138E20" w14:textId="77777777" w:rsidR="00A8161A" w:rsidRPr="00691021" w:rsidRDefault="00A8161A" w:rsidP="00AF1BBE">
            <w:r w:rsidRPr="00691021">
              <w:t>Description:</w:t>
            </w:r>
          </w:p>
        </w:tc>
        <w:tc>
          <w:tcPr>
            <w:tcW w:w="7214" w:type="dxa"/>
          </w:tcPr>
          <w:p w14:paraId="0C405638" w14:textId="77777777" w:rsidR="00A8161A" w:rsidRDefault="00A8161A" w:rsidP="00AF1BBE">
            <w:pPr>
              <w:jc w:val="both"/>
            </w:pPr>
            <w:r>
              <w:t xml:space="preserve">In the framework of the stage 4 of the West African </w:t>
            </w:r>
            <w:proofErr w:type="spellStart"/>
            <w:r>
              <w:t>eXploration</w:t>
            </w:r>
            <w:proofErr w:type="spellEnd"/>
            <w:r>
              <w:t xml:space="preserve"> Initiative program (WAXI, 2023-2026) </w:t>
            </w:r>
            <w:r w:rsidRPr="00507E36">
              <w:t>several Au deposits especially hosted in the Archean</w:t>
            </w:r>
            <w:r>
              <w:t xml:space="preserve"> </w:t>
            </w:r>
            <w:r w:rsidRPr="00507E36">
              <w:t>and at the junction between Archean and Paleoproterozoic terranes</w:t>
            </w:r>
            <w:r>
              <w:t xml:space="preserve"> of the West African craton</w:t>
            </w:r>
            <w:r w:rsidRPr="00507E36">
              <w:t xml:space="preserve"> </w:t>
            </w:r>
            <w:r>
              <w:t xml:space="preserve">are investigated to </w:t>
            </w:r>
            <w:r>
              <w:rPr>
                <w:lang w:val="en-GB"/>
              </w:rPr>
              <w:t xml:space="preserve">further the province-scale gold mineral system understanding. </w:t>
            </w:r>
            <w:r>
              <w:t>By early 2024, several gold projects will have been visited throughout the Paleoproterozoic and Archean-Paleoproterozoic transition parts of the West African Craton in Senegal (Mako), Ivory Coast (</w:t>
            </w:r>
            <w:proofErr w:type="spellStart"/>
            <w:r>
              <w:t>Séguéla</w:t>
            </w:r>
            <w:proofErr w:type="spellEnd"/>
            <w:r>
              <w:t xml:space="preserve">, </w:t>
            </w:r>
            <w:proofErr w:type="spellStart"/>
            <w:r>
              <w:t>Odienné</w:t>
            </w:r>
            <w:proofErr w:type="spellEnd"/>
            <w:r>
              <w:t>, ABC), Guinea (Tri-K) and Ghana (</w:t>
            </w:r>
            <w:proofErr w:type="spellStart"/>
            <w:r>
              <w:t>Iduapriem</w:t>
            </w:r>
            <w:proofErr w:type="spellEnd"/>
            <w:r>
              <w:t xml:space="preserve">). </w:t>
            </w:r>
          </w:p>
          <w:p w14:paraId="1B3847BC" w14:textId="77777777" w:rsidR="00A8161A" w:rsidRPr="00691021" w:rsidRDefault="00A8161A" w:rsidP="00AF1BBE">
            <w:pPr>
              <w:jc w:val="both"/>
            </w:pPr>
            <w:r>
              <w:t>Relying on existing field structural and paragenetic observations, the project aims at assessing structural and metallogenic control on mineralisation for one or several deposits. Lab work will focus on the deciphering of (</w:t>
            </w:r>
            <w:proofErr w:type="spellStart"/>
            <w:r>
              <w:t>i</w:t>
            </w:r>
            <w:proofErr w:type="spellEnd"/>
            <w:r>
              <w:t xml:space="preserve">) the paragenetic evolution with respect to the microstructural expression of the deposit-scale deformation history, (ii) the </w:t>
            </w:r>
            <w:r>
              <w:rPr>
                <w:i/>
                <w:iCs/>
              </w:rPr>
              <w:t>in situ</w:t>
            </w:r>
            <w:r>
              <w:t xml:space="preserve"> geochemical and isotopic signature of ore-related minerals and (iii) timing of deformation and mineralisation. Insights for the understanding of the West African craton gold mineral system will be discussed at the light of our current understanding and remaining gaps in knowledge after completion </w:t>
            </w:r>
            <w:r w:rsidRPr="0030208F">
              <w:t>of WAXI stages 1, 2 and 3</w:t>
            </w:r>
            <w:r>
              <w:t xml:space="preserve"> </w:t>
            </w:r>
            <w:r w:rsidRPr="0030208F">
              <w:t>(</w:t>
            </w:r>
            <w:proofErr w:type="spellStart"/>
            <w:r w:rsidRPr="0030208F">
              <w:t>Thébaud</w:t>
            </w:r>
            <w:proofErr w:type="spellEnd"/>
            <w:r w:rsidRPr="0030208F">
              <w:t xml:space="preserve"> et al., 2020, Masurel et al., 2021)</w:t>
            </w:r>
            <w:r>
              <w:t>.</w:t>
            </w:r>
          </w:p>
        </w:tc>
      </w:tr>
    </w:tbl>
    <w:p w14:paraId="3C4FC7D0" w14:textId="77777777" w:rsidR="00A8161A" w:rsidRDefault="00A8161A" w:rsidP="00D906BC">
      <w:pPr>
        <w:rPr>
          <w:rFonts w:asciiTheme="minorHAnsi" w:hAnsiTheme="minorHAnsi" w:cstheme="minorHAnsi"/>
          <w:szCs w:val="22"/>
        </w:rPr>
      </w:pPr>
    </w:p>
    <w:tbl>
      <w:tblPr>
        <w:tblW w:w="8707" w:type="dxa"/>
        <w:tblInd w:w="-17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00" w:firstRow="0" w:lastRow="0" w:firstColumn="0" w:lastColumn="0" w:noHBand="0" w:noVBand="1"/>
      </w:tblPr>
      <w:tblGrid>
        <w:gridCol w:w="1493"/>
        <w:gridCol w:w="7214"/>
      </w:tblGrid>
      <w:tr w:rsidR="00D906BC" w:rsidRPr="00E275D5" w14:paraId="345FF78A" w14:textId="77777777" w:rsidTr="004544D0">
        <w:tc>
          <w:tcPr>
            <w:tcW w:w="1493" w:type="dxa"/>
          </w:tcPr>
          <w:p w14:paraId="396104BB" w14:textId="7873A52D" w:rsidR="00D906BC" w:rsidRPr="00E275D5" w:rsidRDefault="00D906BC" w:rsidP="008B61F1">
            <w:pPr>
              <w:rPr>
                <w:rFonts w:asciiTheme="minorHAnsi" w:hAnsiTheme="minorHAnsi" w:cstheme="minorHAnsi"/>
                <w:color w:val="auto"/>
                <w:szCs w:val="22"/>
              </w:rPr>
            </w:pPr>
            <w:r w:rsidRPr="00E275D5">
              <w:rPr>
                <w:rFonts w:asciiTheme="minorHAnsi" w:hAnsiTheme="minorHAnsi" w:cstheme="minorHAnsi"/>
                <w:color w:val="auto"/>
                <w:szCs w:val="22"/>
              </w:rPr>
              <w:t>Project</w:t>
            </w:r>
            <w:r w:rsidR="00212682">
              <w:rPr>
                <w:rFonts w:asciiTheme="minorHAnsi" w:hAnsiTheme="minorHAnsi" w:cstheme="minorHAnsi"/>
                <w:color w:val="auto"/>
                <w:szCs w:val="22"/>
              </w:rPr>
              <w:t>:</w:t>
            </w:r>
            <w:r w:rsidRPr="00E275D5">
              <w:rPr>
                <w:rFonts w:asciiTheme="minorHAnsi" w:hAnsiTheme="minorHAnsi" w:cstheme="minorHAnsi"/>
                <w:color w:val="auto"/>
                <w:szCs w:val="22"/>
              </w:rPr>
              <w:t xml:space="preserve"> </w:t>
            </w:r>
          </w:p>
        </w:tc>
        <w:tc>
          <w:tcPr>
            <w:tcW w:w="7214" w:type="dxa"/>
          </w:tcPr>
          <w:p w14:paraId="59FF5B57" w14:textId="77777777" w:rsidR="00D906BC" w:rsidRPr="00C6183D" w:rsidRDefault="00D906BC" w:rsidP="008B61F1">
            <w:pPr>
              <w:rPr>
                <w:rFonts w:asciiTheme="minorHAnsi" w:hAnsiTheme="minorHAnsi" w:cstheme="minorHAnsi"/>
                <w:color w:val="1F3864" w:themeColor="accent5" w:themeShade="80"/>
                <w:szCs w:val="22"/>
              </w:rPr>
            </w:pPr>
            <w:r w:rsidRPr="00C6183D">
              <w:rPr>
                <w:rFonts w:asciiTheme="minorHAnsi" w:eastAsiaTheme="minorHAnsi" w:hAnsiTheme="minorHAnsi" w:cstheme="minorHAnsi"/>
                <w:b/>
                <w:color w:val="1F3864" w:themeColor="accent5" w:themeShade="80"/>
                <w:szCs w:val="22"/>
                <w:lang w:val="en-GB" w:eastAsia="en-US"/>
              </w:rPr>
              <w:t xml:space="preserve">Oxygen isotope make-up of the Archean mantle                                      </w:t>
            </w:r>
          </w:p>
        </w:tc>
      </w:tr>
      <w:tr w:rsidR="00D906BC" w:rsidRPr="00E275D5" w14:paraId="5DB1559D" w14:textId="77777777" w:rsidTr="004544D0">
        <w:trPr>
          <w:trHeight w:val="572"/>
        </w:trPr>
        <w:tc>
          <w:tcPr>
            <w:tcW w:w="1493" w:type="dxa"/>
          </w:tcPr>
          <w:p w14:paraId="60A8484A" w14:textId="77777777" w:rsidR="00D906BC" w:rsidRPr="00E275D5" w:rsidRDefault="00D906BC" w:rsidP="008B61F1">
            <w:pPr>
              <w:rPr>
                <w:rFonts w:asciiTheme="minorHAnsi" w:hAnsiTheme="minorHAnsi" w:cstheme="minorHAnsi"/>
                <w:color w:val="auto"/>
                <w:szCs w:val="22"/>
              </w:rPr>
            </w:pPr>
            <w:r w:rsidRPr="00E275D5">
              <w:rPr>
                <w:rFonts w:asciiTheme="minorHAnsi" w:hAnsiTheme="minorHAnsi" w:cstheme="minorHAnsi"/>
                <w:color w:val="auto"/>
                <w:szCs w:val="22"/>
              </w:rPr>
              <w:t>Majors or Masters:</w:t>
            </w:r>
          </w:p>
        </w:tc>
        <w:tc>
          <w:tcPr>
            <w:tcW w:w="7214" w:type="dxa"/>
          </w:tcPr>
          <w:p w14:paraId="32EA32F3" w14:textId="57816E04" w:rsidR="00D906BC" w:rsidRPr="00E275D5" w:rsidRDefault="00502994" w:rsidP="008B61F1">
            <w:pPr>
              <w:rPr>
                <w:rFonts w:asciiTheme="minorHAnsi" w:hAnsiTheme="minorHAnsi" w:cstheme="minorHAnsi"/>
                <w:color w:val="auto"/>
                <w:szCs w:val="22"/>
              </w:rPr>
            </w:pPr>
            <w:r>
              <w:t>Geology</w:t>
            </w:r>
            <w:r w:rsidR="0011449E">
              <w:t xml:space="preserve">, </w:t>
            </w:r>
            <w:r>
              <w:t>Geochemistry</w:t>
            </w:r>
            <w:r w:rsidR="0011449E">
              <w:t>, Geoscience</w:t>
            </w:r>
          </w:p>
        </w:tc>
      </w:tr>
      <w:tr w:rsidR="00D906BC" w:rsidRPr="00E275D5" w14:paraId="3CEB6008" w14:textId="77777777" w:rsidTr="004544D0">
        <w:tc>
          <w:tcPr>
            <w:tcW w:w="1493" w:type="dxa"/>
          </w:tcPr>
          <w:p w14:paraId="772E50DB" w14:textId="77777777" w:rsidR="00D906BC" w:rsidRPr="00E275D5" w:rsidRDefault="00D906BC" w:rsidP="008B61F1">
            <w:pPr>
              <w:rPr>
                <w:rFonts w:asciiTheme="minorHAnsi" w:hAnsiTheme="minorHAnsi" w:cstheme="minorHAnsi"/>
                <w:color w:val="auto"/>
                <w:szCs w:val="22"/>
              </w:rPr>
            </w:pPr>
            <w:r w:rsidRPr="00E275D5">
              <w:rPr>
                <w:rFonts w:asciiTheme="minorHAnsi" w:hAnsiTheme="minorHAnsi" w:cstheme="minorHAnsi"/>
                <w:color w:val="auto"/>
                <w:szCs w:val="22"/>
              </w:rPr>
              <w:t>Supervisor:</w:t>
            </w:r>
          </w:p>
        </w:tc>
        <w:tc>
          <w:tcPr>
            <w:tcW w:w="7214" w:type="dxa"/>
          </w:tcPr>
          <w:p w14:paraId="46E0E62E" w14:textId="060AE088" w:rsidR="00D906BC" w:rsidRPr="00E275D5" w:rsidRDefault="00D906BC" w:rsidP="008B61F1">
            <w:pPr>
              <w:rPr>
                <w:rFonts w:asciiTheme="minorHAnsi" w:hAnsiTheme="minorHAnsi" w:cstheme="minorHAnsi"/>
                <w:color w:val="auto"/>
                <w:szCs w:val="22"/>
              </w:rPr>
            </w:pPr>
            <w:r w:rsidRPr="00E275D5">
              <w:rPr>
                <w:rFonts w:asciiTheme="minorHAnsi" w:eastAsiaTheme="minorHAnsi" w:hAnsiTheme="minorHAnsi" w:cstheme="minorHAnsi"/>
                <w:color w:val="auto"/>
                <w:szCs w:val="22"/>
                <w:lang w:eastAsia="en-US"/>
              </w:rPr>
              <w:t xml:space="preserve">Marco Fiorentini, </w:t>
            </w:r>
            <w:r w:rsidR="007D3FEE" w:rsidRPr="007C564F">
              <w:t>marco.fiorentini@uwa.edu.au</w:t>
            </w:r>
            <w:r w:rsidR="007D3FEE">
              <w:t xml:space="preserve">, </w:t>
            </w:r>
            <w:r w:rsidRPr="00E275D5">
              <w:rPr>
                <w:rFonts w:asciiTheme="minorHAnsi" w:eastAsiaTheme="minorHAnsi" w:hAnsiTheme="minorHAnsi" w:cstheme="minorHAnsi"/>
                <w:color w:val="auto"/>
                <w:szCs w:val="22"/>
                <w:lang w:eastAsia="en-US"/>
              </w:rPr>
              <w:t>6488 3465 and Laure Martin</w:t>
            </w:r>
          </w:p>
        </w:tc>
      </w:tr>
      <w:tr w:rsidR="00D906BC" w:rsidRPr="00E275D5" w14:paraId="0D48980F" w14:textId="77777777" w:rsidTr="004544D0">
        <w:trPr>
          <w:trHeight w:val="694"/>
        </w:trPr>
        <w:tc>
          <w:tcPr>
            <w:tcW w:w="1493" w:type="dxa"/>
          </w:tcPr>
          <w:p w14:paraId="2CCFED45" w14:textId="77777777" w:rsidR="00D906BC" w:rsidRPr="00E275D5" w:rsidRDefault="00D906BC" w:rsidP="008B61F1">
            <w:pPr>
              <w:rPr>
                <w:rFonts w:asciiTheme="minorHAnsi" w:hAnsiTheme="minorHAnsi" w:cstheme="minorHAnsi"/>
                <w:color w:val="auto"/>
                <w:szCs w:val="22"/>
              </w:rPr>
            </w:pPr>
            <w:r w:rsidRPr="00E275D5">
              <w:rPr>
                <w:rFonts w:asciiTheme="minorHAnsi" w:hAnsiTheme="minorHAnsi" w:cstheme="minorHAnsi"/>
                <w:color w:val="auto"/>
                <w:szCs w:val="22"/>
              </w:rPr>
              <w:t>Description:</w:t>
            </w:r>
          </w:p>
        </w:tc>
        <w:tc>
          <w:tcPr>
            <w:tcW w:w="7214" w:type="dxa"/>
          </w:tcPr>
          <w:p w14:paraId="5EBA0E9F" w14:textId="77777777" w:rsidR="00502994" w:rsidRDefault="00502994" w:rsidP="00502994">
            <w:pPr>
              <w:spacing w:after="0"/>
              <w:rPr>
                <w:rFonts w:asciiTheme="minorHAnsi" w:hAnsiTheme="minorHAnsi" w:cstheme="minorHAnsi"/>
                <w:szCs w:val="22"/>
                <w:lang w:val="en-GB"/>
              </w:rPr>
            </w:pPr>
            <w:r w:rsidRPr="00E275D5">
              <w:rPr>
                <w:rFonts w:asciiTheme="minorHAnsi" w:hAnsiTheme="minorHAnsi" w:cstheme="minorHAnsi"/>
                <w:szCs w:val="22"/>
                <w:lang w:val="en-GB"/>
              </w:rPr>
              <w:t>Komatiites are remarkable rocks. These crystallised products of the hottest lava flows ever erupted on the surface of the planet provide a snap shot of the Early Earth and a glimpse of the planet’s origin. Most of the preserved komatiites are Archaean and Proterozoic in age, although a few rare but notable examples formed in the Phanerozoic, such as the ones outcropping on Gorgona Island off the coast of Columbia. Komatiites are thought to be associated with mantle plumes sourced from deep mantle reservoirs, possibly at the core-mantle boundary. Thus, these lavas provide invaluable insights into the composition of the deep mantle, the nature of core-mantle differentiation processes and the chemical, physical and thermal state of the Early Earth.</w:t>
            </w:r>
          </w:p>
          <w:p w14:paraId="22CFDECD" w14:textId="77777777" w:rsidR="00502994" w:rsidRDefault="00502994" w:rsidP="00502994">
            <w:pPr>
              <w:spacing w:after="0"/>
              <w:rPr>
                <w:rFonts w:asciiTheme="minorHAnsi" w:hAnsiTheme="minorHAnsi" w:cstheme="minorHAnsi"/>
                <w:szCs w:val="22"/>
                <w:lang w:val="en-GB"/>
              </w:rPr>
            </w:pPr>
          </w:p>
          <w:p w14:paraId="1BA32DAD" w14:textId="77777777" w:rsidR="00502994" w:rsidRDefault="00502994" w:rsidP="00502994">
            <w:pPr>
              <w:spacing w:after="0"/>
              <w:rPr>
                <w:rFonts w:asciiTheme="minorHAnsi" w:hAnsiTheme="minorHAnsi" w:cstheme="minorHAnsi"/>
                <w:szCs w:val="22"/>
                <w:lang w:val="en-GB"/>
              </w:rPr>
            </w:pPr>
            <w:r w:rsidRPr="00E275D5">
              <w:rPr>
                <w:rFonts w:asciiTheme="minorHAnsi" w:hAnsiTheme="minorHAnsi" w:cstheme="minorHAnsi"/>
                <w:szCs w:val="22"/>
                <w:lang w:val="en-GB"/>
              </w:rPr>
              <w:t>The modern mantle has an inferred bulk oxygen isotope composition (δ</w:t>
            </w:r>
            <w:r w:rsidRPr="00E275D5">
              <w:rPr>
                <w:rFonts w:asciiTheme="minorHAnsi" w:hAnsiTheme="minorHAnsi" w:cstheme="minorHAnsi"/>
                <w:bCs/>
                <w:szCs w:val="22"/>
                <w:vertAlign w:val="superscript"/>
                <w:lang w:val="en-GB"/>
              </w:rPr>
              <w:t>18</w:t>
            </w:r>
            <w:r w:rsidRPr="00E275D5">
              <w:rPr>
                <w:rFonts w:asciiTheme="minorHAnsi" w:hAnsiTheme="minorHAnsi" w:cstheme="minorHAnsi"/>
                <w:bCs/>
                <w:szCs w:val="22"/>
                <w:lang w:val="en-GB"/>
              </w:rPr>
              <w:t>O</w:t>
            </w:r>
            <w:r w:rsidRPr="00E275D5">
              <w:rPr>
                <w:rFonts w:asciiTheme="minorHAnsi" w:hAnsiTheme="minorHAnsi" w:cstheme="minorHAnsi"/>
                <w:szCs w:val="22"/>
                <w:lang w:val="en-GB"/>
              </w:rPr>
              <w:t xml:space="preserve">) of about </w:t>
            </w:r>
            <w:r w:rsidRPr="00E275D5">
              <w:rPr>
                <w:rFonts w:asciiTheme="minorHAnsi" w:hAnsiTheme="minorHAnsi" w:cstheme="minorHAnsi"/>
                <w:bCs/>
                <w:szCs w:val="22"/>
                <w:lang w:val="en-GB"/>
              </w:rPr>
              <w:t>5.5‰. Hadean and Archaean magmatic zircons derived from sources in the upper mantle have δ</w:t>
            </w:r>
            <w:r w:rsidRPr="00E275D5">
              <w:rPr>
                <w:rFonts w:asciiTheme="minorHAnsi" w:hAnsiTheme="minorHAnsi" w:cstheme="minorHAnsi"/>
                <w:szCs w:val="22"/>
                <w:vertAlign w:val="superscript"/>
                <w:lang w:val="en-GB"/>
              </w:rPr>
              <w:t>18</w:t>
            </w:r>
            <w:r w:rsidRPr="00E275D5">
              <w:rPr>
                <w:rFonts w:asciiTheme="minorHAnsi" w:hAnsiTheme="minorHAnsi" w:cstheme="minorHAnsi"/>
                <w:szCs w:val="22"/>
                <w:lang w:val="en-GB"/>
              </w:rPr>
              <w:t xml:space="preserve">O compositions in a similar range, implying that the oxygen isotopic composition of the upper mantle has remained relatively </w:t>
            </w:r>
            <w:r w:rsidRPr="00E275D5">
              <w:rPr>
                <w:rFonts w:asciiTheme="minorHAnsi" w:hAnsiTheme="minorHAnsi" w:cstheme="minorHAnsi"/>
                <w:szCs w:val="22"/>
                <w:lang w:val="en-GB"/>
              </w:rPr>
              <w:lastRenderedPageBreak/>
              <w:t xml:space="preserve">constant, and comparable to the modern mantle throughout Earth’s history. Conversely, the composition of the deep mantle - inferred from </w:t>
            </w:r>
            <w:r w:rsidRPr="00E275D5">
              <w:rPr>
                <w:rFonts w:asciiTheme="minorHAnsi" w:hAnsiTheme="minorHAnsi" w:cstheme="minorHAnsi"/>
                <w:bCs/>
                <w:szCs w:val="22"/>
                <w:lang w:val="en-GB"/>
              </w:rPr>
              <w:t>δ</w:t>
            </w:r>
            <w:r w:rsidRPr="00E275D5">
              <w:rPr>
                <w:rFonts w:asciiTheme="minorHAnsi" w:hAnsiTheme="minorHAnsi" w:cstheme="minorHAnsi"/>
                <w:szCs w:val="22"/>
                <w:vertAlign w:val="superscript"/>
                <w:lang w:val="en-GB"/>
              </w:rPr>
              <w:t>18</w:t>
            </w:r>
            <w:r w:rsidRPr="00E275D5">
              <w:rPr>
                <w:rFonts w:asciiTheme="minorHAnsi" w:hAnsiTheme="minorHAnsi" w:cstheme="minorHAnsi"/>
                <w:szCs w:val="22"/>
                <w:lang w:val="en-GB"/>
              </w:rPr>
              <w:t xml:space="preserve">O measurements on olivine crystals from komatiites - appears to have changed through time. Whereas the source of the Gorgona lavas exhibits signatures between 4.4 and </w:t>
            </w:r>
            <w:r w:rsidRPr="00E275D5">
              <w:rPr>
                <w:rFonts w:asciiTheme="minorHAnsi" w:hAnsiTheme="minorHAnsi" w:cstheme="minorHAnsi"/>
                <w:bCs/>
                <w:szCs w:val="22"/>
                <w:lang w:val="en-GB"/>
              </w:rPr>
              <w:t xml:space="preserve">5.5‰, recent works shows that the source of ca. 3.3 Ga </w:t>
            </w:r>
            <w:r w:rsidRPr="00E275D5">
              <w:rPr>
                <w:rFonts w:asciiTheme="minorHAnsi" w:hAnsiTheme="minorHAnsi" w:cstheme="minorHAnsi"/>
                <w:szCs w:val="22"/>
                <w:lang w:val="en-GB"/>
              </w:rPr>
              <w:t>komatiites from the Barberton greenstone belt of South Africa is significantly lighter, about 3 to 4‰.</w:t>
            </w:r>
          </w:p>
          <w:p w14:paraId="5E1BF919" w14:textId="77777777" w:rsidR="00502994" w:rsidRPr="00E275D5" w:rsidRDefault="00502994" w:rsidP="00502994">
            <w:pPr>
              <w:spacing w:after="0"/>
              <w:rPr>
                <w:rFonts w:asciiTheme="minorHAnsi" w:hAnsiTheme="minorHAnsi" w:cstheme="minorHAnsi"/>
                <w:szCs w:val="22"/>
                <w:lang w:val="en-GB"/>
              </w:rPr>
            </w:pPr>
          </w:p>
          <w:p w14:paraId="6F543A2C" w14:textId="72301736" w:rsidR="00D906BC" w:rsidRPr="00990458" w:rsidRDefault="00502994" w:rsidP="00502994">
            <w:pPr>
              <w:spacing w:after="0"/>
              <w:rPr>
                <w:rFonts w:asciiTheme="minorHAnsi" w:eastAsiaTheme="minorHAnsi" w:hAnsiTheme="minorHAnsi" w:cstheme="minorHAnsi"/>
                <w:color w:val="auto"/>
                <w:szCs w:val="22"/>
                <w:lang w:val="en-GB" w:eastAsia="en-US"/>
              </w:rPr>
            </w:pPr>
            <w:r w:rsidRPr="00E275D5">
              <w:rPr>
                <w:rFonts w:asciiTheme="minorHAnsi" w:eastAsiaTheme="minorHAnsi" w:hAnsiTheme="minorHAnsi" w:cstheme="minorHAnsi"/>
                <w:color w:val="auto"/>
                <w:szCs w:val="22"/>
                <w:lang w:val="en-GB" w:eastAsia="en-US"/>
              </w:rPr>
              <w:t>This discovery is puzzling because there was previously no indication that the Archaean mantle may have had a different oxygen make-up to its modern counterpart.</w:t>
            </w:r>
            <w:r w:rsidRPr="00E275D5">
              <w:rPr>
                <w:rFonts w:asciiTheme="minorHAnsi" w:eastAsiaTheme="minorHAnsi" w:hAnsiTheme="minorHAnsi" w:cstheme="minorHAnsi"/>
                <w:b/>
                <w:i/>
                <w:color w:val="auto"/>
                <w:szCs w:val="22"/>
                <w:lang w:val="en-GB" w:eastAsia="en-US"/>
              </w:rPr>
              <w:t xml:space="preserve"> </w:t>
            </w:r>
            <w:r w:rsidRPr="00E275D5">
              <w:rPr>
                <w:rFonts w:asciiTheme="minorHAnsi" w:eastAsiaTheme="minorHAnsi" w:hAnsiTheme="minorHAnsi" w:cstheme="minorHAnsi"/>
                <w:color w:val="auto"/>
                <w:szCs w:val="22"/>
                <w:lang w:val="en-GB" w:eastAsia="en-US"/>
              </w:rPr>
              <w:t>This project</w:t>
            </w:r>
            <w:r>
              <w:rPr>
                <w:rFonts w:asciiTheme="minorHAnsi" w:eastAsiaTheme="minorHAnsi" w:hAnsiTheme="minorHAnsi" w:cstheme="minorHAnsi"/>
                <w:color w:val="auto"/>
                <w:szCs w:val="22"/>
                <w:lang w:val="en-GB" w:eastAsia="en-US"/>
              </w:rPr>
              <w:t>, part of a larger ARC-funded project,</w:t>
            </w:r>
            <w:r w:rsidRPr="00E275D5">
              <w:rPr>
                <w:rFonts w:asciiTheme="minorHAnsi" w:eastAsiaTheme="minorHAnsi" w:hAnsiTheme="minorHAnsi" w:cstheme="minorHAnsi"/>
                <w:color w:val="auto"/>
                <w:szCs w:val="22"/>
                <w:lang w:val="en-GB" w:eastAsia="en-US"/>
              </w:rPr>
              <w:t xml:space="preserve"> aims to understand whether the light oxygen isotope signature recorded in the South African komatiites is an isolated phenomenon or whether any secular evolution in the oxygen isotope composition of Archaean and Proterozoic komatiites globally can be ascertained. To address this conundrum, the project involves petrographic, minero-chemical and isotopic study of fresh olivine grains from a selected range of 2.7 Ga Australian komatiites and 1.9 Ga Russian ferropicrites.</w:t>
            </w:r>
          </w:p>
        </w:tc>
      </w:tr>
    </w:tbl>
    <w:p w14:paraId="5609CAD8" w14:textId="77777777" w:rsidR="00E35B86" w:rsidRPr="00E275D5" w:rsidRDefault="00E35B86" w:rsidP="00D906BC">
      <w:pPr>
        <w:spacing w:after="160" w:line="259" w:lineRule="auto"/>
        <w:rPr>
          <w:rFonts w:asciiTheme="minorHAnsi" w:eastAsiaTheme="minorHAnsi" w:hAnsiTheme="minorHAnsi" w:cstheme="minorHAnsi"/>
          <w:color w:val="auto"/>
          <w:szCs w:val="22"/>
          <w:lang w:eastAsia="en-US"/>
        </w:rPr>
      </w:pPr>
    </w:p>
    <w:tbl>
      <w:tblPr>
        <w:tblW w:w="8652" w:type="dxa"/>
        <w:tblInd w:w="-1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00" w:firstRow="0" w:lastRow="0" w:firstColumn="0" w:lastColumn="0" w:noHBand="0" w:noVBand="1"/>
      </w:tblPr>
      <w:tblGrid>
        <w:gridCol w:w="1492"/>
        <w:gridCol w:w="7160"/>
      </w:tblGrid>
      <w:tr w:rsidR="00D906BC" w:rsidRPr="00E275D5" w14:paraId="79325B73" w14:textId="77777777" w:rsidTr="004544D0">
        <w:tc>
          <w:tcPr>
            <w:tcW w:w="1492" w:type="dxa"/>
          </w:tcPr>
          <w:p w14:paraId="3340A75C" w14:textId="77777777" w:rsidR="00D906BC" w:rsidRPr="00E275D5" w:rsidRDefault="00D906BC" w:rsidP="008B61F1">
            <w:pPr>
              <w:spacing w:after="160" w:line="259" w:lineRule="auto"/>
              <w:rPr>
                <w:rFonts w:asciiTheme="minorHAnsi" w:eastAsiaTheme="minorHAnsi" w:hAnsiTheme="minorHAnsi" w:cstheme="minorHAnsi"/>
                <w:color w:val="auto"/>
                <w:szCs w:val="22"/>
                <w:lang w:eastAsia="en-US"/>
              </w:rPr>
            </w:pPr>
            <w:r w:rsidRPr="00E275D5">
              <w:rPr>
                <w:rFonts w:asciiTheme="minorHAnsi" w:eastAsiaTheme="minorHAnsi" w:hAnsiTheme="minorHAnsi" w:cstheme="minorHAnsi"/>
                <w:color w:val="auto"/>
                <w:szCs w:val="22"/>
                <w:lang w:eastAsia="en-US"/>
              </w:rPr>
              <w:t>Project:</w:t>
            </w:r>
          </w:p>
        </w:tc>
        <w:tc>
          <w:tcPr>
            <w:tcW w:w="7160" w:type="dxa"/>
          </w:tcPr>
          <w:p w14:paraId="526148CA" w14:textId="77777777" w:rsidR="00D906BC" w:rsidRPr="00C6183D" w:rsidRDefault="00D906BC" w:rsidP="008B61F1">
            <w:pPr>
              <w:keepNext/>
              <w:keepLines/>
              <w:spacing w:after="0"/>
              <w:outlineLvl w:val="0"/>
              <w:rPr>
                <w:rFonts w:asciiTheme="minorHAnsi" w:hAnsiTheme="minorHAnsi" w:cstheme="minorHAnsi"/>
                <w:b/>
                <w:color w:val="1F3864" w:themeColor="accent5" w:themeShade="80"/>
                <w:szCs w:val="22"/>
              </w:rPr>
            </w:pPr>
            <w:r w:rsidRPr="00C6183D">
              <w:rPr>
                <w:rFonts w:asciiTheme="minorHAnsi" w:eastAsia="Times New Roman" w:hAnsiTheme="minorHAnsi" w:cstheme="minorHAnsi"/>
                <w:b/>
                <w:color w:val="1F3864" w:themeColor="accent5" w:themeShade="80"/>
                <w:szCs w:val="22"/>
                <w:shd w:val="clear" w:color="auto" w:fill="FFFFFF"/>
                <w:lang w:eastAsia="en-GB"/>
              </w:rPr>
              <w:t>Fluxing of mantle carbon as a physical agent for metallogenic fertilization of the crust (funded by Australian Research Council)</w:t>
            </w:r>
          </w:p>
        </w:tc>
      </w:tr>
      <w:tr w:rsidR="00D906BC" w:rsidRPr="00E275D5" w14:paraId="5644BE76" w14:textId="77777777" w:rsidTr="004544D0">
        <w:tc>
          <w:tcPr>
            <w:tcW w:w="1492" w:type="dxa"/>
          </w:tcPr>
          <w:p w14:paraId="1BEB4477" w14:textId="77777777" w:rsidR="00D906BC" w:rsidRPr="00E275D5" w:rsidRDefault="00D906BC" w:rsidP="008B61F1">
            <w:pPr>
              <w:spacing w:after="160" w:line="259" w:lineRule="auto"/>
              <w:rPr>
                <w:rFonts w:asciiTheme="minorHAnsi" w:eastAsiaTheme="minorHAnsi" w:hAnsiTheme="minorHAnsi" w:cstheme="minorHAnsi"/>
                <w:color w:val="auto"/>
                <w:szCs w:val="22"/>
                <w:lang w:eastAsia="en-US"/>
              </w:rPr>
            </w:pPr>
            <w:r w:rsidRPr="00E275D5">
              <w:rPr>
                <w:rFonts w:asciiTheme="minorHAnsi" w:hAnsiTheme="minorHAnsi" w:cstheme="minorHAnsi"/>
                <w:color w:val="auto"/>
                <w:szCs w:val="22"/>
              </w:rPr>
              <w:t>Majors or Masters:</w:t>
            </w:r>
          </w:p>
        </w:tc>
        <w:tc>
          <w:tcPr>
            <w:tcW w:w="7160" w:type="dxa"/>
          </w:tcPr>
          <w:p w14:paraId="2BAE3C1C" w14:textId="62CC7FC5" w:rsidR="00D906BC" w:rsidRPr="00E275D5" w:rsidRDefault="00D906BC" w:rsidP="008B61F1">
            <w:pPr>
              <w:spacing w:after="160" w:line="259" w:lineRule="auto"/>
              <w:rPr>
                <w:rFonts w:asciiTheme="minorHAnsi" w:eastAsiaTheme="minorHAnsi" w:hAnsiTheme="minorHAnsi" w:cstheme="minorHAnsi"/>
                <w:color w:val="auto"/>
                <w:szCs w:val="22"/>
                <w:lang w:eastAsia="en-US"/>
              </w:rPr>
            </w:pPr>
            <w:r w:rsidRPr="00E275D5">
              <w:rPr>
                <w:rFonts w:asciiTheme="minorHAnsi" w:eastAsiaTheme="minorHAnsi" w:hAnsiTheme="minorHAnsi" w:cstheme="minorHAnsi"/>
                <w:color w:val="auto"/>
                <w:szCs w:val="22"/>
                <w:lang w:eastAsia="en-US"/>
              </w:rPr>
              <w:t>Geology</w:t>
            </w:r>
            <w:r>
              <w:rPr>
                <w:rFonts w:asciiTheme="minorHAnsi" w:eastAsiaTheme="minorHAnsi" w:hAnsiTheme="minorHAnsi" w:cstheme="minorHAnsi"/>
                <w:color w:val="auto"/>
                <w:szCs w:val="22"/>
                <w:lang w:eastAsia="en-US"/>
              </w:rPr>
              <w:t>, Geochemistry</w:t>
            </w:r>
            <w:r w:rsidR="0011449E">
              <w:rPr>
                <w:rFonts w:asciiTheme="minorHAnsi" w:eastAsiaTheme="minorHAnsi" w:hAnsiTheme="minorHAnsi" w:cstheme="minorHAnsi"/>
                <w:color w:val="auto"/>
                <w:szCs w:val="22"/>
                <w:lang w:eastAsia="en-US"/>
              </w:rPr>
              <w:t>, Geoscience</w:t>
            </w:r>
          </w:p>
        </w:tc>
      </w:tr>
      <w:tr w:rsidR="00D906BC" w:rsidRPr="00E275D5" w14:paraId="1819F685" w14:textId="77777777" w:rsidTr="004544D0">
        <w:tc>
          <w:tcPr>
            <w:tcW w:w="1492" w:type="dxa"/>
          </w:tcPr>
          <w:p w14:paraId="264B88DD" w14:textId="77777777" w:rsidR="00D906BC" w:rsidRPr="00E275D5" w:rsidRDefault="00D906BC" w:rsidP="008B61F1">
            <w:pPr>
              <w:spacing w:after="160" w:line="259" w:lineRule="auto"/>
              <w:rPr>
                <w:rFonts w:asciiTheme="minorHAnsi" w:eastAsiaTheme="minorHAnsi" w:hAnsiTheme="minorHAnsi" w:cstheme="minorHAnsi"/>
                <w:color w:val="auto"/>
                <w:szCs w:val="22"/>
                <w:lang w:eastAsia="en-US"/>
              </w:rPr>
            </w:pPr>
            <w:r w:rsidRPr="00E275D5">
              <w:rPr>
                <w:rFonts w:asciiTheme="minorHAnsi" w:eastAsiaTheme="minorHAnsi" w:hAnsiTheme="minorHAnsi" w:cstheme="minorHAnsi"/>
                <w:color w:val="auto"/>
                <w:szCs w:val="22"/>
                <w:lang w:eastAsia="en-US"/>
              </w:rPr>
              <w:t>Supervisor:</w:t>
            </w:r>
          </w:p>
        </w:tc>
        <w:tc>
          <w:tcPr>
            <w:tcW w:w="7160" w:type="dxa"/>
          </w:tcPr>
          <w:p w14:paraId="3ACE5184" w14:textId="441D9EE5" w:rsidR="00D906BC" w:rsidRPr="00E275D5" w:rsidRDefault="00D906BC" w:rsidP="008B61F1">
            <w:pPr>
              <w:spacing w:after="160" w:line="259" w:lineRule="auto"/>
              <w:rPr>
                <w:rFonts w:asciiTheme="minorHAnsi" w:eastAsiaTheme="minorHAnsi" w:hAnsiTheme="minorHAnsi" w:cstheme="minorHAnsi"/>
                <w:color w:val="auto"/>
                <w:szCs w:val="22"/>
                <w:lang w:eastAsia="en-US"/>
              </w:rPr>
            </w:pPr>
            <w:r w:rsidRPr="00E275D5">
              <w:rPr>
                <w:rFonts w:asciiTheme="minorHAnsi" w:eastAsiaTheme="minorHAnsi" w:hAnsiTheme="minorHAnsi" w:cstheme="minorHAnsi"/>
                <w:color w:val="auto"/>
                <w:szCs w:val="22"/>
                <w:lang w:eastAsia="en-US"/>
              </w:rPr>
              <w:t xml:space="preserve">Marco Fiorentini, </w:t>
            </w:r>
            <w:r w:rsidR="007D3FEE" w:rsidRPr="007C564F">
              <w:t>marco.fiorentini@uwa.edu.au</w:t>
            </w:r>
            <w:r w:rsidR="007D3FEE">
              <w:t xml:space="preserve">, </w:t>
            </w:r>
            <w:r w:rsidRPr="00E275D5">
              <w:rPr>
                <w:rFonts w:asciiTheme="minorHAnsi" w:eastAsiaTheme="minorHAnsi" w:hAnsiTheme="minorHAnsi" w:cstheme="minorHAnsi"/>
                <w:color w:val="auto"/>
                <w:szCs w:val="22"/>
                <w:lang w:eastAsia="en-US"/>
              </w:rPr>
              <w:t>6488 3465</w:t>
            </w:r>
          </w:p>
        </w:tc>
      </w:tr>
      <w:tr w:rsidR="00D906BC" w:rsidRPr="00E275D5" w14:paraId="474D2DF9" w14:textId="77777777" w:rsidTr="004544D0">
        <w:trPr>
          <w:trHeight w:val="7782"/>
        </w:trPr>
        <w:tc>
          <w:tcPr>
            <w:tcW w:w="1492" w:type="dxa"/>
          </w:tcPr>
          <w:p w14:paraId="3712FD52" w14:textId="77777777" w:rsidR="00D906BC" w:rsidRPr="00E275D5" w:rsidRDefault="00D906BC" w:rsidP="008B61F1">
            <w:pPr>
              <w:spacing w:after="160" w:line="259" w:lineRule="auto"/>
              <w:rPr>
                <w:rFonts w:asciiTheme="minorHAnsi" w:eastAsiaTheme="minorHAnsi" w:hAnsiTheme="minorHAnsi" w:cstheme="minorHAnsi"/>
                <w:color w:val="auto"/>
                <w:szCs w:val="22"/>
                <w:lang w:eastAsia="en-US"/>
              </w:rPr>
            </w:pPr>
            <w:r w:rsidRPr="00E275D5">
              <w:rPr>
                <w:rFonts w:asciiTheme="minorHAnsi" w:eastAsiaTheme="minorHAnsi" w:hAnsiTheme="minorHAnsi" w:cstheme="minorHAnsi"/>
                <w:color w:val="auto"/>
                <w:szCs w:val="22"/>
                <w:lang w:eastAsia="en-US"/>
              </w:rPr>
              <w:lastRenderedPageBreak/>
              <w:t>Description:</w:t>
            </w:r>
          </w:p>
        </w:tc>
        <w:tc>
          <w:tcPr>
            <w:tcW w:w="7160" w:type="dxa"/>
          </w:tcPr>
          <w:p w14:paraId="5C7E7562" w14:textId="77777777" w:rsidR="00867D5B" w:rsidRDefault="00867D5B" w:rsidP="00867D5B">
            <w:pPr>
              <w:spacing w:after="0"/>
              <w:rPr>
                <w:rFonts w:asciiTheme="minorHAnsi" w:eastAsiaTheme="minorHAnsi" w:hAnsiTheme="minorHAnsi" w:cstheme="minorHAnsi"/>
                <w:color w:val="auto"/>
                <w:szCs w:val="22"/>
                <w:lang w:eastAsia="en-US"/>
              </w:rPr>
            </w:pPr>
            <w:r w:rsidRPr="00E275D5">
              <w:rPr>
                <w:rFonts w:asciiTheme="minorHAnsi" w:eastAsiaTheme="minorHAnsi" w:hAnsiTheme="minorHAnsi" w:cstheme="minorHAnsi"/>
                <w:color w:val="auto"/>
                <w:szCs w:val="22"/>
                <w:lang w:eastAsia="en-US"/>
              </w:rPr>
              <w:t>Sulfur is a fundamental element that links the evolution of the Earth´s main four spheres. Although the cycling of this volatile element across the atmosphere, hydrosphere and biosphere is relatively well understood, the long-term evolution of the sulfur budget in the lithosphere and its flux across from the mantle into the crust remains enigmatic. This knowledge gap may be addressed through new insights into the transport mechanisms of sulfide in magmatic systems.</w:t>
            </w:r>
          </w:p>
          <w:p w14:paraId="7A6A22CA" w14:textId="77777777" w:rsidR="00867D5B" w:rsidRPr="00E275D5" w:rsidRDefault="00867D5B" w:rsidP="00867D5B">
            <w:pPr>
              <w:spacing w:after="0"/>
              <w:rPr>
                <w:rFonts w:asciiTheme="minorHAnsi" w:eastAsiaTheme="minorHAnsi" w:hAnsiTheme="minorHAnsi" w:cstheme="minorHAnsi"/>
                <w:color w:val="auto"/>
                <w:szCs w:val="22"/>
                <w:lang w:eastAsia="en-US"/>
              </w:rPr>
            </w:pPr>
          </w:p>
          <w:p w14:paraId="54C598B1" w14:textId="77777777" w:rsidR="00867D5B" w:rsidRDefault="00867D5B" w:rsidP="00867D5B">
            <w:pPr>
              <w:spacing w:after="0"/>
              <w:rPr>
                <w:rFonts w:asciiTheme="minorHAnsi" w:eastAsiaTheme="minorHAnsi" w:hAnsiTheme="minorHAnsi" w:cstheme="minorHAnsi"/>
                <w:color w:val="auto"/>
                <w:szCs w:val="22"/>
                <w:lang w:eastAsia="en-US"/>
              </w:rPr>
            </w:pPr>
            <w:r w:rsidRPr="00E275D5">
              <w:rPr>
                <w:rFonts w:asciiTheme="minorHAnsi" w:eastAsiaTheme="minorHAnsi" w:hAnsiTheme="minorHAnsi" w:cstheme="minorHAnsi"/>
                <w:color w:val="auto"/>
                <w:szCs w:val="22"/>
                <w:lang w:eastAsia="en-US"/>
              </w:rPr>
              <w:t>Recent work has shown that carbonate may be ubiquitously associated with sulfides from some of these magmatic systems, especially the volatile-rich ones emplaced at the lowermost levels in the continental crust that display a genetic connection with the lithospheric mantle. The consistent occurrence of mantle-derived carbonate intimately associated with magmatic sulfide mineralisation in these settings attests to a critical role of carbon, as a volatile or fluid phase, in the physical and chemical flux of sulfur and metals across the lithosphere.</w:t>
            </w:r>
          </w:p>
          <w:p w14:paraId="3B7F9B23" w14:textId="77777777" w:rsidR="00867D5B" w:rsidRPr="00E275D5" w:rsidRDefault="00867D5B" w:rsidP="00867D5B">
            <w:pPr>
              <w:spacing w:after="0"/>
              <w:rPr>
                <w:rFonts w:asciiTheme="minorHAnsi" w:eastAsiaTheme="minorHAnsi" w:hAnsiTheme="minorHAnsi" w:cstheme="minorHAnsi"/>
                <w:color w:val="auto"/>
                <w:szCs w:val="22"/>
                <w:lang w:eastAsia="en-US"/>
              </w:rPr>
            </w:pPr>
          </w:p>
          <w:p w14:paraId="5F973806" w14:textId="296F6994" w:rsidR="00D906BC" w:rsidRPr="00E275D5" w:rsidRDefault="00867D5B" w:rsidP="00867D5B">
            <w:pPr>
              <w:spacing w:after="0"/>
              <w:rPr>
                <w:rFonts w:asciiTheme="minorHAnsi" w:eastAsiaTheme="minorHAnsi" w:hAnsiTheme="minorHAnsi" w:cstheme="minorHAnsi"/>
                <w:color w:val="auto"/>
                <w:szCs w:val="22"/>
                <w:lang w:eastAsia="en-US"/>
              </w:rPr>
            </w:pPr>
            <w:r>
              <w:rPr>
                <w:rFonts w:asciiTheme="minorHAnsi" w:eastAsiaTheme="minorHAnsi" w:hAnsiTheme="minorHAnsi" w:cstheme="minorHAnsi"/>
                <w:bCs/>
                <w:color w:val="auto"/>
                <w:szCs w:val="22"/>
                <w:lang w:eastAsia="en-US"/>
              </w:rPr>
              <w:t xml:space="preserve">This project will be undertaken within a larger project run by a </w:t>
            </w:r>
            <w:r w:rsidRPr="00E275D5">
              <w:rPr>
                <w:rFonts w:asciiTheme="minorHAnsi" w:eastAsiaTheme="minorHAnsi" w:hAnsiTheme="minorHAnsi" w:cstheme="minorHAnsi"/>
                <w:bCs/>
                <w:color w:val="auto"/>
                <w:szCs w:val="22"/>
                <w:lang w:eastAsia="en-US"/>
              </w:rPr>
              <w:t>multi-national team of researchers</w:t>
            </w:r>
            <w:r>
              <w:rPr>
                <w:rFonts w:asciiTheme="minorHAnsi" w:eastAsiaTheme="minorHAnsi" w:hAnsiTheme="minorHAnsi" w:cstheme="minorHAnsi"/>
                <w:bCs/>
                <w:color w:val="auto"/>
                <w:szCs w:val="22"/>
                <w:lang w:eastAsia="en-US"/>
              </w:rPr>
              <w:t>,</w:t>
            </w:r>
            <w:r w:rsidRPr="00E275D5">
              <w:rPr>
                <w:rFonts w:asciiTheme="minorHAnsi" w:eastAsiaTheme="minorHAnsi" w:hAnsiTheme="minorHAnsi" w:cstheme="minorHAnsi"/>
                <w:bCs/>
                <w:color w:val="auto"/>
                <w:szCs w:val="22"/>
                <w:lang w:eastAsia="en-US"/>
              </w:rPr>
              <w:t xml:space="preserve"> </w:t>
            </w:r>
            <w:r>
              <w:rPr>
                <w:rFonts w:asciiTheme="minorHAnsi" w:eastAsiaTheme="minorHAnsi" w:hAnsiTheme="minorHAnsi" w:cstheme="minorHAnsi"/>
                <w:bCs/>
                <w:color w:val="auto"/>
                <w:szCs w:val="22"/>
                <w:lang w:eastAsia="en-US"/>
              </w:rPr>
              <w:t>and will</w:t>
            </w:r>
            <w:r w:rsidRPr="00E275D5">
              <w:rPr>
                <w:rFonts w:asciiTheme="minorHAnsi" w:eastAsiaTheme="minorHAnsi" w:hAnsiTheme="minorHAnsi" w:cstheme="minorHAnsi"/>
                <w:bCs/>
                <w:color w:val="auto"/>
                <w:szCs w:val="22"/>
                <w:lang w:eastAsia="en-US"/>
              </w:rPr>
              <w:t xml:space="preserve"> focus on the role of carbonate in sulfide transport along magmatic conduits. </w:t>
            </w:r>
            <w:r w:rsidRPr="00E275D5">
              <w:rPr>
                <w:rFonts w:asciiTheme="minorHAnsi" w:eastAsiaTheme="minorHAnsi" w:hAnsiTheme="minorHAnsi" w:cstheme="minorHAnsi"/>
                <w:color w:val="auto"/>
                <w:szCs w:val="22"/>
                <w:lang w:eastAsia="en-US"/>
              </w:rPr>
              <w:t>The work will involve the integration of whole-rock geochemical measurements of selected samples with in-situ minero-chemical information from a range of silicate, carbonate, phosphate and sulfide mineral phases</w:t>
            </w:r>
            <w:r>
              <w:rPr>
                <w:rFonts w:asciiTheme="minorHAnsi" w:eastAsiaTheme="minorHAnsi" w:hAnsiTheme="minorHAnsi" w:cstheme="minorHAnsi"/>
                <w:color w:val="auto"/>
                <w:szCs w:val="22"/>
                <w:lang w:eastAsia="en-US"/>
              </w:rPr>
              <w:t xml:space="preserve"> using the</w:t>
            </w:r>
            <w:r w:rsidRPr="00E275D5">
              <w:rPr>
                <w:rFonts w:asciiTheme="minorHAnsi" w:eastAsiaTheme="minorHAnsi" w:hAnsiTheme="minorHAnsi" w:cstheme="minorHAnsi"/>
                <w:color w:val="auto"/>
                <w:szCs w:val="22"/>
                <w:lang w:eastAsia="en-US"/>
              </w:rPr>
              <w:t xml:space="preserve"> analytical infrastructure available at </w:t>
            </w:r>
            <w:r>
              <w:rPr>
                <w:rFonts w:asciiTheme="minorHAnsi" w:eastAsiaTheme="minorHAnsi" w:hAnsiTheme="minorHAnsi" w:cstheme="minorHAnsi"/>
                <w:color w:val="auto"/>
                <w:szCs w:val="22"/>
                <w:lang w:eastAsia="en-US"/>
              </w:rPr>
              <w:t>UWA</w:t>
            </w:r>
            <w:r w:rsidRPr="00E275D5">
              <w:rPr>
                <w:rFonts w:asciiTheme="minorHAnsi" w:eastAsiaTheme="minorHAnsi" w:hAnsiTheme="minorHAnsi" w:cstheme="minorHAnsi"/>
                <w:color w:val="auto"/>
                <w:szCs w:val="22"/>
                <w:lang w:eastAsia="en-US"/>
              </w:rPr>
              <w:t xml:space="preserve"> including scanning electron microscope, laser ablation ICP-MS and the ion probe. Depending on logistics, work </w:t>
            </w:r>
            <w:r>
              <w:rPr>
                <w:rFonts w:asciiTheme="minorHAnsi" w:eastAsiaTheme="minorHAnsi" w:hAnsiTheme="minorHAnsi" w:cstheme="minorHAnsi"/>
                <w:color w:val="auto"/>
                <w:szCs w:val="22"/>
                <w:lang w:eastAsia="en-US"/>
              </w:rPr>
              <w:t>will be undertaken on</w:t>
            </w:r>
            <w:r w:rsidRPr="00E275D5">
              <w:rPr>
                <w:rFonts w:asciiTheme="minorHAnsi" w:eastAsiaTheme="minorHAnsi" w:hAnsiTheme="minorHAnsi" w:cstheme="minorHAnsi"/>
                <w:color w:val="auto"/>
                <w:szCs w:val="22"/>
                <w:lang w:eastAsia="en-US"/>
              </w:rPr>
              <w:t xml:space="preserve"> already available material and/or </w:t>
            </w:r>
            <w:r>
              <w:rPr>
                <w:rFonts w:asciiTheme="minorHAnsi" w:eastAsiaTheme="minorHAnsi" w:hAnsiTheme="minorHAnsi" w:cstheme="minorHAnsi"/>
                <w:color w:val="auto"/>
                <w:szCs w:val="22"/>
                <w:lang w:eastAsia="en-US"/>
              </w:rPr>
              <w:t>there is a</w:t>
            </w:r>
            <w:r w:rsidRPr="00E275D5">
              <w:rPr>
                <w:rFonts w:asciiTheme="minorHAnsi" w:eastAsiaTheme="minorHAnsi" w:hAnsiTheme="minorHAnsi" w:cstheme="minorHAnsi"/>
                <w:color w:val="auto"/>
                <w:szCs w:val="22"/>
                <w:lang w:eastAsia="en-US"/>
              </w:rPr>
              <w:t xml:space="preserve"> possibility to visit selected field areas for sampling. </w:t>
            </w:r>
            <w:r w:rsidRPr="00E275D5">
              <w:rPr>
                <w:rFonts w:asciiTheme="minorHAnsi" w:eastAsiaTheme="minorHAnsi" w:hAnsiTheme="minorHAnsi" w:cstheme="minorHAnsi"/>
                <w:bCs/>
                <w:color w:val="auto"/>
                <w:szCs w:val="22"/>
                <w:lang w:eastAsia="en-US"/>
              </w:rPr>
              <w:t xml:space="preserve">It is expected that the project will lay the foundations required to develop much needed new tools for the successful exploration of elusive </w:t>
            </w:r>
            <w:r w:rsidRPr="00E275D5">
              <w:rPr>
                <w:rFonts w:asciiTheme="minorHAnsi" w:eastAsiaTheme="minorHAnsi" w:hAnsiTheme="minorHAnsi" w:cstheme="minorHAnsi"/>
                <w:color w:val="auto"/>
                <w:szCs w:val="22"/>
                <w:lang w:eastAsia="en-US"/>
              </w:rPr>
              <w:t>Ni–Cu–Co–PGE</w:t>
            </w:r>
            <w:r w:rsidRPr="00E275D5">
              <w:rPr>
                <w:rFonts w:asciiTheme="minorHAnsi" w:eastAsiaTheme="minorHAnsi" w:hAnsiTheme="minorHAnsi" w:cstheme="minorHAnsi"/>
                <w:bCs/>
                <w:color w:val="auto"/>
                <w:szCs w:val="22"/>
                <w:lang w:eastAsia="en-US"/>
              </w:rPr>
              <w:t xml:space="preserve"> systems.</w:t>
            </w:r>
          </w:p>
        </w:tc>
      </w:tr>
    </w:tbl>
    <w:p w14:paraId="776A4BC3" w14:textId="77777777" w:rsidR="00D906BC" w:rsidRPr="00E275D5" w:rsidRDefault="00D906BC" w:rsidP="00D906BC">
      <w:pPr>
        <w:spacing w:after="160" w:line="259" w:lineRule="auto"/>
        <w:rPr>
          <w:rFonts w:asciiTheme="minorHAnsi" w:eastAsiaTheme="minorHAnsi" w:hAnsiTheme="minorHAnsi" w:cstheme="minorHAnsi"/>
          <w:color w:val="auto"/>
          <w:szCs w:val="22"/>
          <w:lang w:eastAsia="en-US"/>
        </w:rPr>
      </w:pPr>
    </w:p>
    <w:tbl>
      <w:tblPr>
        <w:tblW w:w="8666" w:type="dxa"/>
        <w:tblInd w:w="-16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00" w:firstRow="0" w:lastRow="0" w:firstColumn="0" w:lastColumn="0" w:noHBand="0" w:noVBand="1"/>
      </w:tblPr>
      <w:tblGrid>
        <w:gridCol w:w="1506"/>
        <w:gridCol w:w="7160"/>
      </w:tblGrid>
      <w:tr w:rsidR="00D906BC" w:rsidRPr="00E275D5" w14:paraId="4F5F24DF" w14:textId="77777777" w:rsidTr="004544D0">
        <w:tc>
          <w:tcPr>
            <w:tcW w:w="1506" w:type="dxa"/>
          </w:tcPr>
          <w:p w14:paraId="43E96742" w14:textId="77777777" w:rsidR="00D906BC" w:rsidRPr="00E275D5" w:rsidRDefault="00D906BC" w:rsidP="008B61F1">
            <w:pPr>
              <w:spacing w:after="160" w:line="259" w:lineRule="auto"/>
              <w:rPr>
                <w:rFonts w:asciiTheme="minorHAnsi" w:eastAsiaTheme="minorHAnsi" w:hAnsiTheme="minorHAnsi" w:cstheme="minorHAnsi"/>
                <w:color w:val="auto"/>
                <w:szCs w:val="22"/>
                <w:lang w:eastAsia="en-US"/>
              </w:rPr>
            </w:pPr>
            <w:r w:rsidRPr="00E275D5">
              <w:rPr>
                <w:rFonts w:asciiTheme="minorHAnsi" w:eastAsiaTheme="minorHAnsi" w:hAnsiTheme="minorHAnsi" w:cstheme="minorHAnsi"/>
                <w:color w:val="auto"/>
                <w:szCs w:val="22"/>
                <w:lang w:eastAsia="en-US"/>
              </w:rPr>
              <w:t>Project:</w:t>
            </w:r>
          </w:p>
        </w:tc>
        <w:tc>
          <w:tcPr>
            <w:tcW w:w="7160" w:type="dxa"/>
          </w:tcPr>
          <w:p w14:paraId="6C2B2CB6" w14:textId="78377515" w:rsidR="00D906BC" w:rsidRPr="004E0179" w:rsidRDefault="00502994" w:rsidP="008B61F1">
            <w:pPr>
              <w:keepNext/>
              <w:keepLines/>
              <w:spacing w:after="0" w:line="259" w:lineRule="auto"/>
              <w:outlineLvl w:val="0"/>
              <w:rPr>
                <w:rFonts w:asciiTheme="minorHAnsi" w:eastAsiaTheme="minorHAnsi" w:hAnsiTheme="minorHAnsi" w:cstheme="minorHAnsi"/>
                <w:b/>
                <w:color w:val="000000" w:themeColor="text1"/>
                <w:szCs w:val="22"/>
                <w:lang w:val="en-CA" w:eastAsia="en-US"/>
              </w:rPr>
            </w:pPr>
            <w:r w:rsidRPr="00C6183D">
              <w:rPr>
                <w:rFonts w:asciiTheme="minorHAnsi" w:eastAsia="Times New Roman" w:hAnsiTheme="minorHAnsi" w:cstheme="minorHAnsi"/>
                <w:b/>
                <w:color w:val="1F3864" w:themeColor="accent5" w:themeShade="80"/>
                <w:szCs w:val="22"/>
                <w:shd w:val="clear" w:color="auto" w:fill="FFFFFF"/>
                <w:lang w:eastAsia="en-GB"/>
              </w:rPr>
              <w:t>Garnet chemistry to constrain ore processes and establish exploration methodologies for orthomagmatic systems in high temperature metamorphic settings (funded by Independence Group NL)</w:t>
            </w:r>
          </w:p>
        </w:tc>
      </w:tr>
      <w:tr w:rsidR="00D906BC" w:rsidRPr="00E275D5" w14:paraId="1CD54B4C" w14:textId="77777777" w:rsidTr="004544D0">
        <w:tc>
          <w:tcPr>
            <w:tcW w:w="1506" w:type="dxa"/>
          </w:tcPr>
          <w:p w14:paraId="10166870" w14:textId="77777777" w:rsidR="00D906BC" w:rsidRPr="00E275D5" w:rsidRDefault="00D906BC" w:rsidP="008B61F1">
            <w:pPr>
              <w:spacing w:after="160" w:line="259" w:lineRule="auto"/>
              <w:rPr>
                <w:rFonts w:asciiTheme="minorHAnsi" w:eastAsiaTheme="minorHAnsi" w:hAnsiTheme="minorHAnsi" w:cstheme="minorHAnsi"/>
                <w:color w:val="auto"/>
                <w:szCs w:val="22"/>
                <w:lang w:eastAsia="en-US"/>
              </w:rPr>
            </w:pPr>
            <w:r w:rsidRPr="00E275D5">
              <w:rPr>
                <w:rFonts w:asciiTheme="minorHAnsi" w:hAnsiTheme="minorHAnsi" w:cstheme="minorHAnsi"/>
                <w:color w:val="auto"/>
                <w:szCs w:val="22"/>
              </w:rPr>
              <w:t>Majors or Masters:</w:t>
            </w:r>
          </w:p>
        </w:tc>
        <w:tc>
          <w:tcPr>
            <w:tcW w:w="7160" w:type="dxa"/>
          </w:tcPr>
          <w:p w14:paraId="46B159F8" w14:textId="1B667163" w:rsidR="00D906BC" w:rsidRPr="00E275D5" w:rsidRDefault="00502994" w:rsidP="008B61F1">
            <w:pPr>
              <w:spacing w:after="160" w:line="259" w:lineRule="auto"/>
              <w:rPr>
                <w:rFonts w:asciiTheme="minorHAnsi" w:eastAsiaTheme="minorHAnsi" w:hAnsiTheme="minorHAnsi" w:cstheme="minorHAnsi"/>
                <w:color w:val="auto"/>
                <w:szCs w:val="22"/>
                <w:lang w:eastAsia="en-US"/>
              </w:rPr>
            </w:pPr>
            <w:r>
              <w:t>Geology</w:t>
            </w:r>
            <w:r w:rsidR="0011449E">
              <w:t xml:space="preserve">, </w:t>
            </w:r>
            <w:r>
              <w:t>Geochemistry</w:t>
            </w:r>
            <w:r w:rsidR="0011449E">
              <w:t>, Geoscience</w:t>
            </w:r>
          </w:p>
        </w:tc>
      </w:tr>
      <w:tr w:rsidR="00D906BC" w:rsidRPr="00E275D5" w14:paraId="3C8EAB5D" w14:textId="77777777" w:rsidTr="004544D0">
        <w:tc>
          <w:tcPr>
            <w:tcW w:w="1506" w:type="dxa"/>
          </w:tcPr>
          <w:p w14:paraId="3DB67209" w14:textId="77777777" w:rsidR="00D906BC" w:rsidRPr="00E275D5" w:rsidRDefault="00D906BC" w:rsidP="008B61F1">
            <w:pPr>
              <w:spacing w:after="160" w:line="259" w:lineRule="auto"/>
              <w:rPr>
                <w:rFonts w:asciiTheme="minorHAnsi" w:eastAsiaTheme="minorHAnsi" w:hAnsiTheme="minorHAnsi" w:cstheme="minorHAnsi"/>
                <w:color w:val="auto"/>
                <w:szCs w:val="22"/>
                <w:lang w:eastAsia="en-US"/>
              </w:rPr>
            </w:pPr>
            <w:r w:rsidRPr="00E275D5">
              <w:rPr>
                <w:rFonts w:asciiTheme="minorHAnsi" w:eastAsiaTheme="minorHAnsi" w:hAnsiTheme="minorHAnsi" w:cstheme="minorHAnsi"/>
                <w:color w:val="auto"/>
                <w:szCs w:val="22"/>
                <w:lang w:eastAsia="en-US"/>
              </w:rPr>
              <w:t>Supervisor:</w:t>
            </w:r>
          </w:p>
        </w:tc>
        <w:tc>
          <w:tcPr>
            <w:tcW w:w="7160" w:type="dxa"/>
          </w:tcPr>
          <w:p w14:paraId="1B418B6E" w14:textId="37C72294" w:rsidR="00D906BC" w:rsidRPr="00E275D5" w:rsidRDefault="00D906BC" w:rsidP="008B61F1">
            <w:pPr>
              <w:spacing w:after="0" w:line="259" w:lineRule="auto"/>
              <w:rPr>
                <w:rFonts w:asciiTheme="minorHAnsi" w:eastAsiaTheme="minorHAnsi" w:hAnsiTheme="minorHAnsi" w:cstheme="minorHAnsi"/>
                <w:color w:val="auto"/>
                <w:szCs w:val="22"/>
                <w:lang w:eastAsia="en-US"/>
              </w:rPr>
            </w:pPr>
            <w:r>
              <w:rPr>
                <w:rFonts w:asciiTheme="minorHAnsi" w:eastAsiaTheme="minorHAnsi" w:hAnsiTheme="minorHAnsi" w:cstheme="minorHAnsi"/>
                <w:color w:val="auto"/>
                <w:szCs w:val="22"/>
                <w:lang w:eastAsia="en-US"/>
              </w:rPr>
              <w:t xml:space="preserve">Marco Fiorentini, </w:t>
            </w:r>
            <w:r w:rsidRPr="007C564F">
              <w:rPr>
                <w:rFonts w:asciiTheme="minorHAnsi" w:eastAsiaTheme="minorHAnsi" w:hAnsiTheme="minorHAnsi" w:cstheme="minorHAnsi"/>
                <w:szCs w:val="22"/>
                <w:lang w:eastAsia="en-US"/>
              </w:rPr>
              <w:t>marco.fiorentini@uwa.edu.au</w:t>
            </w:r>
            <w:r>
              <w:rPr>
                <w:rFonts w:asciiTheme="minorHAnsi" w:eastAsiaTheme="minorHAnsi" w:hAnsiTheme="minorHAnsi" w:cstheme="minorHAnsi"/>
                <w:color w:val="auto"/>
                <w:szCs w:val="22"/>
                <w:lang w:eastAsia="en-US"/>
              </w:rPr>
              <w:t>, 6488 3465 and Laure Martin</w:t>
            </w:r>
            <w:r w:rsidR="007D3FEE">
              <w:rPr>
                <w:rFonts w:asciiTheme="minorHAnsi" w:eastAsiaTheme="minorHAnsi" w:hAnsiTheme="minorHAnsi" w:cstheme="minorHAnsi"/>
                <w:color w:val="auto"/>
                <w:szCs w:val="22"/>
                <w:lang w:eastAsia="en-US"/>
              </w:rPr>
              <w:t xml:space="preserve"> </w:t>
            </w:r>
          </w:p>
        </w:tc>
      </w:tr>
      <w:tr w:rsidR="00502994" w:rsidRPr="00E275D5" w14:paraId="29E33573" w14:textId="77777777" w:rsidTr="004544D0">
        <w:tc>
          <w:tcPr>
            <w:tcW w:w="1506" w:type="dxa"/>
          </w:tcPr>
          <w:p w14:paraId="4850F5A9" w14:textId="77777777" w:rsidR="00502994" w:rsidRPr="00E275D5" w:rsidRDefault="00502994" w:rsidP="00502994">
            <w:pPr>
              <w:spacing w:after="160" w:line="259" w:lineRule="auto"/>
              <w:rPr>
                <w:rFonts w:asciiTheme="minorHAnsi" w:eastAsiaTheme="minorHAnsi" w:hAnsiTheme="minorHAnsi" w:cstheme="minorHAnsi"/>
                <w:color w:val="auto"/>
                <w:szCs w:val="22"/>
                <w:lang w:eastAsia="en-US"/>
              </w:rPr>
            </w:pPr>
            <w:r w:rsidRPr="00E275D5">
              <w:rPr>
                <w:rFonts w:asciiTheme="minorHAnsi" w:eastAsiaTheme="minorHAnsi" w:hAnsiTheme="minorHAnsi" w:cstheme="minorHAnsi"/>
                <w:color w:val="auto"/>
                <w:szCs w:val="22"/>
                <w:lang w:eastAsia="en-US"/>
              </w:rPr>
              <w:t>Description:</w:t>
            </w:r>
          </w:p>
        </w:tc>
        <w:tc>
          <w:tcPr>
            <w:tcW w:w="7160" w:type="dxa"/>
          </w:tcPr>
          <w:p w14:paraId="00C630C4" w14:textId="77777777" w:rsidR="00502994" w:rsidRPr="00E275D5" w:rsidRDefault="00502994" w:rsidP="00502994">
            <w:pPr>
              <w:spacing w:after="160"/>
              <w:rPr>
                <w:rFonts w:asciiTheme="minorHAnsi" w:eastAsiaTheme="minorHAnsi" w:hAnsiTheme="minorHAnsi" w:cstheme="minorHAnsi"/>
                <w:color w:val="auto"/>
                <w:szCs w:val="22"/>
                <w:lang w:eastAsia="en-US"/>
              </w:rPr>
            </w:pPr>
            <w:r w:rsidRPr="00E275D5">
              <w:rPr>
                <w:rFonts w:asciiTheme="minorHAnsi" w:eastAsiaTheme="minorHAnsi" w:hAnsiTheme="minorHAnsi" w:cstheme="minorHAnsi"/>
                <w:color w:val="auto"/>
                <w:szCs w:val="22"/>
                <w:lang w:eastAsia="en-US"/>
              </w:rPr>
              <w:t>Given its resilience to both chemical and physical processes, garnet has been widely used in exploration targeting as an indicator mineral in diamond exploration, especially in the northern hemisphere. Its mineral-chemical record is known to reflect precious information on the P-T conditions that characterised its genesis in a range of magmatic and metamorphic conditions. Furthermore, garnet is commonly recovered in heavy mineral concentrates. However, it is still unknown whether garnet can provide useful information on the conditions that favoured nickel-sulfide ore genesis, or whether garnet survives the weathering and regolith environment in Australia. Hence, it is unknown whether garnet can be used as an indicator mineral in exploration targeting for orthomagmatic systems.</w:t>
            </w:r>
          </w:p>
          <w:p w14:paraId="4E498F6B" w14:textId="77777777" w:rsidR="00502994" w:rsidRPr="00E275D5" w:rsidRDefault="00502994" w:rsidP="00502994">
            <w:pPr>
              <w:spacing w:after="160"/>
              <w:rPr>
                <w:rFonts w:asciiTheme="minorHAnsi" w:eastAsiaTheme="minorHAnsi" w:hAnsiTheme="minorHAnsi" w:cstheme="minorHAnsi"/>
                <w:color w:val="auto"/>
                <w:szCs w:val="22"/>
                <w:lang w:eastAsia="en-US"/>
              </w:rPr>
            </w:pPr>
            <w:r w:rsidRPr="00E275D5">
              <w:rPr>
                <w:rFonts w:asciiTheme="minorHAnsi" w:eastAsiaTheme="minorHAnsi" w:hAnsiTheme="minorHAnsi" w:cstheme="minorHAnsi"/>
                <w:color w:val="auto"/>
                <w:szCs w:val="22"/>
                <w:lang w:eastAsia="en-US"/>
              </w:rPr>
              <w:t xml:space="preserve">It is argued that there is potential for garnet to retain information about the ore forming process that formed the Nova-Bollinger Ni-Cu-sulfide deposits, Western Australia. However, at this stage this is just a working hypothesis that needs to be tested as it is currently based only on a significant but rather </w:t>
            </w:r>
            <w:r w:rsidRPr="00E275D5">
              <w:rPr>
                <w:rFonts w:asciiTheme="minorHAnsi" w:eastAsiaTheme="minorHAnsi" w:hAnsiTheme="minorHAnsi" w:cstheme="minorHAnsi"/>
                <w:color w:val="auto"/>
                <w:szCs w:val="22"/>
                <w:lang w:eastAsia="en-US"/>
              </w:rPr>
              <w:lastRenderedPageBreak/>
              <w:t>restricted range of anomalous trace element data. The objectives of the Honours/Masters project are:</w:t>
            </w:r>
          </w:p>
          <w:p w14:paraId="770FC8E5" w14:textId="77777777" w:rsidR="00502994" w:rsidRPr="00E275D5" w:rsidRDefault="00502994" w:rsidP="00502994">
            <w:pPr>
              <w:spacing w:after="160"/>
              <w:rPr>
                <w:rFonts w:asciiTheme="minorHAnsi" w:eastAsiaTheme="minorHAnsi" w:hAnsiTheme="minorHAnsi" w:cstheme="minorHAnsi"/>
                <w:color w:val="auto"/>
                <w:szCs w:val="22"/>
                <w:lang w:eastAsia="en-US"/>
              </w:rPr>
            </w:pPr>
            <w:r w:rsidRPr="00E275D5">
              <w:rPr>
                <w:rFonts w:asciiTheme="minorHAnsi" w:eastAsiaTheme="minorHAnsi" w:hAnsiTheme="minorHAnsi" w:cstheme="minorHAnsi"/>
                <w:color w:val="auto"/>
                <w:szCs w:val="22"/>
                <w:lang w:eastAsia="en-US"/>
              </w:rPr>
              <w:t xml:space="preserve">1- Expand our database on garnet occurrences and compositions (chemical and isotopic) in the different lithologies, in both the Nova and Bollinger deposits as well as in the metasedimentary country rocks, mafic granulites and mafic/ultramafic intrusions that host disseminated magmatic sulfides up to 5km from known mineralisation. </w:t>
            </w:r>
          </w:p>
          <w:p w14:paraId="339AFA5E" w14:textId="77777777" w:rsidR="00502994" w:rsidRPr="00E275D5" w:rsidRDefault="00502994" w:rsidP="00502994">
            <w:pPr>
              <w:spacing w:after="160"/>
              <w:rPr>
                <w:rFonts w:asciiTheme="minorHAnsi" w:eastAsiaTheme="minorHAnsi" w:hAnsiTheme="minorHAnsi" w:cstheme="minorHAnsi"/>
                <w:color w:val="auto"/>
                <w:szCs w:val="22"/>
                <w:lang w:eastAsia="en-US"/>
              </w:rPr>
            </w:pPr>
            <w:r w:rsidRPr="00E275D5">
              <w:rPr>
                <w:rFonts w:asciiTheme="minorHAnsi" w:eastAsiaTheme="minorHAnsi" w:hAnsiTheme="minorHAnsi" w:cstheme="minorHAnsi"/>
                <w:color w:val="auto"/>
                <w:szCs w:val="22"/>
                <w:lang w:eastAsia="en-US"/>
              </w:rPr>
              <w:t xml:space="preserve">2- Document the garnet-forming reactions in the different lithologies composing the Nova-Bollinger deposits to understand the chronology of garnet crystallisation versus the formation of the Ni-Cu-sulfides. </w:t>
            </w:r>
          </w:p>
          <w:p w14:paraId="5B83C7AE" w14:textId="77777777" w:rsidR="00502994" w:rsidRPr="00E275D5" w:rsidRDefault="00502994" w:rsidP="00502994">
            <w:pPr>
              <w:spacing w:after="0" w:line="259" w:lineRule="auto"/>
              <w:rPr>
                <w:rFonts w:asciiTheme="minorHAnsi" w:eastAsiaTheme="minorHAnsi" w:hAnsiTheme="minorHAnsi" w:cstheme="minorHAnsi"/>
                <w:color w:val="auto"/>
                <w:szCs w:val="22"/>
                <w:lang w:eastAsia="en-US"/>
              </w:rPr>
            </w:pPr>
            <w:r w:rsidRPr="00E275D5">
              <w:rPr>
                <w:rFonts w:asciiTheme="minorHAnsi" w:eastAsiaTheme="minorHAnsi" w:hAnsiTheme="minorHAnsi" w:cstheme="minorHAnsi"/>
                <w:color w:val="auto"/>
                <w:szCs w:val="22"/>
                <w:lang w:eastAsia="en-US"/>
              </w:rPr>
              <w:t>3- Unravel the metamorphic history associated with the Ni-Cu Nova-Bollinger deposits. This objective is key to refine the geological model of the Nova-Bollinger deposits for further exploration by providing quantitative P-T</w:t>
            </w:r>
          </w:p>
          <w:p w14:paraId="58860E66" w14:textId="69904EC0" w:rsidR="00502994" w:rsidRPr="00E275D5" w:rsidRDefault="00502994" w:rsidP="00502994">
            <w:pPr>
              <w:spacing w:after="0" w:line="259" w:lineRule="auto"/>
              <w:rPr>
                <w:rFonts w:asciiTheme="minorHAnsi" w:eastAsiaTheme="minorHAnsi" w:hAnsiTheme="minorHAnsi" w:cstheme="minorHAnsi"/>
                <w:color w:val="auto"/>
                <w:szCs w:val="22"/>
                <w:lang w:eastAsia="en-US"/>
              </w:rPr>
            </w:pPr>
            <w:r w:rsidRPr="00E275D5">
              <w:rPr>
                <w:rFonts w:asciiTheme="minorHAnsi" w:eastAsiaTheme="minorHAnsi" w:hAnsiTheme="minorHAnsi" w:cstheme="minorHAnsi"/>
                <w:color w:val="auto"/>
                <w:szCs w:val="22"/>
                <w:lang w:eastAsia="en-US"/>
              </w:rPr>
              <w:t>conditions for the deposit, depth of formation, geothermal gradient and presence or not of a metamorphic gradient.</w:t>
            </w:r>
          </w:p>
        </w:tc>
      </w:tr>
    </w:tbl>
    <w:p w14:paraId="157142B5" w14:textId="77777777" w:rsidR="00D906BC" w:rsidRPr="00E275D5" w:rsidRDefault="00D906BC" w:rsidP="00D906BC">
      <w:pPr>
        <w:spacing w:after="160" w:line="259" w:lineRule="auto"/>
        <w:rPr>
          <w:rFonts w:asciiTheme="minorHAnsi" w:eastAsiaTheme="minorHAnsi" w:hAnsiTheme="minorHAnsi" w:cstheme="minorHAnsi"/>
          <w:color w:val="auto"/>
          <w:szCs w:val="22"/>
          <w:lang w:eastAsia="en-US"/>
        </w:rPr>
      </w:pPr>
    </w:p>
    <w:tbl>
      <w:tblPr>
        <w:tblW w:w="8707" w:type="dxa"/>
        <w:tblInd w:w="-17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00" w:firstRow="0" w:lastRow="0" w:firstColumn="0" w:lastColumn="0" w:noHBand="0" w:noVBand="1"/>
      </w:tblPr>
      <w:tblGrid>
        <w:gridCol w:w="1493"/>
        <w:gridCol w:w="7214"/>
      </w:tblGrid>
      <w:tr w:rsidR="00D906BC" w:rsidRPr="00691021" w14:paraId="50C5C750" w14:textId="77777777" w:rsidTr="004544D0">
        <w:tc>
          <w:tcPr>
            <w:tcW w:w="1493" w:type="dxa"/>
          </w:tcPr>
          <w:p w14:paraId="3518D6BF" w14:textId="0794B59F" w:rsidR="00D906BC" w:rsidRPr="00691021" w:rsidRDefault="00D906BC" w:rsidP="008B61F1">
            <w:r w:rsidRPr="00691021">
              <w:t>Project</w:t>
            </w:r>
            <w:r w:rsidR="00212682">
              <w:t>:</w:t>
            </w:r>
            <w:r w:rsidRPr="00691021">
              <w:t xml:space="preserve"> </w:t>
            </w:r>
          </w:p>
        </w:tc>
        <w:tc>
          <w:tcPr>
            <w:tcW w:w="7214" w:type="dxa"/>
          </w:tcPr>
          <w:p w14:paraId="14F331AF" w14:textId="47D2694B" w:rsidR="00D906BC" w:rsidRPr="004E0179" w:rsidRDefault="00502994" w:rsidP="008B61F1">
            <w:pPr>
              <w:rPr>
                <w:b/>
              </w:rPr>
            </w:pPr>
            <w:r w:rsidRPr="00C6183D">
              <w:rPr>
                <w:b/>
                <w:color w:val="1F3864" w:themeColor="accent5" w:themeShade="80"/>
              </w:rPr>
              <w:t>An investigation of the Coglia nickel-cobalt laterite and the potential for an ultramafic hosted sulfide precursor, Laverton, Western Australia (to be sponsored by Panther Metals Ltd)</w:t>
            </w:r>
          </w:p>
        </w:tc>
      </w:tr>
      <w:tr w:rsidR="00D906BC" w:rsidRPr="00691021" w14:paraId="1FDE79BF" w14:textId="77777777" w:rsidTr="004544D0">
        <w:trPr>
          <w:trHeight w:val="572"/>
        </w:trPr>
        <w:tc>
          <w:tcPr>
            <w:tcW w:w="1493" w:type="dxa"/>
          </w:tcPr>
          <w:p w14:paraId="4E7C1F81" w14:textId="77777777" w:rsidR="00D906BC" w:rsidRPr="00691021" w:rsidRDefault="00D906BC" w:rsidP="008B61F1">
            <w:r w:rsidRPr="00691021">
              <w:t xml:space="preserve">Majors </w:t>
            </w:r>
            <w:r>
              <w:t>or Masters</w:t>
            </w:r>
            <w:r w:rsidRPr="00691021">
              <w:t>:</w:t>
            </w:r>
          </w:p>
        </w:tc>
        <w:tc>
          <w:tcPr>
            <w:tcW w:w="7214" w:type="dxa"/>
          </w:tcPr>
          <w:p w14:paraId="0AD170BB" w14:textId="4418A5F3" w:rsidR="00D906BC" w:rsidRPr="00691021" w:rsidRDefault="00502994" w:rsidP="008B61F1">
            <w:r>
              <w:t>Geology</w:t>
            </w:r>
            <w:r w:rsidR="0011449E">
              <w:t xml:space="preserve">, </w:t>
            </w:r>
            <w:r>
              <w:t>Geochemistry</w:t>
            </w:r>
            <w:r w:rsidR="0011449E">
              <w:t>, Geoscience</w:t>
            </w:r>
          </w:p>
        </w:tc>
      </w:tr>
      <w:tr w:rsidR="00D906BC" w:rsidRPr="00691021" w14:paraId="54669EDA" w14:textId="77777777" w:rsidTr="004544D0">
        <w:tc>
          <w:tcPr>
            <w:tcW w:w="1493" w:type="dxa"/>
          </w:tcPr>
          <w:p w14:paraId="34F156A0" w14:textId="77777777" w:rsidR="00D906BC" w:rsidRPr="00691021" w:rsidRDefault="00D906BC" w:rsidP="008B61F1">
            <w:r w:rsidRPr="00691021">
              <w:t>Supervisor:</w:t>
            </w:r>
          </w:p>
        </w:tc>
        <w:tc>
          <w:tcPr>
            <w:tcW w:w="7214" w:type="dxa"/>
          </w:tcPr>
          <w:p w14:paraId="2995017B" w14:textId="54A3A847" w:rsidR="00D906BC" w:rsidRPr="00691021" w:rsidRDefault="00D906BC" w:rsidP="008B61F1">
            <w:r>
              <w:rPr>
                <w:rFonts w:asciiTheme="minorHAnsi" w:eastAsiaTheme="minorHAnsi" w:hAnsiTheme="minorHAnsi" w:cstheme="minorHAnsi"/>
                <w:color w:val="auto"/>
                <w:szCs w:val="22"/>
                <w:lang w:eastAsia="en-US"/>
              </w:rPr>
              <w:t xml:space="preserve">Marco Fiorentini </w:t>
            </w:r>
            <w:r w:rsidRPr="007C564F">
              <w:rPr>
                <w:rFonts w:asciiTheme="minorHAnsi" w:eastAsiaTheme="minorHAnsi" w:hAnsiTheme="minorHAnsi" w:cstheme="minorHAnsi"/>
                <w:szCs w:val="22"/>
                <w:lang w:eastAsia="en-US"/>
              </w:rPr>
              <w:t>marco.fiorentini@uwa.edu.au</w:t>
            </w:r>
            <w:r>
              <w:rPr>
                <w:rFonts w:asciiTheme="minorHAnsi" w:eastAsiaTheme="minorHAnsi" w:hAnsiTheme="minorHAnsi" w:cstheme="minorHAnsi"/>
                <w:color w:val="auto"/>
                <w:szCs w:val="22"/>
                <w:lang w:eastAsia="en-US"/>
              </w:rPr>
              <w:t>, Kerim Sener (Panther Metals), and Nigel Brand (Portable Spectral Services)</w:t>
            </w:r>
          </w:p>
        </w:tc>
      </w:tr>
      <w:tr w:rsidR="00D906BC" w:rsidRPr="00691021" w14:paraId="0A8F7B42" w14:textId="77777777" w:rsidTr="004544D0">
        <w:trPr>
          <w:trHeight w:val="1635"/>
        </w:trPr>
        <w:tc>
          <w:tcPr>
            <w:tcW w:w="1493" w:type="dxa"/>
          </w:tcPr>
          <w:p w14:paraId="7FE902DC" w14:textId="77777777" w:rsidR="00D906BC" w:rsidRPr="00691021" w:rsidRDefault="00D906BC" w:rsidP="008B61F1">
            <w:r w:rsidRPr="00691021">
              <w:t>Description:</w:t>
            </w:r>
          </w:p>
        </w:tc>
        <w:tc>
          <w:tcPr>
            <w:tcW w:w="7214" w:type="dxa"/>
          </w:tcPr>
          <w:p w14:paraId="3CD6A177" w14:textId="77777777" w:rsidR="00502994" w:rsidRDefault="00502994" w:rsidP="00502994">
            <w:r>
              <w:t xml:space="preserve">In the Laverton region of Western Australia, the </w:t>
            </w:r>
            <w:r w:rsidRPr="008E5905">
              <w:t>Coglia</w:t>
            </w:r>
            <w:r>
              <w:t xml:space="preserve"> prospect</w:t>
            </w:r>
            <w:r w:rsidRPr="008E5905">
              <w:t xml:space="preserve"> comprises a JORC Exploration Target of 30Mt-50Mt of nickel-cobalt laterite mineralisation, grading at between 0.6-0.8% nickel and 400-600ppm cobalt over an interpreted strike of approximately 5.5km. The geology of the Coglia area consists of a layered sequence of mafic and ultramafic rocks within a broadly NW-SE oriented segment of the Merolia greenstone belt.  While much of the drilling was shallow, two deeper angled holes intersected sul</w:t>
            </w:r>
            <w:r>
              <w:t>f</w:t>
            </w:r>
            <w:r w:rsidRPr="008E5905">
              <w:t>ide mineralisation with anomalous Pt + Pd.  One hole, drilled to 250m depth intersected 12 metres at 2.18% nickel, 181ppm copper, 27ppb Pt+Pd, 0.57% chrome, 604ppm cobalt, and 536ppm zinc from 80m.  An opportunity to identify further nickel laterite and associated nickel-sul</w:t>
            </w:r>
            <w:r>
              <w:t>f</w:t>
            </w:r>
            <w:r w:rsidRPr="008E5905">
              <w:t>ide style of mineralisation is evident.</w:t>
            </w:r>
          </w:p>
          <w:p w14:paraId="3D69452C" w14:textId="3420E625" w:rsidR="00D906BC" w:rsidRPr="00691021" w:rsidRDefault="00502994" w:rsidP="00502994">
            <w:r>
              <w:t>Metals such as nickel and cobalt are key to the development of battery technology and more broadly they play a crucial role in our effort to de-carbonise the future of humankind. This exciting project will provide the student with the opportunity to work on an active exploration program. The work will mainly involve mapping of the regolith profile and selected sampling of relevant material to be investigated by means of whole-rock geochemistry and in-situ mineral chemistry. Furthermore, through the involvement of Portable Spectral Services (</w:t>
            </w:r>
            <w:r w:rsidRPr="007C564F">
              <w:t>www.portaspecs.com</w:t>
            </w:r>
            <w:r>
              <w:t>), it will be possible to create 2D geochemical maps of selected polished samples, investigating the nature of metal mobility and concentration across different parts of the regolith profile. The ultimate goal is to understand whether the current metal anomaly in the laterite is associated to a primary sulfide target in the underlying mafic and ultramafic lithologies.</w:t>
            </w:r>
          </w:p>
        </w:tc>
      </w:tr>
    </w:tbl>
    <w:p w14:paraId="3D785763" w14:textId="77777777" w:rsidR="00D906BC" w:rsidRDefault="00D906BC" w:rsidP="00D906BC"/>
    <w:tbl>
      <w:tblPr>
        <w:tblStyle w:val="TableGrid"/>
        <w:tblW w:w="0" w:type="auto"/>
        <w:tblInd w:w="-1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412"/>
        <w:gridCol w:w="7025"/>
      </w:tblGrid>
      <w:tr w:rsidR="00D906BC" w:rsidRPr="004E0179" w14:paraId="6B8C09B0" w14:textId="77777777" w:rsidTr="0011449E">
        <w:tc>
          <w:tcPr>
            <w:tcW w:w="1412" w:type="dxa"/>
          </w:tcPr>
          <w:p w14:paraId="4CBD4496" w14:textId="77777777" w:rsidR="00D906BC" w:rsidRPr="004E0179" w:rsidRDefault="00D906BC" w:rsidP="008B61F1">
            <w:pPr>
              <w:rPr>
                <w:szCs w:val="22"/>
              </w:rPr>
            </w:pPr>
            <w:r w:rsidRPr="004E0179">
              <w:rPr>
                <w:szCs w:val="22"/>
              </w:rPr>
              <w:lastRenderedPageBreak/>
              <w:t>Project:</w:t>
            </w:r>
          </w:p>
        </w:tc>
        <w:tc>
          <w:tcPr>
            <w:tcW w:w="7025" w:type="dxa"/>
          </w:tcPr>
          <w:p w14:paraId="13FCFD3F" w14:textId="73040EFE" w:rsidR="00D906BC" w:rsidRPr="00C6183D" w:rsidRDefault="00C53A79" w:rsidP="008B61F1">
            <w:pPr>
              <w:rPr>
                <w:b/>
                <w:color w:val="1F3864" w:themeColor="accent5" w:themeShade="80"/>
                <w:szCs w:val="22"/>
              </w:rPr>
            </w:pPr>
            <w:r w:rsidRPr="00C6183D">
              <w:rPr>
                <w:b/>
                <w:color w:val="1F3864" w:themeColor="accent5" w:themeShade="80"/>
                <w:szCs w:val="22"/>
              </w:rPr>
              <w:t>The prospectivity for nickel-cobalt mineralisation in the vicinity of the Red Flag Project, Laverton, Western Australia (to be sponsored by Panther Metals Ltd)</w:t>
            </w:r>
          </w:p>
        </w:tc>
      </w:tr>
      <w:tr w:rsidR="0011449E" w:rsidRPr="004E0179" w14:paraId="1868AC6E" w14:textId="77777777" w:rsidTr="0011449E">
        <w:tc>
          <w:tcPr>
            <w:tcW w:w="1412" w:type="dxa"/>
          </w:tcPr>
          <w:p w14:paraId="765CA0CA" w14:textId="77777777" w:rsidR="0011449E" w:rsidRPr="004E0179" w:rsidRDefault="0011449E" w:rsidP="0011449E">
            <w:pPr>
              <w:rPr>
                <w:szCs w:val="22"/>
              </w:rPr>
            </w:pPr>
            <w:r w:rsidRPr="004E0179">
              <w:rPr>
                <w:szCs w:val="22"/>
              </w:rPr>
              <w:t>Majors or Masters:</w:t>
            </w:r>
          </w:p>
        </w:tc>
        <w:tc>
          <w:tcPr>
            <w:tcW w:w="7025" w:type="dxa"/>
          </w:tcPr>
          <w:p w14:paraId="5A916F53" w14:textId="00A343F5" w:rsidR="0011449E" w:rsidRPr="004E0179" w:rsidRDefault="0011449E" w:rsidP="0011449E">
            <w:pPr>
              <w:rPr>
                <w:szCs w:val="22"/>
              </w:rPr>
            </w:pPr>
            <w:r>
              <w:t>Geology, Geochemistry, Geoscience</w:t>
            </w:r>
          </w:p>
        </w:tc>
      </w:tr>
      <w:tr w:rsidR="0011449E" w:rsidRPr="004E0179" w14:paraId="7FA14654" w14:textId="77777777" w:rsidTr="0011449E">
        <w:tc>
          <w:tcPr>
            <w:tcW w:w="1412" w:type="dxa"/>
          </w:tcPr>
          <w:p w14:paraId="02ABB34F" w14:textId="77777777" w:rsidR="0011449E" w:rsidRPr="004E0179" w:rsidRDefault="0011449E" w:rsidP="0011449E">
            <w:pPr>
              <w:rPr>
                <w:szCs w:val="22"/>
              </w:rPr>
            </w:pPr>
            <w:r w:rsidRPr="004E0179">
              <w:rPr>
                <w:szCs w:val="22"/>
              </w:rPr>
              <w:t>Supervisor:</w:t>
            </w:r>
          </w:p>
        </w:tc>
        <w:tc>
          <w:tcPr>
            <w:tcW w:w="7025" w:type="dxa"/>
          </w:tcPr>
          <w:p w14:paraId="100A8BC9" w14:textId="0EAB6A90" w:rsidR="0011449E" w:rsidRPr="004E0179" w:rsidRDefault="0011449E" w:rsidP="0011449E">
            <w:pPr>
              <w:rPr>
                <w:szCs w:val="22"/>
              </w:rPr>
            </w:pPr>
            <w:r w:rsidRPr="004E0179">
              <w:rPr>
                <w:szCs w:val="22"/>
              </w:rPr>
              <w:t>Marco Fiorentini</w:t>
            </w:r>
            <w:r>
              <w:rPr>
                <w:szCs w:val="22"/>
              </w:rPr>
              <w:t>,</w:t>
            </w:r>
            <w:r w:rsidRPr="004E0179">
              <w:rPr>
                <w:szCs w:val="22"/>
              </w:rPr>
              <w:t xml:space="preserve"> </w:t>
            </w:r>
            <w:r w:rsidRPr="007C564F">
              <w:rPr>
                <w:rFonts w:asciiTheme="minorHAnsi" w:eastAsiaTheme="minorHAnsi" w:hAnsiTheme="minorHAnsi" w:cstheme="minorHAnsi"/>
                <w:szCs w:val="22"/>
                <w:lang w:eastAsia="en-US"/>
              </w:rPr>
              <w:t>marco.fiorentini@uwa.edu.au</w:t>
            </w:r>
            <w:r w:rsidRPr="004E0179">
              <w:rPr>
                <w:szCs w:val="22"/>
              </w:rPr>
              <w:t xml:space="preserve">, Kerim Sener </w:t>
            </w:r>
            <w:r>
              <w:rPr>
                <w:szCs w:val="22"/>
              </w:rPr>
              <w:t>(</w:t>
            </w:r>
            <w:r w:rsidRPr="004E0179">
              <w:rPr>
                <w:szCs w:val="22"/>
              </w:rPr>
              <w:t xml:space="preserve">Panther Metals), and Nigel Brand </w:t>
            </w:r>
            <w:r>
              <w:rPr>
                <w:szCs w:val="22"/>
              </w:rPr>
              <w:t>(</w:t>
            </w:r>
            <w:r w:rsidRPr="004E0179">
              <w:rPr>
                <w:szCs w:val="22"/>
              </w:rPr>
              <w:t>Portable Spectral Services)</w:t>
            </w:r>
          </w:p>
        </w:tc>
      </w:tr>
      <w:tr w:rsidR="0011449E" w:rsidRPr="004E0179" w14:paraId="2B18C4A7" w14:textId="77777777" w:rsidTr="0011449E">
        <w:tc>
          <w:tcPr>
            <w:tcW w:w="1412" w:type="dxa"/>
          </w:tcPr>
          <w:p w14:paraId="69141114" w14:textId="77777777" w:rsidR="0011449E" w:rsidRPr="004E0179" w:rsidRDefault="0011449E" w:rsidP="0011449E">
            <w:pPr>
              <w:rPr>
                <w:szCs w:val="22"/>
              </w:rPr>
            </w:pPr>
            <w:r w:rsidRPr="004E0179">
              <w:rPr>
                <w:szCs w:val="22"/>
              </w:rPr>
              <w:t xml:space="preserve">Description: </w:t>
            </w:r>
          </w:p>
        </w:tc>
        <w:tc>
          <w:tcPr>
            <w:tcW w:w="7025" w:type="dxa"/>
          </w:tcPr>
          <w:p w14:paraId="693F6D2B" w14:textId="77777777" w:rsidR="0011449E" w:rsidRDefault="0011449E" w:rsidP="0011449E">
            <w:pPr>
              <w:rPr>
                <w:szCs w:val="22"/>
              </w:rPr>
            </w:pPr>
            <w:r w:rsidRPr="004E0179">
              <w:rPr>
                <w:szCs w:val="22"/>
              </w:rPr>
              <w:t>A nickel focused soil sampling programme showed a linear nickel-copper-magnesium anomaly</w:t>
            </w:r>
            <w:r>
              <w:rPr>
                <w:szCs w:val="22"/>
              </w:rPr>
              <w:t>,</w:t>
            </w:r>
            <w:r w:rsidRPr="004E0179">
              <w:rPr>
                <w:szCs w:val="22"/>
              </w:rPr>
              <w:t xml:space="preserve"> which follows a southeast trending zone between the outcropping Woodline Well nickel-sul</w:t>
            </w:r>
            <w:r>
              <w:rPr>
                <w:szCs w:val="22"/>
              </w:rPr>
              <w:t>f</w:t>
            </w:r>
            <w:r w:rsidRPr="004E0179">
              <w:rPr>
                <w:szCs w:val="22"/>
              </w:rPr>
              <w:t>ide mineralisation and the Salamis Prospect</w:t>
            </w:r>
            <w:r>
              <w:rPr>
                <w:szCs w:val="22"/>
              </w:rPr>
              <w:t xml:space="preserve"> (Laverton, Western Australia)</w:t>
            </w:r>
            <w:r w:rsidRPr="004E0179">
              <w:rPr>
                <w:szCs w:val="22"/>
              </w:rPr>
              <w:t>. The geochemical anomaly follows the same orientation as the mineralisation at Woodline Well itself. Limited drilling was conducted at the Salamis Prospect, which is represented by an aeromagnetic anomaly within the Mt Margaret granite to the northwest of the South Windarra Nickel Mine. Whilst ultramafic rocks were intersected, assays reflected the komatiite geochemistry but with no sul</w:t>
            </w:r>
            <w:r>
              <w:rPr>
                <w:szCs w:val="22"/>
              </w:rPr>
              <w:t>f</w:t>
            </w:r>
            <w:r w:rsidRPr="004E0179">
              <w:rPr>
                <w:szCs w:val="22"/>
              </w:rPr>
              <w:t>ide enrichment. This is in contrast to the Woodline Well prospect 5km further to the northwest</w:t>
            </w:r>
            <w:r>
              <w:rPr>
                <w:szCs w:val="22"/>
              </w:rPr>
              <w:t>,</w:t>
            </w:r>
            <w:r w:rsidRPr="004E0179">
              <w:rPr>
                <w:szCs w:val="22"/>
              </w:rPr>
              <w:t xml:space="preserve"> which is highly mineralised.</w:t>
            </w:r>
          </w:p>
          <w:p w14:paraId="4EB2594D" w14:textId="414C0342" w:rsidR="0011449E" w:rsidRPr="004E0179" w:rsidRDefault="0011449E" w:rsidP="0011449E">
            <w:pPr>
              <w:rPr>
                <w:szCs w:val="22"/>
              </w:rPr>
            </w:pPr>
            <w:r>
              <w:rPr>
                <w:szCs w:val="22"/>
              </w:rPr>
              <w:t>In the region, there is an</w:t>
            </w:r>
            <w:r w:rsidRPr="004E0179">
              <w:rPr>
                <w:szCs w:val="22"/>
              </w:rPr>
              <w:t xml:space="preserve"> opportunity to identify further nickel-sul</w:t>
            </w:r>
            <w:r>
              <w:rPr>
                <w:szCs w:val="22"/>
              </w:rPr>
              <w:t>f</w:t>
            </w:r>
            <w:r w:rsidRPr="004E0179">
              <w:rPr>
                <w:szCs w:val="22"/>
              </w:rPr>
              <w:t>ide mineralisation elsewhere across the Red Flag Project</w:t>
            </w:r>
            <w:r>
              <w:rPr>
                <w:szCs w:val="22"/>
              </w:rPr>
              <w:t>, which is located between the Woodline Well and Salamis prospects</w:t>
            </w:r>
            <w:r w:rsidRPr="004E0179">
              <w:rPr>
                <w:szCs w:val="22"/>
              </w:rPr>
              <w:t>.</w:t>
            </w:r>
            <w:r>
              <w:rPr>
                <w:szCs w:val="22"/>
              </w:rPr>
              <w:t xml:space="preserve"> In this project, the student will have an opportunity to carry out core logging and sampling. Selected material will be analysed for whole-rock geochemistry (both major and trace elements) and XRF Tornado mapping. Results will be compiled and interpreted in order to provide further insights into the prospectivity of the area and inform future exploration strategies.</w:t>
            </w:r>
          </w:p>
        </w:tc>
      </w:tr>
    </w:tbl>
    <w:p w14:paraId="703D00CC" w14:textId="77777777" w:rsidR="00D906BC" w:rsidRDefault="00D906BC" w:rsidP="00D906BC"/>
    <w:tbl>
      <w:tblPr>
        <w:tblStyle w:val="TableGrid"/>
        <w:tblW w:w="0" w:type="auto"/>
        <w:tblInd w:w="-1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412"/>
        <w:gridCol w:w="7025"/>
      </w:tblGrid>
      <w:tr w:rsidR="00D906BC" w:rsidRPr="002C7FC7" w14:paraId="5B26ACC2" w14:textId="77777777" w:rsidTr="0011449E">
        <w:tc>
          <w:tcPr>
            <w:tcW w:w="1412" w:type="dxa"/>
          </w:tcPr>
          <w:p w14:paraId="6F5492E9" w14:textId="77777777" w:rsidR="00D906BC" w:rsidRPr="002C7FC7" w:rsidRDefault="00D906BC" w:rsidP="008B61F1">
            <w:pPr>
              <w:rPr>
                <w:szCs w:val="22"/>
              </w:rPr>
            </w:pPr>
            <w:r w:rsidRPr="002C7FC7">
              <w:rPr>
                <w:szCs w:val="22"/>
              </w:rPr>
              <w:t>Project:</w:t>
            </w:r>
          </w:p>
        </w:tc>
        <w:tc>
          <w:tcPr>
            <w:tcW w:w="7025" w:type="dxa"/>
          </w:tcPr>
          <w:p w14:paraId="1A94D7C7" w14:textId="77C1214A" w:rsidR="00D906BC" w:rsidRPr="002C7FC7" w:rsidRDefault="00C53A79" w:rsidP="008B61F1">
            <w:pPr>
              <w:rPr>
                <w:b/>
                <w:szCs w:val="22"/>
              </w:rPr>
            </w:pPr>
            <w:r w:rsidRPr="00C6183D">
              <w:rPr>
                <w:b/>
                <w:color w:val="1F3864" w:themeColor="accent5" w:themeShade="80"/>
                <w:szCs w:val="22"/>
              </w:rPr>
              <w:t>Characterisation of the Salinbas gold-silver deposit and related Ardala Cu-Au-Mo porphyry, Turkey (to be sponsored by Ariana Resources plc)</w:t>
            </w:r>
          </w:p>
        </w:tc>
      </w:tr>
      <w:tr w:rsidR="0011449E" w:rsidRPr="002C7FC7" w14:paraId="199967F8" w14:textId="77777777" w:rsidTr="0011449E">
        <w:tc>
          <w:tcPr>
            <w:tcW w:w="1412" w:type="dxa"/>
          </w:tcPr>
          <w:p w14:paraId="75BE628B" w14:textId="77777777" w:rsidR="0011449E" w:rsidRPr="002C7FC7" w:rsidRDefault="0011449E" w:rsidP="0011449E">
            <w:pPr>
              <w:rPr>
                <w:szCs w:val="22"/>
              </w:rPr>
            </w:pPr>
            <w:r w:rsidRPr="002C7FC7">
              <w:rPr>
                <w:szCs w:val="22"/>
              </w:rPr>
              <w:t>Majors or Masters:</w:t>
            </w:r>
          </w:p>
        </w:tc>
        <w:tc>
          <w:tcPr>
            <w:tcW w:w="7025" w:type="dxa"/>
          </w:tcPr>
          <w:p w14:paraId="23D7670F" w14:textId="1272B7F8" w:rsidR="0011449E" w:rsidRPr="002C7FC7" w:rsidRDefault="0011449E" w:rsidP="0011449E">
            <w:pPr>
              <w:rPr>
                <w:szCs w:val="22"/>
              </w:rPr>
            </w:pPr>
            <w:r>
              <w:t>Geology, Geochemistry, Geoscience</w:t>
            </w:r>
          </w:p>
        </w:tc>
      </w:tr>
      <w:tr w:rsidR="00D906BC" w:rsidRPr="002C7FC7" w14:paraId="67D63466" w14:textId="77777777" w:rsidTr="0011449E">
        <w:tc>
          <w:tcPr>
            <w:tcW w:w="1412" w:type="dxa"/>
          </w:tcPr>
          <w:p w14:paraId="2D364D71" w14:textId="77777777" w:rsidR="00D906BC" w:rsidRPr="002C7FC7" w:rsidRDefault="00D906BC" w:rsidP="008B61F1">
            <w:pPr>
              <w:rPr>
                <w:szCs w:val="22"/>
              </w:rPr>
            </w:pPr>
            <w:r w:rsidRPr="002C7FC7">
              <w:rPr>
                <w:szCs w:val="22"/>
              </w:rPr>
              <w:t>Supervisor:</w:t>
            </w:r>
          </w:p>
        </w:tc>
        <w:tc>
          <w:tcPr>
            <w:tcW w:w="7025" w:type="dxa"/>
          </w:tcPr>
          <w:p w14:paraId="1745B24F" w14:textId="79C38CBA" w:rsidR="00D906BC" w:rsidRPr="002C7FC7" w:rsidRDefault="00D906BC" w:rsidP="008B61F1">
            <w:pPr>
              <w:rPr>
                <w:szCs w:val="22"/>
              </w:rPr>
            </w:pPr>
            <w:r w:rsidRPr="002C7FC7">
              <w:rPr>
                <w:szCs w:val="22"/>
              </w:rPr>
              <w:t xml:space="preserve">Marco Fiorentini </w:t>
            </w:r>
            <w:r w:rsidR="00C53A79" w:rsidRPr="007C564F">
              <w:rPr>
                <w:rFonts w:asciiTheme="minorHAnsi" w:eastAsiaTheme="minorHAnsi" w:hAnsiTheme="minorHAnsi" w:cstheme="minorHAnsi"/>
                <w:szCs w:val="22"/>
                <w:lang w:eastAsia="en-US"/>
              </w:rPr>
              <w:t>marco.fiorentini@uwa.edu.au</w:t>
            </w:r>
            <w:r w:rsidR="00C53A79">
              <w:rPr>
                <w:rStyle w:val="Hyperlink"/>
                <w:rFonts w:asciiTheme="minorHAnsi" w:eastAsiaTheme="minorHAnsi" w:hAnsiTheme="minorHAnsi" w:cstheme="minorHAnsi"/>
                <w:szCs w:val="22"/>
                <w:lang w:eastAsia="en-US"/>
              </w:rPr>
              <w:t>,</w:t>
            </w:r>
            <w:r w:rsidR="00C53A79">
              <w:rPr>
                <w:rStyle w:val="Hyperlink"/>
                <w:rFonts w:asciiTheme="minorHAnsi" w:eastAsiaTheme="minorHAnsi" w:hAnsiTheme="minorHAnsi" w:cstheme="minorHAnsi"/>
                <w:lang w:eastAsia="en-US"/>
              </w:rPr>
              <w:t xml:space="preserve"> </w:t>
            </w:r>
            <w:r w:rsidRPr="002C7FC7">
              <w:rPr>
                <w:szCs w:val="22"/>
              </w:rPr>
              <w:t xml:space="preserve">Kerim Sener </w:t>
            </w:r>
            <w:r w:rsidR="007D3FEE">
              <w:rPr>
                <w:szCs w:val="22"/>
              </w:rPr>
              <w:t>(</w:t>
            </w:r>
            <w:r w:rsidRPr="002C7FC7">
              <w:rPr>
                <w:szCs w:val="22"/>
              </w:rPr>
              <w:t>Ariana Resources), and Nigel Brand (Portable Spectral Services)</w:t>
            </w:r>
          </w:p>
        </w:tc>
      </w:tr>
      <w:tr w:rsidR="00867D5B" w:rsidRPr="002C7FC7" w14:paraId="42C1F12E" w14:textId="77777777" w:rsidTr="0011449E">
        <w:tc>
          <w:tcPr>
            <w:tcW w:w="1412" w:type="dxa"/>
          </w:tcPr>
          <w:p w14:paraId="1FA513A2" w14:textId="77777777" w:rsidR="00867D5B" w:rsidRPr="002C7FC7" w:rsidRDefault="00867D5B" w:rsidP="00867D5B">
            <w:pPr>
              <w:rPr>
                <w:szCs w:val="22"/>
              </w:rPr>
            </w:pPr>
            <w:r w:rsidRPr="002C7FC7">
              <w:rPr>
                <w:szCs w:val="22"/>
              </w:rPr>
              <w:t xml:space="preserve">Description: </w:t>
            </w:r>
          </w:p>
        </w:tc>
        <w:tc>
          <w:tcPr>
            <w:tcW w:w="7025" w:type="dxa"/>
          </w:tcPr>
          <w:p w14:paraId="31B08770" w14:textId="77777777" w:rsidR="00C53A79" w:rsidRPr="002C7FC7" w:rsidRDefault="00C53A79" w:rsidP="00C53A79">
            <w:pPr>
              <w:rPr>
                <w:szCs w:val="22"/>
              </w:rPr>
            </w:pPr>
            <w:r w:rsidRPr="002C7FC7">
              <w:rPr>
                <w:szCs w:val="22"/>
              </w:rPr>
              <w:t>The &gt;1Moz Salinbas Project Area (SPA) is located within the Pontide Metallogenic Province, 20km east of Artvin in northeastern Turkey. The SPA is characterised by a transition in mineralisation styles from porphyry to epithermal, including skarnoid replacement in the vicinity of the intrusions. The SPA comprises the Salinbas deposit, which contains 10Mt @ 2.03 g/t Au, 10.2 g/t Ag for a total of 0.65 Moz of gold, and the Ardala porphyry which contains 16Mt @ 0.6 g/t Au, 0.22% Cu and 0.014% Mo.</w:t>
            </w:r>
          </w:p>
          <w:p w14:paraId="5C48A535" w14:textId="77777777" w:rsidR="00C53A79" w:rsidRPr="002C7FC7" w:rsidRDefault="00C53A79" w:rsidP="00C53A79">
            <w:pPr>
              <w:rPr>
                <w:szCs w:val="22"/>
              </w:rPr>
            </w:pPr>
            <w:r w:rsidRPr="002C7FC7">
              <w:rPr>
                <w:szCs w:val="22"/>
              </w:rPr>
              <w:t xml:space="preserve">The Salinbas deposit is represented by a 5-10m thick ENE-dipping mineralised body, largely emplaced along the unconformable contact between folded Late Cretaceous (c.100 Ma) Ziyarettepe Formation and Late Palaeocene (c.56 Ma) Kizilcik Formation. The Ziyarettepe Formation comprises massive fossiliferous limestones, whereas the overlying Kizilcik Formation consists of an intercalated sequence of conglomerates, limestones, siltstones and mudstones (including black shales). This style of mineralisation is interpreted to be a carbonate replacement-type and is sulfide-rich to gossanous in character, selectively occurring within an </w:t>
            </w:r>
            <w:r w:rsidRPr="002C7FC7">
              <w:rPr>
                <w:szCs w:val="22"/>
              </w:rPr>
              <w:lastRenderedPageBreak/>
              <w:t>irregular polymictic horizon. A steeply plunging breccia-pipe style of mineralisation is developed beneath part of the Salinbas deposit, emanating from the Ardala porphyry.</w:t>
            </w:r>
          </w:p>
          <w:p w14:paraId="69F6D411" w14:textId="77777777" w:rsidR="00C53A79" w:rsidRPr="002C7FC7" w:rsidRDefault="00C53A79" w:rsidP="00C53A79">
            <w:pPr>
              <w:rPr>
                <w:szCs w:val="22"/>
              </w:rPr>
            </w:pPr>
            <w:r w:rsidRPr="002C7FC7">
              <w:rPr>
                <w:szCs w:val="22"/>
              </w:rPr>
              <w:t>Contiguous with, but at a lower elevation to the east of Salinbas, lies the Ardala Cu-Au (Mo-Re) Porphyry Complex, which is characterised by a nested series of Eocene quartz-diorite stocks, which intrude the Upper Cretaceous to Paleocene volcano-sedimentary sequence. Exposed parts of the porphyry measure 600 x 700m, displaying a well-developed potassic alteration core (including phyllic overprint with overlying argillic alteration), with lateral extensions beneath cover. Precious and base- metal bearing skarns and related disseminated mineralization in the host-rocks are also evident, particularly at the northern margins of the porphyry.</w:t>
            </w:r>
          </w:p>
          <w:p w14:paraId="09C41763" w14:textId="3D328D02" w:rsidR="00867D5B" w:rsidRPr="002C7FC7" w:rsidRDefault="00C53A79" w:rsidP="00C53A79">
            <w:pPr>
              <w:rPr>
                <w:szCs w:val="22"/>
              </w:rPr>
            </w:pPr>
            <w:r w:rsidRPr="002C7FC7">
              <w:rPr>
                <w:szCs w:val="22"/>
              </w:rPr>
              <w:t>The proposed study aims at characterising the trace element signature of accessory phases (mainly zircon and apatite) from magmatic rocks associated with the Salinbas gold-silver deposit and related Ardala Cu-Au-Mo porphyry. Depending on travel restrictions in 202</w:t>
            </w:r>
            <w:r>
              <w:rPr>
                <w:szCs w:val="22"/>
              </w:rPr>
              <w:t>3</w:t>
            </w:r>
            <w:r w:rsidRPr="002C7FC7">
              <w:rPr>
                <w:szCs w:val="22"/>
              </w:rPr>
              <w:t>, the project will involve mapping and sampling in Turkey or work on already available samples at UWA. The samples will be processed for whole-rock geochemistry. Polished thin sections containing the accessory phases of interest will be imaged and analysed by scanning electron microscope, as well as by electron microprobe and laser ablation analyses. The study is nested within a global project funded by the Australian Research Council, which aims to 1) empirically calibrate zircon composition as a guide to gold ore deposits, and 2) refine existing whole-rock geochemical discriminants of gold-fertile igneous suites to explore for ore deposits associated with a broader set of igneous systems.</w:t>
            </w:r>
          </w:p>
        </w:tc>
      </w:tr>
    </w:tbl>
    <w:p w14:paraId="254E3EBD" w14:textId="77777777" w:rsidR="00D906BC" w:rsidRDefault="00D906BC" w:rsidP="00D906BC"/>
    <w:tbl>
      <w:tblPr>
        <w:tblStyle w:val="TableGrid"/>
        <w:tblW w:w="0" w:type="auto"/>
        <w:tblInd w:w="-1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412"/>
        <w:gridCol w:w="7025"/>
      </w:tblGrid>
      <w:tr w:rsidR="00D906BC" w:rsidRPr="002C7FC7" w14:paraId="68F84AAE" w14:textId="77777777" w:rsidTr="0011449E">
        <w:tc>
          <w:tcPr>
            <w:tcW w:w="1412" w:type="dxa"/>
          </w:tcPr>
          <w:p w14:paraId="45C9A802" w14:textId="77777777" w:rsidR="00D906BC" w:rsidRPr="002C7FC7" w:rsidRDefault="00D906BC" w:rsidP="008B61F1">
            <w:pPr>
              <w:rPr>
                <w:szCs w:val="22"/>
              </w:rPr>
            </w:pPr>
            <w:r w:rsidRPr="002C7FC7">
              <w:rPr>
                <w:szCs w:val="22"/>
              </w:rPr>
              <w:t>Project:</w:t>
            </w:r>
          </w:p>
        </w:tc>
        <w:tc>
          <w:tcPr>
            <w:tcW w:w="7025" w:type="dxa"/>
          </w:tcPr>
          <w:p w14:paraId="643F3C47" w14:textId="62E75A13" w:rsidR="00D906BC" w:rsidRPr="002C7FC7" w:rsidRDefault="00C53A79" w:rsidP="008B61F1">
            <w:pPr>
              <w:rPr>
                <w:b/>
                <w:szCs w:val="22"/>
              </w:rPr>
            </w:pPr>
            <w:r w:rsidRPr="00C6183D">
              <w:rPr>
                <w:b/>
                <w:color w:val="1F3864" w:themeColor="accent5" w:themeShade="80"/>
                <w:szCs w:val="22"/>
              </w:rPr>
              <w:t>Characterisation of the VMS systems comprising the Magellan Cu-Au Project, Cyprus (to be sponsored by Ariana Resources plc)</w:t>
            </w:r>
          </w:p>
        </w:tc>
      </w:tr>
      <w:tr w:rsidR="0011449E" w:rsidRPr="002C7FC7" w14:paraId="533F9E9A" w14:textId="77777777" w:rsidTr="0011449E">
        <w:tc>
          <w:tcPr>
            <w:tcW w:w="1412" w:type="dxa"/>
          </w:tcPr>
          <w:p w14:paraId="1855DBB7" w14:textId="77777777" w:rsidR="0011449E" w:rsidRPr="002C7FC7" w:rsidRDefault="0011449E" w:rsidP="0011449E">
            <w:pPr>
              <w:rPr>
                <w:szCs w:val="22"/>
              </w:rPr>
            </w:pPr>
            <w:r w:rsidRPr="002C7FC7">
              <w:rPr>
                <w:szCs w:val="22"/>
              </w:rPr>
              <w:t>Majors or Masters:</w:t>
            </w:r>
          </w:p>
        </w:tc>
        <w:tc>
          <w:tcPr>
            <w:tcW w:w="7025" w:type="dxa"/>
          </w:tcPr>
          <w:p w14:paraId="30DAC18A" w14:textId="56084DC8" w:rsidR="0011449E" w:rsidRPr="002C7FC7" w:rsidRDefault="0011449E" w:rsidP="0011449E">
            <w:pPr>
              <w:rPr>
                <w:szCs w:val="22"/>
              </w:rPr>
            </w:pPr>
            <w:r>
              <w:t>Geology, Geochemistry, Geoscience</w:t>
            </w:r>
          </w:p>
        </w:tc>
      </w:tr>
      <w:tr w:rsidR="0011449E" w:rsidRPr="002C7FC7" w14:paraId="3C325B3B" w14:textId="77777777" w:rsidTr="0011449E">
        <w:tc>
          <w:tcPr>
            <w:tcW w:w="1412" w:type="dxa"/>
          </w:tcPr>
          <w:p w14:paraId="4AB4611F" w14:textId="77777777" w:rsidR="0011449E" w:rsidRPr="002C7FC7" w:rsidRDefault="0011449E" w:rsidP="0011449E">
            <w:pPr>
              <w:rPr>
                <w:szCs w:val="22"/>
              </w:rPr>
            </w:pPr>
            <w:r w:rsidRPr="002C7FC7">
              <w:rPr>
                <w:szCs w:val="22"/>
              </w:rPr>
              <w:t>Supervisor:</w:t>
            </w:r>
          </w:p>
        </w:tc>
        <w:tc>
          <w:tcPr>
            <w:tcW w:w="7025" w:type="dxa"/>
          </w:tcPr>
          <w:p w14:paraId="04FEC0AD" w14:textId="75D77A20" w:rsidR="0011449E" w:rsidRPr="002C7FC7" w:rsidRDefault="0011449E" w:rsidP="0011449E">
            <w:pPr>
              <w:rPr>
                <w:szCs w:val="22"/>
              </w:rPr>
            </w:pPr>
            <w:r w:rsidRPr="002C7FC7">
              <w:rPr>
                <w:szCs w:val="22"/>
              </w:rPr>
              <w:t xml:space="preserve">Marco Fiorentini </w:t>
            </w:r>
            <w:r w:rsidRPr="007C564F">
              <w:rPr>
                <w:rFonts w:asciiTheme="minorHAnsi" w:eastAsiaTheme="minorHAnsi" w:hAnsiTheme="minorHAnsi" w:cstheme="minorHAnsi"/>
                <w:szCs w:val="22"/>
                <w:lang w:eastAsia="en-US"/>
              </w:rPr>
              <w:t>marco.fiorentini@uwa.edu.au</w:t>
            </w:r>
            <w:r w:rsidRPr="002C7FC7">
              <w:rPr>
                <w:szCs w:val="22"/>
              </w:rPr>
              <w:t xml:space="preserve">, Kerim Sener </w:t>
            </w:r>
            <w:r>
              <w:rPr>
                <w:szCs w:val="22"/>
              </w:rPr>
              <w:t>(Ariana Resources</w:t>
            </w:r>
            <w:r w:rsidRPr="002C7FC7">
              <w:rPr>
                <w:szCs w:val="22"/>
              </w:rPr>
              <w:t xml:space="preserve">), and Nigel Brand </w:t>
            </w:r>
            <w:r>
              <w:rPr>
                <w:szCs w:val="22"/>
              </w:rPr>
              <w:t>(</w:t>
            </w:r>
            <w:r w:rsidRPr="002C7FC7">
              <w:rPr>
                <w:szCs w:val="22"/>
              </w:rPr>
              <w:t>Portable Spectral Services)</w:t>
            </w:r>
          </w:p>
        </w:tc>
      </w:tr>
      <w:tr w:rsidR="0011449E" w:rsidRPr="002C7FC7" w14:paraId="554599F8" w14:textId="77777777" w:rsidTr="0011449E">
        <w:tc>
          <w:tcPr>
            <w:tcW w:w="1412" w:type="dxa"/>
          </w:tcPr>
          <w:p w14:paraId="72E2AA9E" w14:textId="77777777" w:rsidR="0011449E" w:rsidRPr="002C7FC7" w:rsidRDefault="0011449E" w:rsidP="0011449E">
            <w:pPr>
              <w:rPr>
                <w:szCs w:val="22"/>
              </w:rPr>
            </w:pPr>
            <w:r w:rsidRPr="002C7FC7">
              <w:rPr>
                <w:szCs w:val="22"/>
              </w:rPr>
              <w:t xml:space="preserve">Description: </w:t>
            </w:r>
          </w:p>
        </w:tc>
        <w:tc>
          <w:tcPr>
            <w:tcW w:w="7025" w:type="dxa"/>
          </w:tcPr>
          <w:p w14:paraId="121B5CF8" w14:textId="636727F3" w:rsidR="0011449E" w:rsidRDefault="0011449E" w:rsidP="0011449E">
            <w:pPr>
              <w:rPr>
                <w:szCs w:val="22"/>
              </w:rPr>
            </w:pPr>
            <w:r w:rsidRPr="002C7FC7">
              <w:rPr>
                <w:szCs w:val="22"/>
              </w:rPr>
              <w:t xml:space="preserve">The Magellan Project comprises three sectors </w:t>
            </w:r>
            <w:r>
              <w:rPr>
                <w:szCs w:val="22"/>
              </w:rPr>
              <w:t>(</w:t>
            </w:r>
            <w:r w:rsidRPr="002C7FC7">
              <w:rPr>
                <w:szCs w:val="22"/>
              </w:rPr>
              <w:t>Klirou, Kokkinoyia and New Sha</w:t>
            </w:r>
            <w:r>
              <w:rPr>
                <w:szCs w:val="22"/>
              </w:rPr>
              <w:t>)</w:t>
            </w:r>
            <w:r w:rsidRPr="002C7FC7">
              <w:rPr>
                <w:szCs w:val="22"/>
              </w:rPr>
              <w:t>, containing a total JORC Mineral Resource of 9.5Mt @ 0.65% Cu, with additional potential for gold, silver and zinc-rich zones (up to 0.6% Zn). The mineralisation is associated with Volcanogenic Massive Sul</w:t>
            </w:r>
            <w:r>
              <w:rPr>
                <w:szCs w:val="22"/>
              </w:rPr>
              <w:t>f</w:t>
            </w:r>
            <w:r w:rsidRPr="002C7FC7">
              <w:rPr>
                <w:szCs w:val="22"/>
              </w:rPr>
              <w:t>ide (VMS) deposition at or near the paleo-seafloor.  The mineralisation contains localised lenses of massive metal sul</w:t>
            </w:r>
            <w:r>
              <w:rPr>
                <w:szCs w:val="22"/>
              </w:rPr>
              <w:t>f</w:t>
            </w:r>
            <w:r w:rsidRPr="002C7FC7">
              <w:rPr>
                <w:szCs w:val="22"/>
              </w:rPr>
              <w:t>ides (dominantly pyrite, chalcopyrite and sphalerite) which are surrounded by pervasive chloritic alteration and sul</w:t>
            </w:r>
            <w:r>
              <w:rPr>
                <w:szCs w:val="22"/>
              </w:rPr>
              <w:t>f</w:t>
            </w:r>
            <w:r w:rsidRPr="002C7FC7">
              <w:rPr>
                <w:szCs w:val="22"/>
              </w:rPr>
              <w:t>ide dissemination in the volcanic host rocks. The mineralisation is partly structurally controlled, associated with N-S trending horst- and graben-bounding normal faults.  Mineralisation is stratigraphically located near, or at the contact between, two gently NNE-dipping (10-20˚) pillow basalt sequences; the Upper Pillow Lavas (UPL) and Lower Pillow Lavas (LPL), of Upper Cretaceous age (90 Ma to 80 Ma) in the Troodos Ophiolite.</w:t>
            </w:r>
          </w:p>
          <w:p w14:paraId="43600250" w14:textId="27EF2C40" w:rsidR="0011449E" w:rsidRPr="002C7FC7" w:rsidRDefault="0011449E" w:rsidP="0011449E">
            <w:pPr>
              <w:rPr>
                <w:szCs w:val="22"/>
              </w:rPr>
            </w:pPr>
            <w:r w:rsidRPr="002C7FC7">
              <w:rPr>
                <w:szCs w:val="22"/>
              </w:rPr>
              <w:t>Depending on travel restrictions in 202</w:t>
            </w:r>
            <w:r>
              <w:rPr>
                <w:szCs w:val="22"/>
              </w:rPr>
              <w:t>3</w:t>
            </w:r>
            <w:r w:rsidRPr="002C7FC7">
              <w:rPr>
                <w:szCs w:val="22"/>
              </w:rPr>
              <w:t xml:space="preserve">, the project will involve mapping and sampling in </w:t>
            </w:r>
            <w:r>
              <w:rPr>
                <w:szCs w:val="22"/>
              </w:rPr>
              <w:t>Cyprus</w:t>
            </w:r>
            <w:r w:rsidRPr="002C7FC7">
              <w:rPr>
                <w:szCs w:val="22"/>
              </w:rPr>
              <w:t xml:space="preserve"> or work on already available samples at UWA. The samples will be processed for whole-rock geochemistry</w:t>
            </w:r>
            <w:r>
              <w:rPr>
                <w:szCs w:val="22"/>
              </w:rPr>
              <w:t xml:space="preserve"> to characterise the signature of the magmatic rocks as well as of the various alteration </w:t>
            </w:r>
            <w:r>
              <w:rPr>
                <w:szCs w:val="22"/>
              </w:rPr>
              <w:lastRenderedPageBreak/>
              <w:t>domains</w:t>
            </w:r>
            <w:r w:rsidRPr="002C7FC7">
              <w:rPr>
                <w:szCs w:val="22"/>
              </w:rPr>
              <w:t xml:space="preserve">. </w:t>
            </w:r>
            <w:r>
              <w:rPr>
                <w:szCs w:val="22"/>
              </w:rPr>
              <w:t>Additional work on sulfides will include petrographic documentation, characterisation of their sulfur isotopic make up as well as measurement of their metal concentrations, with specific focus on platinum group elements. The study will also include XRF Tornado mapping, in order to unveil the cryptic relationship between alteration and metal mobility. Results and interpretations will be utilised to better understand the poorly known geological context of the region as well as to inform exploration activities in the area.</w:t>
            </w:r>
          </w:p>
        </w:tc>
      </w:tr>
    </w:tbl>
    <w:p w14:paraId="72119600" w14:textId="77777777" w:rsidR="00867D5B" w:rsidRDefault="00867D5B" w:rsidP="00D906BC"/>
    <w:p w14:paraId="53BAF231" w14:textId="77777777" w:rsidR="004C7F0E" w:rsidRDefault="004C7F0E" w:rsidP="00D906BC"/>
    <w:p w14:paraId="4557E487" w14:textId="77777777" w:rsidR="004C7F0E" w:rsidRDefault="004C7F0E" w:rsidP="00D906BC"/>
    <w:tbl>
      <w:tblPr>
        <w:tblStyle w:val="TableGrid"/>
        <w:tblW w:w="0" w:type="auto"/>
        <w:tblInd w:w="-1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412"/>
        <w:gridCol w:w="7025"/>
      </w:tblGrid>
      <w:tr w:rsidR="0024516F" w:rsidRPr="002C7FC7" w14:paraId="15D257F0" w14:textId="77777777" w:rsidTr="0024516F">
        <w:tc>
          <w:tcPr>
            <w:tcW w:w="1412" w:type="dxa"/>
          </w:tcPr>
          <w:p w14:paraId="640EEA03" w14:textId="77777777" w:rsidR="0024516F" w:rsidRPr="002C7FC7" w:rsidRDefault="0024516F" w:rsidP="0024516F">
            <w:pPr>
              <w:rPr>
                <w:szCs w:val="22"/>
              </w:rPr>
            </w:pPr>
            <w:r w:rsidRPr="002C7FC7">
              <w:rPr>
                <w:szCs w:val="22"/>
              </w:rPr>
              <w:t>Project:</w:t>
            </w:r>
          </w:p>
        </w:tc>
        <w:tc>
          <w:tcPr>
            <w:tcW w:w="7025" w:type="dxa"/>
          </w:tcPr>
          <w:p w14:paraId="2B3470A6" w14:textId="6FE20369" w:rsidR="0024516F" w:rsidRPr="00C6183D" w:rsidRDefault="0024516F" w:rsidP="0024516F">
            <w:pPr>
              <w:rPr>
                <w:b/>
                <w:color w:val="1F3864" w:themeColor="accent5" w:themeShade="80"/>
                <w:szCs w:val="22"/>
              </w:rPr>
            </w:pPr>
            <w:r w:rsidRPr="00C6183D">
              <w:rPr>
                <w:b/>
                <w:color w:val="1F3864" w:themeColor="accent5" w:themeShade="80"/>
                <w:szCs w:val="22"/>
              </w:rPr>
              <w:t>The source of sulfur in the komatiite-hosted nickel-sulfide deposits of the Widgiemooltha Dome, Western Australia</w:t>
            </w:r>
          </w:p>
        </w:tc>
      </w:tr>
      <w:tr w:rsidR="0011449E" w:rsidRPr="002C7FC7" w14:paraId="3D45150D" w14:textId="77777777" w:rsidTr="0024516F">
        <w:tc>
          <w:tcPr>
            <w:tcW w:w="1412" w:type="dxa"/>
          </w:tcPr>
          <w:p w14:paraId="41845E8A" w14:textId="77777777" w:rsidR="0011449E" w:rsidRPr="002C7FC7" w:rsidRDefault="0011449E" w:rsidP="0011449E">
            <w:pPr>
              <w:rPr>
                <w:szCs w:val="22"/>
              </w:rPr>
            </w:pPr>
            <w:r w:rsidRPr="002C7FC7">
              <w:rPr>
                <w:szCs w:val="22"/>
              </w:rPr>
              <w:t>Majors or Masters:</w:t>
            </w:r>
          </w:p>
        </w:tc>
        <w:tc>
          <w:tcPr>
            <w:tcW w:w="7025" w:type="dxa"/>
          </w:tcPr>
          <w:p w14:paraId="0E2BB17F" w14:textId="179CC8D7" w:rsidR="0011449E" w:rsidRPr="002C7FC7" w:rsidRDefault="0011449E" w:rsidP="0011449E">
            <w:pPr>
              <w:rPr>
                <w:szCs w:val="22"/>
              </w:rPr>
            </w:pPr>
            <w:r>
              <w:t>Geology, Geochemistry, Geoscience</w:t>
            </w:r>
          </w:p>
        </w:tc>
      </w:tr>
      <w:tr w:rsidR="0011449E" w:rsidRPr="002C7FC7" w14:paraId="10241054" w14:textId="77777777" w:rsidTr="0024516F">
        <w:tc>
          <w:tcPr>
            <w:tcW w:w="1412" w:type="dxa"/>
          </w:tcPr>
          <w:p w14:paraId="1E456B3E" w14:textId="77777777" w:rsidR="0011449E" w:rsidRPr="002C7FC7" w:rsidRDefault="0011449E" w:rsidP="0011449E">
            <w:pPr>
              <w:rPr>
                <w:szCs w:val="22"/>
              </w:rPr>
            </w:pPr>
            <w:r w:rsidRPr="002C7FC7">
              <w:rPr>
                <w:szCs w:val="22"/>
              </w:rPr>
              <w:t>Supervisor:</w:t>
            </w:r>
          </w:p>
        </w:tc>
        <w:tc>
          <w:tcPr>
            <w:tcW w:w="7025" w:type="dxa"/>
          </w:tcPr>
          <w:p w14:paraId="682FE2FE" w14:textId="323D6B6C" w:rsidR="0011449E" w:rsidRPr="002C7FC7" w:rsidRDefault="0011449E" w:rsidP="0011449E">
            <w:pPr>
              <w:rPr>
                <w:szCs w:val="22"/>
              </w:rPr>
            </w:pPr>
            <w:r w:rsidRPr="002C7FC7">
              <w:rPr>
                <w:szCs w:val="22"/>
              </w:rPr>
              <w:t>Marco Fiorentini</w:t>
            </w:r>
            <w:r>
              <w:rPr>
                <w:szCs w:val="22"/>
              </w:rPr>
              <w:t xml:space="preserve"> </w:t>
            </w:r>
            <w:r w:rsidRPr="007C564F">
              <w:rPr>
                <w:rFonts w:asciiTheme="minorHAnsi" w:eastAsiaTheme="minorHAnsi" w:hAnsiTheme="minorHAnsi" w:cstheme="minorHAnsi"/>
                <w:szCs w:val="22"/>
                <w:lang w:eastAsia="en-US"/>
              </w:rPr>
              <w:t>marco.fiorentini@uwa.edu.au</w:t>
            </w:r>
            <w:r w:rsidRPr="002C7FC7">
              <w:rPr>
                <w:szCs w:val="22"/>
              </w:rPr>
              <w:t xml:space="preserve">, </w:t>
            </w:r>
            <w:r>
              <w:rPr>
                <w:szCs w:val="22"/>
              </w:rPr>
              <w:t xml:space="preserve">Laure Martin (CMCA), Zoran Seat (Mincor Resources), </w:t>
            </w:r>
            <w:r w:rsidRPr="002C7FC7">
              <w:rPr>
                <w:szCs w:val="22"/>
              </w:rPr>
              <w:t>and Nigel Brand (Portable Spectral Services)</w:t>
            </w:r>
          </w:p>
        </w:tc>
      </w:tr>
      <w:tr w:rsidR="0011449E" w:rsidRPr="002C7FC7" w14:paraId="4DEC7698" w14:textId="77777777" w:rsidTr="0024516F">
        <w:tc>
          <w:tcPr>
            <w:tcW w:w="1412" w:type="dxa"/>
          </w:tcPr>
          <w:p w14:paraId="52932920" w14:textId="77777777" w:rsidR="0011449E" w:rsidRPr="002C7FC7" w:rsidRDefault="0011449E" w:rsidP="0011449E">
            <w:pPr>
              <w:rPr>
                <w:szCs w:val="22"/>
              </w:rPr>
            </w:pPr>
            <w:r w:rsidRPr="002C7FC7">
              <w:rPr>
                <w:szCs w:val="22"/>
              </w:rPr>
              <w:t xml:space="preserve">Description: </w:t>
            </w:r>
          </w:p>
        </w:tc>
        <w:tc>
          <w:tcPr>
            <w:tcW w:w="7025" w:type="dxa"/>
          </w:tcPr>
          <w:p w14:paraId="6893D28F" w14:textId="77777777" w:rsidR="0011449E" w:rsidRDefault="0011449E" w:rsidP="0011449E">
            <w:pPr>
              <w:rPr>
                <w:szCs w:val="22"/>
              </w:rPr>
            </w:pPr>
            <w:r w:rsidRPr="002C7FC7">
              <w:rPr>
                <w:szCs w:val="22"/>
              </w:rPr>
              <w:t>Some of Earth’s largest iron-nickel (Fe-Ni) sulfide ore deposits formed during the Archean and</w:t>
            </w:r>
            <w:r>
              <w:rPr>
                <w:szCs w:val="22"/>
              </w:rPr>
              <w:t xml:space="preserve"> </w:t>
            </w:r>
            <w:r w:rsidRPr="002C7FC7">
              <w:rPr>
                <w:szCs w:val="22"/>
              </w:rPr>
              <w:t xml:space="preserve">early Proterozoic. Establishing the origin of the metals and sulfur in these deposits is critical for understanding their genesis. </w:t>
            </w:r>
            <w:r>
              <w:rPr>
                <w:szCs w:val="22"/>
              </w:rPr>
              <w:t xml:space="preserve">Recent outcomes from selected </w:t>
            </w:r>
            <w:r w:rsidRPr="002C7FC7">
              <w:rPr>
                <w:szCs w:val="22"/>
              </w:rPr>
              <w:t xml:space="preserve">multiple sulfur isotope </w:t>
            </w:r>
            <w:r>
              <w:rPr>
                <w:szCs w:val="22"/>
              </w:rPr>
              <w:t>work</w:t>
            </w:r>
            <w:r w:rsidRPr="002C7FC7">
              <w:rPr>
                <w:szCs w:val="22"/>
              </w:rPr>
              <w:t xml:space="preserve"> </w:t>
            </w:r>
            <w:r>
              <w:rPr>
                <w:szCs w:val="22"/>
              </w:rPr>
              <w:t xml:space="preserve">shows that </w:t>
            </w:r>
            <w:r w:rsidRPr="002C7FC7">
              <w:rPr>
                <w:szCs w:val="22"/>
              </w:rPr>
              <w:t xml:space="preserve">the sulfur in Archean komatiite-hosted Fe-Ni sulfide deposits was previously processed through the atmosphere and then accumulated on the ocean floor. </w:t>
            </w:r>
            <w:r>
              <w:rPr>
                <w:szCs w:val="22"/>
              </w:rPr>
              <w:t>The mineralising model for these systems assumes that h</w:t>
            </w:r>
            <w:r w:rsidRPr="002C7FC7">
              <w:rPr>
                <w:szCs w:val="22"/>
              </w:rPr>
              <w:t xml:space="preserve">igh-temperature, mantle-derived komatiite magmas were then able to incorporate the sulfur from </w:t>
            </w:r>
            <w:r>
              <w:rPr>
                <w:szCs w:val="22"/>
              </w:rPr>
              <w:t xml:space="preserve">proximal </w:t>
            </w:r>
            <w:r w:rsidRPr="002C7FC7">
              <w:rPr>
                <w:szCs w:val="22"/>
              </w:rPr>
              <w:t>seafloor hydrothermal sulfide accumulations and sulfidic shales to form Neoarchean komatiite-hosted Fe-Ni sulfide deposits at a time when the ocean</w:t>
            </w:r>
            <w:r>
              <w:rPr>
                <w:szCs w:val="22"/>
              </w:rPr>
              <w:t xml:space="preserve"> </w:t>
            </w:r>
            <w:r w:rsidRPr="002C7FC7">
              <w:rPr>
                <w:szCs w:val="22"/>
              </w:rPr>
              <w:t>were sulfur-poor.</w:t>
            </w:r>
          </w:p>
          <w:p w14:paraId="23960938" w14:textId="0A019A09" w:rsidR="0011449E" w:rsidRPr="002C7FC7" w:rsidRDefault="0011449E" w:rsidP="0011449E">
            <w:pPr>
              <w:rPr>
                <w:szCs w:val="22"/>
              </w:rPr>
            </w:pPr>
            <w:r>
              <w:rPr>
                <w:szCs w:val="22"/>
              </w:rPr>
              <w:t>This model was recently challenged by studies indicating that the source of sulfur for komatiite-hosted nickel-sulfide deposits may actually be more distal than originally thought, potentially 10-100s kilometres away from the site of mineralisation. If this was true, it would be a game changer for exploration as it would open up significant search space in greenstone belt localities that were historically thought to be devoid of any significant mineralisation. The proposed study aims at testing this hypothesis on selected mineralised samples from deposits in the Widgiemooltha Dome of Western Australia. In partnership with Mincor Resources, the study will involve core logging and sampling of mineralised material to be characterised petrographically, imaged by XRF Tornado mapping, and analysed by electron microprobe and ion probe to establish the multiple sulfur isotope signature of magmatic sulfides.</w:t>
            </w:r>
          </w:p>
        </w:tc>
      </w:tr>
    </w:tbl>
    <w:p w14:paraId="1F5BD767" w14:textId="19C64703" w:rsidR="00D906BC" w:rsidRDefault="00D906BC" w:rsidP="00D906BC">
      <w:pPr>
        <w:rPr>
          <w:rFonts w:asciiTheme="minorHAnsi" w:hAnsiTheme="minorHAnsi" w:cstheme="minorHAnsi"/>
          <w:szCs w:val="22"/>
        </w:rPr>
      </w:pPr>
    </w:p>
    <w:p w14:paraId="669F0592" w14:textId="7DA596D0" w:rsidR="00F15D6F" w:rsidRDefault="00F15D6F" w:rsidP="00D906BC">
      <w:pPr>
        <w:rPr>
          <w:rFonts w:asciiTheme="minorHAnsi" w:hAnsiTheme="minorHAnsi" w:cstheme="minorHAnsi"/>
          <w:szCs w:val="22"/>
        </w:rPr>
      </w:pPr>
    </w:p>
    <w:p w14:paraId="31647AC0" w14:textId="77777777" w:rsidR="004C7F0E" w:rsidRDefault="004C7F0E" w:rsidP="00D906BC">
      <w:pPr>
        <w:rPr>
          <w:rFonts w:asciiTheme="minorHAnsi" w:hAnsiTheme="minorHAnsi" w:cstheme="minorHAnsi"/>
          <w:szCs w:val="22"/>
        </w:rPr>
      </w:pPr>
    </w:p>
    <w:p w14:paraId="21175372" w14:textId="77777777" w:rsidR="004C7F0E" w:rsidRDefault="004C7F0E" w:rsidP="00D906BC">
      <w:pPr>
        <w:rPr>
          <w:rFonts w:asciiTheme="minorHAnsi" w:hAnsiTheme="minorHAnsi" w:cstheme="minorHAnsi"/>
          <w:szCs w:val="22"/>
        </w:rPr>
      </w:pPr>
    </w:p>
    <w:p w14:paraId="0455AC54" w14:textId="77777777" w:rsidR="004C7F0E" w:rsidRDefault="004C7F0E" w:rsidP="00D906BC">
      <w:pPr>
        <w:rPr>
          <w:rFonts w:asciiTheme="minorHAnsi" w:hAnsiTheme="minorHAnsi" w:cstheme="minorHAnsi"/>
          <w:szCs w:val="22"/>
        </w:rPr>
      </w:pPr>
    </w:p>
    <w:p w14:paraId="2E254235" w14:textId="77777777" w:rsidR="004C7F0E" w:rsidRDefault="004C7F0E" w:rsidP="00D906BC">
      <w:pPr>
        <w:rPr>
          <w:rFonts w:asciiTheme="minorHAnsi" w:hAnsiTheme="minorHAnsi" w:cstheme="minorHAnsi"/>
          <w:szCs w:val="22"/>
        </w:rPr>
      </w:pPr>
    </w:p>
    <w:tbl>
      <w:tblPr>
        <w:tblW w:w="8707" w:type="dxa"/>
        <w:tblInd w:w="-17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00" w:firstRow="0" w:lastRow="0" w:firstColumn="0" w:lastColumn="0" w:noHBand="0" w:noVBand="1"/>
      </w:tblPr>
      <w:tblGrid>
        <w:gridCol w:w="1493"/>
        <w:gridCol w:w="7214"/>
      </w:tblGrid>
      <w:tr w:rsidR="00867D5B" w:rsidRPr="00691021" w14:paraId="754799E4" w14:textId="77777777" w:rsidTr="004544D0">
        <w:tc>
          <w:tcPr>
            <w:tcW w:w="1493" w:type="dxa"/>
          </w:tcPr>
          <w:p w14:paraId="7EBA323B" w14:textId="6F085B6B" w:rsidR="00867D5B" w:rsidRPr="00691021" w:rsidRDefault="00867D5B" w:rsidP="000F749F">
            <w:r w:rsidRPr="00691021">
              <w:lastRenderedPageBreak/>
              <w:t>Project</w:t>
            </w:r>
            <w:r w:rsidR="00212682">
              <w:t>:</w:t>
            </w:r>
            <w:r w:rsidRPr="00691021">
              <w:t xml:space="preserve"> </w:t>
            </w:r>
          </w:p>
        </w:tc>
        <w:tc>
          <w:tcPr>
            <w:tcW w:w="7214" w:type="dxa"/>
          </w:tcPr>
          <w:p w14:paraId="482602D6" w14:textId="77777777" w:rsidR="00867D5B" w:rsidRPr="000C28D6" w:rsidRDefault="00867D5B" w:rsidP="000F749F">
            <w:pPr>
              <w:rPr>
                <w:b/>
                <w:bCs/>
              </w:rPr>
            </w:pPr>
            <w:r w:rsidRPr="00867D5B">
              <w:rPr>
                <w:b/>
                <w:color w:val="1F3864" w:themeColor="accent5" w:themeShade="80"/>
                <w:szCs w:val="22"/>
              </w:rPr>
              <w:t>Geochronological and geochemical constraints on the genesis of the Ni-REE mineralisation in the Stanmore Intrusion, Western Australia</w:t>
            </w:r>
          </w:p>
        </w:tc>
      </w:tr>
      <w:tr w:rsidR="0011449E" w:rsidRPr="00691021" w14:paraId="0D43BFA0" w14:textId="77777777" w:rsidTr="004544D0">
        <w:trPr>
          <w:trHeight w:val="572"/>
        </w:trPr>
        <w:tc>
          <w:tcPr>
            <w:tcW w:w="1493" w:type="dxa"/>
          </w:tcPr>
          <w:p w14:paraId="56E7AAF9" w14:textId="77777777" w:rsidR="0011449E" w:rsidRPr="00691021" w:rsidRDefault="0011449E" w:rsidP="0011449E">
            <w:r w:rsidRPr="00691021">
              <w:t xml:space="preserve">Majors </w:t>
            </w:r>
            <w:r>
              <w:t>or Masters</w:t>
            </w:r>
            <w:r w:rsidRPr="00691021">
              <w:t>:</w:t>
            </w:r>
          </w:p>
        </w:tc>
        <w:tc>
          <w:tcPr>
            <w:tcW w:w="7214" w:type="dxa"/>
          </w:tcPr>
          <w:p w14:paraId="10970912" w14:textId="74D18D5C" w:rsidR="0011449E" w:rsidRPr="00691021" w:rsidRDefault="0011449E" w:rsidP="0011449E">
            <w:r>
              <w:t>Geology, Geochemistry, Geoscience</w:t>
            </w:r>
          </w:p>
        </w:tc>
      </w:tr>
      <w:tr w:rsidR="0011449E" w:rsidRPr="00691021" w14:paraId="2560DA71" w14:textId="77777777" w:rsidTr="004544D0">
        <w:tc>
          <w:tcPr>
            <w:tcW w:w="1493" w:type="dxa"/>
          </w:tcPr>
          <w:p w14:paraId="7B1B068F" w14:textId="77777777" w:rsidR="0011449E" w:rsidRPr="00691021" w:rsidRDefault="0011449E" w:rsidP="0011449E">
            <w:r w:rsidRPr="00691021">
              <w:t>Supervisor:</w:t>
            </w:r>
          </w:p>
        </w:tc>
        <w:tc>
          <w:tcPr>
            <w:tcW w:w="7214" w:type="dxa"/>
          </w:tcPr>
          <w:p w14:paraId="56D786F2" w14:textId="6097B030" w:rsidR="0011449E" w:rsidRPr="00691021" w:rsidRDefault="0011449E" w:rsidP="0011449E">
            <w:r w:rsidRPr="002C7FC7">
              <w:rPr>
                <w:szCs w:val="22"/>
              </w:rPr>
              <w:t xml:space="preserve">Marco Fiorentini </w:t>
            </w:r>
            <w:r w:rsidRPr="007C564F">
              <w:rPr>
                <w:rFonts w:asciiTheme="minorHAnsi" w:eastAsiaTheme="minorHAnsi" w:hAnsiTheme="minorHAnsi" w:cstheme="minorHAnsi"/>
                <w:szCs w:val="22"/>
                <w:lang w:eastAsia="en-US"/>
              </w:rPr>
              <w:t>marco.fiorentini@uwa.edu.au</w:t>
            </w:r>
            <w:r>
              <w:rPr>
                <w:rStyle w:val="Hyperlink"/>
                <w:rFonts w:asciiTheme="minorHAnsi" w:eastAsiaTheme="minorHAnsi" w:hAnsiTheme="minorHAnsi" w:cstheme="minorHAnsi"/>
                <w:szCs w:val="22"/>
                <w:lang w:eastAsia="en-US"/>
              </w:rPr>
              <w:t xml:space="preserve">, </w:t>
            </w:r>
            <w:r>
              <w:rPr>
                <w:szCs w:val="22"/>
              </w:rPr>
              <w:t xml:space="preserve">Alan Aitken, Laure Martin (CMCA) </w:t>
            </w:r>
            <w:r w:rsidRPr="002C7FC7">
              <w:rPr>
                <w:szCs w:val="22"/>
              </w:rPr>
              <w:t>and Nigel Brand (Portable Spectral Services)</w:t>
            </w:r>
          </w:p>
        </w:tc>
      </w:tr>
      <w:tr w:rsidR="0011449E" w:rsidRPr="00691021" w14:paraId="7A138C57" w14:textId="77777777" w:rsidTr="004544D0">
        <w:trPr>
          <w:trHeight w:val="1635"/>
        </w:trPr>
        <w:tc>
          <w:tcPr>
            <w:tcW w:w="1493" w:type="dxa"/>
          </w:tcPr>
          <w:p w14:paraId="0FA8E371" w14:textId="77777777" w:rsidR="0011449E" w:rsidRPr="00691021" w:rsidRDefault="0011449E" w:rsidP="0011449E">
            <w:r w:rsidRPr="00691021">
              <w:t>Description:</w:t>
            </w:r>
          </w:p>
        </w:tc>
        <w:tc>
          <w:tcPr>
            <w:tcW w:w="7214" w:type="dxa"/>
          </w:tcPr>
          <w:p w14:paraId="54FF9F15" w14:textId="77777777" w:rsidR="0011449E" w:rsidRDefault="0011449E" w:rsidP="0011449E">
            <w:r>
              <w:t xml:space="preserve">The Stanmore intrusion was recently discovered by Junior Exploration company Victory Goldfields in the northwest Yilgarn Craton. </w:t>
            </w:r>
            <w:r w:rsidRPr="009F7F28">
              <w:t>Distinctive mineralogy (olivine-orthopyroxene-kaersutite-phlogopite-carbonate and Mn-rich ilmenite), together with reconnaissance assay data, indicates that the host intrusion is alkaline in character.</w:t>
            </w:r>
            <w:r>
              <w:t xml:space="preserve"> The magmatic system </w:t>
            </w:r>
            <w:r w:rsidRPr="009F7F28">
              <w:t>contains rare earth bearing minerals xenotime, apatite and zircon</w:t>
            </w:r>
            <w:r>
              <w:t>, which are suitable for geochronological analyses, and displays anomalous concentrations of Ni, Co and REE, which are strategic metals in the transition to a low-carbon emission energy future.</w:t>
            </w:r>
          </w:p>
          <w:p w14:paraId="6D86BFD8" w14:textId="77777777" w:rsidR="0011449E" w:rsidRDefault="0011449E" w:rsidP="0011449E">
            <w:r w:rsidRPr="009F7F28">
              <w:t xml:space="preserve">Lack of deformation textures indicates that </w:t>
            </w:r>
            <w:r>
              <w:t>the Stanmore intrusion</w:t>
            </w:r>
            <w:r w:rsidRPr="009F7F28">
              <w:t xml:space="preserve"> </w:t>
            </w:r>
            <w:r>
              <w:t>may be</w:t>
            </w:r>
            <w:r w:rsidRPr="009F7F28">
              <w:t xml:space="preserve"> </w:t>
            </w:r>
            <w:r>
              <w:t>significantly younger than the 2.7 Ga craton-wide magmatic event and</w:t>
            </w:r>
            <w:r w:rsidRPr="009F7F28">
              <w:t xml:space="preserve"> could be associated with a major plume </w:t>
            </w:r>
            <w:r>
              <w:t>that was emplaced at ca. 2.0 Ga, coeval with the Bushveld in South Africa, which also generated the Mount Weld REE deposit</w:t>
            </w:r>
            <w:r w:rsidRPr="009F7F28">
              <w:t xml:space="preserve">. </w:t>
            </w:r>
            <w:r>
              <w:t>This hypothesis, which could have significant implications for the strategic metal endowment of the Yilgarn Craton, needs to be tested.</w:t>
            </w:r>
          </w:p>
          <w:p w14:paraId="1A1A3297" w14:textId="657AABCA" w:rsidR="0011449E" w:rsidRPr="00691021" w:rsidRDefault="0011449E" w:rsidP="0011449E">
            <w:r>
              <w:rPr>
                <w:szCs w:val="22"/>
              </w:rPr>
              <w:t>In partnership with Victory Goldfields, the study will involve core logging and sampling of mineralised material to be characterised petrographically, imaged by XRF Tornado mapping, and analysed by electron microprobe and laser ablation ICP-MS to establish the crystallisation age of the Stanmore Intrusion.</w:t>
            </w:r>
          </w:p>
        </w:tc>
      </w:tr>
    </w:tbl>
    <w:p w14:paraId="47FDAD68" w14:textId="66F2FC91" w:rsidR="00867D5B" w:rsidRDefault="00867D5B" w:rsidP="00D906BC">
      <w:pPr>
        <w:rPr>
          <w:rFonts w:asciiTheme="minorHAnsi" w:hAnsiTheme="minorHAnsi" w:cstheme="minorHAnsi"/>
          <w:szCs w:val="22"/>
        </w:rPr>
      </w:pPr>
    </w:p>
    <w:tbl>
      <w:tblPr>
        <w:tblW w:w="5218" w:type="pct"/>
        <w:tblInd w:w="-1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486"/>
        <w:gridCol w:w="7165"/>
      </w:tblGrid>
      <w:tr w:rsidR="008B1FCD" w:rsidRPr="00E275D5" w14:paraId="41605DDA" w14:textId="77777777" w:rsidTr="004C7F0E">
        <w:tc>
          <w:tcPr>
            <w:tcW w:w="1486" w:type="dxa"/>
          </w:tcPr>
          <w:p w14:paraId="57115D3C" w14:textId="77777777" w:rsidR="008B1FCD" w:rsidRPr="00E275D5" w:rsidRDefault="008B1FCD" w:rsidP="00384C93">
            <w:pPr>
              <w:rPr>
                <w:rFonts w:asciiTheme="minorHAnsi" w:hAnsiTheme="minorHAnsi" w:cstheme="minorHAnsi"/>
                <w:color w:val="auto"/>
                <w:szCs w:val="22"/>
              </w:rPr>
            </w:pPr>
            <w:r w:rsidRPr="00E275D5">
              <w:rPr>
                <w:rFonts w:asciiTheme="minorHAnsi" w:hAnsiTheme="minorHAnsi" w:cstheme="minorHAnsi"/>
                <w:color w:val="auto"/>
                <w:szCs w:val="22"/>
              </w:rPr>
              <w:t>Project:</w:t>
            </w:r>
          </w:p>
        </w:tc>
        <w:tc>
          <w:tcPr>
            <w:tcW w:w="7165" w:type="dxa"/>
          </w:tcPr>
          <w:p w14:paraId="5032A13C" w14:textId="77777777" w:rsidR="008B1FCD" w:rsidRPr="00E275D5" w:rsidRDefault="008B1FCD" w:rsidP="00384C93">
            <w:pPr>
              <w:keepNext/>
              <w:keepLines/>
              <w:spacing w:after="0"/>
              <w:outlineLvl w:val="0"/>
              <w:rPr>
                <w:rFonts w:asciiTheme="minorHAnsi" w:hAnsiTheme="minorHAnsi" w:cstheme="minorHAnsi"/>
                <w:szCs w:val="22"/>
              </w:rPr>
            </w:pPr>
            <w:r w:rsidRPr="00E275D5">
              <w:rPr>
                <w:rFonts w:asciiTheme="minorHAnsi" w:hAnsiTheme="minorHAnsi" w:cstheme="minorHAnsi"/>
                <w:b/>
                <w:color w:val="1F3864" w:themeColor="accent5" w:themeShade="80"/>
                <w:szCs w:val="22"/>
              </w:rPr>
              <w:t>Topological uncertainty in 3D geology</w:t>
            </w:r>
          </w:p>
        </w:tc>
      </w:tr>
      <w:tr w:rsidR="008B1FCD" w:rsidRPr="00E275D5" w14:paraId="5B31C3B9" w14:textId="77777777" w:rsidTr="004C7F0E">
        <w:tc>
          <w:tcPr>
            <w:tcW w:w="1486" w:type="dxa"/>
          </w:tcPr>
          <w:p w14:paraId="28FD52FB" w14:textId="77777777" w:rsidR="008B1FCD" w:rsidRPr="00E275D5" w:rsidRDefault="008B1FCD" w:rsidP="00384C93">
            <w:pPr>
              <w:rPr>
                <w:rFonts w:asciiTheme="minorHAnsi" w:hAnsiTheme="minorHAnsi" w:cstheme="minorHAnsi"/>
                <w:color w:val="auto"/>
                <w:szCs w:val="22"/>
              </w:rPr>
            </w:pPr>
            <w:r w:rsidRPr="00E275D5">
              <w:rPr>
                <w:rFonts w:asciiTheme="minorHAnsi" w:hAnsiTheme="minorHAnsi" w:cstheme="minorHAnsi"/>
                <w:color w:val="auto"/>
                <w:szCs w:val="22"/>
              </w:rPr>
              <w:t>Majors including:</w:t>
            </w:r>
          </w:p>
        </w:tc>
        <w:tc>
          <w:tcPr>
            <w:tcW w:w="7165" w:type="dxa"/>
          </w:tcPr>
          <w:p w14:paraId="19653869" w14:textId="77777777" w:rsidR="008B1FCD" w:rsidRPr="00E275D5" w:rsidRDefault="008B1FCD" w:rsidP="00384C93">
            <w:pPr>
              <w:rPr>
                <w:rFonts w:asciiTheme="minorHAnsi" w:hAnsiTheme="minorHAnsi" w:cstheme="minorHAnsi"/>
                <w:color w:val="auto"/>
                <w:szCs w:val="22"/>
              </w:rPr>
            </w:pPr>
            <w:r w:rsidRPr="00E275D5">
              <w:rPr>
                <w:rFonts w:asciiTheme="minorHAnsi" w:hAnsiTheme="minorHAnsi" w:cstheme="minorHAnsi"/>
                <w:color w:val="auto"/>
                <w:szCs w:val="22"/>
              </w:rPr>
              <w:t>Geology</w:t>
            </w:r>
            <w:r>
              <w:rPr>
                <w:rFonts w:asciiTheme="minorHAnsi" w:hAnsiTheme="minorHAnsi" w:cstheme="minorHAnsi"/>
                <w:color w:val="auto"/>
                <w:szCs w:val="22"/>
              </w:rPr>
              <w:t>,</w:t>
            </w:r>
            <w:r w:rsidRPr="00E275D5">
              <w:rPr>
                <w:rFonts w:asciiTheme="minorHAnsi" w:hAnsiTheme="minorHAnsi" w:cstheme="minorHAnsi"/>
                <w:color w:val="auto"/>
                <w:szCs w:val="22"/>
              </w:rPr>
              <w:t xml:space="preserve"> </w:t>
            </w:r>
            <w:r>
              <w:rPr>
                <w:rFonts w:asciiTheme="minorHAnsi" w:hAnsiTheme="minorHAnsi" w:cstheme="minorHAnsi"/>
                <w:color w:val="auto"/>
                <w:szCs w:val="22"/>
              </w:rPr>
              <w:t>Geoscience</w:t>
            </w:r>
            <w:r w:rsidRPr="00E275D5">
              <w:rPr>
                <w:rFonts w:asciiTheme="minorHAnsi" w:hAnsiTheme="minorHAnsi" w:cstheme="minorHAnsi"/>
                <w:color w:val="auto"/>
                <w:szCs w:val="22"/>
              </w:rPr>
              <w:t>, Physics, Engineering, Computer Science</w:t>
            </w:r>
          </w:p>
        </w:tc>
      </w:tr>
      <w:tr w:rsidR="008B1FCD" w:rsidRPr="00E275D5" w14:paraId="52A70F29" w14:textId="77777777" w:rsidTr="004C7F0E">
        <w:tc>
          <w:tcPr>
            <w:tcW w:w="1486" w:type="dxa"/>
          </w:tcPr>
          <w:p w14:paraId="1F2E7729" w14:textId="77777777" w:rsidR="008B1FCD" w:rsidRPr="00E275D5" w:rsidRDefault="008B1FCD" w:rsidP="00384C93">
            <w:pPr>
              <w:rPr>
                <w:rFonts w:asciiTheme="minorHAnsi" w:hAnsiTheme="minorHAnsi" w:cstheme="minorHAnsi"/>
                <w:color w:val="auto"/>
                <w:szCs w:val="22"/>
              </w:rPr>
            </w:pPr>
            <w:r w:rsidRPr="00E275D5">
              <w:rPr>
                <w:rFonts w:asciiTheme="minorHAnsi" w:hAnsiTheme="minorHAnsi" w:cstheme="minorHAnsi"/>
                <w:color w:val="auto"/>
                <w:szCs w:val="22"/>
              </w:rPr>
              <w:t>Supervisor:</w:t>
            </w:r>
          </w:p>
        </w:tc>
        <w:tc>
          <w:tcPr>
            <w:tcW w:w="7165" w:type="dxa"/>
          </w:tcPr>
          <w:p w14:paraId="549E2966" w14:textId="5EE7A78E" w:rsidR="008B1FCD" w:rsidRPr="00E275D5" w:rsidRDefault="008B1FCD" w:rsidP="00384C93">
            <w:pPr>
              <w:rPr>
                <w:rFonts w:asciiTheme="minorHAnsi" w:hAnsiTheme="minorHAnsi" w:cstheme="minorHAnsi"/>
                <w:color w:val="auto"/>
                <w:szCs w:val="22"/>
              </w:rPr>
            </w:pPr>
            <w:r w:rsidRPr="00E275D5">
              <w:rPr>
                <w:rFonts w:asciiTheme="minorHAnsi" w:hAnsiTheme="minorHAnsi" w:cstheme="minorHAnsi"/>
                <w:color w:val="auto"/>
                <w:szCs w:val="22"/>
              </w:rPr>
              <w:t>Mark Jessell</w:t>
            </w:r>
            <w:r w:rsidR="007C564F">
              <w:rPr>
                <w:rFonts w:asciiTheme="minorHAnsi" w:hAnsiTheme="minorHAnsi" w:cstheme="minorHAnsi"/>
                <w:color w:val="auto"/>
                <w:szCs w:val="22"/>
              </w:rPr>
              <w:t>,</w:t>
            </w:r>
            <w:r w:rsidRPr="00E275D5">
              <w:rPr>
                <w:rFonts w:asciiTheme="minorHAnsi" w:hAnsiTheme="minorHAnsi" w:cstheme="minorHAnsi"/>
                <w:color w:val="auto"/>
                <w:szCs w:val="22"/>
              </w:rPr>
              <w:t xml:space="preserve"> </w:t>
            </w:r>
            <w:r w:rsidRPr="007C564F">
              <w:rPr>
                <w:rFonts w:asciiTheme="minorHAnsi" w:hAnsiTheme="minorHAnsi" w:cstheme="minorHAnsi"/>
                <w:szCs w:val="22"/>
              </w:rPr>
              <w:t>mark.jessell@uwa.edu.au</w:t>
            </w:r>
            <w:r w:rsidR="007C564F">
              <w:rPr>
                <w:rFonts w:asciiTheme="minorHAnsi" w:hAnsiTheme="minorHAnsi" w:cstheme="minorHAnsi"/>
                <w:szCs w:val="22"/>
              </w:rPr>
              <w:t>,</w:t>
            </w:r>
            <w:r w:rsidRPr="00E275D5">
              <w:rPr>
                <w:rFonts w:asciiTheme="minorHAnsi" w:hAnsiTheme="minorHAnsi" w:cstheme="minorHAnsi"/>
                <w:color w:val="auto"/>
                <w:szCs w:val="22"/>
              </w:rPr>
              <w:t xml:space="preserve"> 6488 5803 </w:t>
            </w:r>
          </w:p>
        </w:tc>
      </w:tr>
      <w:tr w:rsidR="008B1FCD" w:rsidRPr="00E275D5" w14:paraId="38F63E31" w14:textId="77777777" w:rsidTr="004C7F0E">
        <w:tc>
          <w:tcPr>
            <w:tcW w:w="1486" w:type="dxa"/>
          </w:tcPr>
          <w:p w14:paraId="6DFD8151" w14:textId="77777777" w:rsidR="008B1FCD" w:rsidRPr="00E275D5" w:rsidRDefault="008B1FCD" w:rsidP="00384C93">
            <w:pPr>
              <w:rPr>
                <w:rFonts w:asciiTheme="minorHAnsi" w:hAnsiTheme="minorHAnsi" w:cstheme="minorHAnsi"/>
                <w:color w:val="auto"/>
                <w:szCs w:val="22"/>
              </w:rPr>
            </w:pPr>
            <w:r w:rsidRPr="00E275D5">
              <w:rPr>
                <w:rFonts w:asciiTheme="minorHAnsi" w:hAnsiTheme="minorHAnsi" w:cstheme="minorHAnsi"/>
                <w:color w:val="auto"/>
                <w:szCs w:val="22"/>
              </w:rPr>
              <w:t>Description:</w:t>
            </w:r>
          </w:p>
        </w:tc>
        <w:tc>
          <w:tcPr>
            <w:tcW w:w="7165" w:type="dxa"/>
          </w:tcPr>
          <w:p w14:paraId="3156F012" w14:textId="77777777" w:rsidR="008B1FCD" w:rsidRPr="00E275D5" w:rsidRDefault="008B1FCD" w:rsidP="00384C93">
            <w:pPr>
              <w:rPr>
                <w:rFonts w:asciiTheme="minorHAnsi" w:hAnsiTheme="minorHAnsi" w:cstheme="minorHAnsi"/>
                <w:color w:val="auto"/>
                <w:szCs w:val="22"/>
              </w:rPr>
            </w:pPr>
            <w:r w:rsidRPr="00E275D5">
              <w:rPr>
                <w:rFonts w:asciiTheme="minorHAnsi" w:hAnsiTheme="minorHAnsi" w:cstheme="minorHAnsi"/>
                <w:color w:val="auto"/>
                <w:szCs w:val="22"/>
              </w:rPr>
              <w:t xml:space="preserve">The geometry of geological models has long been recognised to be an important constraint on the validity of forward process modelling and geophysical inversions, however in many instances the topology of the model is as important if not more so, especially in situations where the continuity of lithologies, or the connectivity of structures controls the outcome, such as in fluid flow or some types of electrical measurements. This project will examine methods to characterise the 3D topology of geological models as a pathway to classifying end-member models that can be used in geophysical inversion schemes. </w:t>
            </w:r>
          </w:p>
          <w:p w14:paraId="6F44AEE3" w14:textId="77777777" w:rsidR="008B1FCD" w:rsidRPr="00E275D5" w:rsidRDefault="008B1FCD" w:rsidP="00384C93">
            <w:pPr>
              <w:rPr>
                <w:rFonts w:asciiTheme="minorHAnsi" w:hAnsiTheme="minorHAnsi" w:cstheme="minorHAnsi"/>
                <w:color w:val="auto"/>
                <w:szCs w:val="22"/>
              </w:rPr>
            </w:pPr>
            <w:r w:rsidRPr="00E275D5">
              <w:rPr>
                <w:rFonts w:asciiTheme="minorHAnsi" w:hAnsiTheme="minorHAnsi" w:cstheme="minorHAnsi"/>
                <w:color w:val="auto"/>
                <w:szCs w:val="22"/>
              </w:rPr>
              <w:t>This project is supported by the WA government-funded WA_In3D project, and the scope is compatible for continuation to Masters or PhD level. Computer experience and some maths are required.</w:t>
            </w:r>
          </w:p>
        </w:tc>
      </w:tr>
    </w:tbl>
    <w:p w14:paraId="16979CF4" w14:textId="5B1BE192" w:rsidR="008B1FCD" w:rsidRDefault="008B1FCD" w:rsidP="00D906BC">
      <w:pPr>
        <w:rPr>
          <w:rFonts w:asciiTheme="minorHAnsi" w:hAnsiTheme="minorHAnsi" w:cstheme="minorHAnsi"/>
          <w:szCs w:val="22"/>
        </w:rPr>
      </w:pPr>
    </w:p>
    <w:p w14:paraId="00CC91A4" w14:textId="77777777" w:rsidR="004C7F0E" w:rsidRDefault="004C7F0E" w:rsidP="00D906BC">
      <w:pPr>
        <w:rPr>
          <w:rFonts w:asciiTheme="minorHAnsi" w:hAnsiTheme="minorHAnsi" w:cstheme="minorHAnsi"/>
          <w:szCs w:val="22"/>
        </w:rPr>
      </w:pPr>
    </w:p>
    <w:p w14:paraId="528380A0" w14:textId="77777777" w:rsidR="004C7F0E" w:rsidRDefault="004C7F0E" w:rsidP="00D906BC">
      <w:pPr>
        <w:rPr>
          <w:rFonts w:asciiTheme="minorHAnsi" w:hAnsiTheme="minorHAnsi" w:cstheme="minorHAnsi"/>
          <w:szCs w:val="22"/>
        </w:rPr>
      </w:pPr>
    </w:p>
    <w:p w14:paraId="4C426C4F" w14:textId="77777777" w:rsidR="004C7F0E" w:rsidRDefault="004C7F0E" w:rsidP="00D906BC">
      <w:pPr>
        <w:rPr>
          <w:rFonts w:asciiTheme="minorHAnsi" w:hAnsiTheme="minorHAnsi" w:cstheme="minorHAnsi"/>
          <w:szCs w:val="22"/>
        </w:rPr>
      </w:pPr>
    </w:p>
    <w:tbl>
      <w:tblPr>
        <w:tblW w:w="8707" w:type="dxa"/>
        <w:tblInd w:w="-1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493"/>
        <w:gridCol w:w="7214"/>
      </w:tblGrid>
      <w:tr w:rsidR="00A8161A" w:rsidRPr="00691021" w14:paraId="122F2939" w14:textId="77777777" w:rsidTr="00AF1BBE">
        <w:tc>
          <w:tcPr>
            <w:tcW w:w="1493" w:type="dxa"/>
          </w:tcPr>
          <w:p w14:paraId="5455D963" w14:textId="77777777" w:rsidR="00A8161A" w:rsidRPr="00691021" w:rsidRDefault="00A8161A" w:rsidP="00AF1BBE">
            <w:r w:rsidRPr="00691021">
              <w:lastRenderedPageBreak/>
              <w:t xml:space="preserve">Project </w:t>
            </w:r>
          </w:p>
        </w:tc>
        <w:tc>
          <w:tcPr>
            <w:tcW w:w="7214" w:type="dxa"/>
          </w:tcPr>
          <w:p w14:paraId="7C81949C" w14:textId="77777777" w:rsidR="00A8161A" w:rsidRPr="004C7F0E" w:rsidRDefault="00A8161A" w:rsidP="00AF1BBE">
            <w:pPr>
              <w:rPr>
                <w:b/>
                <w:bCs/>
              </w:rPr>
            </w:pPr>
            <w:r w:rsidRPr="004C7F0E">
              <w:rPr>
                <w:b/>
                <w:bCs/>
                <w:color w:val="44546A" w:themeColor="text2"/>
              </w:rPr>
              <w:t xml:space="preserve">The chemical make-up of life over Earth history  </w:t>
            </w:r>
          </w:p>
        </w:tc>
      </w:tr>
      <w:tr w:rsidR="00A8161A" w:rsidRPr="00691021" w14:paraId="181889A1" w14:textId="77777777" w:rsidTr="00AF1BBE">
        <w:trPr>
          <w:trHeight w:val="572"/>
        </w:trPr>
        <w:tc>
          <w:tcPr>
            <w:tcW w:w="1493" w:type="dxa"/>
          </w:tcPr>
          <w:p w14:paraId="364D2F9F" w14:textId="77777777" w:rsidR="00A8161A" w:rsidRPr="00691021" w:rsidRDefault="00A8161A" w:rsidP="00AF1BBE">
            <w:r w:rsidRPr="00691021">
              <w:t xml:space="preserve">Majors </w:t>
            </w:r>
            <w:r>
              <w:t>or Masters</w:t>
            </w:r>
            <w:r w:rsidRPr="00691021">
              <w:t>:</w:t>
            </w:r>
          </w:p>
        </w:tc>
        <w:tc>
          <w:tcPr>
            <w:tcW w:w="7214" w:type="dxa"/>
          </w:tcPr>
          <w:p w14:paraId="4A28BE47" w14:textId="77777777" w:rsidR="00A8161A" w:rsidRPr="00455317" w:rsidRDefault="00A8161A" w:rsidP="00AF1BBE">
            <w:pPr>
              <w:pStyle w:val="Default"/>
              <w:rPr>
                <w:sz w:val="22"/>
                <w:szCs w:val="22"/>
              </w:rPr>
            </w:pPr>
            <w:r>
              <w:rPr>
                <w:sz w:val="22"/>
                <w:szCs w:val="22"/>
              </w:rPr>
              <w:t xml:space="preserve">Geology, geochemistry, environmental and marine geoscience, mineral geoscience </w:t>
            </w:r>
          </w:p>
        </w:tc>
      </w:tr>
      <w:tr w:rsidR="00A8161A" w:rsidRPr="00691021" w14:paraId="13DD6DFD" w14:textId="77777777" w:rsidTr="00AF1BBE">
        <w:tc>
          <w:tcPr>
            <w:tcW w:w="1493" w:type="dxa"/>
          </w:tcPr>
          <w:p w14:paraId="0064A52E" w14:textId="77777777" w:rsidR="00A8161A" w:rsidRPr="00691021" w:rsidRDefault="00A8161A" w:rsidP="00AF1BBE">
            <w:r w:rsidRPr="00691021">
              <w:t>Supervisor:</w:t>
            </w:r>
          </w:p>
        </w:tc>
        <w:tc>
          <w:tcPr>
            <w:tcW w:w="7214" w:type="dxa"/>
          </w:tcPr>
          <w:p w14:paraId="30219853" w14:textId="77777777" w:rsidR="00A8161A" w:rsidRPr="00691021" w:rsidRDefault="00A8161A" w:rsidP="00AF1BBE">
            <w:r>
              <w:t xml:space="preserve">Matthew Dodd; </w:t>
            </w:r>
            <w:hyperlink r:id="rId27" w:history="1">
              <w:r w:rsidRPr="00F460C0">
                <w:rPr>
                  <w:rStyle w:val="Hyperlink"/>
                </w:rPr>
                <w:t>matthew.dodd@uwa.edu.au</w:t>
              </w:r>
            </w:hyperlink>
            <w:r>
              <w:t xml:space="preserve"> </w:t>
            </w:r>
          </w:p>
        </w:tc>
      </w:tr>
      <w:tr w:rsidR="00A8161A" w:rsidRPr="00691021" w14:paraId="17A0FA6F" w14:textId="77777777" w:rsidTr="00AF1BBE">
        <w:trPr>
          <w:trHeight w:val="1635"/>
        </w:trPr>
        <w:tc>
          <w:tcPr>
            <w:tcW w:w="1493" w:type="dxa"/>
          </w:tcPr>
          <w:p w14:paraId="30D14FDD" w14:textId="77777777" w:rsidR="00A8161A" w:rsidRPr="00691021" w:rsidRDefault="00A8161A" w:rsidP="00AF1BBE">
            <w:r w:rsidRPr="00691021">
              <w:t>Description:</w:t>
            </w:r>
          </w:p>
        </w:tc>
        <w:tc>
          <w:tcPr>
            <w:tcW w:w="7214" w:type="dxa"/>
          </w:tcPr>
          <w:p w14:paraId="68F199AA" w14:textId="77777777" w:rsidR="00A8161A" w:rsidRPr="00455317" w:rsidRDefault="00A8161A" w:rsidP="00AF1BBE">
            <w:pPr>
              <w:pStyle w:val="Default"/>
              <w:rPr>
                <w:sz w:val="22"/>
                <w:szCs w:val="22"/>
              </w:rPr>
            </w:pPr>
            <w:r>
              <w:rPr>
                <w:sz w:val="22"/>
                <w:szCs w:val="22"/>
              </w:rPr>
              <w:t xml:space="preserve">Life is only known to exist on Earth and has done so for at least 3.8 billion years. Over this time life has evolved from simple single cell organisms to the multitude of complex organisms alive today. During this process the evolution of life has been directed by changing environmental conditions. How environmental change has controlled the chemical make-up of life during its evolution remains an enigma. The project will involve the geochemical analysis of organic compounds in marine sediments through the Precambrian era in order to determine the chemical make-up of organisms through time. Sample analysis will involve the preparation of geological samples for analysis, the measurement of trace and major elements in organic compounds making use of spectrophotometry and mass spectrometry instruments. This project(s) is also suitable for 36 pt Master of Science projects. Please email for further information. </w:t>
            </w:r>
          </w:p>
        </w:tc>
      </w:tr>
    </w:tbl>
    <w:p w14:paraId="4097D8A5" w14:textId="1C5F17C5" w:rsidR="00F15D6F" w:rsidRDefault="00F15D6F" w:rsidP="00D906BC">
      <w:pPr>
        <w:rPr>
          <w:rFonts w:asciiTheme="minorHAnsi" w:hAnsiTheme="minorHAnsi" w:cstheme="minorHAnsi"/>
          <w:szCs w:val="22"/>
        </w:rPr>
      </w:pPr>
    </w:p>
    <w:tbl>
      <w:tblPr>
        <w:tblStyle w:val="TableGrid"/>
        <w:tblW w:w="8647" w:type="dxa"/>
        <w:tblInd w:w="-147" w:type="dxa"/>
        <w:tblLook w:val="04A0" w:firstRow="1" w:lastRow="0" w:firstColumn="1" w:lastColumn="0" w:noHBand="0" w:noVBand="1"/>
      </w:tblPr>
      <w:tblGrid>
        <w:gridCol w:w="1417"/>
        <w:gridCol w:w="7230"/>
      </w:tblGrid>
      <w:tr w:rsidR="002C76B5" w:rsidRPr="003C7377" w14:paraId="056795DF" w14:textId="77777777" w:rsidTr="00384C93">
        <w:tc>
          <w:tcPr>
            <w:tcW w:w="1417" w:type="dxa"/>
          </w:tcPr>
          <w:p w14:paraId="1A5E0525" w14:textId="77777777" w:rsidR="002C76B5" w:rsidRPr="00B27367" w:rsidRDefault="002C76B5" w:rsidP="00384C93">
            <w:pPr>
              <w:rPr>
                <w:szCs w:val="22"/>
              </w:rPr>
            </w:pPr>
            <w:r w:rsidRPr="00B27367">
              <w:rPr>
                <w:szCs w:val="22"/>
              </w:rPr>
              <w:t>Project:</w:t>
            </w:r>
          </w:p>
        </w:tc>
        <w:tc>
          <w:tcPr>
            <w:tcW w:w="7230" w:type="dxa"/>
          </w:tcPr>
          <w:p w14:paraId="23F80CD9" w14:textId="77777777" w:rsidR="002C76B5" w:rsidRPr="00765AF3" w:rsidRDefault="002C76B5" w:rsidP="00384C93">
            <w:pPr>
              <w:spacing w:after="0"/>
              <w:outlineLvl w:val="0"/>
              <w:rPr>
                <w:rFonts w:asciiTheme="minorHAnsi" w:hAnsiTheme="minorHAnsi" w:cstheme="minorHAnsi"/>
                <w:b/>
                <w:bCs/>
                <w:color w:val="1F3864" w:themeColor="accent5" w:themeShade="80"/>
                <w:szCs w:val="22"/>
              </w:rPr>
            </w:pPr>
            <w:r w:rsidRPr="00765AF3">
              <w:rPr>
                <w:rFonts w:asciiTheme="minorHAnsi" w:hAnsiTheme="minorHAnsi" w:cstheme="minorHAnsi"/>
                <w:b/>
                <w:bCs/>
                <w:color w:val="1F3864" w:themeColor="accent5" w:themeShade="80"/>
                <w:szCs w:val="22"/>
              </w:rPr>
              <w:t>The depositional history of Middle Gidley Island sediment basin, Murujuga</w:t>
            </w:r>
          </w:p>
          <w:p w14:paraId="7E11A158" w14:textId="77777777" w:rsidR="002C76B5" w:rsidRPr="003C7377" w:rsidRDefault="002C76B5" w:rsidP="00384C93">
            <w:pPr>
              <w:spacing w:after="0"/>
              <w:outlineLvl w:val="0"/>
              <w:rPr>
                <w:rFonts w:asciiTheme="minorHAnsi" w:hAnsiTheme="minorHAnsi" w:cstheme="minorHAnsi"/>
                <w:color w:val="1F3864" w:themeColor="accent5" w:themeShade="80"/>
                <w:szCs w:val="22"/>
              </w:rPr>
            </w:pPr>
          </w:p>
        </w:tc>
      </w:tr>
      <w:tr w:rsidR="002C76B5" w:rsidRPr="003C7377" w14:paraId="3A0C8E8D" w14:textId="77777777" w:rsidTr="00384C93">
        <w:tc>
          <w:tcPr>
            <w:tcW w:w="1417" w:type="dxa"/>
          </w:tcPr>
          <w:p w14:paraId="71ED4AE0" w14:textId="77777777" w:rsidR="002C76B5" w:rsidRPr="00B27367" w:rsidRDefault="002C76B5" w:rsidP="00384C93">
            <w:pPr>
              <w:rPr>
                <w:szCs w:val="22"/>
              </w:rPr>
            </w:pPr>
            <w:r w:rsidRPr="00B27367">
              <w:rPr>
                <w:szCs w:val="22"/>
              </w:rPr>
              <w:t>Majors or Masters:</w:t>
            </w:r>
          </w:p>
        </w:tc>
        <w:tc>
          <w:tcPr>
            <w:tcW w:w="7230" w:type="dxa"/>
          </w:tcPr>
          <w:p w14:paraId="375E5C6D" w14:textId="77777777" w:rsidR="002C76B5" w:rsidRPr="00B27367" w:rsidRDefault="002C76B5" w:rsidP="00384C93">
            <w:pPr>
              <w:rPr>
                <w:szCs w:val="22"/>
              </w:rPr>
            </w:pPr>
            <w:r w:rsidRPr="00B27367">
              <w:rPr>
                <w:rFonts w:asciiTheme="minorHAnsi" w:hAnsiTheme="minorHAnsi" w:cstheme="minorHAnsi"/>
                <w:szCs w:val="22"/>
              </w:rPr>
              <w:t>Geology, Geoscience, Marine Geoscience</w:t>
            </w:r>
          </w:p>
        </w:tc>
      </w:tr>
      <w:tr w:rsidR="002C76B5" w:rsidRPr="003C7377" w14:paraId="77E5E1E9" w14:textId="77777777" w:rsidTr="00384C93">
        <w:tc>
          <w:tcPr>
            <w:tcW w:w="1417" w:type="dxa"/>
          </w:tcPr>
          <w:p w14:paraId="0EC57F9B" w14:textId="77777777" w:rsidR="002C76B5" w:rsidRPr="00B27367" w:rsidRDefault="002C76B5" w:rsidP="00384C93">
            <w:pPr>
              <w:rPr>
                <w:szCs w:val="22"/>
              </w:rPr>
            </w:pPr>
            <w:r w:rsidRPr="00B27367">
              <w:rPr>
                <w:szCs w:val="22"/>
              </w:rPr>
              <w:t>Supervisor:</w:t>
            </w:r>
          </w:p>
        </w:tc>
        <w:tc>
          <w:tcPr>
            <w:tcW w:w="7230" w:type="dxa"/>
          </w:tcPr>
          <w:p w14:paraId="49BD229E" w14:textId="7C1D1D27" w:rsidR="002C76B5" w:rsidRPr="00765AF3" w:rsidRDefault="002C76B5" w:rsidP="00384C93">
            <w:pPr>
              <w:rPr>
                <w:rFonts w:asciiTheme="minorHAnsi" w:hAnsiTheme="minorHAnsi" w:cstheme="minorHAnsi"/>
                <w:color w:val="0563C1" w:themeColor="hyperlink"/>
                <w:szCs w:val="22"/>
                <w:u w:val="single"/>
              </w:rPr>
            </w:pPr>
            <w:r w:rsidRPr="00B27367">
              <w:rPr>
                <w:rFonts w:asciiTheme="minorHAnsi" w:hAnsiTheme="minorHAnsi" w:cstheme="minorHAnsi"/>
                <w:szCs w:val="22"/>
              </w:rPr>
              <w:t xml:space="preserve">Mick O’Leary, </w:t>
            </w:r>
            <w:r w:rsidRPr="007C564F">
              <w:rPr>
                <w:rFonts w:asciiTheme="minorHAnsi" w:hAnsiTheme="minorHAnsi" w:cstheme="minorHAnsi"/>
                <w:color w:val="auto"/>
                <w:szCs w:val="22"/>
              </w:rPr>
              <w:t>mick.oleary@uwa.edu.au,</w:t>
            </w:r>
            <w:r w:rsidRPr="007C564F">
              <w:rPr>
                <w:rFonts w:asciiTheme="minorHAnsi" w:hAnsiTheme="minorHAnsi" w:cstheme="minorHAnsi"/>
                <w:color w:val="auto"/>
                <w:szCs w:val="22"/>
                <w:u w:val="single"/>
              </w:rPr>
              <w:t xml:space="preserve"> </w:t>
            </w:r>
            <w:r w:rsidRPr="00765AF3">
              <w:rPr>
                <w:rFonts w:cs="Times New Roman"/>
                <w:color w:val="auto"/>
                <w:szCs w:val="22"/>
                <w:lang w:eastAsia="en-US"/>
              </w:rPr>
              <w:t>Caroline Mather (School of Social Sciences), Matthias Leopold (School of Agriculture and Environment), Jo McDonald (School of Social Sciences)</w:t>
            </w:r>
          </w:p>
        </w:tc>
      </w:tr>
      <w:tr w:rsidR="002C76B5" w:rsidRPr="003C7377" w14:paraId="754264BC" w14:textId="77777777" w:rsidTr="00384C93">
        <w:tc>
          <w:tcPr>
            <w:tcW w:w="1417" w:type="dxa"/>
          </w:tcPr>
          <w:p w14:paraId="491891AB" w14:textId="77777777" w:rsidR="002C76B5" w:rsidRPr="00B27367" w:rsidRDefault="002C76B5" w:rsidP="00384C93">
            <w:pPr>
              <w:rPr>
                <w:szCs w:val="22"/>
              </w:rPr>
            </w:pPr>
            <w:r w:rsidRPr="00B27367">
              <w:rPr>
                <w:szCs w:val="22"/>
              </w:rPr>
              <w:t xml:space="preserve">Description: </w:t>
            </w:r>
          </w:p>
        </w:tc>
        <w:tc>
          <w:tcPr>
            <w:tcW w:w="7230" w:type="dxa"/>
          </w:tcPr>
          <w:p w14:paraId="4E9927DC" w14:textId="77777777" w:rsidR="002C76B5" w:rsidRPr="00765AF3" w:rsidRDefault="002C76B5" w:rsidP="00384C93">
            <w:pPr>
              <w:jc w:val="both"/>
              <w:rPr>
                <w:rFonts w:asciiTheme="minorHAnsi" w:eastAsiaTheme="minorHAnsi" w:hAnsiTheme="minorHAnsi" w:cstheme="minorHAnsi"/>
                <w:color w:val="auto"/>
                <w:szCs w:val="22"/>
                <w:lang w:val="en-US" w:eastAsia="en-US"/>
              </w:rPr>
            </w:pPr>
            <w:r w:rsidRPr="00765AF3">
              <w:rPr>
                <w:rFonts w:asciiTheme="minorHAnsi" w:eastAsiaTheme="minorHAnsi" w:hAnsiTheme="minorHAnsi" w:cstheme="minorHAnsi"/>
                <w:color w:val="auto"/>
                <w:szCs w:val="22"/>
                <w:lang w:val="en-US" w:eastAsia="en-US"/>
              </w:rPr>
              <w:t xml:space="preserve">Murujuga, in NW Western Australia, comprises an archipelago of distinctive igneous terrain that is renowned for abundant and diverse Aboriginal rock art. This region has undergone extreme climatic and geographic change, notably since the Last Glacial Maximum (LGM; between 30-18 kya) where sea levels rose ~130 m and transformed Murujuga from an inland range to a coastal archipelago. This project aims to investigate the depositional history of 10 m thick sedimentary deposits on Middle Gidley Island, Murujuga, improve our understanding of environmental and climatic change over the period of deposition. As part of this project, the mineralogy, geochemistry and texture of the sediments will be analysed to reconstruct the depositional history. Core scanning techniques, such as hyperspectral scanning and scanning-XRF techniques may be employed to detail changes in the composition of sediments with depth, and therefore over time. Outcomes of this research will improve our knowledge of environmental and climatic change in NW WA and inform on how climatic shifts may have influenced human occupation and rock art production in this unique art province. </w:t>
            </w:r>
          </w:p>
          <w:p w14:paraId="5336B81F" w14:textId="1AB23FEC" w:rsidR="002C76B5" w:rsidRPr="00F15D6F" w:rsidRDefault="002C76B5" w:rsidP="00F15D6F">
            <w:pPr>
              <w:jc w:val="both"/>
              <w:rPr>
                <w:rFonts w:asciiTheme="minorHAnsi" w:eastAsiaTheme="minorHAnsi" w:hAnsiTheme="minorHAnsi" w:cstheme="minorHAnsi"/>
                <w:color w:val="auto"/>
                <w:szCs w:val="22"/>
                <w:lang w:val="en-US" w:eastAsia="en-US"/>
              </w:rPr>
            </w:pPr>
            <w:r w:rsidRPr="00765AF3">
              <w:rPr>
                <w:rFonts w:asciiTheme="minorHAnsi" w:eastAsiaTheme="minorHAnsi" w:hAnsiTheme="minorHAnsi" w:cstheme="minorHAnsi"/>
                <w:color w:val="auto"/>
                <w:szCs w:val="22"/>
                <w:lang w:val="en-US" w:eastAsia="en-US"/>
              </w:rPr>
              <w:t>This exciting multidisciplinary project will be supported by supervisors across the School of Earth Sciences, UWA School of Agriculture and Environment and School of Social Sciences</w:t>
            </w:r>
            <w:r w:rsidR="00F15D6F">
              <w:rPr>
                <w:rFonts w:asciiTheme="minorHAnsi" w:eastAsiaTheme="minorHAnsi" w:hAnsiTheme="minorHAnsi" w:cstheme="minorHAnsi"/>
                <w:color w:val="auto"/>
                <w:szCs w:val="22"/>
                <w:lang w:val="en-US" w:eastAsia="en-US"/>
              </w:rPr>
              <w:t>, and is</w:t>
            </w:r>
            <w:r w:rsidRPr="00765AF3">
              <w:rPr>
                <w:rFonts w:asciiTheme="minorHAnsi" w:eastAsiaTheme="minorHAnsi" w:hAnsiTheme="minorHAnsi" w:cstheme="minorHAnsi"/>
                <w:color w:val="auto"/>
                <w:szCs w:val="22"/>
                <w:lang w:val="en-US" w:eastAsia="en-US"/>
              </w:rPr>
              <w:t xml:space="preserve"> supported by ARC Linkage Projects “Dating Murujuga’s Dreaming” based at the Centre for Rock Art Research and Management at UWA (School of Social Sciences). The research is undertaken in collaboration with Murujuga Aboriginal Corporation. </w:t>
            </w:r>
          </w:p>
        </w:tc>
      </w:tr>
    </w:tbl>
    <w:p w14:paraId="5DE42676" w14:textId="14A45416" w:rsidR="002C76B5" w:rsidRDefault="002C76B5" w:rsidP="00D906BC">
      <w:pPr>
        <w:rPr>
          <w:rFonts w:asciiTheme="minorHAnsi" w:hAnsiTheme="minorHAnsi" w:cstheme="minorHAnsi"/>
          <w:szCs w:val="22"/>
        </w:rPr>
      </w:pPr>
    </w:p>
    <w:p w14:paraId="1C444E7D" w14:textId="77777777" w:rsidR="004C7F0E" w:rsidRDefault="004C7F0E" w:rsidP="00D906BC">
      <w:pPr>
        <w:rPr>
          <w:rFonts w:asciiTheme="minorHAnsi" w:hAnsiTheme="minorHAnsi" w:cstheme="minorHAnsi"/>
          <w:szCs w:val="22"/>
        </w:rPr>
      </w:pPr>
    </w:p>
    <w:tbl>
      <w:tblPr>
        <w:tblW w:w="8671" w:type="dxa"/>
        <w:tblInd w:w="-1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493"/>
        <w:gridCol w:w="7178"/>
      </w:tblGrid>
      <w:tr w:rsidR="002C76B5" w:rsidRPr="003C7377" w14:paraId="401F879D" w14:textId="77777777" w:rsidTr="00384C93">
        <w:tc>
          <w:tcPr>
            <w:tcW w:w="1493" w:type="dxa"/>
          </w:tcPr>
          <w:p w14:paraId="7F2C44A1" w14:textId="7D9731ED" w:rsidR="002C76B5" w:rsidRPr="003C7377" w:rsidRDefault="002C76B5" w:rsidP="00384C93">
            <w:pPr>
              <w:rPr>
                <w:rFonts w:asciiTheme="minorHAnsi" w:hAnsiTheme="minorHAnsi"/>
                <w:color w:val="auto"/>
                <w:szCs w:val="22"/>
              </w:rPr>
            </w:pPr>
            <w:r w:rsidRPr="003C7377">
              <w:rPr>
                <w:rFonts w:asciiTheme="minorHAnsi" w:hAnsiTheme="minorHAnsi"/>
                <w:color w:val="auto"/>
                <w:szCs w:val="22"/>
              </w:rPr>
              <w:lastRenderedPageBreak/>
              <w:t>Project</w:t>
            </w:r>
            <w:r w:rsidR="00212682">
              <w:rPr>
                <w:rFonts w:asciiTheme="minorHAnsi" w:hAnsiTheme="minorHAnsi"/>
                <w:color w:val="auto"/>
                <w:szCs w:val="22"/>
              </w:rPr>
              <w:t>:</w:t>
            </w:r>
            <w:r w:rsidRPr="003C7377">
              <w:rPr>
                <w:rFonts w:asciiTheme="minorHAnsi" w:hAnsiTheme="minorHAnsi"/>
                <w:color w:val="auto"/>
                <w:szCs w:val="22"/>
              </w:rPr>
              <w:t xml:space="preserve"> </w:t>
            </w:r>
          </w:p>
        </w:tc>
        <w:tc>
          <w:tcPr>
            <w:tcW w:w="7178" w:type="dxa"/>
          </w:tcPr>
          <w:p w14:paraId="6051E087" w14:textId="77777777" w:rsidR="002C76B5" w:rsidRPr="003C7377" w:rsidRDefault="002C76B5" w:rsidP="00384C93">
            <w:pPr>
              <w:spacing w:after="160" w:line="259" w:lineRule="auto"/>
              <w:rPr>
                <w:rFonts w:asciiTheme="minorHAnsi" w:eastAsiaTheme="minorHAnsi" w:hAnsiTheme="minorHAnsi" w:cstheme="minorHAnsi"/>
                <w:b/>
                <w:color w:val="auto"/>
                <w:szCs w:val="22"/>
                <w:lang w:eastAsia="en-US"/>
              </w:rPr>
            </w:pPr>
            <w:r w:rsidRPr="003C7377">
              <w:rPr>
                <w:rFonts w:asciiTheme="minorHAnsi" w:eastAsiaTheme="minorHAnsi" w:hAnsiTheme="minorHAnsi" w:cstheme="minorHAnsi"/>
                <w:b/>
                <w:color w:val="002060"/>
                <w:szCs w:val="22"/>
                <w:lang w:eastAsia="en-US"/>
              </w:rPr>
              <w:t>Drivers of coastal erosion and accretion along the Coral Bay Coast</w:t>
            </w:r>
          </w:p>
        </w:tc>
      </w:tr>
      <w:tr w:rsidR="002C76B5" w:rsidRPr="003C7377" w14:paraId="50E766B5" w14:textId="77777777" w:rsidTr="00384C93">
        <w:trPr>
          <w:trHeight w:val="572"/>
        </w:trPr>
        <w:tc>
          <w:tcPr>
            <w:tcW w:w="1493" w:type="dxa"/>
          </w:tcPr>
          <w:p w14:paraId="14A27372" w14:textId="77777777" w:rsidR="002C76B5" w:rsidRPr="003C7377" w:rsidRDefault="002C76B5" w:rsidP="00384C93">
            <w:pPr>
              <w:rPr>
                <w:rFonts w:asciiTheme="minorHAnsi" w:hAnsiTheme="minorHAnsi"/>
                <w:color w:val="auto"/>
                <w:szCs w:val="22"/>
              </w:rPr>
            </w:pPr>
            <w:r w:rsidRPr="003C7377">
              <w:rPr>
                <w:rFonts w:asciiTheme="minorHAnsi" w:hAnsiTheme="minorHAnsi"/>
                <w:color w:val="auto"/>
                <w:szCs w:val="22"/>
              </w:rPr>
              <w:t>Majors or Masters:</w:t>
            </w:r>
          </w:p>
        </w:tc>
        <w:tc>
          <w:tcPr>
            <w:tcW w:w="7178" w:type="dxa"/>
          </w:tcPr>
          <w:p w14:paraId="373394FC" w14:textId="77777777" w:rsidR="002C76B5" w:rsidRPr="003C7377" w:rsidRDefault="002C76B5" w:rsidP="00384C93">
            <w:pPr>
              <w:rPr>
                <w:rFonts w:asciiTheme="minorHAnsi" w:hAnsiTheme="minorHAnsi"/>
                <w:color w:val="auto"/>
                <w:szCs w:val="22"/>
              </w:rPr>
            </w:pPr>
            <w:r w:rsidRPr="003C7377">
              <w:rPr>
                <w:rFonts w:asciiTheme="minorHAnsi" w:eastAsiaTheme="minorHAnsi" w:hAnsiTheme="minorHAnsi" w:cstheme="minorHAnsi"/>
                <w:color w:val="auto"/>
                <w:szCs w:val="22"/>
                <w:lang w:eastAsia="en-US"/>
              </w:rPr>
              <w:t>Geology, Geoscience, Marine Geoscience</w:t>
            </w:r>
          </w:p>
        </w:tc>
      </w:tr>
      <w:tr w:rsidR="002C76B5" w:rsidRPr="003C7377" w14:paraId="018AB8EF" w14:textId="77777777" w:rsidTr="00384C93">
        <w:tc>
          <w:tcPr>
            <w:tcW w:w="1493" w:type="dxa"/>
          </w:tcPr>
          <w:p w14:paraId="585BFB74" w14:textId="77777777" w:rsidR="002C76B5" w:rsidRPr="003C7377" w:rsidRDefault="002C76B5" w:rsidP="00384C93">
            <w:pPr>
              <w:rPr>
                <w:rFonts w:asciiTheme="minorHAnsi" w:hAnsiTheme="minorHAnsi"/>
                <w:color w:val="auto"/>
                <w:szCs w:val="22"/>
              </w:rPr>
            </w:pPr>
            <w:r w:rsidRPr="003C7377">
              <w:rPr>
                <w:rFonts w:asciiTheme="minorHAnsi" w:hAnsiTheme="minorHAnsi"/>
                <w:color w:val="auto"/>
                <w:szCs w:val="22"/>
              </w:rPr>
              <w:t>Supervisor:</w:t>
            </w:r>
          </w:p>
        </w:tc>
        <w:tc>
          <w:tcPr>
            <w:tcW w:w="7178" w:type="dxa"/>
          </w:tcPr>
          <w:p w14:paraId="5BCA78D7" w14:textId="6EE8632A" w:rsidR="002C76B5" w:rsidRPr="003C7377" w:rsidRDefault="002C76B5" w:rsidP="00384C93">
            <w:pPr>
              <w:rPr>
                <w:rFonts w:asciiTheme="minorHAnsi" w:hAnsiTheme="minorHAnsi"/>
                <w:color w:val="auto"/>
                <w:szCs w:val="22"/>
              </w:rPr>
            </w:pPr>
            <w:r w:rsidRPr="003C7377">
              <w:rPr>
                <w:rFonts w:asciiTheme="minorHAnsi" w:eastAsiaTheme="minorHAnsi" w:hAnsiTheme="minorHAnsi" w:cstheme="minorHAnsi"/>
                <w:color w:val="auto"/>
                <w:szCs w:val="22"/>
                <w:lang w:eastAsia="en-US"/>
              </w:rPr>
              <w:t xml:space="preserve">Mick O’Leary, </w:t>
            </w:r>
            <w:r w:rsidRPr="007C564F">
              <w:rPr>
                <w:rFonts w:asciiTheme="minorHAnsi" w:eastAsiaTheme="minorHAnsi" w:hAnsiTheme="minorHAnsi" w:cstheme="minorHAnsi"/>
                <w:color w:val="auto"/>
                <w:szCs w:val="22"/>
                <w:lang w:eastAsia="en-US"/>
              </w:rPr>
              <w:t>mick.oleary@uwa.edu.au</w:t>
            </w:r>
          </w:p>
        </w:tc>
      </w:tr>
      <w:tr w:rsidR="002C76B5" w:rsidRPr="003C7377" w14:paraId="30BC5158" w14:textId="77777777" w:rsidTr="00384C93">
        <w:trPr>
          <w:trHeight w:val="1635"/>
        </w:trPr>
        <w:tc>
          <w:tcPr>
            <w:tcW w:w="1493" w:type="dxa"/>
          </w:tcPr>
          <w:p w14:paraId="41E560B9" w14:textId="77777777" w:rsidR="002C76B5" w:rsidRPr="003C7377" w:rsidRDefault="002C76B5" w:rsidP="00384C93">
            <w:pPr>
              <w:rPr>
                <w:rFonts w:asciiTheme="minorHAnsi" w:hAnsiTheme="minorHAnsi"/>
                <w:color w:val="auto"/>
                <w:szCs w:val="22"/>
              </w:rPr>
            </w:pPr>
            <w:r w:rsidRPr="003C7377">
              <w:rPr>
                <w:rFonts w:asciiTheme="minorHAnsi" w:hAnsiTheme="minorHAnsi"/>
                <w:color w:val="auto"/>
                <w:szCs w:val="22"/>
              </w:rPr>
              <w:t>Description:</w:t>
            </w:r>
          </w:p>
        </w:tc>
        <w:tc>
          <w:tcPr>
            <w:tcW w:w="7178" w:type="dxa"/>
          </w:tcPr>
          <w:p w14:paraId="17BC6005" w14:textId="77777777" w:rsidR="002C76B5" w:rsidRPr="003C7377" w:rsidRDefault="002C76B5" w:rsidP="00384C93">
            <w:pPr>
              <w:spacing w:after="0"/>
              <w:rPr>
                <w:rFonts w:asciiTheme="minorHAnsi" w:eastAsiaTheme="minorHAnsi" w:hAnsiTheme="minorHAnsi" w:cstheme="minorHAnsi"/>
                <w:color w:val="auto"/>
                <w:szCs w:val="22"/>
                <w:lang w:eastAsia="en-US"/>
              </w:rPr>
            </w:pPr>
            <w:r w:rsidRPr="003C7377">
              <w:rPr>
                <w:rFonts w:asciiTheme="minorHAnsi" w:eastAsiaTheme="minorHAnsi" w:hAnsiTheme="minorHAnsi" w:cstheme="minorHAnsi"/>
                <w:color w:val="auto"/>
                <w:szCs w:val="22"/>
                <w:lang w:eastAsia="en-US"/>
              </w:rPr>
              <w:t>The Coral Bay Coast is home to some of Western Australia’s most iconic beaches. They are typically comprised of carbonate sediments that were produced within the nearshore reef system and transported cross and/or along shore under the prevailing coastal hydrodynamic regime. However, there is increasing evidence to show that many of the beaches along the Coral Bay coast are currently experiencing a regime of net sediment loss and erosion. The aim of the project is the investigate the historical trends in shoreline position along the Coral Bay Coast using historical aerial photography, and using recently acquired bathymetric Lidar for the region develop a hydrodynamic model to map current movement and sediment transport and identify whether recent coastal infrastructure or increased coral cover along the Coral Bay coast have resulted in the impounding or trapping of sediment, limiting supply to the beach.</w:t>
            </w:r>
          </w:p>
        </w:tc>
      </w:tr>
    </w:tbl>
    <w:p w14:paraId="7F3A93F3" w14:textId="054AC7D1" w:rsidR="002C76B5" w:rsidRDefault="002C76B5" w:rsidP="00D906BC">
      <w:pPr>
        <w:rPr>
          <w:rFonts w:asciiTheme="minorHAnsi" w:hAnsiTheme="minorHAnsi" w:cstheme="minorHAnsi"/>
          <w:szCs w:val="22"/>
        </w:rPr>
      </w:pPr>
    </w:p>
    <w:tbl>
      <w:tblPr>
        <w:tblStyle w:val="TableGrid"/>
        <w:tblW w:w="8647" w:type="dxa"/>
        <w:tblInd w:w="-147" w:type="dxa"/>
        <w:tblLook w:val="04A0" w:firstRow="1" w:lastRow="0" w:firstColumn="1" w:lastColumn="0" w:noHBand="0" w:noVBand="1"/>
      </w:tblPr>
      <w:tblGrid>
        <w:gridCol w:w="1417"/>
        <w:gridCol w:w="7230"/>
      </w:tblGrid>
      <w:tr w:rsidR="002C76B5" w:rsidRPr="003C7377" w14:paraId="4F53B913" w14:textId="77777777" w:rsidTr="00384C93">
        <w:tc>
          <w:tcPr>
            <w:tcW w:w="1417" w:type="dxa"/>
          </w:tcPr>
          <w:p w14:paraId="28DDB6DB" w14:textId="77777777" w:rsidR="002C76B5" w:rsidRPr="00B27367" w:rsidRDefault="002C76B5" w:rsidP="00384C93">
            <w:pPr>
              <w:rPr>
                <w:szCs w:val="22"/>
              </w:rPr>
            </w:pPr>
            <w:r w:rsidRPr="00B27367">
              <w:rPr>
                <w:szCs w:val="22"/>
              </w:rPr>
              <w:t>Project:</w:t>
            </w:r>
          </w:p>
        </w:tc>
        <w:tc>
          <w:tcPr>
            <w:tcW w:w="7230" w:type="dxa"/>
          </w:tcPr>
          <w:p w14:paraId="5CBCBAB6" w14:textId="77777777" w:rsidR="002C76B5" w:rsidRPr="003C7377" w:rsidRDefault="002C76B5" w:rsidP="00384C93">
            <w:pPr>
              <w:spacing w:after="0"/>
              <w:outlineLvl w:val="0"/>
              <w:rPr>
                <w:rFonts w:asciiTheme="minorHAnsi" w:hAnsiTheme="minorHAnsi" w:cstheme="minorHAnsi"/>
                <w:b/>
                <w:color w:val="1F3864" w:themeColor="accent5" w:themeShade="80"/>
                <w:szCs w:val="22"/>
              </w:rPr>
            </w:pPr>
            <w:r w:rsidRPr="003C7377">
              <w:rPr>
                <w:rFonts w:asciiTheme="minorHAnsi" w:hAnsiTheme="minorHAnsi" w:cstheme="minorHAnsi"/>
                <w:b/>
                <w:color w:val="1F3864" w:themeColor="accent5" w:themeShade="80"/>
                <w:szCs w:val="22"/>
              </w:rPr>
              <w:t>Legacy and preservation of tropical cyclone deposits along the Pilbara Coast</w:t>
            </w:r>
          </w:p>
        </w:tc>
      </w:tr>
      <w:tr w:rsidR="002C76B5" w:rsidRPr="003C7377" w14:paraId="2817E0A6" w14:textId="77777777" w:rsidTr="00384C93">
        <w:tc>
          <w:tcPr>
            <w:tcW w:w="1417" w:type="dxa"/>
          </w:tcPr>
          <w:p w14:paraId="59EFE963" w14:textId="77777777" w:rsidR="002C76B5" w:rsidRPr="00B27367" w:rsidRDefault="002C76B5" w:rsidP="00384C93">
            <w:pPr>
              <w:rPr>
                <w:szCs w:val="22"/>
              </w:rPr>
            </w:pPr>
            <w:r w:rsidRPr="00B27367">
              <w:rPr>
                <w:szCs w:val="22"/>
              </w:rPr>
              <w:t>Majors or Masters:</w:t>
            </w:r>
          </w:p>
        </w:tc>
        <w:tc>
          <w:tcPr>
            <w:tcW w:w="7230" w:type="dxa"/>
          </w:tcPr>
          <w:p w14:paraId="63D972D9" w14:textId="77777777" w:rsidR="002C76B5" w:rsidRPr="00B27367" w:rsidRDefault="002C76B5" w:rsidP="00384C93">
            <w:pPr>
              <w:rPr>
                <w:szCs w:val="22"/>
              </w:rPr>
            </w:pPr>
            <w:r w:rsidRPr="00B27367">
              <w:rPr>
                <w:rFonts w:asciiTheme="minorHAnsi" w:hAnsiTheme="minorHAnsi" w:cstheme="minorHAnsi"/>
                <w:szCs w:val="22"/>
              </w:rPr>
              <w:t>Geology, Geoscience, Marine Geoscience</w:t>
            </w:r>
          </w:p>
        </w:tc>
      </w:tr>
      <w:tr w:rsidR="002C76B5" w:rsidRPr="003C7377" w14:paraId="4892C7D8" w14:textId="77777777" w:rsidTr="00384C93">
        <w:tc>
          <w:tcPr>
            <w:tcW w:w="1417" w:type="dxa"/>
          </w:tcPr>
          <w:p w14:paraId="371216C6" w14:textId="77777777" w:rsidR="002C76B5" w:rsidRPr="00B27367" w:rsidRDefault="002C76B5" w:rsidP="00384C93">
            <w:pPr>
              <w:rPr>
                <w:szCs w:val="22"/>
              </w:rPr>
            </w:pPr>
            <w:r w:rsidRPr="00B27367">
              <w:rPr>
                <w:szCs w:val="22"/>
              </w:rPr>
              <w:t>Supervisor:</w:t>
            </w:r>
          </w:p>
        </w:tc>
        <w:tc>
          <w:tcPr>
            <w:tcW w:w="7230" w:type="dxa"/>
          </w:tcPr>
          <w:p w14:paraId="4C0074EF" w14:textId="77777777" w:rsidR="002C76B5" w:rsidRPr="00B27367" w:rsidRDefault="002C76B5" w:rsidP="00384C93">
            <w:pPr>
              <w:rPr>
                <w:szCs w:val="22"/>
              </w:rPr>
            </w:pPr>
            <w:r w:rsidRPr="00B27367">
              <w:rPr>
                <w:rFonts w:asciiTheme="minorHAnsi" w:hAnsiTheme="minorHAnsi" w:cstheme="minorHAnsi"/>
                <w:szCs w:val="22"/>
              </w:rPr>
              <w:t xml:space="preserve">Mick O’Leary, </w:t>
            </w:r>
            <w:hyperlink r:id="rId28" w:history="1">
              <w:r w:rsidRPr="007C564F">
                <w:rPr>
                  <w:rFonts w:asciiTheme="minorHAnsi" w:hAnsiTheme="minorHAnsi" w:cstheme="minorHAnsi"/>
                  <w:color w:val="auto"/>
                  <w:szCs w:val="22"/>
                </w:rPr>
                <w:t>mick.oleary@uwa.edu.au</w:t>
              </w:r>
            </w:hyperlink>
          </w:p>
        </w:tc>
      </w:tr>
      <w:tr w:rsidR="002C76B5" w:rsidRPr="003C7377" w14:paraId="147D9279" w14:textId="77777777" w:rsidTr="00384C93">
        <w:tc>
          <w:tcPr>
            <w:tcW w:w="1417" w:type="dxa"/>
          </w:tcPr>
          <w:p w14:paraId="42098D33" w14:textId="77777777" w:rsidR="002C76B5" w:rsidRPr="00B27367" w:rsidRDefault="002C76B5" w:rsidP="00384C93">
            <w:pPr>
              <w:rPr>
                <w:szCs w:val="22"/>
              </w:rPr>
            </w:pPr>
            <w:r w:rsidRPr="00B27367">
              <w:rPr>
                <w:szCs w:val="22"/>
              </w:rPr>
              <w:t xml:space="preserve">Description: </w:t>
            </w:r>
          </w:p>
        </w:tc>
        <w:tc>
          <w:tcPr>
            <w:tcW w:w="7230" w:type="dxa"/>
          </w:tcPr>
          <w:p w14:paraId="037AAE4E" w14:textId="77777777" w:rsidR="002C76B5" w:rsidRPr="00B27367" w:rsidRDefault="002C76B5" w:rsidP="00384C93">
            <w:pPr>
              <w:spacing w:after="0"/>
              <w:rPr>
                <w:rFonts w:asciiTheme="minorHAnsi" w:hAnsiTheme="minorHAnsi" w:cstheme="minorHAnsi"/>
                <w:szCs w:val="22"/>
              </w:rPr>
            </w:pPr>
            <w:r w:rsidRPr="00B27367">
              <w:rPr>
                <w:rFonts w:asciiTheme="minorHAnsi" w:hAnsiTheme="minorHAnsi" w:cstheme="minorHAnsi"/>
                <w:szCs w:val="22"/>
              </w:rPr>
              <w:t>Climate models are yet to accurately predict how tropical cyclone intensity and frequency might change under future climate scenarios. An alternative approach is to reconstruct time series of cyclone activity/intensity from the geological record. However, the nature of cyclone generated storm deposits and their preservation potential has not been explored. The aim of this project is to investigate the sedimentary deposits of recent and historical cyclone events along the Pilbara coast and establish what kind of sediment logical deposit constitutes a cyclonic event and whether these types of deposits are able to preserved within in the coastal sedimentary environments.</w:t>
            </w:r>
          </w:p>
        </w:tc>
      </w:tr>
    </w:tbl>
    <w:p w14:paraId="20E05E31" w14:textId="5A8A394B" w:rsidR="002C76B5" w:rsidRDefault="002C76B5" w:rsidP="00D906BC">
      <w:pPr>
        <w:rPr>
          <w:rFonts w:asciiTheme="minorHAnsi" w:hAnsiTheme="minorHAnsi" w:cstheme="minorHAnsi"/>
          <w:szCs w:val="22"/>
        </w:rPr>
      </w:pPr>
    </w:p>
    <w:tbl>
      <w:tblPr>
        <w:tblStyle w:val="TableGrid"/>
        <w:tblW w:w="8647" w:type="dxa"/>
        <w:tblInd w:w="-147" w:type="dxa"/>
        <w:tblLook w:val="04A0" w:firstRow="1" w:lastRow="0" w:firstColumn="1" w:lastColumn="0" w:noHBand="0" w:noVBand="1"/>
      </w:tblPr>
      <w:tblGrid>
        <w:gridCol w:w="1417"/>
        <w:gridCol w:w="7230"/>
      </w:tblGrid>
      <w:tr w:rsidR="002C76B5" w:rsidRPr="003C7377" w14:paraId="1047F228" w14:textId="77777777" w:rsidTr="00384C93">
        <w:tc>
          <w:tcPr>
            <w:tcW w:w="1417" w:type="dxa"/>
          </w:tcPr>
          <w:p w14:paraId="430EA455" w14:textId="77777777" w:rsidR="002C76B5" w:rsidRPr="00B27367" w:rsidRDefault="002C76B5" w:rsidP="00384C93">
            <w:pPr>
              <w:rPr>
                <w:szCs w:val="22"/>
              </w:rPr>
            </w:pPr>
            <w:bookmarkStart w:id="0" w:name="_Hlk115426762"/>
            <w:r w:rsidRPr="00B27367">
              <w:rPr>
                <w:szCs w:val="22"/>
              </w:rPr>
              <w:t>Project:</w:t>
            </w:r>
          </w:p>
        </w:tc>
        <w:tc>
          <w:tcPr>
            <w:tcW w:w="7230" w:type="dxa"/>
          </w:tcPr>
          <w:p w14:paraId="23C323FA" w14:textId="77777777" w:rsidR="002C76B5" w:rsidRPr="003C7377" w:rsidRDefault="002C76B5" w:rsidP="00384C93">
            <w:pPr>
              <w:spacing w:after="0"/>
              <w:outlineLvl w:val="0"/>
              <w:rPr>
                <w:rFonts w:asciiTheme="minorHAnsi" w:hAnsiTheme="minorHAnsi" w:cstheme="minorHAnsi"/>
                <w:color w:val="1F3864" w:themeColor="accent5" w:themeShade="80"/>
                <w:szCs w:val="22"/>
              </w:rPr>
            </w:pPr>
            <w:r w:rsidRPr="0056008A">
              <w:rPr>
                <w:rFonts w:asciiTheme="minorHAnsi" w:hAnsiTheme="minorHAnsi" w:cstheme="minorHAnsi"/>
                <w:b/>
                <w:bCs/>
                <w:color w:val="1F3864" w:themeColor="accent5" w:themeShade="80"/>
                <w:szCs w:val="22"/>
              </w:rPr>
              <w:t>S</w:t>
            </w:r>
            <w:r w:rsidRPr="003C7377">
              <w:rPr>
                <w:rFonts w:asciiTheme="minorHAnsi" w:hAnsiTheme="minorHAnsi" w:cstheme="minorHAnsi"/>
                <w:b/>
                <w:color w:val="1F3864" w:themeColor="accent5" w:themeShade="80"/>
                <w:szCs w:val="22"/>
              </w:rPr>
              <w:t>ubmerged paleocoastal environments on the NW Shelf</w:t>
            </w:r>
          </w:p>
        </w:tc>
      </w:tr>
      <w:tr w:rsidR="002C76B5" w:rsidRPr="003C7377" w14:paraId="774E7FB4" w14:textId="77777777" w:rsidTr="00384C93">
        <w:tc>
          <w:tcPr>
            <w:tcW w:w="1417" w:type="dxa"/>
          </w:tcPr>
          <w:p w14:paraId="3321B52F" w14:textId="77777777" w:rsidR="002C76B5" w:rsidRPr="00B27367" w:rsidRDefault="002C76B5" w:rsidP="00384C93">
            <w:pPr>
              <w:rPr>
                <w:szCs w:val="22"/>
              </w:rPr>
            </w:pPr>
            <w:r w:rsidRPr="00B27367">
              <w:rPr>
                <w:szCs w:val="22"/>
              </w:rPr>
              <w:t>Majors or Masters:</w:t>
            </w:r>
          </w:p>
        </w:tc>
        <w:tc>
          <w:tcPr>
            <w:tcW w:w="7230" w:type="dxa"/>
          </w:tcPr>
          <w:p w14:paraId="2F309EF2" w14:textId="77777777" w:rsidR="002C76B5" w:rsidRPr="00B27367" w:rsidRDefault="002C76B5" w:rsidP="00384C93">
            <w:pPr>
              <w:rPr>
                <w:szCs w:val="22"/>
              </w:rPr>
            </w:pPr>
            <w:r w:rsidRPr="00B27367">
              <w:rPr>
                <w:rFonts w:asciiTheme="minorHAnsi" w:hAnsiTheme="minorHAnsi" w:cstheme="minorHAnsi"/>
                <w:szCs w:val="22"/>
              </w:rPr>
              <w:t>Geology, Geoscience, Marine Geoscience</w:t>
            </w:r>
          </w:p>
        </w:tc>
      </w:tr>
      <w:tr w:rsidR="002C76B5" w:rsidRPr="003C7377" w14:paraId="739EAB6B" w14:textId="77777777" w:rsidTr="00384C93">
        <w:tc>
          <w:tcPr>
            <w:tcW w:w="1417" w:type="dxa"/>
          </w:tcPr>
          <w:p w14:paraId="19861BC5" w14:textId="77777777" w:rsidR="002C76B5" w:rsidRPr="00B27367" w:rsidRDefault="002C76B5" w:rsidP="00384C93">
            <w:pPr>
              <w:rPr>
                <w:szCs w:val="22"/>
              </w:rPr>
            </w:pPr>
            <w:r w:rsidRPr="00B27367">
              <w:rPr>
                <w:szCs w:val="22"/>
              </w:rPr>
              <w:t>Supervisor:</w:t>
            </w:r>
          </w:p>
        </w:tc>
        <w:tc>
          <w:tcPr>
            <w:tcW w:w="7230" w:type="dxa"/>
          </w:tcPr>
          <w:p w14:paraId="48E42650" w14:textId="4F066F1A" w:rsidR="002C76B5" w:rsidRPr="00B27367" w:rsidRDefault="002C76B5" w:rsidP="00384C93">
            <w:pPr>
              <w:rPr>
                <w:szCs w:val="22"/>
              </w:rPr>
            </w:pPr>
            <w:r w:rsidRPr="00B27367">
              <w:rPr>
                <w:rFonts w:asciiTheme="minorHAnsi" w:hAnsiTheme="minorHAnsi" w:cstheme="minorHAnsi"/>
                <w:szCs w:val="22"/>
              </w:rPr>
              <w:t xml:space="preserve">Mick O’Leary, </w:t>
            </w:r>
            <w:r w:rsidRPr="007C564F">
              <w:rPr>
                <w:rFonts w:asciiTheme="minorHAnsi" w:hAnsiTheme="minorHAnsi" w:cstheme="minorHAnsi"/>
                <w:color w:val="auto"/>
                <w:szCs w:val="22"/>
              </w:rPr>
              <w:t>mick.oleary@uwa.edu.au</w:t>
            </w:r>
          </w:p>
        </w:tc>
      </w:tr>
      <w:tr w:rsidR="002C76B5" w:rsidRPr="003C7377" w14:paraId="66720D9F" w14:textId="77777777" w:rsidTr="00384C93">
        <w:tc>
          <w:tcPr>
            <w:tcW w:w="1417" w:type="dxa"/>
          </w:tcPr>
          <w:p w14:paraId="29231857" w14:textId="77777777" w:rsidR="002C76B5" w:rsidRPr="00B27367" w:rsidRDefault="002C76B5" w:rsidP="00384C93">
            <w:pPr>
              <w:rPr>
                <w:szCs w:val="22"/>
              </w:rPr>
            </w:pPr>
            <w:r w:rsidRPr="00B27367">
              <w:rPr>
                <w:szCs w:val="22"/>
              </w:rPr>
              <w:t xml:space="preserve">Description: </w:t>
            </w:r>
          </w:p>
        </w:tc>
        <w:tc>
          <w:tcPr>
            <w:tcW w:w="7230" w:type="dxa"/>
          </w:tcPr>
          <w:p w14:paraId="42698DCF" w14:textId="77777777" w:rsidR="002C76B5" w:rsidRPr="00B27367" w:rsidRDefault="002C76B5" w:rsidP="00384C93">
            <w:pPr>
              <w:spacing w:after="0"/>
              <w:rPr>
                <w:rFonts w:asciiTheme="minorHAnsi" w:hAnsiTheme="minorHAnsi" w:cstheme="minorHAnsi"/>
                <w:szCs w:val="22"/>
              </w:rPr>
            </w:pPr>
            <w:r w:rsidRPr="00B27367">
              <w:rPr>
                <w:rFonts w:asciiTheme="minorHAnsi" w:hAnsiTheme="minorHAnsi" w:cstheme="minorHAnsi"/>
                <w:szCs w:val="22"/>
              </w:rPr>
              <w:t>During the last glacial cycle (80,000 to 10,000 yrs BP) sea level was between 20 and 120 metres lower than present. This period of time captured major climatological events, as well the arrival of first Australians and extinction of Australia’s mega fauna. In order to reconstruct how these coastal paleoenvironments may have supported human populations, and responded to changing regional climate this project will analyse a collection sediment cores collected on the North West Shelf. The student will employ sedimentological and geochronologial methods to reconstruct paleoevironmental evolution of the NW Shelf during this late Pleistocene period.</w:t>
            </w:r>
          </w:p>
        </w:tc>
      </w:tr>
      <w:bookmarkEnd w:id="0"/>
    </w:tbl>
    <w:p w14:paraId="0E6AD775" w14:textId="77777777" w:rsidR="002C76B5" w:rsidRDefault="002C76B5" w:rsidP="00D906BC">
      <w:pPr>
        <w:rPr>
          <w:rFonts w:asciiTheme="minorHAnsi" w:hAnsiTheme="minorHAnsi" w:cstheme="minorHAnsi"/>
          <w:szCs w:val="22"/>
        </w:rPr>
      </w:pPr>
    </w:p>
    <w:tbl>
      <w:tblPr>
        <w:tblW w:w="8707" w:type="dxa"/>
        <w:tblInd w:w="-1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493"/>
        <w:gridCol w:w="7214"/>
      </w:tblGrid>
      <w:tr w:rsidR="000B65B7" w:rsidRPr="00691021" w14:paraId="5B81333A" w14:textId="77777777" w:rsidTr="00AF1BBE">
        <w:tc>
          <w:tcPr>
            <w:tcW w:w="1493" w:type="dxa"/>
          </w:tcPr>
          <w:p w14:paraId="1CB54B78" w14:textId="77777777" w:rsidR="000B65B7" w:rsidRPr="00691021" w:rsidRDefault="000B65B7" w:rsidP="00AF1BBE">
            <w:r w:rsidRPr="00691021">
              <w:lastRenderedPageBreak/>
              <w:t xml:space="preserve">Project </w:t>
            </w:r>
          </w:p>
        </w:tc>
        <w:tc>
          <w:tcPr>
            <w:tcW w:w="7214" w:type="dxa"/>
          </w:tcPr>
          <w:p w14:paraId="721CF21D" w14:textId="77777777" w:rsidR="000B65B7" w:rsidRPr="00403FC5" w:rsidRDefault="000B65B7" w:rsidP="00AF1BBE">
            <w:pPr>
              <w:pStyle w:val="Default"/>
              <w:rPr>
                <w:color w:val="1F3863"/>
                <w:sz w:val="22"/>
                <w:szCs w:val="22"/>
              </w:rPr>
            </w:pPr>
            <w:r>
              <w:rPr>
                <w:b/>
                <w:bCs/>
                <w:color w:val="1F3863"/>
                <w:sz w:val="22"/>
                <w:szCs w:val="22"/>
              </w:rPr>
              <w:t xml:space="preserve">Various projects involving working with geophysical datasets </w:t>
            </w:r>
          </w:p>
        </w:tc>
      </w:tr>
      <w:tr w:rsidR="000B65B7" w:rsidRPr="00691021" w14:paraId="4EE95751" w14:textId="77777777" w:rsidTr="00AF1BBE">
        <w:trPr>
          <w:trHeight w:val="572"/>
        </w:trPr>
        <w:tc>
          <w:tcPr>
            <w:tcW w:w="1493" w:type="dxa"/>
          </w:tcPr>
          <w:p w14:paraId="0697191B" w14:textId="77777777" w:rsidR="000B65B7" w:rsidRPr="00691021" w:rsidRDefault="000B65B7" w:rsidP="00AF1BBE">
            <w:r w:rsidRPr="00691021">
              <w:t xml:space="preserve">Majors </w:t>
            </w:r>
            <w:r>
              <w:t>or Masters</w:t>
            </w:r>
            <w:r w:rsidRPr="00691021">
              <w:t>:</w:t>
            </w:r>
          </w:p>
        </w:tc>
        <w:tc>
          <w:tcPr>
            <w:tcW w:w="7214" w:type="dxa"/>
          </w:tcPr>
          <w:p w14:paraId="6DAADCE6" w14:textId="77777777" w:rsidR="000B65B7" w:rsidRPr="00403FC5" w:rsidRDefault="000B65B7" w:rsidP="00AF1BBE">
            <w:pPr>
              <w:pStyle w:val="Default"/>
              <w:rPr>
                <w:sz w:val="22"/>
                <w:szCs w:val="22"/>
              </w:rPr>
            </w:pPr>
            <w:r>
              <w:rPr>
                <w:sz w:val="22"/>
                <w:szCs w:val="22"/>
              </w:rPr>
              <w:t xml:space="preserve">Geology, Geoscience, Mineral Geoscience, Energy Geoscience </w:t>
            </w:r>
          </w:p>
        </w:tc>
      </w:tr>
      <w:tr w:rsidR="000B65B7" w:rsidRPr="00691021" w14:paraId="525C269F" w14:textId="77777777" w:rsidTr="00AF1BBE">
        <w:tc>
          <w:tcPr>
            <w:tcW w:w="1493" w:type="dxa"/>
          </w:tcPr>
          <w:p w14:paraId="68C7B0B0" w14:textId="77777777" w:rsidR="000B65B7" w:rsidRPr="00691021" w:rsidRDefault="000B65B7" w:rsidP="00AF1BBE">
            <w:r w:rsidRPr="00691021">
              <w:t>Supervisor:</w:t>
            </w:r>
          </w:p>
        </w:tc>
        <w:tc>
          <w:tcPr>
            <w:tcW w:w="7214" w:type="dxa"/>
          </w:tcPr>
          <w:p w14:paraId="4FD25037" w14:textId="77777777" w:rsidR="000B65B7" w:rsidRPr="00403FC5" w:rsidRDefault="000B65B7" w:rsidP="00AF1BBE">
            <w:pPr>
              <w:pStyle w:val="Default"/>
              <w:rPr>
                <w:sz w:val="22"/>
                <w:szCs w:val="22"/>
              </w:rPr>
            </w:pPr>
            <w:r>
              <w:rPr>
                <w:sz w:val="22"/>
                <w:szCs w:val="22"/>
              </w:rPr>
              <w:t xml:space="preserve">Mike Dentith, michael.dentith@uwa.edu.au, 6488 2676 </w:t>
            </w:r>
          </w:p>
        </w:tc>
      </w:tr>
      <w:tr w:rsidR="000B65B7" w:rsidRPr="00691021" w14:paraId="3BCCA2BB" w14:textId="77777777" w:rsidTr="00AF1BBE">
        <w:trPr>
          <w:trHeight w:val="1635"/>
        </w:trPr>
        <w:tc>
          <w:tcPr>
            <w:tcW w:w="1493" w:type="dxa"/>
          </w:tcPr>
          <w:p w14:paraId="34427708" w14:textId="77777777" w:rsidR="000B65B7" w:rsidRPr="00691021" w:rsidRDefault="000B65B7" w:rsidP="00AF1BBE">
            <w:r w:rsidRPr="00691021">
              <w:t>Description:</w:t>
            </w:r>
          </w:p>
        </w:tc>
        <w:tc>
          <w:tcPr>
            <w:tcW w:w="7214" w:type="dxa"/>
          </w:tcPr>
          <w:p w14:paraId="74DD3C81" w14:textId="77777777" w:rsidR="000B65B7" w:rsidRDefault="000B65B7" w:rsidP="00AF1BBE">
            <w:pPr>
              <w:pStyle w:val="Default"/>
              <w:rPr>
                <w:sz w:val="22"/>
                <w:szCs w:val="22"/>
              </w:rPr>
            </w:pPr>
            <w:r>
              <w:rPr>
                <w:sz w:val="22"/>
                <w:szCs w:val="22"/>
              </w:rPr>
              <w:t xml:space="preserve">Projects are available in diverse applications of geophysical data to solve geoscience problems, especially involving the integrated interpretation of geophysical, geological and petrophysical datasets. Broad subject areas include mineral exploration, petroleum exploration, environmental- engineering geophysics and earthquake studies. </w:t>
            </w:r>
          </w:p>
          <w:p w14:paraId="66670F75" w14:textId="77777777" w:rsidR="000B65B7" w:rsidRDefault="000B65B7" w:rsidP="00AF1BBE">
            <w:pPr>
              <w:pStyle w:val="Default"/>
              <w:rPr>
                <w:sz w:val="22"/>
                <w:szCs w:val="22"/>
              </w:rPr>
            </w:pPr>
          </w:p>
          <w:p w14:paraId="1AC8D93E" w14:textId="77777777" w:rsidR="000B65B7" w:rsidRDefault="000B65B7" w:rsidP="00AF1BBE">
            <w:pPr>
              <w:pStyle w:val="Default"/>
              <w:rPr>
                <w:sz w:val="22"/>
                <w:szCs w:val="22"/>
              </w:rPr>
            </w:pPr>
            <w:r>
              <w:rPr>
                <w:sz w:val="22"/>
                <w:szCs w:val="22"/>
              </w:rPr>
              <w:t xml:space="preserve">Projects involving more quantitative studies are also available for students with appropriate computing and numerical skills. </w:t>
            </w:r>
          </w:p>
          <w:p w14:paraId="2642DBEB" w14:textId="77777777" w:rsidR="000B65B7" w:rsidRDefault="000B65B7" w:rsidP="00AF1BBE"/>
          <w:p w14:paraId="6DFB8948" w14:textId="77777777" w:rsidR="000B65B7" w:rsidRDefault="000B65B7" w:rsidP="00AF1BBE">
            <w:r>
              <w:t xml:space="preserve">In 2024 there are particular opportunities in magnetic-gravity-seismic studies of basin-hosted mineral systems,  magnetic-gravity-EM responses from carbonatite-hosted REE deposits, ground penetrating radar based studies of young sedimentary environments, aeromagnetic studies of geological factors influencing the seismicity in the </w:t>
            </w:r>
            <w:proofErr w:type="spellStart"/>
            <w:r>
              <w:t>Yilgarn</w:t>
            </w:r>
            <w:proofErr w:type="spellEnd"/>
            <w:r>
              <w:t xml:space="preserve"> Craton, seismic studies of greenstone belts, magnetic-seismic studies of impact craters in sedimentary basins.  </w:t>
            </w:r>
          </w:p>
          <w:p w14:paraId="65CE70DC" w14:textId="77777777" w:rsidR="000B65B7" w:rsidRPr="00691021" w:rsidRDefault="000B65B7" w:rsidP="00AF1BBE">
            <w:r>
              <w:t>It may be possible to arrange projects on other subjects as suggested by interested students.</w:t>
            </w:r>
          </w:p>
        </w:tc>
      </w:tr>
    </w:tbl>
    <w:p w14:paraId="15C61375" w14:textId="308F7F09" w:rsidR="00D906BC" w:rsidRDefault="00D906BC" w:rsidP="00D906BC"/>
    <w:p w14:paraId="40A14354" w14:textId="77777777" w:rsidR="004F1AC9" w:rsidRDefault="004F1AC9" w:rsidP="004F1AC9"/>
    <w:tbl>
      <w:tblPr>
        <w:tblW w:w="0" w:type="dxa"/>
        <w:tblInd w:w="-1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93"/>
        <w:gridCol w:w="7178"/>
      </w:tblGrid>
      <w:tr w:rsidR="004F1AC9" w14:paraId="30E09291" w14:textId="77777777" w:rsidTr="00315EE6">
        <w:tc>
          <w:tcPr>
            <w:tcW w:w="1493" w:type="dxa"/>
            <w:tcBorders>
              <w:top w:val="single" w:sz="6" w:space="0" w:color="000000"/>
              <w:left w:val="single" w:sz="6" w:space="0" w:color="000000"/>
              <w:bottom w:val="single" w:sz="6" w:space="0" w:color="000000"/>
              <w:right w:val="single" w:sz="6" w:space="0" w:color="000000"/>
            </w:tcBorders>
            <w:hideMark/>
          </w:tcPr>
          <w:p w14:paraId="05A0D645" w14:textId="77777777" w:rsidR="004F1AC9" w:rsidRDefault="004F1AC9" w:rsidP="00315EE6">
            <w:pPr>
              <w:rPr>
                <w:rFonts w:asciiTheme="minorHAnsi" w:hAnsiTheme="minorHAnsi" w:cstheme="minorHAnsi"/>
                <w:color w:val="auto"/>
                <w:szCs w:val="22"/>
              </w:rPr>
            </w:pPr>
            <w:r>
              <w:rPr>
                <w:rFonts w:asciiTheme="minorHAnsi" w:hAnsiTheme="minorHAnsi" w:cstheme="minorHAnsi"/>
                <w:color w:val="auto"/>
                <w:szCs w:val="22"/>
              </w:rPr>
              <w:t>Project:</w:t>
            </w:r>
          </w:p>
        </w:tc>
        <w:tc>
          <w:tcPr>
            <w:tcW w:w="7178" w:type="dxa"/>
            <w:tcBorders>
              <w:top w:val="single" w:sz="6" w:space="0" w:color="000000"/>
              <w:left w:val="single" w:sz="6" w:space="0" w:color="000000"/>
              <w:bottom w:val="single" w:sz="6" w:space="0" w:color="000000"/>
              <w:right w:val="single" w:sz="6" w:space="0" w:color="000000"/>
            </w:tcBorders>
            <w:hideMark/>
          </w:tcPr>
          <w:p w14:paraId="0648C600" w14:textId="77777777" w:rsidR="004F1AC9" w:rsidRDefault="004F1AC9" w:rsidP="00315EE6">
            <w:pPr>
              <w:spacing w:after="0"/>
              <w:rPr>
                <w:rFonts w:asciiTheme="minorHAnsi" w:eastAsiaTheme="minorHAnsi" w:hAnsiTheme="minorHAnsi" w:cstheme="minorHAnsi"/>
                <w:color w:val="auto"/>
                <w:szCs w:val="22"/>
              </w:rPr>
            </w:pPr>
            <w:r>
              <w:rPr>
                <w:rFonts w:asciiTheme="minorHAnsi" w:eastAsiaTheme="minorHAnsi" w:hAnsiTheme="minorHAnsi" w:cstheme="minorHAnsi"/>
                <w:b/>
                <w:color w:val="1F3864" w:themeColor="accent5" w:themeShade="80"/>
                <w:szCs w:val="22"/>
              </w:rPr>
              <w:t>Evaluating heterogeneity in carbonate reservoirs and their controlling influences: seismic to pore-system studies</w:t>
            </w:r>
          </w:p>
        </w:tc>
      </w:tr>
      <w:tr w:rsidR="004F1AC9" w14:paraId="07F35AA3" w14:textId="77777777" w:rsidTr="00315EE6">
        <w:trPr>
          <w:trHeight w:val="773"/>
        </w:trPr>
        <w:tc>
          <w:tcPr>
            <w:tcW w:w="1493" w:type="dxa"/>
            <w:tcBorders>
              <w:top w:val="single" w:sz="6" w:space="0" w:color="000000"/>
              <w:left w:val="single" w:sz="6" w:space="0" w:color="000000"/>
              <w:bottom w:val="single" w:sz="6" w:space="0" w:color="000000"/>
              <w:right w:val="single" w:sz="6" w:space="0" w:color="000000"/>
            </w:tcBorders>
            <w:hideMark/>
          </w:tcPr>
          <w:p w14:paraId="326390BB" w14:textId="77777777" w:rsidR="004F1AC9" w:rsidRDefault="004F1AC9" w:rsidP="00315EE6">
            <w:pPr>
              <w:rPr>
                <w:rFonts w:asciiTheme="minorHAnsi" w:hAnsiTheme="minorHAnsi" w:cstheme="minorHAnsi"/>
                <w:color w:val="auto"/>
                <w:szCs w:val="22"/>
              </w:rPr>
            </w:pPr>
            <w:r>
              <w:rPr>
                <w:rFonts w:asciiTheme="minorHAnsi" w:hAnsiTheme="minorHAnsi" w:cstheme="minorHAnsi"/>
                <w:color w:val="auto"/>
                <w:szCs w:val="22"/>
              </w:rPr>
              <w:t>Majors or Masters:</w:t>
            </w:r>
          </w:p>
        </w:tc>
        <w:tc>
          <w:tcPr>
            <w:tcW w:w="7178" w:type="dxa"/>
            <w:tcBorders>
              <w:top w:val="single" w:sz="6" w:space="0" w:color="000000"/>
              <w:left w:val="single" w:sz="6" w:space="0" w:color="000000"/>
              <w:bottom w:val="single" w:sz="6" w:space="0" w:color="000000"/>
              <w:right w:val="single" w:sz="6" w:space="0" w:color="000000"/>
            </w:tcBorders>
            <w:hideMark/>
          </w:tcPr>
          <w:p w14:paraId="30B4176C" w14:textId="77777777" w:rsidR="004F1AC9" w:rsidRDefault="004F1AC9" w:rsidP="00315EE6">
            <w:pPr>
              <w:rPr>
                <w:rFonts w:asciiTheme="minorHAnsi" w:hAnsiTheme="minorHAnsi" w:cstheme="minorHAnsi"/>
                <w:color w:val="auto"/>
                <w:szCs w:val="22"/>
              </w:rPr>
            </w:pPr>
            <w:r>
              <w:rPr>
                <w:rFonts w:asciiTheme="minorHAnsi" w:hAnsiTheme="minorHAnsi" w:cstheme="minorHAnsi"/>
                <w:color w:val="auto"/>
                <w:szCs w:val="22"/>
              </w:rPr>
              <w:t>Geology, Geoscience, Energy Geoscience</w:t>
            </w:r>
          </w:p>
        </w:tc>
      </w:tr>
      <w:tr w:rsidR="004F1AC9" w14:paraId="64368E6C" w14:textId="77777777" w:rsidTr="00315EE6">
        <w:tc>
          <w:tcPr>
            <w:tcW w:w="1493" w:type="dxa"/>
            <w:tcBorders>
              <w:top w:val="single" w:sz="6" w:space="0" w:color="000000"/>
              <w:left w:val="single" w:sz="6" w:space="0" w:color="000000"/>
              <w:bottom w:val="single" w:sz="6" w:space="0" w:color="000000"/>
              <w:right w:val="single" w:sz="6" w:space="0" w:color="000000"/>
            </w:tcBorders>
            <w:hideMark/>
          </w:tcPr>
          <w:p w14:paraId="1DE8CEDF" w14:textId="77777777" w:rsidR="004F1AC9" w:rsidRDefault="004F1AC9" w:rsidP="00315EE6">
            <w:pPr>
              <w:rPr>
                <w:rFonts w:asciiTheme="minorHAnsi" w:hAnsiTheme="minorHAnsi" w:cstheme="minorHAnsi"/>
                <w:color w:val="auto"/>
                <w:szCs w:val="22"/>
              </w:rPr>
            </w:pPr>
            <w:r>
              <w:rPr>
                <w:rFonts w:asciiTheme="minorHAnsi" w:hAnsiTheme="minorHAnsi" w:cstheme="minorHAnsi"/>
                <w:color w:val="auto"/>
                <w:szCs w:val="22"/>
              </w:rPr>
              <w:t>Supervisor:</w:t>
            </w:r>
          </w:p>
        </w:tc>
        <w:tc>
          <w:tcPr>
            <w:tcW w:w="7178" w:type="dxa"/>
            <w:tcBorders>
              <w:top w:val="single" w:sz="6" w:space="0" w:color="000000"/>
              <w:left w:val="single" w:sz="6" w:space="0" w:color="000000"/>
              <w:bottom w:val="single" w:sz="6" w:space="0" w:color="000000"/>
              <w:right w:val="single" w:sz="6" w:space="0" w:color="000000"/>
            </w:tcBorders>
            <w:hideMark/>
          </w:tcPr>
          <w:p w14:paraId="07550892" w14:textId="77777777" w:rsidR="004F1AC9" w:rsidRDefault="004F1AC9" w:rsidP="00315EE6">
            <w:pPr>
              <w:rPr>
                <w:rFonts w:asciiTheme="minorHAnsi" w:hAnsiTheme="minorHAnsi" w:cstheme="minorHAnsi"/>
                <w:color w:val="auto"/>
                <w:szCs w:val="22"/>
              </w:rPr>
            </w:pPr>
            <w:r>
              <w:rPr>
                <w:rFonts w:asciiTheme="minorHAnsi" w:hAnsiTheme="minorHAnsi" w:cstheme="minorHAnsi"/>
                <w:color w:val="auto"/>
                <w:szCs w:val="22"/>
              </w:rPr>
              <w:t>Moyra Wilson, moyra.wilson@uwa.edu.au</w:t>
            </w:r>
          </w:p>
        </w:tc>
      </w:tr>
      <w:tr w:rsidR="004F1AC9" w14:paraId="418FAAA4" w14:textId="77777777" w:rsidTr="00315EE6">
        <w:tc>
          <w:tcPr>
            <w:tcW w:w="1493" w:type="dxa"/>
            <w:tcBorders>
              <w:top w:val="single" w:sz="6" w:space="0" w:color="000000"/>
              <w:left w:val="single" w:sz="6" w:space="0" w:color="000000"/>
              <w:bottom w:val="single" w:sz="6" w:space="0" w:color="000000"/>
              <w:right w:val="single" w:sz="6" w:space="0" w:color="000000"/>
            </w:tcBorders>
            <w:hideMark/>
          </w:tcPr>
          <w:p w14:paraId="1C02A6B8" w14:textId="77777777" w:rsidR="004F1AC9" w:rsidRDefault="004F1AC9" w:rsidP="00315EE6">
            <w:pPr>
              <w:rPr>
                <w:rFonts w:asciiTheme="minorHAnsi" w:hAnsiTheme="minorHAnsi" w:cstheme="minorHAnsi"/>
                <w:color w:val="auto"/>
                <w:szCs w:val="22"/>
              </w:rPr>
            </w:pPr>
            <w:r>
              <w:rPr>
                <w:rFonts w:asciiTheme="minorHAnsi" w:hAnsiTheme="minorHAnsi" w:cstheme="minorHAnsi"/>
                <w:color w:val="auto"/>
                <w:szCs w:val="22"/>
              </w:rPr>
              <w:t>Description:</w:t>
            </w:r>
          </w:p>
        </w:tc>
        <w:tc>
          <w:tcPr>
            <w:tcW w:w="7178" w:type="dxa"/>
            <w:tcBorders>
              <w:top w:val="single" w:sz="6" w:space="0" w:color="000000"/>
              <w:left w:val="single" w:sz="6" w:space="0" w:color="000000"/>
              <w:bottom w:val="single" w:sz="6" w:space="0" w:color="000000"/>
              <w:right w:val="single" w:sz="6" w:space="0" w:color="000000"/>
            </w:tcBorders>
            <w:hideMark/>
          </w:tcPr>
          <w:p w14:paraId="2CC2A062" w14:textId="77777777" w:rsidR="004F1AC9" w:rsidRDefault="004F1AC9" w:rsidP="00315EE6">
            <w:pPr>
              <w:jc w:val="both"/>
              <w:rPr>
                <w:rFonts w:asciiTheme="minorHAnsi" w:hAnsiTheme="minorHAnsi" w:cstheme="minorHAnsi"/>
                <w:color w:val="auto"/>
                <w:szCs w:val="22"/>
              </w:rPr>
            </w:pPr>
            <w:r>
              <w:rPr>
                <w:rFonts w:asciiTheme="minorHAnsi" w:hAnsiTheme="minorHAnsi" w:cstheme="minorHAnsi"/>
                <w:color w:val="auto"/>
                <w:szCs w:val="22"/>
              </w:rPr>
              <w:t xml:space="preserve">Carbonate systems host ~50% of the world’s hydrocarbon reservoirs and form major subsurface aquifers, yet their </w:t>
            </w:r>
            <w:proofErr w:type="spellStart"/>
            <w:r>
              <w:rPr>
                <w:rFonts w:asciiTheme="minorHAnsi" w:hAnsiTheme="minorHAnsi" w:cstheme="minorHAnsi"/>
                <w:color w:val="auto"/>
                <w:szCs w:val="22"/>
              </w:rPr>
              <w:t>poro</w:t>
            </w:r>
            <w:proofErr w:type="spellEnd"/>
            <w:r>
              <w:rPr>
                <w:rFonts w:asciiTheme="minorHAnsi" w:hAnsiTheme="minorHAnsi" w:cstheme="minorHAnsi"/>
                <w:color w:val="auto"/>
                <w:szCs w:val="22"/>
              </w:rPr>
              <w:t xml:space="preserve">-perm characteristics remain notoriously fickle and difficult to predict. Unlike </w:t>
            </w:r>
            <w:proofErr w:type="spellStart"/>
            <w:r>
              <w:rPr>
                <w:rFonts w:asciiTheme="minorHAnsi" w:hAnsiTheme="minorHAnsi" w:cstheme="minorHAnsi"/>
                <w:color w:val="auto"/>
                <w:szCs w:val="22"/>
              </w:rPr>
              <w:t>siliciclastics</w:t>
            </w:r>
            <w:proofErr w:type="spellEnd"/>
            <w:r>
              <w:rPr>
                <w:rFonts w:asciiTheme="minorHAnsi" w:hAnsiTheme="minorHAnsi" w:cstheme="minorHAnsi"/>
                <w:color w:val="auto"/>
                <w:szCs w:val="22"/>
              </w:rPr>
              <w:t xml:space="preserve">, carbonate systems commonly show a greater range of pore types (e.g., intragranular, </w:t>
            </w:r>
            <w:proofErr w:type="spellStart"/>
            <w:r>
              <w:rPr>
                <w:rFonts w:asciiTheme="minorHAnsi" w:hAnsiTheme="minorHAnsi" w:cstheme="minorHAnsi"/>
                <w:color w:val="auto"/>
                <w:szCs w:val="22"/>
              </w:rPr>
              <w:t>biomouldic</w:t>
            </w:r>
            <w:proofErr w:type="spellEnd"/>
            <w:r>
              <w:rPr>
                <w:rFonts w:asciiTheme="minorHAnsi" w:hAnsiTheme="minorHAnsi" w:cstheme="minorHAnsi"/>
                <w:color w:val="auto"/>
                <w:szCs w:val="22"/>
              </w:rPr>
              <w:t>), significant secondary porosity, bi- to tri-modal pore systems, as well as connected and unconnected pores.  Better understanding of the heterogeneity in carbonate reservoirs is reliant on evaluating the considerable depositional and diagenetic variability in carbonate systems. A number of often industry-supported projects are available, including at Masters level. These projects will variably involve training in the study and integration of: core, outcrop, seismic, sequence stratigraphic, facies, microscopy, geochemical and petrophysical datasets.  All results are anticipated to be highly publishable when executed to high standard.</w:t>
            </w:r>
          </w:p>
        </w:tc>
      </w:tr>
    </w:tbl>
    <w:p w14:paraId="3F9223A7" w14:textId="77777777" w:rsidR="004F1AC9" w:rsidRDefault="004F1AC9" w:rsidP="004F1AC9"/>
    <w:tbl>
      <w:tblPr>
        <w:tblW w:w="0" w:type="dxa"/>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47"/>
        <w:gridCol w:w="22"/>
        <w:gridCol w:w="7178"/>
      </w:tblGrid>
      <w:tr w:rsidR="004F1AC9" w14:paraId="5C7790DB" w14:textId="77777777" w:rsidTr="00315EE6">
        <w:tc>
          <w:tcPr>
            <w:tcW w:w="1447" w:type="dxa"/>
            <w:tcBorders>
              <w:top w:val="single" w:sz="6" w:space="0" w:color="000000"/>
              <w:left w:val="single" w:sz="6" w:space="0" w:color="000000"/>
              <w:bottom w:val="single" w:sz="6" w:space="0" w:color="000000"/>
              <w:right w:val="single" w:sz="6" w:space="0" w:color="000000"/>
            </w:tcBorders>
            <w:hideMark/>
          </w:tcPr>
          <w:p w14:paraId="646EA1D8" w14:textId="77777777" w:rsidR="004F1AC9" w:rsidRDefault="004F1AC9" w:rsidP="00315EE6">
            <w:pPr>
              <w:rPr>
                <w:rFonts w:asciiTheme="minorHAnsi" w:hAnsiTheme="minorHAnsi" w:cstheme="minorHAnsi"/>
                <w:color w:val="auto"/>
                <w:szCs w:val="22"/>
              </w:rPr>
            </w:pPr>
            <w:r>
              <w:rPr>
                <w:rFonts w:asciiTheme="minorHAnsi" w:hAnsiTheme="minorHAnsi" w:cstheme="minorHAnsi"/>
                <w:color w:val="auto"/>
                <w:szCs w:val="22"/>
              </w:rPr>
              <w:t>Project:</w:t>
            </w:r>
          </w:p>
        </w:tc>
        <w:tc>
          <w:tcPr>
            <w:tcW w:w="7200" w:type="dxa"/>
            <w:gridSpan w:val="2"/>
            <w:tcBorders>
              <w:top w:val="single" w:sz="6" w:space="0" w:color="000000"/>
              <w:left w:val="single" w:sz="6" w:space="0" w:color="000000"/>
              <w:bottom w:val="single" w:sz="6" w:space="0" w:color="000000"/>
              <w:right w:val="single" w:sz="6" w:space="0" w:color="000000"/>
            </w:tcBorders>
            <w:hideMark/>
          </w:tcPr>
          <w:p w14:paraId="0343D60E" w14:textId="77777777" w:rsidR="004F1AC9" w:rsidRDefault="004F1AC9" w:rsidP="00315EE6">
            <w:pPr>
              <w:keepNext/>
              <w:keepLines/>
              <w:spacing w:after="0"/>
              <w:outlineLvl w:val="0"/>
              <w:rPr>
                <w:rFonts w:asciiTheme="minorHAnsi" w:hAnsiTheme="minorHAnsi" w:cstheme="minorHAnsi"/>
                <w:b/>
                <w:color w:val="1F3864" w:themeColor="accent5" w:themeShade="80"/>
                <w:szCs w:val="22"/>
              </w:rPr>
            </w:pPr>
            <w:r>
              <w:rPr>
                <w:rFonts w:asciiTheme="minorHAnsi" w:hAnsiTheme="minorHAnsi" w:cstheme="minorHAnsi"/>
                <w:b/>
                <w:color w:val="1F3864" w:themeColor="accent5" w:themeShade="80"/>
                <w:szCs w:val="22"/>
              </w:rPr>
              <w:t xml:space="preserve">Coral </w:t>
            </w:r>
            <w:proofErr w:type="spellStart"/>
            <w:r>
              <w:rPr>
                <w:rFonts w:asciiTheme="minorHAnsi" w:hAnsiTheme="minorHAnsi" w:cstheme="minorHAnsi"/>
                <w:b/>
                <w:color w:val="1F3864" w:themeColor="accent5" w:themeShade="80"/>
                <w:szCs w:val="22"/>
              </w:rPr>
              <w:t>Reefal</w:t>
            </w:r>
            <w:proofErr w:type="spellEnd"/>
            <w:r>
              <w:rPr>
                <w:rFonts w:asciiTheme="minorHAnsi" w:hAnsiTheme="minorHAnsi" w:cstheme="minorHAnsi"/>
                <w:b/>
                <w:color w:val="1F3864" w:themeColor="accent5" w:themeShade="80"/>
                <w:szCs w:val="22"/>
              </w:rPr>
              <w:t xml:space="preserve"> Environmental change during periods of global climatic shifts</w:t>
            </w:r>
          </w:p>
        </w:tc>
      </w:tr>
      <w:tr w:rsidR="004F1AC9" w14:paraId="15F039BF" w14:textId="77777777" w:rsidTr="00315EE6">
        <w:tc>
          <w:tcPr>
            <w:tcW w:w="1447" w:type="dxa"/>
            <w:tcBorders>
              <w:top w:val="single" w:sz="6" w:space="0" w:color="000000"/>
              <w:left w:val="single" w:sz="6" w:space="0" w:color="000000"/>
              <w:bottom w:val="single" w:sz="6" w:space="0" w:color="000000"/>
              <w:right w:val="single" w:sz="6" w:space="0" w:color="000000"/>
            </w:tcBorders>
            <w:hideMark/>
          </w:tcPr>
          <w:p w14:paraId="71FCFD1F" w14:textId="77777777" w:rsidR="004F1AC9" w:rsidRDefault="004F1AC9" w:rsidP="00315EE6">
            <w:pPr>
              <w:rPr>
                <w:rFonts w:asciiTheme="minorHAnsi" w:hAnsiTheme="minorHAnsi" w:cstheme="minorHAnsi"/>
                <w:color w:val="auto"/>
                <w:szCs w:val="22"/>
              </w:rPr>
            </w:pPr>
            <w:r>
              <w:rPr>
                <w:rFonts w:asciiTheme="minorHAnsi" w:hAnsiTheme="minorHAnsi" w:cstheme="minorHAnsi"/>
                <w:color w:val="auto"/>
                <w:szCs w:val="22"/>
              </w:rPr>
              <w:t>Majors or Masters:</w:t>
            </w:r>
          </w:p>
        </w:tc>
        <w:tc>
          <w:tcPr>
            <w:tcW w:w="7200" w:type="dxa"/>
            <w:gridSpan w:val="2"/>
            <w:tcBorders>
              <w:top w:val="single" w:sz="6" w:space="0" w:color="000000"/>
              <w:left w:val="single" w:sz="6" w:space="0" w:color="000000"/>
              <w:bottom w:val="single" w:sz="6" w:space="0" w:color="000000"/>
              <w:right w:val="single" w:sz="6" w:space="0" w:color="000000"/>
            </w:tcBorders>
            <w:hideMark/>
          </w:tcPr>
          <w:p w14:paraId="11877DC2" w14:textId="77777777" w:rsidR="004F1AC9" w:rsidRDefault="004F1AC9" w:rsidP="00315EE6">
            <w:pPr>
              <w:rPr>
                <w:rFonts w:asciiTheme="minorHAnsi" w:hAnsiTheme="minorHAnsi" w:cstheme="minorHAnsi"/>
                <w:color w:val="auto"/>
                <w:szCs w:val="22"/>
              </w:rPr>
            </w:pPr>
            <w:r>
              <w:rPr>
                <w:rFonts w:asciiTheme="minorHAnsi" w:hAnsiTheme="minorHAnsi" w:cstheme="minorHAnsi"/>
                <w:color w:val="auto"/>
                <w:szCs w:val="22"/>
              </w:rPr>
              <w:t>Geology, Geoscience, Marine Geoscience</w:t>
            </w:r>
          </w:p>
        </w:tc>
      </w:tr>
      <w:tr w:rsidR="004F1AC9" w14:paraId="6695E390" w14:textId="77777777" w:rsidTr="00315EE6">
        <w:tc>
          <w:tcPr>
            <w:tcW w:w="1469" w:type="dxa"/>
            <w:gridSpan w:val="2"/>
            <w:tcBorders>
              <w:top w:val="single" w:sz="6" w:space="0" w:color="000000"/>
              <w:left w:val="single" w:sz="6" w:space="0" w:color="000000"/>
              <w:bottom w:val="single" w:sz="6" w:space="0" w:color="000000"/>
              <w:right w:val="single" w:sz="6" w:space="0" w:color="000000"/>
            </w:tcBorders>
            <w:hideMark/>
          </w:tcPr>
          <w:p w14:paraId="3BE405B1" w14:textId="77777777" w:rsidR="004F1AC9" w:rsidRDefault="004F1AC9" w:rsidP="00315EE6">
            <w:pPr>
              <w:rPr>
                <w:rFonts w:asciiTheme="minorHAnsi" w:hAnsiTheme="minorHAnsi" w:cstheme="minorHAnsi"/>
                <w:color w:val="auto"/>
                <w:szCs w:val="22"/>
              </w:rPr>
            </w:pPr>
            <w:r>
              <w:rPr>
                <w:rFonts w:asciiTheme="minorHAnsi" w:hAnsiTheme="minorHAnsi" w:cstheme="minorHAnsi"/>
                <w:color w:val="auto"/>
                <w:szCs w:val="22"/>
              </w:rPr>
              <w:t>Supervisor:</w:t>
            </w:r>
          </w:p>
        </w:tc>
        <w:tc>
          <w:tcPr>
            <w:tcW w:w="7178" w:type="dxa"/>
            <w:tcBorders>
              <w:top w:val="single" w:sz="6" w:space="0" w:color="000000"/>
              <w:left w:val="single" w:sz="6" w:space="0" w:color="000000"/>
              <w:bottom w:val="single" w:sz="6" w:space="0" w:color="000000"/>
              <w:right w:val="single" w:sz="6" w:space="0" w:color="000000"/>
            </w:tcBorders>
            <w:hideMark/>
          </w:tcPr>
          <w:p w14:paraId="35BB1EB5" w14:textId="77777777" w:rsidR="004F1AC9" w:rsidRDefault="004F1AC9" w:rsidP="00315EE6">
            <w:pPr>
              <w:rPr>
                <w:rFonts w:asciiTheme="minorHAnsi" w:hAnsiTheme="minorHAnsi" w:cstheme="minorHAnsi"/>
                <w:color w:val="auto"/>
                <w:szCs w:val="22"/>
              </w:rPr>
            </w:pPr>
            <w:r>
              <w:rPr>
                <w:rFonts w:asciiTheme="minorHAnsi" w:hAnsiTheme="minorHAnsi" w:cstheme="minorHAnsi"/>
                <w:color w:val="auto"/>
                <w:szCs w:val="22"/>
              </w:rPr>
              <w:t>Moyra Wilson, moyra.wilson@uwa.edu.au</w:t>
            </w:r>
          </w:p>
        </w:tc>
      </w:tr>
      <w:tr w:rsidR="004F1AC9" w14:paraId="06DDF452" w14:textId="77777777" w:rsidTr="00315EE6">
        <w:tc>
          <w:tcPr>
            <w:tcW w:w="1447" w:type="dxa"/>
            <w:tcBorders>
              <w:top w:val="single" w:sz="6" w:space="0" w:color="000000"/>
              <w:left w:val="single" w:sz="6" w:space="0" w:color="000000"/>
              <w:bottom w:val="single" w:sz="6" w:space="0" w:color="000000"/>
              <w:right w:val="single" w:sz="6" w:space="0" w:color="000000"/>
            </w:tcBorders>
            <w:hideMark/>
          </w:tcPr>
          <w:p w14:paraId="1F47F50A" w14:textId="77777777" w:rsidR="004F1AC9" w:rsidRDefault="004F1AC9" w:rsidP="00315EE6">
            <w:pPr>
              <w:rPr>
                <w:rFonts w:asciiTheme="minorHAnsi" w:hAnsiTheme="minorHAnsi" w:cstheme="minorHAnsi"/>
                <w:color w:val="auto"/>
                <w:szCs w:val="22"/>
              </w:rPr>
            </w:pPr>
            <w:r>
              <w:rPr>
                <w:rFonts w:asciiTheme="minorHAnsi" w:hAnsiTheme="minorHAnsi" w:cstheme="minorHAnsi"/>
                <w:color w:val="auto"/>
                <w:szCs w:val="22"/>
              </w:rPr>
              <w:lastRenderedPageBreak/>
              <w:t>Description:</w:t>
            </w:r>
          </w:p>
        </w:tc>
        <w:tc>
          <w:tcPr>
            <w:tcW w:w="7200" w:type="dxa"/>
            <w:gridSpan w:val="2"/>
            <w:tcBorders>
              <w:top w:val="single" w:sz="6" w:space="0" w:color="000000"/>
              <w:left w:val="single" w:sz="6" w:space="0" w:color="000000"/>
              <w:bottom w:val="single" w:sz="6" w:space="0" w:color="000000"/>
              <w:right w:val="single" w:sz="6" w:space="0" w:color="000000"/>
            </w:tcBorders>
            <w:hideMark/>
          </w:tcPr>
          <w:p w14:paraId="26903F6D" w14:textId="77777777" w:rsidR="004F1AC9" w:rsidRDefault="004F1AC9" w:rsidP="00315EE6">
            <w:pPr>
              <w:jc w:val="both"/>
              <w:rPr>
                <w:rFonts w:asciiTheme="minorHAnsi" w:hAnsiTheme="minorHAnsi" w:cstheme="minorHAnsi"/>
                <w:color w:val="auto"/>
                <w:szCs w:val="22"/>
              </w:rPr>
            </w:pPr>
            <w:r>
              <w:rPr>
                <w:rFonts w:asciiTheme="minorHAnsi" w:hAnsiTheme="minorHAnsi" w:cstheme="minorHAnsi"/>
                <w:color w:val="auto"/>
                <w:szCs w:val="22"/>
              </w:rPr>
              <w:t xml:space="preserve">Environmental change during global climatic shifts may be manifest in marine carbonate successions through changing: biota, mineralogy, facies, platform structure, early diagenesis and geochemistry.  Projects are available to investigate controls on regional versus local change during times of major climatic shifts.  These periods include the shift from greenhouse to icehouse conditions during the Cenozoic and the switches from </w:t>
            </w:r>
            <w:proofErr w:type="spellStart"/>
            <w:r>
              <w:rPr>
                <w:rFonts w:asciiTheme="minorHAnsi" w:hAnsiTheme="minorHAnsi" w:cstheme="minorHAnsi"/>
                <w:color w:val="auto"/>
                <w:szCs w:val="22"/>
              </w:rPr>
              <w:t>glacials</w:t>
            </w:r>
            <w:proofErr w:type="spellEnd"/>
            <w:r>
              <w:rPr>
                <w:rFonts w:asciiTheme="minorHAnsi" w:hAnsiTheme="minorHAnsi" w:cstheme="minorHAnsi"/>
                <w:color w:val="auto"/>
                <w:szCs w:val="22"/>
              </w:rPr>
              <w:t xml:space="preserve"> to </w:t>
            </w:r>
            <w:proofErr w:type="spellStart"/>
            <w:r>
              <w:rPr>
                <w:rFonts w:asciiTheme="minorHAnsi" w:hAnsiTheme="minorHAnsi" w:cstheme="minorHAnsi"/>
                <w:color w:val="auto"/>
                <w:szCs w:val="22"/>
              </w:rPr>
              <w:t>interglacials</w:t>
            </w:r>
            <w:proofErr w:type="spellEnd"/>
            <w:r>
              <w:rPr>
                <w:rFonts w:asciiTheme="minorHAnsi" w:hAnsiTheme="minorHAnsi" w:cstheme="minorHAnsi"/>
                <w:color w:val="auto"/>
                <w:szCs w:val="22"/>
              </w:rPr>
              <w:t xml:space="preserve"> that are particularly marked in the </w:t>
            </w:r>
            <w:proofErr w:type="spellStart"/>
            <w:r>
              <w:rPr>
                <w:rFonts w:asciiTheme="minorHAnsi" w:hAnsiTheme="minorHAnsi" w:cstheme="minorHAnsi"/>
                <w:color w:val="auto"/>
                <w:szCs w:val="22"/>
              </w:rPr>
              <w:t>Plio</w:t>
            </w:r>
            <w:proofErr w:type="spellEnd"/>
            <w:r>
              <w:rPr>
                <w:rFonts w:asciiTheme="minorHAnsi" w:hAnsiTheme="minorHAnsi" w:cstheme="minorHAnsi"/>
                <w:color w:val="auto"/>
                <w:szCs w:val="22"/>
              </w:rPr>
              <w:t xml:space="preserve">-Pleistocene to Recent.  These projects will variably involve training in the study and integration of: core, outcrop, seismic, sequence stratigraphic, facies, microscopy and geochemical datasets.  All projects may be extendable to Masters level.  Where executed to a high standard results are anticipated to be highly publishable. </w:t>
            </w:r>
          </w:p>
        </w:tc>
      </w:tr>
    </w:tbl>
    <w:p w14:paraId="0BF2985A" w14:textId="77777777" w:rsidR="004F1AC9" w:rsidRDefault="004F1AC9" w:rsidP="004F1AC9"/>
    <w:p w14:paraId="74CB6EC3" w14:textId="77777777" w:rsidR="004F1AC9" w:rsidRDefault="004F1AC9" w:rsidP="004F1AC9"/>
    <w:tbl>
      <w:tblPr>
        <w:tblW w:w="0" w:type="dxa"/>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47"/>
        <w:gridCol w:w="22"/>
        <w:gridCol w:w="7178"/>
      </w:tblGrid>
      <w:tr w:rsidR="004F1AC9" w14:paraId="160DF60C" w14:textId="77777777" w:rsidTr="00315EE6">
        <w:tc>
          <w:tcPr>
            <w:tcW w:w="1447" w:type="dxa"/>
            <w:tcBorders>
              <w:top w:val="single" w:sz="6" w:space="0" w:color="000000"/>
              <w:left w:val="single" w:sz="6" w:space="0" w:color="000000"/>
              <w:bottom w:val="single" w:sz="6" w:space="0" w:color="000000"/>
              <w:right w:val="single" w:sz="6" w:space="0" w:color="000000"/>
            </w:tcBorders>
            <w:hideMark/>
          </w:tcPr>
          <w:p w14:paraId="3B652647" w14:textId="77777777" w:rsidR="004F1AC9" w:rsidRDefault="004F1AC9" w:rsidP="00315EE6">
            <w:pPr>
              <w:rPr>
                <w:rFonts w:asciiTheme="minorHAnsi" w:hAnsiTheme="minorHAnsi" w:cstheme="minorHAnsi"/>
                <w:color w:val="auto"/>
                <w:szCs w:val="22"/>
              </w:rPr>
            </w:pPr>
            <w:r>
              <w:rPr>
                <w:rFonts w:asciiTheme="minorHAnsi" w:hAnsiTheme="minorHAnsi" w:cstheme="minorHAnsi"/>
                <w:color w:val="auto"/>
                <w:szCs w:val="22"/>
              </w:rPr>
              <w:t>Project:</w:t>
            </w:r>
          </w:p>
        </w:tc>
        <w:tc>
          <w:tcPr>
            <w:tcW w:w="7200" w:type="dxa"/>
            <w:gridSpan w:val="2"/>
            <w:tcBorders>
              <w:top w:val="single" w:sz="6" w:space="0" w:color="000000"/>
              <w:left w:val="single" w:sz="6" w:space="0" w:color="000000"/>
              <w:bottom w:val="single" w:sz="6" w:space="0" w:color="000000"/>
              <w:right w:val="single" w:sz="6" w:space="0" w:color="000000"/>
            </w:tcBorders>
            <w:hideMark/>
          </w:tcPr>
          <w:p w14:paraId="327A39F3" w14:textId="77777777" w:rsidR="004F1AC9" w:rsidRDefault="004F1AC9" w:rsidP="00315EE6">
            <w:pPr>
              <w:keepNext/>
              <w:keepLines/>
              <w:spacing w:after="0"/>
              <w:outlineLvl w:val="0"/>
              <w:rPr>
                <w:rFonts w:asciiTheme="minorHAnsi" w:hAnsiTheme="minorHAnsi" w:cstheme="minorHAnsi"/>
                <w:b/>
                <w:color w:val="1F3864" w:themeColor="accent5" w:themeShade="80"/>
                <w:szCs w:val="22"/>
              </w:rPr>
            </w:pPr>
            <w:proofErr w:type="spellStart"/>
            <w:r>
              <w:rPr>
                <w:rFonts w:asciiTheme="minorHAnsi" w:hAnsiTheme="minorHAnsi" w:cstheme="minorHAnsi"/>
                <w:b/>
                <w:color w:val="1F3864" w:themeColor="accent5" w:themeShade="80"/>
                <w:szCs w:val="22"/>
              </w:rPr>
              <w:t>Reefal</w:t>
            </w:r>
            <w:proofErr w:type="spellEnd"/>
            <w:r>
              <w:rPr>
                <w:rFonts w:asciiTheme="minorHAnsi" w:hAnsiTheme="minorHAnsi" w:cstheme="minorHAnsi"/>
                <w:b/>
                <w:color w:val="1F3864" w:themeColor="accent5" w:themeShade="80"/>
                <w:szCs w:val="22"/>
              </w:rPr>
              <w:t xml:space="preserve"> and carbonate edifices: integrated seismic and sample studies to evaluate environmental change and economic aspects</w:t>
            </w:r>
          </w:p>
        </w:tc>
      </w:tr>
      <w:tr w:rsidR="004F1AC9" w14:paraId="6393B0DF" w14:textId="77777777" w:rsidTr="00315EE6">
        <w:tc>
          <w:tcPr>
            <w:tcW w:w="1447" w:type="dxa"/>
            <w:tcBorders>
              <w:top w:val="single" w:sz="6" w:space="0" w:color="000000"/>
              <w:left w:val="single" w:sz="6" w:space="0" w:color="000000"/>
              <w:bottom w:val="single" w:sz="6" w:space="0" w:color="000000"/>
              <w:right w:val="single" w:sz="6" w:space="0" w:color="000000"/>
            </w:tcBorders>
            <w:hideMark/>
          </w:tcPr>
          <w:p w14:paraId="30A4EAE0" w14:textId="77777777" w:rsidR="004F1AC9" w:rsidRDefault="004F1AC9" w:rsidP="00315EE6">
            <w:pPr>
              <w:rPr>
                <w:rFonts w:asciiTheme="minorHAnsi" w:hAnsiTheme="minorHAnsi" w:cstheme="minorHAnsi"/>
                <w:color w:val="auto"/>
                <w:szCs w:val="22"/>
              </w:rPr>
            </w:pPr>
            <w:r>
              <w:rPr>
                <w:rFonts w:asciiTheme="minorHAnsi" w:hAnsiTheme="minorHAnsi" w:cstheme="minorHAnsi"/>
                <w:color w:val="auto"/>
                <w:szCs w:val="22"/>
              </w:rPr>
              <w:t>Majors or Masters:</w:t>
            </w:r>
          </w:p>
        </w:tc>
        <w:tc>
          <w:tcPr>
            <w:tcW w:w="7200" w:type="dxa"/>
            <w:gridSpan w:val="2"/>
            <w:tcBorders>
              <w:top w:val="single" w:sz="6" w:space="0" w:color="000000"/>
              <w:left w:val="single" w:sz="6" w:space="0" w:color="000000"/>
              <w:bottom w:val="single" w:sz="6" w:space="0" w:color="000000"/>
              <w:right w:val="single" w:sz="6" w:space="0" w:color="000000"/>
            </w:tcBorders>
            <w:hideMark/>
          </w:tcPr>
          <w:p w14:paraId="41D355E9" w14:textId="77777777" w:rsidR="004F1AC9" w:rsidRDefault="004F1AC9" w:rsidP="00315EE6">
            <w:pPr>
              <w:rPr>
                <w:rFonts w:asciiTheme="minorHAnsi" w:hAnsiTheme="minorHAnsi" w:cstheme="minorHAnsi"/>
                <w:color w:val="auto"/>
                <w:szCs w:val="22"/>
              </w:rPr>
            </w:pPr>
            <w:r>
              <w:rPr>
                <w:rFonts w:asciiTheme="minorHAnsi" w:hAnsiTheme="minorHAnsi" w:cstheme="minorHAnsi"/>
                <w:color w:val="auto"/>
                <w:szCs w:val="22"/>
              </w:rPr>
              <w:t>Geology, Geoscience, Marine Geoscience</w:t>
            </w:r>
          </w:p>
        </w:tc>
      </w:tr>
      <w:tr w:rsidR="004F1AC9" w14:paraId="4BDBF5D8" w14:textId="77777777" w:rsidTr="00315EE6">
        <w:tc>
          <w:tcPr>
            <w:tcW w:w="1469" w:type="dxa"/>
            <w:gridSpan w:val="2"/>
            <w:tcBorders>
              <w:top w:val="single" w:sz="6" w:space="0" w:color="000000"/>
              <w:left w:val="single" w:sz="6" w:space="0" w:color="000000"/>
              <w:bottom w:val="single" w:sz="6" w:space="0" w:color="000000"/>
              <w:right w:val="single" w:sz="6" w:space="0" w:color="000000"/>
            </w:tcBorders>
            <w:hideMark/>
          </w:tcPr>
          <w:p w14:paraId="33F54410" w14:textId="77777777" w:rsidR="004F1AC9" w:rsidRDefault="004F1AC9" w:rsidP="00315EE6">
            <w:pPr>
              <w:rPr>
                <w:rFonts w:asciiTheme="minorHAnsi" w:hAnsiTheme="minorHAnsi" w:cstheme="minorHAnsi"/>
                <w:color w:val="auto"/>
                <w:szCs w:val="22"/>
              </w:rPr>
            </w:pPr>
            <w:r>
              <w:rPr>
                <w:rFonts w:asciiTheme="minorHAnsi" w:hAnsiTheme="minorHAnsi" w:cstheme="minorHAnsi"/>
                <w:color w:val="auto"/>
                <w:szCs w:val="22"/>
              </w:rPr>
              <w:t>Supervisor:</w:t>
            </w:r>
          </w:p>
        </w:tc>
        <w:tc>
          <w:tcPr>
            <w:tcW w:w="7178" w:type="dxa"/>
            <w:tcBorders>
              <w:top w:val="single" w:sz="6" w:space="0" w:color="000000"/>
              <w:left w:val="single" w:sz="6" w:space="0" w:color="000000"/>
              <w:bottom w:val="single" w:sz="6" w:space="0" w:color="000000"/>
              <w:right w:val="single" w:sz="6" w:space="0" w:color="000000"/>
            </w:tcBorders>
            <w:hideMark/>
          </w:tcPr>
          <w:p w14:paraId="6340E69D" w14:textId="77777777" w:rsidR="004F1AC9" w:rsidRDefault="004F1AC9" w:rsidP="00315EE6">
            <w:pPr>
              <w:rPr>
                <w:rFonts w:asciiTheme="minorHAnsi" w:hAnsiTheme="minorHAnsi" w:cstheme="minorHAnsi"/>
                <w:color w:val="auto"/>
                <w:szCs w:val="22"/>
              </w:rPr>
            </w:pPr>
            <w:r>
              <w:rPr>
                <w:rFonts w:asciiTheme="minorHAnsi" w:hAnsiTheme="minorHAnsi" w:cstheme="minorHAnsi"/>
                <w:color w:val="auto"/>
                <w:szCs w:val="22"/>
              </w:rPr>
              <w:t>Moyra Wilson, moyra.wilson@uwa.edu.au</w:t>
            </w:r>
            <w:r>
              <w:rPr>
                <w:rFonts w:asciiTheme="minorHAnsi" w:eastAsiaTheme="minorHAnsi" w:hAnsiTheme="minorHAnsi" w:cstheme="minorHAnsi"/>
                <w:color w:val="auto"/>
                <w:szCs w:val="22"/>
                <w:lang w:eastAsia="en-US"/>
              </w:rPr>
              <w:t>, Victorien Paumard victorien.paumard@uwa.edu.au</w:t>
            </w:r>
          </w:p>
        </w:tc>
      </w:tr>
      <w:tr w:rsidR="004F1AC9" w14:paraId="397108D5" w14:textId="77777777" w:rsidTr="00315EE6">
        <w:tc>
          <w:tcPr>
            <w:tcW w:w="1447" w:type="dxa"/>
            <w:tcBorders>
              <w:top w:val="single" w:sz="6" w:space="0" w:color="000000"/>
              <w:left w:val="single" w:sz="6" w:space="0" w:color="000000"/>
              <w:bottom w:val="single" w:sz="6" w:space="0" w:color="000000"/>
              <w:right w:val="single" w:sz="6" w:space="0" w:color="000000"/>
            </w:tcBorders>
            <w:hideMark/>
          </w:tcPr>
          <w:p w14:paraId="50732D05" w14:textId="77777777" w:rsidR="004F1AC9" w:rsidRDefault="004F1AC9" w:rsidP="00315EE6">
            <w:pPr>
              <w:rPr>
                <w:rFonts w:asciiTheme="minorHAnsi" w:hAnsiTheme="minorHAnsi" w:cstheme="minorHAnsi"/>
                <w:color w:val="auto"/>
                <w:szCs w:val="22"/>
              </w:rPr>
            </w:pPr>
            <w:r>
              <w:rPr>
                <w:rFonts w:asciiTheme="minorHAnsi" w:hAnsiTheme="minorHAnsi" w:cstheme="minorHAnsi"/>
                <w:color w:val="auto"/>
                <w:szCs w:val="22"/>
              </w:rPr>
              <w:t>Description:</w:t>
            </w:r>
          </w:p>
        </w:tc>
        <w:tc>
          <w:tcPr>
            <w:tcW w:w="7200" w:type="dxa"/>
            <w:gridSpan w:val="2"/>
            <w:tcBorders>
              <w:top w:val="single" w:sz="6" w:space="0" w:color="000000"/>
              <w:left w:val="single" w:sz="6" w:space="0" w:color="000000"/>
              <w:bottom w:val="single" w:sz="6" w:space="0" w:color="000000"/>
              <w:right w:val="single" w:sz="6" w:space="0" w:color="000000"/>
            </w:tcBorders>
            <w:hideMark/>
          </w:tcPr>
          <w:p w14:paraId="6D92F294" w14:textId="77777777" w:rsidR="004F1AC9" w:rsidRDefault="004F1AC9" w:rsidP="00315EE6">
            <w:pPr>
              <w:jc w:val="both"/>
              <w:rPr>
                <w:rFonts w:asciiTheme="minorHAnsi" w:hAnsiTheme="minorHAnsi" w:cstheme="minorHAnsi"/>
                <w:color w:val="auto"/>
                <w:szCs w:val="22"/>
              </w:rPr>
            </w:pPr>
            <w:proofErr w:type="spellStart"/>
            <w:r>
              <w:rPr>
                <w:rFonts w:asciiTheme="minorHAnsi" w:hAnsiTheme="minorHAnsi" w:cstheme="minorHAnsi"/>
                <w:color w:val="auto"/>
                <w:szCs w:val="22"/>
              </w:rPr>
              <w:t>Reefal</w:t>
            </w:r>
            <w:proofErr w:type="spellEnd"/>
            <w:r>
              <w:rPr>
                <w:rFonts w:asciiTheme="minorHAnsi" w:hAnsiTheme="minorHAnsi" w:cstheme="minorHAnsi"/>
                <w:color w:val="auto"/>
                <w:szCs w:val="22"/>
              </w:rPr>
              <w:t xml:space="preserve"> and carbonate systems are sensitive indicators of environmental change, building edifices or platforms that are some of the world’s largest bioconstructions.  In the subsurface the origins, evolution, controlling influences on, and economic potential of such edifices are best investigated through combined seismic, log and sample datasets.  A range of studies on subsurface carbonate systems from Australasia will involve training in seismic analysis, facies approaches, petrology and where possible petrophysics to investigate the evolution of a range of carbonate systems and their controlling influences.  All projects are suitable for Honours, and extendable to Masters level.  Where executed to a high standard results are anticipated to be highly publishable. </w:t>
            </w:r>
          </w:p>
        </w:tc>
      </w:tr>
    </w:tbl>
    <w:p w14:paraId="406CB0F7" w14:textId="77777777" w:rsidR="004F1AC9" w:rsidRDefault="004F1AC9" w:rsidP="004F1AC9"/>
    <w:tbl>
      <w:tblPr>
        <w:tblW w:w="0" w:type="dxa"/>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47"/>
        <w:gridCol w:w="22"/>
        <w:gridCol w:w="7178"/>
      </w:tblGrid>
      <w:tr w:rsidR="004F1AC9" w14:paraId="09B007D6" w14:textId="77777777" w:rsidTr="00315EE6">
        <w:tc>
          <w:tcPr>
            <w:tcW w:w="1447" w:type="dxa"/>
            <w:tcBorders>
              <w:top w:val="single" w:sz="6" w:space="0" w:color="000000"/>
              <w:left w:val="single" w:sz="6" w:space="0" w:color="000000"/>
              <w:bottom w:val="single" w:sz="6" w:space="0" w:color="000000"/>
              <w:right w:val="single" w:sz="6" w:space="0" w:color="000000"/>
            </w:tcBorders>
            <w:hideMark/>
          </w:tcPr>
          <w:p w14:paraId="24CDC88D" w14:textId="77777777" w:rsidR="004F1AC9" w:rsidRDefault="004F1AC9" w:rsidP="00315EE6">
            <w:pPr>
              <w:rPr>
                <w:rFonts w:asciiTheme="minorHAnsi" w:hAnsiTheme="minorHAnsi" w:cstheme="minorHAnsi"/>
                <w:color w:val="auto"/>
                <w:szCs w:val="22"/>
              </w:rPr>
            </w:pPr>
            <w:r>
              <w:rPr>
                <w:rFonts w:asciiTheme="minorHAnsi" w:hAnsiTheme="minorHAnsi" w:cstheme="minorHAnsi"/>
                <w:color w:val="auto"/>
                <w:szCs w:val="22"/>
              </w:rPr>
              <w:t>Project:</w:t>
            </w:r>
          </w:p>
        </w:tc>
        <w:tc>
          <w:tcPr>
            <w:tcW w:w="7200" w:type="dxa"/>
            <w:gridSpan w:val="2"/>
            <w:tcBorders>
              <w:top w:val="single" w:sz="6" w:space="0" w:color="000000"/>
              <w:left w:val="single" w:sz="6" w:space="0" w:color="000000"/>
              <w:bottom w:val="single" w:sz="6" w:space="0" w:color="000000"/>
              <w:right w:val="single" w:sz="6" w:space="0" w:color="000000"/>
            </w:tcBorders>
            <w:hideMark/>
          </w:tcPr>
          <w:p w14:paraId="05939461" w14:textId="77777777" w:rsidR="004F1AC9" w:rsidRDefault="004F1AC9" w:rsidP="00315EE6">
            <w:pPr>
              <w:keepNext/>
              <w:keepLines/>
              <w:spacing w:after="0"/>
              <w:outlineLvl w:val="0"/>
              <w:rPr>
                <w:rFonts w:asciiTheme="minorHAnsi" w:hAnsiTheme="minorHAnsi" w:cstheme="minorHAnsi"/>
                <w:b/>
                <w:color w:val="1F3864" w:themeColor="accent5" w:themeShade="80"/>
                <w:szCs w:val="22"/>
              </w:rPr>
            </w:pPr>
            <w:r>
              <w:rPr>
                <w:rFonts w:asciiTheme="minorHAnsi" w:hAnsiTheme="minorHAnsi" w:cstheme="minorHAnsi"/>
                <w:b/>
                <w:color w:val="1F3864" w:themeColor="accent5" w:themeShade="80"/>
                <w:szCs w:val="22"/>
              </w:rPr>
              <w:t>Western Australia’s coastal deposits as proxies for global climate change</w:t>
            </w:r>
          </w:p>
        </w:tc>
      </w:tr>
      <w:tr w:rsidR="004F1AC9" w14:paraId="6B52FA6F" w14:textId="77777777" w:rsidTr="00315EE6">
        <w:tc>
          <w:tcPr>
            <w:tcW w:w="1447" w:type="dxa"/>
            <w:tcBorders>
              <w:top w:val="single" w:sz="6" w:space="0" w:color="000000"/>
              <w:left w:val="single" w:sz="6" w:space="0" w:color="000000"/>
              <w:bottom w:val="single" w:sz="6" w:space="0" w:color="000000"/>
              <w:right w:val="single" w:sz="6" w:space="0" w:color="000000"/>
            </w:tcBorders>
            <w:hideMark/>
          </w:tcPr>
          <w:p w14:paraId="412951DE" w14:textId="77777777" w:rsidR="004F1AC9" w:rsidRDefault="004F1AC9" w:rsidP="00315EE6">
            <w:pPr>
              <w:rPr>
                <w:rFonts w:asciiTheme="minorHAnsi" w:hAnsiTheme="minorHAnsi" w:cstheme="minorHAnsi"/>
                <w:color w:val="auto"/>
                <w:szCs w:val="22"/>
              </w:rPr>
            </w:pPr>
            <w:r>
              <w:rPr>
                <w:rFonts w:asciiTheme="minorHAnsi" w:hAnsiTheme="minorHAnsi" w:cstheme="minorHAnsi"/>
                <w:color w:val="auto"/>
                <w:szCs w:val="22"/>
              </w:rPr>
              <w:t>Majors or Masters:</w:t>
            </w:r>
          </w:p>
        </w:tc>
        <w:tc>
          <w:tcPr>
            <w:tcW w:w="7200" w:type="dxa"/>
            <w:gridSpan w:val="2"/>
            <w:tcBorders>
              <w:top w:val="single" w:sz="6" w:space="0" w:color="000000"/>
              <w:left w:val="single" w:sz="6" w:space="0" w:color="000000"/>
              <w:bottom w:val="single" w:sz="6" w:space="0" w:color="000000"/>
              <w:right w:val="single" w:sz="6" w:space="0" w:color="000000"/>
            </w:tcBorders>
            <w:hideMark/>
          </w:tcPr>
          <w:p w14:paraId="6936832B" w14:textId="77777777" w:rsidR="004F1AC9" w:rsidRDefault="004F1AC9" w:rsidP="00315EE6">
            <w:pPr>
              <w:rPr>
                <w:rFonts w:asciiTheme="minorHAnsi" w:hAnsiTheme="minorHAnsi" w:cstheme="minorHAnsi"/>
                <w:color w:val="auto"/>
                <w:szCs w:val="22"/>
              </w:rPr>
            </w:pPr>
            <w:r>
              <w:rPr>
                <w:rFonts w:asciiTheme="minorHAnsi" w:hAnsiTheme="minorHAnsi" w:cstheme="minorHAnsi"/>
                <w:color w:val="auto"/>
                <w:szCs w:val="22"/>
              </w:rPr>
              <w:t>Geology, Geoscience, Marine Geoscience</w:t>
            </w:r>
          </w:p>
        </w:tc>
      </w:tr>
      <w:tr w:rsidR="004F1AC9" w14:paraId="7E63D887" w14:textId="77777777" w:rsidTr="00315EE6">
        <w:tc>
          <w:tcPr>
            <w:tcW w:w="1469" w:type="dxa"/>
            <w:gridSpan w:val="2"/>
            <w:tcBorders>
              <w:top w:val="single" w:sz="6" w:space="0" w:color="000000"/>
              <w:left w:val="single" w:sz="6" w:space="0" w:color="000000"/>
              <w:bottom w:val="single" w:sz="6" w:space="0" w:color="000000"/>
              <w:right w:val="single" w:sz="6" w:space="0" w:color="000000"/>
            </w:tcBorders>
            <w:hideMark/>
          </w:tcPr>
          <w:p w14:paraId="695E7127" w14:textId="77777777" w:rsidR="004F1AC9" w:rsidRDefault="004F1AC9" w:rsidP="00315EE6">
            <w:pPr>
              <w:rPr>
                <w:rFonts w:asciiTheme="minorHAnsi" w:hAnsiTheme="minorHAnsi" w:cstheme="minorHAnsi"/>
                <w:color w:val="auto"/>
                <w:szCs w:val="22"/>
              </w:rPr>
            </w:pPr>
            <w:r>
              <w:rPr>
                <w:rFonts w:asciiTheme="minorHAnsi" w:hAnsiTheme="minorHAnsi" w:cstheme="minorHAnsi"/>
                <w:color w:val="auto"/>
                <w:szCs w:val="22"/>
              </w:rPr>
              <w:t>Supervisor:</w:t>
            </w:r>
          </w:p>
        </w:tc>
        <w:tc>
          <w:tcPr>
            <w:tcW w:w="7178" w:type="dxa"/>
            <w:tcBorders>
              <w:top w:val="single" w:sz="6" w:space="0" w:color="000000"/>
              <w:left w:val="single" w:sz="6" w:space="0" w:color="000000"/>
              <w:bottom w:val="single" w:sz="6" w:space="0" w:color="000000"/>
              <w:right w:val="single" w:sz="6" w:space="0" w:color="000000"/>
            </w:tcBorders>
            <w:hideMark/>
          </w:tcPr>
          <w:p w14:paraId="6727D6AF" w14:textId="77777777" w:rsidR="004F1AC9" w:rsidRDefault="004F1AC9" w:rsidP="00315EE6">
            <w:pPr>
              <w:rPr>
                <w:rFonts w:asciiTheme="minorHAnsi" w:hAnsiTheme="minorHAnsi" w:cstheme="minorHAnsi"/>
                <w:color w:val="auto"/>
                <w:szCs w:val="22"/>
              </w:rPr>
            </w:pPr>
            <w:r>
              <w:rPr>
                <w:rFonts w:asciiTheme="minorHAnsi" w:hAnsiTheme="minorHAnsi" w:cstheme="minorHAnsi"/>
                <w:color w:val="auto"/>
                <w:szCs w:val="22"/>
              </w:rPr>
              <w:t>Moyra Wilson, moyra.wilson@uwa.edu.au</w:t>
            </w:r>
          </w:p>
        </w:tc>
      </w:tr>
      <w:tr w:rsidR="004F1AC9" w14:paraId="156DC5CF" w14:textId="77777777" w:rsidTr="00315EE6">
        <w:tc>
          <w:tcPr>
            <w:tcW w:w="1447" w:type="dxa"/>
            <w:tcBorders>
              <w:top w:val="single" w:sz="6" w:space="0" w:color="000000"/>
              <w:left w:val="single" w:sz="6" w:space="0" w:color="000000"/>
              <w:bottom w:val="single" w:sz="6" w:space="0" w:color="000000"/>
              <w:right w:val="single" w:sz="6" w:space="0" w:color="000000"/>
            </w:tcBorders>
            <w:hideMark/>
          </w:tcPr>
          <w:p w14:paraId="5776B4E5" w14:textId="77777777" w:rsidR="004F1AC9" w:rsidRDefault="004F1AC9" w:rsidP="00315EE6">
            <w:pPr>
              <w:rPr>
                <w:rFonts w:asciiTheme="minorHAnsi" w:hAnsiTheme="minorHAnsi" w:cstheme="minorHAnsi"/>
                <w:color w:val="auto"/>
                <w:szCs w:val="22"/>
              </w:rPr>
            </w:pPr>
            <w:r>
              <w:rPr>
                <w:rFonts w:asciiTheme="minorHAnsi" w:hAnsiTheme="minorHAnsi" w:cstheme="minorHAnsi"/>
                <w:color w:val="auto"/>
                <w:szCs w:val="22"/>
              </w:rPr>
              <w:t>Description:</w:t>
            </w:r>
          </w:p>
        </w:tc>
        <w:tc>
          <w:tcPr>
            <w:tcW w:w="7200" w:type="dxa"/>
            <w:gridSpan w:val="2"/>
            <w:tcBorders>
              <w:top w:val="single" w:sz="6" w:space="0" w:color="000000"/>
              <w:left w:val="single" w:sz="6" w:space="0" w:color="000000"/>
              <w:bottom w:val="single" w:sz="6" w:space="0" w:color="000000"/>
              <w:right w:val="single" w:sz="6" w:space="0" w:color="000000"/>
            </w:tcBorders>
            <w:hideMark/>
          </w:tcPr>
          <w:p w14:paraId="000686CB" w14:textId="77777777" w:rsidR="004F1AC9" w:rsidRDefault="004F1AC9" w:rsidP="00315EE6">
            <w:pPr>
              <w:jc w:val="both"/>
              <w:rPr>
                <w:rFonts w:asciiTheme="minorHAnsi" w:hAnsiTheme="minorHAnsi" w:cstheme="minorHAnsi"/>
                <w:color w:val="auto"/>
                <w:szCs w:val="22"/>
              </w:rPr>
            </w:pPr>
            <w:r>
              <w:rPr>
                <w:rFonts w:asciiTheme="minorHAnsi" w:hAnsiTheme="minorHAnsi" w:cstheme="minorHAnsi"/>
                <w:color w:val="auto"/>
                <w:szCs w:val="22"/>
              </w:rPr>
              <w:t xml:space="preserve">Marine and coastal deposits of SW Australia lie at the transition of warm to temperate waters, with the </w:t>
            </w:r>
            <w:proofErr w:type="spellStart"/>
            <w:r>
              <w:rPr>
                <w:rFonts w:asciiTheme="minorHAnsi" w:hAnsiTheme="minorHAnsi" w:cstheme="minorHAnsi"/>
                <w:color w:val="auto"/>
                <w:szCs w:val="22"/>
              </w:rPr>
              <w:t>reefal</w:t>
            </w:r>
            <w:proofErr w:type="spellEnd"/>
            <w:r>
              <w:rPr>
                <w:rFonts w:asciiTheme="minorHAnsi" w:hAnsiTheme="minorHAnsi" w:cstheme="minorHAnsi"/>
                <w:color w:val="auto"/>
                <w:szCs w:val="22"/>
              </w:rPr>
              <w:t xml:space="preserve"> and carbonate deposits acting as sensitive indicators of local to regional environmental and climatic change.  A series of projects are available to investigate the impacts of oceanographic, climatic habitat, and eustatic sea level changes on the modern and </w:t>
            </w:r>
            <w:proofErr w:type="spellStart"/>
            <w:r>
              <w:rPr>
                <w:rFonts w:asciiTheme="minorHAnsi" w:hAnsiTheme="minorHAnsi" w:cstheme="minorHAnsi"/>
                <w:color w:val="auto"/>
                <w:szCs w:val="22"/>
              </w:rPr>
              <w:t>Plio</w:t>
            </w:r>
            <w:proofErr w:type="spellEnd"/>
            <w:r>
              <w:rPr>
                <w:rFonts w:asciiTheme="minorHAnsi" w:hAnsiTheme="minorHAnsi" w:cstheme="minorHAnsi"/>
                <w:color w:val="auto"/>
                <w:szCs w:val="22"/>
              </w:rPr>
              <w:t xml:space="preserve">-Pleistocene coastal and marine deposits of SW Australia.  These projects will variably involve training in the study and integration of: modern sediment studies, field outcrop, microscopy and geochemical datasets with fieldwork a possibility.  This topic is also suitable for a 36 pt Master of Science project.  </w:t>
            </w:r>
          </w:p>
        </w:tc>
      </w:tr>
    </w:tbl>
    <w:p w14:paraId="2F4A422F" w14:textId="77777777" w:rsidR="004F1AC9" w:rsidRDefault="004F1AC9" w:rsidP="004F1AC9"/>
    <w:p w14:paraId="7EAE936A" w14:textId="77777777" w:rsidR="004F1AC9" w:rsidRDefault="004F1AC9" w:rsidP="004F1AC9"/>
    <w:p w14:paraId="41F91D40" w14:textId="77777777" w:rsidR="004F1AC9" w:rsidRDefault="004F1AC9" w:rsidP="004F1AC9"/>
    <w:tbl>
      <w:tblPr>
        <w:tblW w:w="0" w:type="dxa"/>
        <w:tblInd w:w="-1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42"/>
        <w:gridCol w:w="7229"/>
      </w:tblGrid>
      <w:tr w:rsidR="004F1AC9" w14:paraId="5997AA4F" w14:textId="77777777" w:rsidTr="00315EE6">
        <w:tc>
          <w:tcPr>
            <w:tcW w:w="1442" w:type="dxa"/>
            <w:tcBorders>
              <w:top w:val="single" w:sz="6" w:space="0" w:color="000000"/>
              <w:left w:val="single" w:sz="6" w:space="0" w:color="000000"/>
              <w:bottom w:val="single" w:sz="6" w:space="0" w:color="000000"/>
              <w:right w:val="single" w:sz="6" w:space="0" w:color="000000"/>
            </w:tcBorders>
            <w:hideMark/>
          </w:tcPr>
          <w:p w14:paraId="4ED9DE1B" w14:textId="77777777" w:rsidR="004F1AC9" w:rsidRDefault="004F1AC9" w:rsidP="00315EE6">
            <w:pPr>
              <w:rPr>
                <w:rFonts w:asciiTheme="minorHAnsi" w:hAnsiTheme="minorHAnsi" w:cstheme="minorHAnsi"/>
                <w:color w:val="auto"/>
                <w:szCs w:val="22"/>
              </w:rPr>
            </w:pPr>
            <w:r>
              <w:rPr>
                <w:rFonts w:asciiTheme="minorHAnsi" w:hAnsiTheme="minorHAnsi" w:cstheme="minorHAnsi"/>
                <w:color w:val="auto"/>
                <w:szCs w:val="22"/>
              </w:rPr>
              <w:lastRenderedPageBreak/>
              <w:t>Project:</w:t>
            </w:r>
          </w:p>
        </w:tc>
        <w:tc>
          <w:tcPr>
            <w:tcW w:w="7229" w:type="dxa"/>
            <w:tcBorders>
              <w:top w:val="single" w:sz="6" w:space="0" w:color="000000"/>
              <w:left w:val="single" w:sz="6" w:space="0" w:color="000000"/>
              <w:bottom w:val="single" w:sz="6" w:space="0" w:color="000000"/>
              <w:right w:val="single" w:sz="6" w:space="0" w:color="000000"/>
            </w:tcBorders>
            <w:hideMark/>
          </w:tcPr>
          <w:p w14:paraId="172AA20E" w14:textId="77777777" w:rsidR="004F1AC9" w:rsidRDefault="004F1AC9" w:rsidP="00315EE6">
            <w:pPr>
              <w:keepNext/>
              <w:keepLines/>
              <w:spacing w:after="0"/>
              <w:outlineLvl w:val="0"/>
              <w:rPr>
                <w:rFonts w:asciiTheme="minorHAnsi" w:hAnsiTheme="minorHAnsi" w:cstheme="minorHAnsi"/>
                <w:b/>
                <w:color w:val="1F3864" w:themeColor="accent5" w:themeShade="80"/>
                <w:szCs w:val="22"/>
              </w:rPr>
            </w:pPr>
            <w:r>
              <w:rPr>
                <w:rFonts w:asciiTheme="minorHAnsi" w:hAnsiTheme="minorHAnsi" w:cstheme="minorHAnsi"/>
                <w:b/>
                <w:color w:val="1F3864" w:themeColor="accent5" w:themeShade="80"/>
                <w:szCs w:val="22"/>
              </w:rPr>
              <w:t>Microplastics and Muck in the Swan</w:t>
            </w:r>
          </w:p>
        </w:tc>
      </w:tr>
      <w:tr w:rsidR="004F1AC9" w14:paraId="3DDBA68D" w14:textId="77777777" w:rsidTr="00315EE6">
        <w:tc>
          <w:tcPr>
            <w:tcW w:w="1442" w:type="dxa"/>
            <w:tcBorders>
              <w:top w:val="single" w:sz="6" w:space="0" w:color="000000"/>
              <w:left w:val="single" w:sz="6" w:space="0" w:color="000000"/>
              <w:bottom w:val="single" w:sz="6" w:space="0" w:color="000000"/>
              <w:right w:val="single" w:sz="6" w:space="0" w:color="000000"/>
            </w:tcBorders>
            <w:hideMark/>
          </w:tcPr>
          <w:p w14:paraId="2A6D6D85" w14:textId="77777777" w:rsidR="004F1AC9" w:rsidRDefault="004F1AC9" w:rsidP="00315EE6">
            <w:pPr>
              <w:rPr>
                <w:rFonts w:asciiTheme="minorHAnsi" w:hAnsiTheme="minorHAnsi" w:cstheme="minorHAnsi"/>
                <w:color w:val="auto"/>
                <w:szCs w:val="22"/>
              </w:rPr>
            </w:pPr>
            <w:r>
              <w:rPr>
                <w:rFonts w:asciiTheme="minorHAnsi" w:hAnsiTheme="minorHAnsi" w:cstheme="minorHAnsi"/>
                <w:color w:val="auto"/>
                <w:szCs w:val="22"/>
              </w:rPr>
              <w:t>Majors or Masters:</w:t>
            </w:r>
          </w:p>
        </w:tc>
        <w:tc>
          <w:tcPr>
            <w:tcW w:w="7229" w:type="dxa"/>
            <w:tcBorders>
              <w:top w:val="single" w:sz="6" w:space="0" w:color="000000"/>
              <w:left w:val="single" w:sz="6" w:space="0" w:color="000000"/>
              <w:bottom w:val="single" w:sz="6" w:space="0" w:color="000000"/>
              <w:right w:val="single" w:sz="6" w:space="0" w:color="000000"/>
            </w:tcBorders>
            <w:hideMark/>
          </w:tcPr>
          <w:p w14:paraId="430F5278" w14:textId="77777777" w:rsidR="004F1AC9" w:rsidRDefault="004F1AC9" w:rsidP="00315EE6">
            <w:pPr>
              <w:rPr>
                <w:rFonts w:asciiTheme="minorHAnsi" w:hAnsiTheme="minorHAnsi" w:cstheme="minorHAnsi"/>
                <w:color w:val="auto"/>
                <w:szCs w:val="22"/>
              </w:rPr>
            </w:pPr>
            <w:r>
              <w:rPr>
                <w:rFonts w:asciiTheme="minorHAnsi" w:hAnsiTheme="minorHAnsi" w:cstheme="minorHAnsi"/>
                <w:color w:val="auto"/>
                <w:szCs w:val="22"/>
              </w:rPr>
              <w:t>Geoscience, Geology, Environmental Geoscience</w:t>
            </w:r>
          </w:p>
        </w:tc>
      </w:tr>
      <w:tr w:rsidR="004F1AC9" w14:paraId="75D4D407" w14:textId="77777777" w:rsidTr="00315EE6">
        <w:tc>
          <w:tcPr>
            <w:tcW w:w="1442" w:type="dxa"/>
            <w:tcBorders>
              <w:top w:val="single" w:sz="6" w:space="0" w:color="000000"/>
              <w:left w:val="single" w:sz="6" w:space="0" w:color="000000"/>
              <w:bottom w:val="single" w:sz="6" w:space="0" w:color="000000"/>
              <w:right w:val="single" w:sz="6" w:space="0" w:color="000000"/>
            </w:tcBorders>
            <w:hideMark/>
          </w:tcPr>
          <w:p w14:paraId="2E914AB6" w14:textId="77777777" w:rsidR="004F1AC9" w:rsidRDefault="004F1AC9" w:rsidP="00315EE6">
            <w:pPr>
              <w:rPr>
                <w:rFonts w:asciiTheme="minorHAnsi" w:hAnsiTheme="minorHAnsi" w:cstheme="minorHAnsi"/>
                <w:color w:val="auto"/>
                <w:szCs w:val="22"/>
              </w:rPr>
            </w:pPr>
            <w:r>
              <w:rPr>
                <w:rFonts w:asciiTheme="minorHAnsi" w:hAnsiTheme="minorHAnsi" w:cstheme="minorHAnsi"/>
                <w:color w:val="auto"/>
                <w:szCs w:val="22"/>
              </w:rPr>
              <w:t>Supervisor:</w:t>
            </w:r>
          </w:p>
        </w:tc>
        <w:tc>
          <w:tcPr>
            <w:tcW w:w="7229" w:type="dxa"/>
            <w:tcBorders>
              <w:top w:val="single" w:sz="6" w:space="0" w:color="000000"/>
              <w:left w:val="single" w:sz="6" w:space="0" w:color="000000"/>
              <w:bottom w:val="single" w:sz="6" w:space="0" w:color="000000"/>
              <w:right w:val="single" w:sz="6" w:space="0" w:color="000000"/>
            </w:tcBorders>
            <w:hideMark/>
          </w:tcPr>
          <w:p w14:paraId="16EBF9A4" w14:textId="77777777" w:rsidR="004F1AC9" w:rsidRDefault="004F1AC9" w:rsidP="00315EE6">
            <w:pPr>
              <w:rPr>
                <w:rFonts w:asciiTheme="minorHAnsi" w:hAnsiTheme="minorHAnsi" w:cstheme="minorHAnsi"/>
                <w:color w:val="auto"/>
                <w:szCs w:val="22"/>
              </w:rPr>
            </w:pPr>
            <w:r>
              <w:rPr>
                <w:rFonts w:asciiTheme="minorHAnsi" w:hAnsiTheme="minorHAnsi" w:cstheme="minorHAnsi"/>
                <w:color w:val="auto"/>
                <w:szCs w:val="22"/>
              </w:rPr>
              <w:t>Moyra Wilson, moyra.wilson@uwa.edu.au</w:t>
            </w:r>
          </w:p>
        </w:tc>
      </w:tr>
      <w:tr w:rsidR="004F1AC9" w14:paraId="151064A6" w14:textId="77777777" w:rsidTr="00315EE6">
        <w:tc>
          <w:tcPr>
            <w:tcW w:w="1442" w:type="dxa"/>
            <w:tcBorders>
              <w:top w:val="single" w:sz="6" w:space="0" w:color="000000"/>
              <w:left w:val="single" w:sz="6" w:space="0" w:color="000000"/>
              <w:bottom w:val="single" w:sz="6" w:space="0" w:color="000000"/>
              <w:right w:val="single" w:sz="6" w:space="0" w:color="000000"/>
            </w:tcBorders>
            <w:hideMark/>
          </w:tcPr>
          <w:p w14:paraId="00D70D61" w14:textId="77777777" w:rsidR="004F1AC9" w:rsidRDefault="004F1AC9" w:rsidP="00315EE6">
            <w:pPr>
              <w:rPr>
                <w:rFonts w:asciiTheme="minorHAnsi" w:hAnsiTheme="minorHAnsi" w:cstheme="minorHAnsi"/>
                <w:color w:val="auto"/>
                <w:szCs w:val="22"/>
              </w:rPr>
            </w:pPr>
            <w:r>
              <w:rPr>
                <w:rFonts w:asciiTheme="minorHAnsi" w:hAnsiTheme="minorHAnsi" w:cstheme="minorHAnsi"/>
                <w:color w:val="auto"/>
                <w:szCs w:val="22"/>
              </w:rPr>
              <w:t>Description:</w:t>
            </w:r>
          </w:p>
        </w:tc>
        <w:tc>
          <w:tcPr>
            <w:tcW w:w="7229" w:type="dxa"/>
            <w:tcBorders>
              <w:top w:val="single" w:sz="6" w:space="0" w:color="000000"/>
              <w:left w:val="single" w:sz="6" w:space="0" w:color="000000"/>
              <w:bottom w:val="single" w:sz="6" w:space="0" w:color="000000"/>
              <w:right w:val="single" w:sz="6" w:space="0" w:color="000000"/>
            </w:tcBorders>
            <w:hideMark/>
          </w:tcPr>
          <w:p w14:paraId="5528E707" w14:textId="77777777" w:rsidR="004F1AC9" w:rsidRDefault="004F1AC9" w:rsidP="00315EE6">
            <w:pPr>
              <w:jc w:val="both"/>
              <w:rPr>
                <w:rStyle w:val="SubtleEmphasis"/>
                <w:rFonts w:asciiTheme="minorHAnsi" w:eastAsiaTheme="minorHAnsi" w:hAnsiTheme="minorHAnsi" w:cstheme="minorBidi"/>
                <w:b/>
                <w:i w:val="0"/>
                <w:sz w:val="20"/>
              </w:rPr>
            </w:pPr>
            <w:r>
              <w:t xml:space="preserve">Plastics in our environment and food webs is of global concern with the Ocean Garbage Patches already ~10 times the size of the state of WA. By 2050 it is estimated there will be more plastic in the oceans than fish and 99% of seabirds will have ingested plastic.  Much of this trash enters the oceans and food chains through our riverine and coastal environments.  This Woodside funded </w:t>
            </w:r>
            <w:proofErr w:type="spellStart"/>
            <w:r>
              <w:t>RiverLab</w:t>
            </w:r>
            <w:proofErr w:type="spellEnd"/>
            <w:r>
              <w:t xml:space="preserve"> project will </w:t>
            </w:r>
            <w:r>
              <w:rPr>
                <w:rStyle w:val="SubtleEmphasis"/>
                <w:color w:val="auto"/>
              </w:rPr>
              <w:t xml:space="preserve">use low-cost technical surveys to evaluate likely environmental and anthropogenic controlling influences on links between trash and microplastic distributions with Swan-Canning river-beach sediment characteristics. The hypothesis here is that if surges in meso- to macro-scale trash are linked to strong winter storms and proximity to local urban or commercial sources there should also be predictable variability in microplastic and sediment characteristics of the </w:t>
            </w:r>
            <w:proofErr w:type="spellStart"/>
            <w:r>
              <w:rPr>
                <w:rStyle w:val="SubtleEmphasis"/>
                <w:color w:val="auto"/>
              </w:rPr>
              <w:t>RiverPark</w:t>
            </w:r>
            <w:proofErr w:type="spellEnd"/>
            <w:r>
              <w:rPr>
                <w:rStyle w:val="SubtleEmphasis"/>
                <w:color w:val="auto"/>
              </w:rPr>
              <w:t xml:space="preserve"> beaches.</w:t>
            </w:r>
            <w:r>
              <w:rPr>
                <w:rStyle w:val="SubtleEmphasis"/>
                <w:color w:val="auto"/>
                <w:sz w:val="20"/>
                <w:szCs w:val="20"/>
              </w:rPr>
              <w:t xml:space="preserve"> </w:t>
            </w:r>
            <w:r>
              <w:rPr>
                <w:rStyle w:val="SubtleEmphasis"/>
                <w:sz w:val="20"/>
                <w:szCs w:val="20"/>
              </w:rPr>
              <w:t xml:space="preserve"> </w:t>
            </w:r>
          </w:p>
          <w:p w14:paraId="1D33D881" w14:textId="77777777" w:rsidR="004F1AC9" w:rsidRDefault="004F1AC9" w:rsidP="00315EE6">
            <w:pPr>
              <w:jc w:val="both"/>
              <w:rPr>
                <w:color w:val="auto"/>
                <w:szCs w:val="22"/>
              </w:rPr>
            </w:pPr>
            <w:proofErr w:type="spellStart"/>
            <w:r>
              <w:t>RiverLab</w:t>
            </w:r>
            <w:proofErr w:type="spellEnd"/>
            <w:r>
              <w:t xml:space="preserve"> is a high profile component of the </w:t>
            </w:r>
            <w:proofErr w:type="spellStart"/>
            <w:r>
              <w:t>Oceanworks</w:t>
            </w:r>
            <w:proofErr w:type="spellEnd"/>
            <w:r>
              <w:t xml:space="preserve"> program at UWA which is supported by Woodside </w:t>
            </w:r>
            <w:proofErr w:type="spellStart"/>
            <w:r>
              <w:t>FutureLab</w:t>
            </w:r>
            <w:proofErr w:type="spellEnd"/>
            <w:r>
              <w:t xml:space="preserve">. While undertaking their final year project, </w:t>
            </w:r>
            <w:proofErr w:type="spellStart"/>
            <w:r>
              <w:t>RiverLab</w:t>
            </w:r>
            <w:proofErr w:type="spellEnd"/>
            <w:r>
              <w:t xml:space="preserve"> students will have access to a cohort experience which includes training and industry networking opportunities. </w:t>
            </w:r>
            <w:proofErr w:type="spellStart"/>
            <w:r>
              <w:t>RiverLab</w:t>
            </w:r>
            <w:proofErr w:type="spellEnd"/>
            <w:r>
              <w:t xml:space="preserve"> students are well supported by a network of industry-focussed researchers from a wide range of backgrounds.  </w:t>
            </w:r>
            <w:proofErr w:type="spellStart"/>
            <w:r>
              <w:t>RiverLab</w:t>
            </w:r>
            <w:proofErr w:type="spellEnd"/>
            <w:r>
              <w:t xml:space="preserve"> is a high profile component of the </w:t>
            </w:r>
            <w:proofErr w:type="spellStart"/>
            <w:r>
              <w:t>Oceanworks</w:t>
            </w:r>
            <w:proofErr w:type="spellEnd"/>
            <w:r>
              <w:t xml:space="preserve"> program at UWA which is supported by Woodside </w:t>
            </w:r>
            <w:proofErr w:type="spellStart"/>
            <w:r>
              <w:t>FutureLab</w:t>
            </w:r>
            <w:proofErr w:type="spellEnd"/>
            <w:r>
              <w:t xml:space="preserve">. While undertaking their final year project, </w:t>
            </w:r>
            <w:proofErr w:type="spellStart"/>
            <w:r>
              <w:t>RiverLab</w:t>
            </w:r>
            <w:proofErr w:type="spellEnd"/>
            <w:r>
              <w:t xml:space="preserve"> students will have access to a cohort experience which includes training and industry networking opportunities. </w:t>
            </w:r>
            <w:proofErr w:type="spellStart"/>
            <w:r>
              <w:t>RiverLab</w:t>
            </w:r>
            <w:proofErr w:type="spellEnd"/>
            <w:r>
              <w:t xml:space="preserve"> students are well supported by a network of industry-focussed researchers from a wide range of backgrounds.</w:t>
            </w:r>
          </w:p>
          <w:p w14:paraId="69058D73" w14:textId="77777777" w:rsidR="004F1AC9" w:rsidRPr="002B2D6C" w:rsidRDefault="004F1AC9" w:rsidP="00315EE6">
            <w:pPr>
              <w:jc w:val="both"/>
            </w:pPr>
            <w:r>
              <w:t>No prior knowledge is necessary, though a keen environmental interest and ability to undertake regular field studies and learn new techniques and a desire to produce publishable quality work are highly advantageous.</w:t>
            </w:r>
          </w:p>
        </w:tc>
      </w:tr>
    </w:tbl>
    <w:p w14:paraId="30F1EF0D" w14:textId="77777777" w:rsidR="004F1AC9" w:rsidRDefault="004F1AC9" w:rsidP="004F1AC9"/>
    <w:tbl>
      <w:tblPr>
        <w:tblW w:w="0" w:type="dxa"/>
        <w:tblInd w:w="-1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42"/>
        <w:gridCol w:w="7229"/>
      </w:tblGrid>
      <w:tr w:rsidR="004F1AC9" w14:paraId="0A059BDA" w14:textId="77777777" w:rsidTr="00315EE6">
        <w:tc>
          <w:tcPr>
            <w:tcW w:w="1442" w:type="dxa"/>
            <w:tcBorders>
              <w:top w:val="single" w:sz="6" w:space="0" w:color="000000"/>
              <w:left w:val="single" w:sz="6" w:space="0" w:color="000000"/>
              <w:bottom w:val="single" w:sz="6" w:space="0" w:color="000000"/>
              <w:right w:val="single" w:sz="6" w:space="0" w:color="000000"/>
            </w:tcBorders>
            <w:hideMark/>
          </w:tcPr>
          <w:p w14:paraId="4C6C88C8" w14:textId="77777777" w:rsidR="004F1AC9" w:rsidRDefault="004F1AC9" w:rsidP="00315EE6">
            <w:pPr>
              <w:rPr>
                <w:rFonts w:asciiTheme="minorHAnsi" w:hAnsiTheme="minorHAnsi" w:cstheme="minorHAnsi"/>
                <w:color w:val="auto"/>
                <w:szCs w:val="22"/>
              </w:rPr>
            </w:pPr>
            <w:r>
              <w:rPr>
                <w:rFonts w:asciiTheme="minorHAnsi" w:hAnsiTheme="minorHAnsi" w:cstheme="minorHAnsi"/>
                <w:color w:val="auto"/>
                <w:szCs w:val="22"/>
              </w:rPr>
              <w:t>Project:</w:t>
            </w:r>
          </w:p>
        </w:tc>
        <w:tc>
          <w:tcPr>
            <w:tcW w:w="7229" w:type="dxa"/>
            <w:tcBorders>
              <w:top w:val="single" w:sz="6" w:space="0" w:color="000000"/>
              <w:left w:val="single" w:sz="6" w:space="0" w:color="000000"/>
              <w:bottom w:val="single" w:sz="6" w:space="0" w:color="000000"/>
              <w:right w:val="single" w:sz="6" w:space="0" w:color="000000"/>
            </w:tcBorders>
          </w:tcPr>
          <w:p w14:paraId="7AC8504C" w14:textId="77777777" w:rsidR="004F1AC9" w:rsidRDefault="004F1AC9" w:rsidP="00315EE6">
            <w:pPr>
              <w:keepNext/>
              <w:keepLines/>
              <w:spacing w:after="0"/>
              <w:outlineLvl w:val="0"/>
              <w:rPr>
                <w:rFonts w:asciiTheme="minorHAnsi" w:hAnsiTheme="minorHAnsi" w:cstheme="minorHAnsi"/>
                <w:b/>
                <w:color w:val="1F3864" w:themeColor="accent5" w:themeShade="80"/>
                <w:szCs w:val="22"/>
                <w:lang w:val="en-US"/>
              </w:rPr>
            </w:pPr>
            <w:r>
              <w:rPr>
                <w:rFonts w:asciiTheme="minorHAnsi" w:hAnsiTheme="minorHAnsi" w:cstheme="minorHAnsi"/>
                <w:b/>
                <w:color w:val="1F3864" w:themeColor="accent5" w:themeShade="80"/>
                <w:szCs w:val="22"/>
                <w:lang w:val="en-US"/>
              </w:rPr>
              <w:t>Coastal Particle Dynamics: the link between Coastal Setting, Erosion, Accumulation and Infrastructure</w:t>
            </w:r>
          </w:p>
          <w:p w14:paraId="71BD662C" w14:textId="77777777" w:rsidR="004F1AC9" w:rsidRDefault="004F1AC9" w:rsidP="00315EE6">
            <w:pPr>
              <w:keepNext/>
              <w:keepLines/>
              <w:spacing w:after="0"/>
              <w:outlineLvl w:val="0"/>
              <w:rPr>
                <w:rFonts w:asciiTheme="minorHAnsi" w:hAnsiTheme="minorHAnsi" w:cstheme="minorHAnsi"/>
                <w:b/>
                <w:color w:val="1F3864" w:themeColor="accent5" w:themeShade="80"/>
                <w:szCs w:val="22"/>
              </w:rPr>
            </w:pPr>
          </w:p>
        </w:tc>
      </w:tr>
      <w:tr w:rsidR="004F1AC9" w14:paraId="52D22872" w14:textId="77777777" w:rsidTr="00315EE6">
        <w:tc>
          <w:tcPr>
            <w:tcW w:w="1442" w:type="dxa"/>
            <w:tcBorders>
              <w:top w:val="single" w:sz="6" w:space="0" w:color="000000"/>
              <w:left w:val="single" w:sz="6" w:space="0" w:color="000000"/>
              <w:bottom w:val="single" w:sz="6" w:space="0" w:color="000000"/>
              <w:right w:val="single" w:sz="6" w:space="0" w:color="000000"/>
            </w:tcBorders>
            <w:hideMark/>
          </w:tcPr>
          <w:p w14:paraId="1438A309" w14:textId="77777777" w:rsidR="004F1AC9" w:rsidRDefault="004F1AC9" w:rsidP="00315EE6">
            <w:pPr>
              <w:rPr>
                <w:rFonts w:asciiTheme="minorHAnsi" w:hAnsiTheme="minorHAnsi" w:cstheme="minorHAnsi"/>
                <w:color w:val="auto"/>
                <w:szCs w:val="22"/>
              </w:rPr>
            </w:pPr>
            <w:r>
              <w:rPr>
                <w:rFonts w:asciiTheme="minorHAnsi" w:hAnsiTheme="minorHAnsi" w:cstheme="minorHAnsi"/>
                <w:color w:val="auto"/>
                <w:szCs w:val="22"/>
              </w:rPr>
              <w:t>Majors or Masters:</w:t>
            </w:r>
          </w:p>
        </w:tc>
        <w:tc>
          <w:tcPr>
            <w:tcW w:w="7229" w:type="dxa"/>
            <w:tcBorders>
              <w:top w:val="single" w:sz="6" w:space="0" w:color="000000"/>
              <w:left w:val="single" w:sz="6" w:space="0" w:color="000000"/>
              <w:bottom w:val="single" w:sz="6" w:space="0" w:color="000000"/>
              <w:right w:val="single" w:sz="6" w:space="0" w:color="000000"/>
            </w:tcBorders>
            <w:hideMark/>
          </w:tcPr>
          <w:p w14:paraId="5BD34385" w14:textId="77777777" w:rsidR="004F1AC9" w:rsidRDefault="004F1AC9" w:rsidP="00315EE6">
            <w:pPr>
              <w:rPr>
                <w:rFonts w:asciiTheme="minorHAnsi" w:hAnsiTheme="minorHAnsi" w:cstheme="minorHAnsi"/>
                <w:color w:val="auto"/>
                <w:szCs w:val="22"/>
              </w:rPr>
            </w:pPr>
            <w:r>
              <w:rPr>
                <w:rFonts w:asciiTheme="minorHAnsi" w:hAnsiTheme="minorHAnsi" w:cstheme="minorHAnsi"/>
                <w:color w:val="auto"/>
                <w:szCs w:val="22"/>
              </w:rPr>
              <w:t>Geoscience, Geology, Environmental Geoscience</w:t>
            </w:r>
          </w:p>
        </w:tc>
      </w:tr>
      <w:tr w:rsidR="004F1AC9" w14:paraId="438DF086" w14:textId="77777777" w:rsidTr="00315EE6">
        <w:tc>
          <w:tcPr>
            <w:tcW w:w="1442" w:type="dxa"/>
            <w:tcBorders>
              <w:top w:val="single" w:sz="6" w:space="0" w:color="000000"/>
              <w:left w:val="single" w:sz="6" w:space="0" w:color="000000"/>
              <w:bottom w:val="single" w:sz="6" w:space="0" w:color="000000"/>
              <w:right w:val="single" w:sz="6" w:space="0" w:color="000000"/>
            </w:tcBorders>
            <w:hideMark/>
          </w:tcPr>
          <w:p w14:paraId="6366832A" w14:textId="77777777" w:rsidR="004F1AC9" w:rsidRDefault="004F1AC9" w:rsidP="00315EE6">
            <w:pPr>
              <w:rPr>
                <w:rFonts w:asciiTheme="minorHAnsi" w:hAnsiTheme="minorHAnsi" w:cstheme="minorHAnsi"/>
                <w:color w:val="auto"/>
                <w:szCs w:val="22"/>
              </w:rPr>
            </w:pPr>
            <w:r>
              <w:rPr>
                <w:rFonts w:asciiTheme="minorHAnsi" w:hAnsiTheme="minorHAnsi" w:cstheme="minorHAnsi"/>
                <w:color w:val="auto"/>
                <w:szCs w:val="22"/>
              </w:rPr>
              <w:t>Supervisor:</w:t>
            </w:r>
          </w:p>
        </w:tc>
        <w:tc>
          <w:tcPr>
            <w:tcW w:w="7229" w:type="dxa"/>
            <w:tcBorders>
              <w:top w:val="single" w:sz="6" w:space="0" w:color="000000"/>
              <w:left w:val="single" w:sz="6" w:space="0" w:color="000000"/>
              <w:bottom w:val="single" w:sz="6" w:space="0" w:color="000000"/>
              <w:right w:val="single" w:sz="6" w:space="0" w:color="000000"/>
            </w:tcBorders>
            <w:hideMark/>
          </w:tcPr>
          <w:p w14:paraId="6EC2D5B8" w14:textId="77777777" w:rsidR="004F1AC9" w:rsidRDefault="004F1AC9" w:rsidP="00315EE6">
            <w:pPr>
              <w:rPr>
                <w:rFonts w:asciiTheme="minorHAnsi" w:hAnsiTheme="minorHAnsi" w:cstheme="minorHAnsi"/>
                <w:color w:val="auto"/>
                <w:szCs w:val="22"/>
              </w:rPr>
            </w:pPr>
            <w:r>
              <w:rPr>
                <w:rFonts w:asciiTheme="minorHAnsi" w:hAnsiTheme="minorHAnsi" w:cstheme="minorHAnsi"/>
                <w:color w:val="auto"/>
                <w:szCs w:val="22"/>
              </w:rPr>
              <w:t>Moyra Wilson, moyra.wilson@uwa.edu.au</w:t>
            </w:r>
          </w:p>
        </w:tc>
      </w:tr>
      <w:tr w:rsidR="004F1AC9" w14:paraId="48616B83" w14:textId="77777777" w:rsidTr="00315EE6">
        <w:tc>
          <w:tcPr>
            <w:tcW w:w="1442" w:type="dxa"/>
            <w:tcBorders>
              <w:top w:val="single" w:sz="6" w:space="0" w:color="000000"/>
              <w:left w:val="single" w:sz="6" w:space="0" w:color="000000"/>
              <w:bottom w:val="single" w:sz="6" w:space="0" w:color="000000"/>
              <w:right w:val="single" w:sz="6" w:space="0" w:color="000000"/>
            </w:tcBorders>
            <w:hideMark/>
          </w:tcPr>
          <w:p w14:paraId="3751281C" w14:textId="77777777" w:rsidR="004F1AC9" w:rsidRDefault="004F1AC9" w:rsidP="00315EE6">
            <w:pPr>
              <w:rPr>
                <w:rFonts w:asciiTheme="minorHAnsi" w:hAnsiTheme="minorHAnsi" w:cstheme="minorHAnsi"/>
                <w:color w:val="auto"/>
                <w:szCs w:val="22"/>
              </w:rPr>
            </w:pPr>
            <w:r>
              <w:rPr>
                <w:rFonts w:asciiTheme="minorHAnsi" w:hAnsiTheme="minorHAnsi" w:cstheme="minorHAnsi"/>
                <w:color w:val="auto"/>
                <w:szCs w:val="22"/>
              </w:rPr>
              <w:t>Description:</w:t>
            </w:r>
          </w:p>
        </w:tc>
        <w:tc>
          <w:tcPr>
            <w:tcW w:w="7229" w:type="dxa"/>
            <w:tcBorders>
              <w:top w:val="single" w:sz="6" w:space="0" w:color="000000"/>
              <w:left w:val="single" w:sz="6" w:space="0" w:color="000000"/>
              <w:bottom w:val="single" w:sz="6" w:space="0" w:color="000000"/>
              <w:right w:val="single" w:sz="6" w:space="0" w:color="000000"/>
            </w:tcBorders>
            <w:hideMark/>
          </w:tcPr>
          <w:p w14:paraId="3F7C956F" w14:textId="77777777" w:rsidR="004F1AC9" w:rsidRPr="00C31EAC" w:rsidRDefault="004F1AC9" w:rsidP="00315EE6">
            <w:pPr>
              <w:rPr>
                <w:rStyle w:val="SubtleEmphasis"/>
                <w:rFonts w:asciiTheme="minorHAnsi" w:eastAsiaTheme="minorHAnsi" w:hAnsiTheme="minorHAnsi" w:cstheme="minorBidi"/>
                <w:i w:val="0"/>
                <w:color w:val="auto"/>
                <w:szCs w:val="22"/>
              </w:rPr>
            </w:pPr>
            <w:r w:rsidRPr="00C31EAC">
              <w:rPr>
                <w:rStyle w:val="SubtleEmphasis"/>
                <w:color w:val="auto"/>
                <w:szCs w:val="22"/>
              </w:rPr>
              <w:t xml:space="preserve">What are the environmental controls on coastal erosion, accumulation and particle dynamics on carbonate islands at the limits of tropical coral reef development in WA’s super stormy location? The setting and nature of beaches, intervening headlands and adjacent marine areas are critical influences on coastal erosion and accumulation thereby strongly impacting coastal and offshore infrastructure.  The aim of this project is: through a detailed study of coastal sediment and microplastics, landscape, seascape characterisation linked to evidence of coastal evolution, oceanographic and weather records to better evaluate influences on particle dynamics and the nature of coastal erosion versus accumulations on carbonate islands, specifically Rottnest, Barrow Island or potentially Christmas Island. </w:t>
            </w:r>
            <w:r w:rsidRPr="00C31EAC">
              <w:rPr>
                <w:rStyle w:val="SubtleEmphasis"/>
                <w:color w:val="auto"/>
                <w:szCs w:val="22"/>
              </w:rPr>
              <w:lastRenderedPageBreak/>
              <w:t>Additionally students will assess and potentially trial the efficacy of different infrastructure types in the varying coastal settings.</w:t>
            </w:r>
          </w:p>
          <w:p w14:paraId="297DA64E" w14:textId="77777777" w:rsidR="004F1AC9" w:rsidRPr="00C31EAC" w:rsidRDefault="004F1AC9" w:rsidP="00315EE6">
            <w:pPr>
              <w:rPr>
                <w:szCs w:val="22"/>
              </w:rPr>
            </w:pPr>
            <w:r w:rsidRPr="00C31EAC">
              <w:rPr>
                <w:rStyle w:val="SubtleEmphasis"/>
                <w:color w:val="auto"/>
                <w:szCs w:val="22"/>
              </w:rPr>
              <w:t xml:space="preserve">This project has potential </w:t>
            </w:r>
            <w:proofErr w:type="spellStart"/>
            <w:r w:rsidRPr="00C31EAC">
              <w:rPr>
                <w:rStyle w:val="SubtleEmphasis"/>
                <w:color w:val="auto"/>
                <w:szCs w:val="22"/>
              </w:rPr>
              <w:t>Riverlab</w:t>
            </w:r>
            <w:proofErr w:type="spellEnd"/>
            <w:r w:rsidRPr="00C31EAC">
              <w:rPr>
                <w:rStyle w:val="SubtleEmphasis"/>
                <w:color w:val="auto"/>
                <w:szCs w:val="22"/>
              </w:rPr>
              <w:t xml:space="preserve"> support. </w:t>
            </w:r>
            <w:proofErr w:type="spellStart"/>
            <w:r w:rsidRPr="00C31EAC">
              <w:rPr>
                <w:iCs/>
                <w:szCs w:val="22"/>
              </w:rPr>
              <w:t>RiverLab</w:t>
            </w:r>
            <w:proofErr w:type="spellEnd"/>
            <w:r w:rsidRPr="00C31EAC">
              <w:rPr>
                <w:iCs/>
                <w:szCs w:val="22"/>
              </w:rPr>
              <w:t xml:space="preserve"> is a high profile component of the Woodside </w:t>
            </w:r>
            <w:proofErr w:type="spellStart"/>
            <w:r w:rsidRPr="00C31EAC">
              <w:rPr>
                <w:iCs/>
                <w:szCs w:val="22"/>
              </w:rPr>
              <w:t>FutureLab</w:t>
            </w:r>
            <w:proofErr w:type="spellEnd"/>
            <w:r w:rsidRPr="00C31EAC">
              <w:rPr>
                <w:iCs/>
                <w:szCs w:val="22"/>
              </w:rPr>
              <w:t xml:space="preserve"> at UWA.  While undertaking their final year project, </w:t>
            </w:r>
            <w:proofErr w:type="spellStart"/>
            <w:r w:rsidRPr="00C31EAC">
              <w:rPr>
                <w:iCs/>
                <w:szCs w:val="22"/>
              </w:rPr>
              <w:t>RiverLab</w:t>
            </w:r>
            <w:proofErr w:type="spellEnd"/>
            <w:r w:rsidRPr="00C31EAC">
              <w:rPr>
                <w:iCs/>
                <w:szCs w:val="22"/>
              </w:rPr>
              <w:t xml:space="preserve"> students will have access to a co-</w:t>
            </w:r>
            <w:proofErr w:type="spellStart"/>
            <w:r w:rsidRPr="00C31EAC">
              <w:rPr>
                <w:iCs/>
                <w:szCs w:val="22"/>
              </w:rPr>
              <w:t>hort</w:t>
            </w:r>
            <w:proofErr w:type="spellEnd"/>
            <w:r w:rsidRPr="00C31EAC">
              <w:rPr>
                <w:iCs/>
                <w:szCs w:val="22"/>
              </w:rPr>
              <w:t xml:space="preserve"> experience which includes Science Communication Training, Industry networking opportunities, and interactions with researchers from a wide range of backgrounds.  At the completion of the project, students will present a 3 minute thesis to members of the Woodside </w:t>
            </w:r>
            <w:proofErr w:type="spellStart"/>
            <w:r w:rsidRPr="00C31EAC">
              <w:rPr>
                <w:iCs/>
                <w:szCs w:val="22"/>
              </w:rPr>
              <w:t>FutureLab</w:t>
            </w:r>
            <w:proofErr w:type="spellEnd"/>
            <w:r w:rsidRPr="00C31EAC">
              <w:rPr>
                <w:iCs/>
                <w:szCs w:val="22"/>
              </w:rPr>
              <w:t xml:space="preserve"> team.</w:t>
            </w:r>
          </w:p>
          <w:p w14:paraId="5461D627" w14:textId="77777777" w:rsidR="004F1AC9" w:rsidRPr="0022682A" w:rsidRDefault="004F1AC9" w:rsidP="00315EE6">
            <w:pPr>
              <w:rPr>
                <w:i/>
                <w:iCs/>
                <w:color w:val="auto"/>
              </w:rPr>
            </w:pPr>
            <w:r w:rsidRPr="00C31EAC">
              <w:rPr>
                <w:rStyle w:val="SubtleEmphasis"/>
                <w:color w:val="auto"/>
                <w:szCs w:val="22"/>
              </w:rPr>
              <w:t xml:space="preserve">A keen environmental and/or civil engineering interest and ability to undertake regular field studies and learn new techniques and a desire to produce publishable quality work are highly advantageous. </w:t>
            </w:r>
            <w:r w:rsidRPr="00C31EAC">
              <w:rPr>
                <w:rFonts w:asciiTheme="minorHAnsi" w:hAnsiTheme="minorHAnsi" w:cstheme="minorHAnsi"/>
                <w:color w:val="auto"/>
                <w:szCs w:val="22"/>
              </w:rPr>
              <w:t>Projects are suitable for Honours, and extendable to Masters level.  Where executed to a high standard results are anticipated to be highly publishable.</w:t>
            </w:r>
            <w:r>
              <w:rPr>
                <w:rFonts w:asciiTheme="minorHAnsi" w:eastAsiaTheme="minorHAnsi" w:hAnsiTheme="minorHAnsi" w:cstheme="minorHAnsi"/>
                <w:iCs/>
                <w:color w:val="auto"/>
                <w:szCs w:val="22"/>
                <w:lang w:eastAsia="en-US"/>
              </w:rPr>
              <w:t xml:space="preserve"> </w:t>
            </w:r>
          </w:p>
        </w:tc>
      </w:tr>
    </w:tbl>
    <w:p w14:paraId="5C665628" w14:textId="77777777" w:rsidR="004F1AC9" w:rsidRDefault="004F1AC9" w:rsidP="004F1AC9"/>
    <w:p w14:paraId="5D042701" w14:textId="77777777" w:rsidR="004F1AC9" w:rsidRDefault="004F1AC9" w:rsidP="004F1AC9"/>
    <w:tbl>
      <w:tblPr>
        <w:tblW w:w="0" w:type="dxa"/>
        <w:tblInd w:w="-1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42"/>
        <w:gridCol w:w="7229"/>
      </w:tblGrid>
      <w:tr w:rsidR="004F1AC9" w14:paraId="58858F2C" w14:textId="77777777" w:rsidTr="00315EE6">
        <w:tc>
          <w:tcPr>
            <w:tcW w:w="1442" w:type="dxa"/>
            <w:tcBorders>
              <w:top w:val="single" w:sz="6" w:space="0" w:color="000000"/>
              <w:left w:val="single" w:sz="6" w:space="0" w:color="000000"/>
              <w:bottom w:val="single" w:sz="6" w:space="0" w:color="000000"/>
              <w:right w:val="single" w:sz="6" w:space="0" w:color="000000"/>
            </w:tcBorders>
            <w:hideMark/>
          </w:tcPr>
          <w:p w14:paraId="03592F7A" w14:textId="77777777" w:rsidR="004F1AC9" w:rsidRDefault="004F1AC9" w:rsidP="00315EE6">
            <w:pPr>
              <w:rPr>
                <w:rFonts w:asciiTheme="minorHAnsi" w:hAnsiTheme="minorHAnsi" w:cstheme="minorHAnsi"/>
                <w:color w:val="auto"/>
                <w:szCs w:val="22"/>
              </w:rPr>
            </w:pPr>
            <w:r>
              <w:rPr>
                <w:rFonts w:asciiTheme="minorHAnsi" w:hAnsiTheme="minorHAnsi" w:cstheme="minorHAnsi"/>
                <w:color w:val="auto"/>
                <w:szCs w:val="22"/>
              </w:rPr>
              <w:t>Project:</w:t>
            </w:r>
          </w:p>
        </w:tc>
        <w:tc>
          <w:tcPr>
            <w:tcW w:w="7229" w:type="dxa"/>
            <w:tcBorders>
              <w:top w:val="single" w:sz="6" w:space="0" w:color="000000"/>
              <w:left w:val="single" w:sz="6" w:space="0" w:color="000000"/>
              <w:bottom w:val="single" w:sz="6" w:space="0" w:color="000000"/>
              <w:right w:val="single" w:sz="6" w:space="0" w:color="000000"/>
            </w:tcBorders>
          </w:tcPr>
          <w:p w14:paraId="0F7F1432" w14:textId="77777777" w:rsidR="004F1AC9" w:rsidRDefault="004F1AC9" w:rsidP="00315EE6">
            <w:pPr>
              <w:keepNext/>
              <w:keepLines/>
              <w:spacing w:after="0"/>
              <w:outlineLvl w:val="0"/>
              <w:rPr>
                <w:rFonts w:asciiTheme="minorHAnsi" w:hAnsiTheme="minorHAnsi" w:cstheme="minorHAnsi"/>
                <w:b/>
                <w:color w:val="1F3864" w:themeColor="accent5" w:themeShade="80"/>
                <w:szCs w:val="22"/>
                <w:lang w:val="en-US"/>
              </w:rPr>
            </w:pPr>
            <w:r>
              <w:rPr>
                <w:rFonts w:asciiTheme="minorHAnsi" w:hAnsiTheme="minorHAnsi" w:cstheme="minorHAnsi"/>
                <w:b/>
                <w:color w:val="1F3864" w:themeColor="accent5" w:themeShade="80"/>
                <w:szCs w:val="22"/>
                <w:lang w:val="en-US"/>
              </w:rPr>
              <w:t>Thresholds for coral reef survival</w:t>
            </w:r>
          </w:p>
          <w:p w14:paraId="19367079" w14:textId="77777777" w:rsidR="004F1AC9" w:rsidRDefault="004F1AC9" w:rsidP="00315EE6">
            <w:pPr>
              <w:keepNext/>
              <w:keepLines/>
              <w:spacing w:after="0"/>
              <w:outlineLvl w:val="0"/>
              <w:rPr>
                <w:rFonts w:asciiTheme="minorHAnsi" w:hAnsiTheme="minorHAnsi" w:cstheme="minorHAnsi"/>
                <w:b/>
                <w:color w:val="1F3864" w:themeColor="accent5" w:themeShade="80"/>
                <w:szCs w:val="22"/>
              </w:rPr>
            </w:pPr>
          </w:p>
        </w:tc>
      </w:tr>
      <w:tr w:rsidR="004F1AC9" w14:paraId="3C454921" w14:textId="77777777" w:rsidTr="00315EE6">
        <w:tc>
          <w:tcPr>
            <w:tcW w:w="1442" w:type="dxa"/>
            <w:tcBorders>
              <w:top w:val="single" w:sz="6" w:space="0" w:color="000000"/>
              <w:left w:val="single" w:sz="6" w:space="0" w:color="000000"/>
              <w:bottom w:val="single" w:sz="6" w:space="0" w:color="000000"/>
              <w:right w:val="single" w:sz="6" w:space="0" w:color="000000"/>
            </w:tcBorders>
            <w:hideMark/>
          </w:tcPr>
          <w:p w14:paraId="16D27430" w14:textId="77777777" w:rsidR="004F1AC9" w:rsidRDefault="004F1AC9" w:rsidP="00315EE6">
            <w:pPr>
              <w:rPr>
                <w:rFonts w:asciiTheme="minorHAnsi" w:hAnsiTheme="minorHAnsi" w:cstheme="minorHAnsi"/>
                <w:color w:val="auto"/>
                <w:szCs w:val="22"/>
              </w:rPr>
            </w:pPr>
            <w:r>
              <w:rPr>
                <w:rFonts w:asciiTheme="minorHAnsi" w:hAnsiTheme="minorHAnsi" w:cstheme="minorHAnsi"/>
                <w:color w:val="auto"/>
                <w:szCs w:val="22"/>
              </w:rPr>
              <w:t>Majors or Masters:</w:t>
            </w:r>
          </w:p>
        </w:tc>
        <w:tc>
          <w:tcPr>
            <w:tcW w:w="7229" w:type="dxa"/>
            <w:tcBorders>
              <w:top w:val="single" w:sz="6" w:space="0" w:color="000000"/>
              <w:left w:val="single" w:sz="6" w:space="0" w:color="000000"/>
              <w:bottom w:val="single" w:sz="6" w:space="0" w:color="000000"/>
              <w:right w:val="single" w:sz="6" w:space="0" w:color="000000"/>
            </w:tcBorders>
            <w:hideMark/>
          </w:tcPr>
          <w:p w14:paraId="22C009D1" w14:textId="77777777" w:rsidR="004F1AC9" w:rsidRDefault="004F1AC9" w:rsidP="00315EE6">
            <w:pPr>
              <w:rPr>
                <w:rFonts w:asciiTheme="minorHAnsi" w:hAnsiTheme="minorHAnsi" w:cstheme="minorHAnsi"/>
                <w:color w:val="auto"/>
                <w:szCs w:val="22"/>
              </w:rPr>
            </w:pPr>
            <w:r>
              <w:rPr>
                <w:rFonts w:asciiTheme="minorHAnsi" w:hAnsiTheme="minorHAnsi" w:cstheme="minorHAnsi"/>
                <w:color w:val="auto"/>
                <w:szCs w:val="22"/>
              </w:rPr>
              <w:t>Geoscience, Geology</w:t>
            </w:r>
          </w:p>
        </w:tc>
      </w:tr>
      <w:tr w:rsidR="004F1AC9" w14:paraId="147BD42B" w14:textId="77777777" w:rsidTr="00315EE6">
        <w:tc>
          <w:tcPr>
            <w:tcW w:w="1442" w:type="dxa"/>
            <w:tcBorders>
              <w:top w:val="single" w:sz="6" w:space="0" w:color="000000"/>
              <w:left w:val="single" w:sz="6" w:space="0" w:color="000000"/>
              <w:bottom w:val="single" w:sz="6" w:space="0" w:color="000000"/>
              <w:right w:val="single" w:sz="6" w:space="0" w:color="000000"/>
            </w:tcBorders>
            <w:hideMark/>
          </w:tcPr>
          <w:p w14:paraId="4913454A" w14:textId="77777777" w:rsidR="004F1AC9" w:rsidRDefault="004F1AC9" w:rsidP="00315EE6">
            <w:pPr>
              <w:rPr>
                <w:rFonts w:asciiTheme="minorHAnsi" w:hAnsiTheme="minorHAnsi" w:cstheme="minorHAnsi"/>
                <w:color w:val="auto"/>
                <w:szCs w:val="22"/>
              </w:rPr>
            </w:pPr>
            <w:r>
              <w:rPr>
                <w:rFonts w:asciiTheme="minorHAnsi" w:hAnsiTheme="minorHAnsi" w:cstheme="minorHAnsi"/>
                <w:color w:val="auto"/>
                <w:szCs w:val="22"/>
              </w:rPr>
              <w:t>Supervisor:</w:t>
            </w:r>
          </w:p>
        </w:tc>
        <w:tc>
          <w:tcPr>
            <w:tcW w:w="7229" w:type="dxa"/>
            <w:tcBorders>
              <w:top w:val="single" w:sz="6" w:space="0" w:color="000000"/>
              <w:left w:val="single" w:sz="6" w:space="0" w:color="000000"/>
              <w:bottom w:val="single" w:sz="6" w:space="0" w:color="000000"/>
              <w:right w:val="single" w:sz="6" w:space="0" w:color="000000"/>
            </w:tcBorders>
            <w:hideMark/>
          </w:tcPr>
          <w:p w14:paraId="0355FA9C" w14:textId="77777777" w:rsidR="004F1AC9" w:rsidRDefault="004F1AC9" w:rsidP="00315EE6">
            <w:pPr>
              <w:rPr>
                <w:rFonts w:asciiTheme="minorHAnsi" w:hAnsiTheme="minorHAnsi" w:cstheme="minorHAnsi"/>
                <w:color w:val="auto"/>
                <w:szCs w:val="22"/>
              </w:rPr>
            </w:pPr>
            <w:r>
              <w:rPr>
                <w:rFonts w:asciiTheme="minorHAnsi" w:hAnsiTheme="minorHAnsi" w:cstheme="minorHAnsi"/>
                <w:color w:val="auto"/>
                <w:szCs w:val="22"/>
              </w:rPr>
              <w:t xml:space="preserve">Moyra Wilson, </w:t>
            </w:r>
            <w:hyperlink r:id="rId29" w:history="1">
              <w:r w:rsidRPr="0067618C">
                <w:rPr>
                  <w:rStyle w:val="Hyperlink"/>
                  <w:rFonts w:asciiTheme="minorHAnsi" w:hAnsiTheme="minorHAnsi" w:cstheme="minorHAnsi"/>
                  <w:szCs w:val="22"/>
                </w:rPr>
                <w:t>moyra.wilson@uwa.edu.au</w:t>
              </w:r>
            </w:hyperlink>
            <w:r>
              <w:rPr>
                <w:rFonts w:asciiTheme="minorHAnsi" w:hAnsiTheme="minorHAnsi" w:cstheme="minorHAnsi"/>
                <w:color w:val="auto"/>
                <w:szCs w:val="22"/>
              </w:rPr>
              <w:t>, Jody Webster (University of Sydney)</w:t>
            </w:r>
          </w:p>
        </w:tc>
      </w:tr>
      <w:tr w:rsidR="004F1AC9" w14:paraId="185AD2A1" w14:textId="77777777" w:rsidTr="00315EE6">
        <w:tc>
          <w:tcPr>
            <w:tcW w:w="1442" w:type="dxa"/>
            <w:tcBorders>
              <w:top w:val="single" w:sz="6" w:space="0" w:color="000000"/>
              <w:left w:val="single" w:sz="6" w:space="0" w:color="000000"/>
              <w:bottom w:val="single" w:sz="6" w:space="0" w:color="000000"/>
              <w:right w:val="single" w:sz="6" w:space="0" w:color="000000"/>
            </w:tcBorders>
            <w:hideMark/>
          </w:tcPr>
          <w:p w14:paraId="6D873083" w14:textId="77777777" w:rsidR="004F1AC9" w:rsidRDefault="004F1AC9" w:rsidP="00315EE6">
            <w:pPr>
              <w:rPr>
                <w:rFonts w:asciiTheme="minorHAnsi" w:hAnsiTheme="minorHAnsi" w:cstheme="minorHAnsi"/>
                <w:color w:val="auto"/>
                <w:szCs w:val="22"/>
              </w:rPr>
            </w:pPr>
            <w:r>
              <w:rPr>
                <w:rFonts w:asciiTheme="minorHAnsi" w:hAnsiTheme="minorHAnsi" w:cstheme="minorHAnsi"/>
                <w:color w:val="auto"/>
                <w:szCs w:val="22"/>
              </w:rPr>
              <w:t>Description:</w:t>
            </w:r>
          </w:p>
        </w:tc>
        <w:tc>
          <w:tcPr>
            <w:tcW w:w="7229" w:type="dxa"/>
            <w:tcBorders>
              <w:top w:val="single" w:sz="6" w:space="0" w:color="000000"/>
              <w:left w:val="single" w:sz="6" w:space="0" w:color="000000"/>
              <w:bottom w:val="single" w:sz="6" w:space="0" w:color="000000"/>
              <w:right w:val="single" w:sz="6" w:space="0" w:color="000000"/>
            </w:tcBorders>
            <w:hideMark/>
          </w:tcPr>
          <w:p w14:paraId="765D08F3" w14:textId="77777777" w:rsidR="004F1AC9" w:rsidRPr="00C31EAC" w:rsidRDefault="004F1AC9" w:rsidP="00315EE6">
            <w:pPr>
              <w:autoSpaceDE w:val="0"/>
              <w:autoSpaceDN w:val="0"/>
              <w:adjustRightInd w:val="0"/>
              <w:spacing w:after="0"/>
              <w:jc w:val="both"/>
              <w:rPr>
                <w:rFonts w:asciiTheme="minorHAnsi" w:eastAsiaTheme="minorHAnsi" w:hAnsiTheme="minorHAnsi" w:cstheme="minorHAnsi"/>
                <w:color w:val="auto"/>
                <w:szCs w:val="22"/>
              </w:rPr>
            </w:pPr>
            <w:r w:rsidRPr="00C31EAC">
              <w:rPr>
                <w:rFonts w:cstheme="minorHAnsi"/>
                <w:szCs w:val="22"/>
              </w:rPr>
              <w:t xml:space="preserve">Carbonate systems build amongst the largest edifices on the planet, are able to keep-up with most tectonic or glacio-eustatic induced sea-level rises and consequently the foundering of many platforms is often enigmatic.  The cause of demise of platforms and the deposition of potential overlying seal units are critical for understanding thresholds for carbonate platform survival as well as petroleum systems evaluations in better understanding relationships between reservoirs and caprocks. </w:t>
            </w:r>
          </w:p>
          <w:p w14:paraId="6A2D39C0" w14:textId="77777777" w:rsidR="004F1AC9" w:rsidRPr="00C31EAC" w:rsidRDefault="004F1AC9" w:rsidP="00315EE6">
            <w:pPr>
              <w:autoSpaceDE w:val="0"/>
              <w:autoSpaceDN w:val="0"/>
              <w:adjustRightInd w:val="0"/>
              <w:spacing w:after="0"/>
              <w:ind w:firstLine="720"/>
              <w:jc w:val="both"/>
              <w:rPr>
                <w:rFonts w:cstheme="minorHAnsi"/>
                <w:szCs w:val="22"/>
              </w:rPr>
            </w:pPr>
          </w:p>
          <w:p w14:paraId="640D751B" w14:textId="77777777" w:rsidR="004F1AC9" w:rsidRPr="00C31EAC" w:rsidRDefault="004F1AC9" w:rsidP="00315EE6">
            <w:pPr>
              <w:autoSpaceDE w:val="0"/>
              <w:autoSpaceDN w:val="0"/>
              <w:adjustRightInd w:val="0"/>
              <w:spacing w:after="0"/>
              <w:jc w:val="both"/>
              <w:rPr>
                <w:rFonts w:cstheme="minorHAnsi"/>
                <w:szCs w:val="22"/>
              </w:rPr>
            </w:pPr>
            <w:r w:rsidRPr="00C31EAC">
              <w:rPr>
                <w:rFonts w:cstheme="minorHAnsi"/>
                <w:szCs w:val="22"/>
              </w:rPr>
              <w:t xml:space="preserve">The paradox of foundering of carbonate platforms has been variously linked to ‘drowning’ via (1) fast glacio-eustatic sea-level rise, (2) tectonic induced sea-level rise (3) nutrient and/or clastic poisoning and (4) subaerial exposure, shut-down of the carbonate factory and a subsequent inability to ‘catch-up’ on subsequent reflooding. Despite better understanding of the foundering of carbonate platforms being critical for their survival, evaluations of the sedimentary, geochemical and petrophysical signatures of each of the potential causes for demise remain understudied.  This study will evaluate the sedimentary, geochemical and diagenetic signatures across key outcrop analogue sections and subsurface reservoirs to understand the impacts of different causes of foundering on reservoir and caprock development. Dataset for study include carbonate </w:t>
            </w:r>
            <w:proofErr w:type="spellStart"/>
            <w:r w:rsidRPr="00C31EAC">
              <w:rPr>
                <w:rFonts w:cstheme="minorHAnsi"/>
                <w:szCs w:val="22"/>
              </w:rPr>
              <w:t>reefal</w:t>
            </w:r>
            <w:proofErr w:type="spellEnd"/>
            <w:r w:rsidRPr="00C31EAC">
              <w:rPr>
                <w:rFonts w:cstheme="minorHAnsi"/>
                <w:szCs w:val="22"/>
              </w:rPr>
              <w:t xml:space="preserve"> rocks from SE Asia, Australia and Hawaii.</w:t>
            </w:r>
          </w:p>
          <w:p w14:paraId="73527E66" w14:textId="77777777" w:rsidR="004F1AC9" w:rsidRDefault="004F1AC9" w:rsidP="00315EE6">
            <w:pPr>
              <w:jc w:val="both"/>
              <w:rPr>
                <w:rStyle w:val="SubtleEmphasis"/>
                <w:color w:val="auto"/>
                <w:sz w:val="20"/>
                <w:szCs w:val="20"/>
              </w:rPr>
            </w:pPr>
          </w:p>
          <w:p w14:paraId="3EC7F6FB" w14:textId="77777777" w:rsidR="004F1AC9" w:rsidRPr="0022682A" w:rsidRDefault="004F1AC9" w:rsidP="00315EE6">
            <w:pPr>
              <w:jc w:val="both"/>
              <w:rPr>
                <w:i/>
                <w:iCs/>
                <w:color w:val="auto"/>
              </w:rPr>
            </w:pPr>
            <w:r>
              <w:rPr>
                <w:rFonts w:asciiTheme="minorHAnsi" w:hAnsiTheme="minorHAnsi" w:cstheme="minorHAnsi"/>
                <w:color w:val="auto"/>
                <w:szCs w:val="22"/>
              </w:rPr>
              <w:t>Projects are suitable for Honours, and extendable to Masters level.  Where executed to a high standard results are anticipated to be highly publishable.</w:t>
            </w:r>
            <w:r>
              <w:rPr>
                <w:rFonts w:asciiTheme="minorHAnsi" w:eastAsiaTheme="minorHAnsi" w:hAnsiTheme="minorHAnsi" w:cstheme="minorHAnsi"/>
                <w:iCs/>
                <w:color w:val="auto"/>
                <w:szCs w:val="22"/>
                <w:lang w:eastAsia="en-US"/>
              </w:rPr>
              <w:t xml:space="preserve"> </w:t>
            </w:r>
          </w:p>
        </w:tc>
      </w:tr>
    </w:tbl>
    <w:p w14:paraId="0C094866" w14:textId="5B2B3982" w:rsidR="00E35B86" w:rsidRDefault="00E35B86" w:rsidP="00D906BC"/>
    <w:p w14:paraId="244A22DE" w14:textId="4B28750A" w:rsidR="00E35B86" w:rsidRDefault="00E35B86" w:rsidP="00D906BC"/>
    <w:p w14:paraId="6FA39961" w14:textId="77777777" w:rsidR="00832D32" w:rsidRDefault="00832D32" w:rsidP="00D906BC"/>
    <w:p w14:paraId="6A1EEB07" w14:textId="3F2B690C" w:rsidR="00E35B86" w:rsidRDefault="00E35B86" w:rsidP="00D906BC"/>
    <w:tbl>
      <w:tblPr>
        <w:tblW w:w="8707" w:type="dxa"/>
        <w:tblInd w:w="-1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493"/>
        <w:gridCol w:w="7214"/>
      </w:tblGrid>
      <w:tr w:rsidR="00E35B86" w:rsidRPr="00691021" w14:paraId="0488BACF" w14:textId="77777777" w:rsidTr="00384C93">
        <w:tc>
          <w:tcPr>
            <w:tcW w:w="1493" w:type="dxa"/>
          </w:tcPr>
          <w:p w14:paraId="6848A75B" w14:textId="2C634071" w:rsidR="00E35B86" w:rsidRPr="00691021" w:rsidRDefault="00E35B86" w:rsidP="00384C93">
            <w:r w:rsidRPr="00691021">
              <w:lastRenderedPageBreak/>
              <w:t>Project</w:t>
            </w:r>
            <w:r w:rsidR="00212682">
              <w:t>:</w:t>
            </w:r>
            <w:r w:rsidRPr="00691021">
              <w:t xml:space="preserve"> </w:t>
            </w:r>
          </w:p>
        </w:tc>
        <w:tc>
          <w:tcPr>
            <w:tcW w:w="7214" w:type="dxa"/>
          </w:tcPr>
          <w:p w14:paraId="4649492A" w14:textId="77777777" w:rsidR="00E35B86" w:rsidRPr="00691021" w:rsidRDefault="00E35B86" w:rsidP="00245AE4">
            <w:pPr>
              <w:keepNext/>
              <w:keepLines/>
              <w:spacing w:after="0"/>
              <w:outlineLvl w:val="0"/>
            </w:pPr>
            <w:r w:rsidRPr="00245AE4">
              <w:rPr>
                <w:rFonts w:asciiTheme="minorHAnsi" w:hAnsiTheme="minorHAnsi" w:cstheme="minorHAnsi"/>
                <w:b/>
                <w:color w:val="1F3864" w:themeColor="accent5" w:themeShade="80"/>
                <w:szCs w:val="22"/>
                <w:lang w:val="en-US"/>
              </w:rPr>
              <w:t>Geological mapping of Venus</w:t>
            </w:r>
          </w:p>
        </w:tc>
      </w:tr>
      <w:tr w:rsidR="00E35B86" w:rsidRPr="00691021" w14:paraId="6FD0F34E" w14:textId="77777777" w:rsidTr="00384C93">
        <w:trPr>
          <w:trHeight w:val="572"/>
        </w:trPr>
        <w:tc>
          <w:tcPr>
            <w:tcW w:w="1493" w:type="dxa"/>
          </w:tcPr>
          <w:p w14:paraId="0C7355EB" w14:textId="77777777" w:rsidR="00E35B86" w:rsidRPr="00691021" w:rsidRDefault="00E35B86" w:rsidP="00384C93">
            <w:r w:rsidRPr="00691021">
              <w:t xml:space="preserve">Majors </w:t>
            </w:r>
            <w:r>
              <w:t>or Masters</w:t>
            </w:r>
            <w:r w:rsidRPr="00691021">
              <w:t>:</w:t>
            </w:r>
          </w:p>
        </w:tc>
        <w:tc>
          <w:tcPr>
            <w:tcW w:w="7214" w:type="dxa"/>
          </w:tcPr>
          <w:p w14:paraId="3FB3CD1F" w14:textId="77777777" w:rsidR="00E35B86" w:rsidRPr="00691021" w:rsidRDefault="00E35B86" w:rsidP="00384C93">
            <w:r w:rsidRPr="007C2566">
              <w:rPr>
                <w:rFonts w:cstheme="minorHAnsi"/>
              </w:rPr>
              <w:t>Geology</w:t>
            </w:r>
            <w:r>
              <w:rPr>
                <w:rFonts w:cstheme="minorHAnsi"/>
              </w:rPr>
              <w:t>, Geoscience</w:t>
            </w:r>
          </w:p>
        </w:tc>
      </w:tr>
      <w:tr w:rsidR="00E35B86" w:rsidRPr="00691021" w14:paraId="297616E0" w14:textId="77777777" w:rsidTr="00384C93">
        <w:tc>
          <w:tcPr>
            <w:tcW w:w="1493" w:type="dxa"/>
          </w:tcPr>
          <w:p w14:paraId="3E12D765" w14:textId="77777777" w:rsidR="00E35B86" w:rsidRPr="00691021" w:rsidRDefault="00E35B86" w:rsidP="00384C93">
            <w:r w:rsidRPr="00691021">
              <w:t>Supervisor:</w:t>
            </w:r>
          </w:p>
        </w:tc>
        <w:tc>
          <w:tcPr>
            <w:tcW w:w="7214" w:type="dxa"/>
          </w:tcPr>
          <w:p w14:paraId="73DE126F" w14:textId="57606EFA" w:rsidR="00E35B86" w:rsidRPr="00691021" w:rsidRDefault="00E35B86" w:rsidP="00384C93">
            <w:r w:rsidRPr="007C2566">
              <w:rPr>
                <w:rFonts w:cstheme="minorHAnsi"/>
              </w:rPr>
              <w:t>Myra Keep</w:t>
            </w:r>
            <w:r>
              <w:t xml:space="preserve"> </w:t>
            </w:r>
            <w:r w:rsidRPr="00487D4D">
              <w:t>myra.keep@uwa.edu.au</w:t>
            </w:r>
            <w:r>
              <w:t xml:space="preserve">, </w:t>
            </w:r>
            <w:r w:rsidRPr="007C2566">
              <w:rPr>
                <w:rFonts w:cstheme="minorHAnsi"/>
              </w:rPr>
              <w:t>6488 7198</w:t>
            </w:r>
          </w:p>
        </w:tc>
      </w:tr>
      <w:tr w:rsidR="00E35B86" w:rsidRPr="007C2566" w14:paraId="22F0DB6C" w14:textId="77777777" w:rsidTr="00384C93">
        <w:trPr>
          <w:trHeight w:val="1403"/>
        </w:trPr>
        <w:tc>
          <w:tcPr>
            <w:tcW w:w="1493" w:type="dxa"/>
          </w:tcPr>
          <w:p w14:paraId="32584E3E" w14:textId="77777777" w:rsidR="00E35B86" w:rsidRPr="00691021" w:rsidRDefault="00E35B86" w:rsidP="00384C93">
            <w:r w:rsidRPr="00691021">
              <w:t>Description:</w:t>
            </w:r>
          </w:p>
        </w:tc>
        <w:tc>
          <w:tcPr>
            <w:tcW w:w="7214" w:type="dxa"/>
          </w:tcPr>
          <w:p w14:paraId="00BE6337" w14:textId="77777777" w:rsidR="00E35B86" w:rsidRPr="007C2566" w:rsidRDefault="00E35B86" w:rsidP="00384C93">
            <w:pPr>
              <w:rPr>
                <w:rFonts w:cstheme="minorHAnsi"/>
              </w:rPr>
            </w:pPr>
            <w:r w:rsidRPr="007C2566">
              <w:rPr>
                <w:rFonts w:cstheme="minorHAnsi"/>
              </w:rPr>
              <w:t>Our record of the early evolution of Earth is limited by erosion, burial, tectonic dismemberment and periods of impact cratering. The Venusian surface preserves a rare and pristine record of terrestrial planet evolution. We aim to map in detail parts of the Atalanta Planitia Quadrangle (V4) of the northern hemisphere. Our proposed area contains vast areas of Venusian “tesserae” that is thought to represent the oldest surviving Venusian landscapes, and which provides a rich and detailed history of the evolution of the Venusian planetary surface. This project will involve interpreting SAR data and using first-order geological relationships to understand the kinematic evolution of the ancient tessera terrains in this block. Students must have a good understanding of structural geology and tectonics to 3rd year level. The scope of the project is compatible with extension to Masters level.</w:t>
            </w:r>
          </w:p>
        </w:tc>
      </w:tr>
    </w:tbl>
    <w:p w14:paraId="2E349F8C" w14:textId="33D97C47" w:rsidR="00E35B86" w:rsidRDefault="00E35B86" w:rsidP="00D906BC"/>
    <w:p w14:paraId="79B0F0EF" w14:textId="77777777" w:rsidR="00832D32" w:rsidRDefault="00832D32" w:rsidP="00D906BC"/>
    <w:tbl>
      <w:tblPr>
        <w:tblStyle w:val="TableGrid9"/>
        <w:tblW w:w="8647" w:type="dxa"/>
        <w:tblInd w:w="-147" w:type="dxa"/>
        <w:tblLook w:val="04A0" w:firstRow="1" w:lastRow="0" w:firstColumn="1" w:lastColumn="0" w:noHBand="0" w:noVBand="1"/>
      </w:tblPr>
      <w:tblGrid>
        <w:gridCol w:w="1413"/>
        <w:gridCol w:w="7234"/>
      </w:tblGrid>
      <w:tr w:rsidR="00E35B86" w:rsidRPr="00E275D5" w14:paraId="2CD1AD6D" w14:textId="77777777" w:rsidTr="00384C93">
        <w:tc>
          <w:tcPr>
            <w:tcW w:w="1413" w:type="dxa"/>
          </w:tcPr>
          <w:p w14:paraId="3CA0EFFA" w14:textId="77777777" w:rsidR="00E35B86" w:rsidRPr="00E275D5" w:rsidRDefault="00E35B86" w:rsidP="00384C93">
            <w:pPr>
              <w:rPr>
                <w:rFonts w:asciiTheme="minorHAnsi" w:hAnsiTheme="minorHAnsi" w:cstheme="minorHAnsi"/>
                <w:szCs w:val="22"/>
              </w:rPr>
            </w:pPr>
            <w:r w:rsidRPr="00E275D5">
              <w:rPr>
                <w:rFonts w:asciiTheme="minorHAnsi" w:hAnsiTheme="minorHAnsi" w:cstheme="minorHAnsi"/>
                <w:szCs w:val="22"/>
              </w:rPr>
              <w:t>Project:</w:t>
            </w:r>
          </w:p>
        </w:tc>
        <w:tc>
          <w:tcPr>
            <w:tcW w:w="7234" w:type="dxa"/>
          </w:tcPr>
          <w:p w14:paraId="05230DB6" w14:textId="77777777" w:rsidR="00E35B86" w:rsidRPr="00DC1125" w:rsidRDefault="00E35B86" w:rsidP="00384C93">
            <w:pPr>
              <w:spacing w:after="0"/>
              <w:outlineLvl w:val="0"/>
              <w:rPr>
                <w:rFonts w:asciiTheme="minorHAnsi" w:hAnsiTheme="minorHAnsi" w:cstheme="minorHAnsi"/>
                <w:b/>
                <w:szCs w:val="22"/>
              </w:rPr>
            </w:pPr>
            <w:bookmarkStart w:id="1" w:name="_Toc432405971"/>
            <w:r w:rsidRPr="00DC1125">
              <w:rPr>
                <w:rFonts w:asciiTheme="minorHAnsi" w:hAnsiTheme="minorHAnsi" w:cstheme="minorHAnsi"/>
                <w:b/>
                <w:color w:val="1F3864" w:themeColor="accent5" w:themeShade="80"/>
                <w:szCs w:val="22"/>
              </w:rPr>
              <w:t>Neotectonics and mass transport deposits in offshore petroleum basins of northern WA</w:t>
            </w:r>
            <w:bookmarkEnd w:id="1"/>
          </w:p>
        </w:tc>
      </w:tr>
      <w:tr w:rsidR="00E35B86" w:rsidRPr="00E275D5" w14:paraId="7982DA94" w14:textId="77777777" w:rsidTr="00384C93">
        <w:tc>
          <w:tcPr>
            <w:tcW w:w="1413" w:type="dxa"/>
          </w:tcPr>
          <w:p w14:paraId="02F6EBD1" w14:textId="77777777" w:rsidR="00E35B86" w:rsidRPr="00E275D5" w:rsidRDefault="00E35B86" w:rsidP="00384C93">
            <w:pPr>
              <w:rPr>
                <w:rFonts w:asciiTheme="minorHAnsi" w:hAnsiTheme="minorHAnsi" w:cstheme="minorHAnsi"/>
                <w:szCs w:val="22"/>
              </w:rPr>
            </w:pPr>
            <w:r w:rsidRPr="00E275D5">
              <w:rPr>
                <w:rFonts w:asciiTheme="minorHAnsi" w:hAnsiTheme="minorHAnsi" w:cstheme="minorHAnsi"/>
                <w:szCs w:val="22"/>
              </w:rPr>
              <w:t>Majors or Masters:</w:t>
            </w:r>
          </w:p>
        </w:tc>
        <w:tc>
          <w:tcPr>
            <w:tcW w:w="7234" w:type="dxa"/>
          </w:tcPr>
          <w:p w14:paraId="55C173C3" w14:textId="77777777" w:rsidR="00E35B86" w:rsidRPr="00E275D5" w:rsidRDefault="00E35B86" w:rsidP="00384C93">
            <w:pPr>
              <w:rPr>
                <w:rFonts w:asciiTheme="minorHAnsi" w:hAnsiTheme="minorHAnsi" w:cstheme="minorHAnsi"/>
                <w:szCs w:val="22"/>
              </w:rPr>
            </w:pPr>
            <w:r w:rsidRPr="00E275D5">
              <w:rPr>
                <w:rFonts w:asciiTheme="minorHAnsi" w:hAnsiTheme="minorHAnsi" w:cstheme="minorHAnsi"/>
                <w:color w:val="auto"/>
                <w:szCs w:val="22"/>
              </w:rPr>
              <w:t xml:space="preserve">Geology, Geoscience, </w:t>
            </w:r>
            <w:r>
              <w:rPr>
                <w:rFonts w:asciiTheme="minorHAnsi" w:hAnsiTheme="minorHAnsi" w:cstheme="minorHAnsi"/>
                <w:color w:val="auto"/>
                <w:szCs w:val="22"/>
              </w:rPr>
              <w:t>Energy</w:t>
            </w:r>
            <w:r w:rsidRPr="00E275D5">
              <w:rPr>
                <w:rFonts w:asciiTheme="minorHAnsi" w:hAnsiTheme="minorHAnsi" w:cstheme="minorHAnsi"/>
                <w:color w:val="auto"/>
                <w:szCs w:val="22"/>
              </w:rPr>
              <w:t xml:space="preserve"> Geoscience</w:t>
            </w:r>
          </w:p>
        </w:tc>
      </w:tr>
      <w:tr w:rsidR="00E35B86" w:rsidRPr="00E275D5" w14:paraId="683D0ABC" w14:textId="77777777" w:rsidTr="00384C93">
        <w:tc>
          <w:tcPr>
            <w:tcW w:w="1413" w:type="dxa"/>
          </w:tcPr>
          <w:p w14:paraId="2C084F56" w14:textId="77777777" w:rsidR="00E35B86" w:rsidRPr="00E275D5" w:rsidRDefault="00E35B86" w:rsidP="00384C93">
            <w:pPr>
              <w:rPr>
                <w:rFonts w:asciiTheme="minorHAnsi" w:hAnsiTheme="minorHAnsi" w:cstheme="minorHAnsi"/>
                <w:szCs w:val="22"/>
              </w:rPr>
            </w:pPr>
            <w:r w:rsidRPr="00E275D5">
              <w:rPr>
                <w:rFonts w:asciiTheme="minorHAnsi" w:hAnsiTheme="minorHAnsi" w:cstheme="minorHAnsi"/>
                <w:szCs w:val="22"/>
              </w:rPr>
              <w:t>Supervisor:</w:t>
            </w:r>
          </w:p>
        </w:tc>
        <w:tc>
          <w:tcPr>
            <w:tcW w:w="7234" w:type="dxa"/>
          </w:tcPr>
          <w:p w14:paraId="55D85B8D" w14:textId="77777777" w:rsidR="00E35B86" w:rsidRPr="00E275D5" w:rsidRDefault="00E35B86" w:rsidP="00384C93">
            <w:pPr>
              <w:rPr>
                <w:rFonts w:asciiTheme="minorHAnsi" w:hAnsiTheme="minorHAnsi" w:cstheme="minorHAnsi"/>
                <w:szCs w:val="22"/>
              </w:rPr>
            </w:pPr>
            <w:r w:rsidRPr="00E275D5">
              <w:rPr>
                <w:rFonts w:asciiTheme="minorHAnsi" w:hAnsiTheme="minorHAnsi" w:cstheme="minorHAnsi"/>
                <w:color w:val="auto"/>
                <w:szCs w:val="22"/>
              </w:rPr>
              <w:t xml:space="preserve">Myra Keep, </w:t>
            </w:r>
            <w:hyperlink r:id="rId30">
              <w:r w:rsidRPr="00487D4D">
                <w:rPr>
                  <w:rFonts w:asciiTheme="minorHAnsi" w:hAnsiTheme="minorHAnsi" w:cstheme="minorHAnsi"/>
                  <w:color w:val="auto"/>
                  <w:szCs w:val="22"/>
                </w:rPr>
                <w:t>myra.keep@uwa.edu.au</w:t>
              </w:r>
            </w:hyperlink>
            <w:r w:rsidRPr="00487D4D">
              <w:rPr>
                <w:rFonts w:asciiTheme="minorHAnsi" w:hAnsiTheme="minorHAnsi" w:cstheme="minorHAnsi"/>
                <w:color w:val="auto"/>
                <w:szCs w:val="22"/>
              </w:rPr>
              <w:t>,</w:t>
            </w:r>
            <w:r w:rsidRPr="00E275D5">
              <w:rPr>
                <w:rFonts w:asciiTheme="minorHAnsi" w:hAnsiTheme="minorHAnsi" w:cstheme="minorHAnsi"/>
                <w:color w:val="auto"/>
                <w:szCs w:val="22"/>
              </w:rPr>
              <w:t xml:space="preserve"> 6488 7198</w:t>
            </w:r>
          </w:p>
        </w:tc>
      </w:tr>
      <w:tr w:rsidR="00E35B86" w:rsidRPr="00E275D5" w14:paraId="3819BFBD" w14:textId="77777777" w:rsidTr="00384C93">
        <w:tc>
          <w:tcPr>
            <w:tcW w:w="1413" w:type="dxa"/>
          </w:tcPr>
          <w:p w14:paraId="08D1B853" w14:textId="77777777" w:rsidR="00E35B86" w:rsidRPr="00E275D5" w:rsidRDefault="00E35B86" w:rsidP="00384C93">
            <w:pPr>
              <w:rPr>
                <w:rFonts w:asciiTheme="minorHAnsi" w:hAnsiTheme="minorHAnsi" w:cstheme="minorHAnsi"/>
                <w:szCs w:val="22"/>
              </w:rPr>
            </w:pPr>
            <w:r w:rsidRPr="00E275D5">
              <w:rPr>
                <w:rFonts w:asciiTheme="minorHAnsi" w:hAnsiTheme="minorHAnsi" w:cstheme="minorHAnsi"/>
                <w:szCs w:val="22"/>
              </w:rPr>
              <w:t xml:space="preserve">Description: </w:t>
            </w:r>
          </w:p>
        </w:tc>
        <w:tc>
          <w:tcPr>
            <w:tcW w:w="7234" w:type="dxa"/>
          </w:tcPr>
          <w:p w14:paraId="7098FC73" w14:textId="77777777" w:rsidR="00E35B86" w:rsidRPr="00E275D5" w:rsidRDefault="00E35B86" w:rsidP="00384C93">
            <w:pPr>
              <w:spacing w:after="0"/>
              <w:rPr>
                <w:rFonts w:asciiTheme="minorHAnsi" w:hAnsiTheme="minorHAnsi" w:cstheme="minorHAnsi"/>
                <w:color w:val="auto"/>
                <w:szCs w:val="22"/>
              </w:rPr>
            </w:pPr>
            <w:r w:rsidRPr="00586887">
              <w:rPr>
                <w:rFonts w:asciiTheme="minorHAnsi" w:hAnsiTheme="minorHAnsi" w:cstheme="minorHAnsi"/>
                <w:color w:val="auto"/>
                <w:szCs w:val="22"/>
              </w:rPr>
              <w:t>The northwest of WA hosts Australia’s largest recorded earthquakes (ML 7.3, Meeberrie, 1941). Identification of modern surface offsets (fault scarps), both onshore and offshore, together with recently calculated earthquake focal mechanism data suggests that modern geomorphology may yield evidence as to recent earthquake activity throughout north-western WA, which may have triggered mass transport deposits. This project seeks to map modern mass transport deposits and fault reactivation in offshore areas in the Carnarvon Basin, using 3D seismic data, with a view to understanding the pre-reactivation geometries and timing, and relating them to the modern tectonic setting.</w:t>
            </w:r>
          </w:p>
        </w:tc>
      </w:tr>
    </w:tbl>
    <w:p w14:paraId="39816F08" w14:textId="7F69DB2C" w:rsidR="00E35B86" w:rsidRDefault="00E35B86" w:rsidP="00D906BC"/>
    <w:p w14:paraId="06EC623A" w14:textId="77777777" w:rsidR="00832D32" w:rsidRDefault="00832D32" w:rsidP="00D906BC"/>
    <w:tbl>
      <w:tblPr>
        <w:tblW w:w="8652" w:type="dxa"/>
        <w:tblInd w:w="-1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492"/>
        <w:gridCol w:w="7160"/>
      </w:tblGrid>
      <w:tr w:rsidR="00E35B86" w:rsidRPr="00EC7871" w14:paraId="024340D3" w14:textId="77777777" w:rsidTr="00384C93">
        <w:tc>
          <w:tcPr>
            <w:tcW w:w="1492" w:type="dxa"/>
          </w:tcPr>
          <w:p w14:paraId="0AADE2C0" w14:textId="77777777" w:rsidR="00E35B86" w:rsidRPr="00EC7871" w:rsidRDefault="00E35B86" w:rsidP="00384C93">
            <w:pPr>
              <w:spacing w:after="160" w:line="259" w:lineRule="auto"/>
              <w:rPr>
                <w:rFonts w:asciiTheme="minorHAnsi" w:eastAsiaTheme="minorHAnsi" w:hAnsiTheme="minorHAnsi" w:cstheme="minorBidi"/>
                <w:color w:val="auto"/>
                <w:szCs w:val="22"/>
                <w:lang w:eastAsia="en-US"/>
              </w:rPr>
            </w:pPr>
            <w:bookmarkStart w:id="2" w:name="_Hlk115424671"/>
            <w:r w:rsidRPr="00EC7871">
              <w:rPr>
                <w:rFonts w:asciiTheme="minorHAnsi" w:eastAsiaTheme="minorHAnsi" w:hAnsiTheme="minorHAnsi" w:cstheme="minorBidi"/>
                <w:color w:val="auto"/>
                <w:szCs w:val="22"/>
                <w:lang w:eastAsia="en-US"/>
              </w:rPr>
              <w:t>Project:</w:t>
            </w:r>
          </w:p>
        </w:tc>
        <w:tc>
          <w:tcPr>
            <w:tcW w:w="7160" w:type="dxa"/>
          </w:tcPr>
          <w:p w14:paraId="4BE09865" w14:textId="77777777" w:rsidR="00E35B86" w:rsidRPr="00EC7871" w:rsidRDefault="00E35B86" w:rsidP="00384C93">
            <w:pPr>
              <w:keepNext/>
              <w:keepLines/>
              <w:spacing w:after="0"/>
              <w:outlineLvl w:val="0"/>
              <w:rPr>
                <w:b/>
                <w:color w:val="1F3864" w:themeColor="accent5" w:themeShade="80"/>
                <w:sz w:val="24"/>
              </w:rPr>
            </w:pPr>
            <w:r w:rsidRPr="00245AE4">
              <w:rPr>
                <w:rFonts w:asciiTheme="minorHAnsi" w:hAnsiTheme="minorHAnsi" w:cstheme="minorHAnsi"/>
                <w:b/>
                <w:color w:val="1F3864" w:themeColor="accent5" w:themeShade="80"/>
                <w:szCs w:val="20"/>
              </w:rPr>
              <w:t>General projects in seismic structural interpretation</w:t>
            </w:r>
          </w:p>
        </w:tc>
      </w:tr>
      <w:tr w:rsidR="00E35B86" w:rsidRPr="00EC7871" w14:paraId="2B82FA84" w14:textId="77777777" w:rsidTr="00384C93">
        <w:tc>
          <w:tcPr>
            <w:tcW w:w="1492" w:type="dxa"/>
          </w:tcPr>
          <w:p w14:paraId="691A81DE" w14:textId="77777777" w:rsidR="00E35B86" w:rsidRPr="00EC7871" w:rsidRDefault="00E35B86" w:rsidP="00384C93">
            <w:pPr>
              <w:spacing w:after="160" w:line="259" w:lineRule="auto"/>
              <w:rPr>
                <w:rFonts w:asciiTheme="minorHAnsi" w:eastAsiaTheme="minorHAnsi" w:hAnsiTheme="minorHAnsi" w:cstheme="minorBidi"/>
                <w:color w:val="auto"/>
                <w:szCs w:val="22"/>
                <w:lang w:eastAsia="en-US"/>
              </w:rPr>
            </w:pPr>
            <w:r w:rsidRPr="00EC7871">
              <w:rPr>
                <w:rFonts w:asciiTheme="minorHAnsi" w:hAnsiTheme="minorHAnsi"/>
                <w:color w:val="auto"/>
                <w:szCs w:val="22"/>
              </w:rPr>
              <w:t>Majors or Masters:</w:t>
            </w:r>
          </w:p>
        </w:tc>
        <w:tc>
          <w:tcPr>
            <w:tcW w:w="7160" w:type="dxa"/>
          </w:tcPr>
          <w:p w14:paraId="38F509BA" w14:textId="77777777" w:rsidR="00E35B86" w:rsidRPr="00EC7871" w:rsidRDefault="00E35B86" w:rsidP="00384C93">
            <w:pPr>
              <w:spacing w:after="160" w:line="259" w:lineRule="auto"/>
              <w:rPr>
                <w:rFonts w:asciiTheme="minorHAnsi" w:eastAsiaTheme="minorHAnsi" w:hAnsiTheme="minorHAnsi" w:cstheme="minorBidi"/>
                <w:color w:val="auto"/>
                <w:szCs w:val="22"/>
                <w:lang w:eastAsia="en-US"/>
              </w:rPr>
            </w:pPr>
            <w:r w:rsidRPr="00EC7871">
              <w:rPr>
                <w:rFonts w:asciiTheme="minorHAnsi" w:eastAsiaTheme="minorHAnsi" w:hAnsiTheme="minorHAnsi" w:cstheme="minorHAnsi"/>
                <w:color w:val="auto"/>
                <w:szCs w:val="22"/>
                <w:lang w:eastAsia="en-US"/>
              </w:rPr>
              <w:t xml:space="preserve">Geology, Geoscience, </w:t>
            </w:r>
            <w:r>
              <w:rPr>
                <w:rFonts w:asciiTheme="minorHAnsi" w:eastAsiaTheme="minorHAnsi" w:hAnsiTheme="minorHAnsi" w:cstheme="minorHAnsi"/>
                <w:color w:val="auto"/>
                <w:szCs w:val="22"/>
                <w:lang w:eastAsia="en-US"/>
              </w:rPr>
              <w:t>Energy</w:t>
            </w:r>
            <w:r w:rsidRPr="00EC7871">
              <w:rPr>
                <w:rFonts w:asciiTheme="minorHAnsi" w:eastAsiaTheme="minorHAnsi" w:hAnsiTheme="minorHAnsi" w:cstheme="minorHAnsi"/>
                <w:color w:val="auto"/>
                <w:szCs w:val="22"/>
                <w:lang w:eastAsia="en-US"/>
              </w:rPr>
              <w:t xml:space="preserve"> Geoscience</w:t>
            </w:r>
          </w:p>
        </w:tc>
      </w:tr>
      <w:tr w:rsidR="00E35B86" w:rsidRPr="00EC7871" w14:paraId="7788F11B" w14:textId="77777777" w:rsidTr="00384C93">
        <w:tc>
          <w:tcPr>
            <w:tcW w:w="1492" w:type="dxa"/>
          </w:tcPr>
          <w:p w14:paraId="5AD15A8A" w14:textId="77777777" w:rsidR="00E35B86" w:rsidRPr="00EC7871" w:rsidRDefault="00E35B86" w:rsidP="00384C93">
            <w:pPr>
              <w:spacing w:after="160" w:line="259" w:lineRule="auto"/>
              <w:rPr>
                <w:rFonts w:asciiTheme="minorHAnsi" w:eastAsiaTheme="minorHAnsi" w:hAnsiTheme="minorHAnsi" w:cstheme="minorBidi"/>
                <w:color w:val="auto"/>
                <w:szCs w:val="22"/>
                <w:lang w:eastAsia="en-US"/>
              </w:rPr>
            </w:pPr>
            <w:r w:rsidRPr="00EC7871">
              <w:rPr>
                <w:rFonts w:asciiTheme="minorHAnsi" w:eastAsiaTheme="minorHAnsi" w:hAnsiTheme="minorHAnsi" w:cstheme="minorBidi"/>
                <w:color w:val="auto"/>
                <w:szCs w:val="22"/>
                <w:lang w:eastAsia="en-US"/>
              </w:rPr>
              <w:t>Supervisor:</w:t>
            </w:r>
          </w:p>
        </w:tc>
        <w:tc>
          <w:tcPr>
            <w:tcW w:w="7160" w:type="dxa"/>
          </w:tcPr>
          <w:p w14:paraId="2C8B5001" w14:textId="77777777" w:rsidR="00E35B86" w:rsidRPr="00EC7871" w:rsidRDefault="00E35B86" w:rsidP="00384C93">
            <w:pPr>
              <w:spacing w:after="160" w:line="259" w:lineRule="auto"/>
              <w:rPr>
                <w:rFonts w:asciiTheme="minorHAnsi" w:eastAsiaTheme="minorHAnsi" w:hAnsiTheme="minorHAnsi" w:cstheme="minorBidi"/>
                <w:color w:val="auto"/>
                <w:szCs w:val="22"/>
                <w:lang w:eastAsia="en-US"/>
              </w:rPr>
            </w:pPr>
            <w:r w:rsidRPr="00EC7871">
              <w:rPr>
                <w:rFonts w:asciiTheme="minorHAnsi" w:eastAsiaTheme="minorHAnsi" w:hAnsiTheme="minorHAnsi" w:cstheme="minorHAnsi"/>
                <w:color w:val="auto"/>
                <w:szCs w:val="22"/>
                <w:lang w:eastAsia="en-US"/>
              </w:rPr>
              <w:t xml:space="preserve">Myra Keep, </w:t>
            </w:r>
            <w:hyperlink r:id="rId31">
              <w:r w:rsidRPr="00487D4D">
                <w:rPr>
                  <w:rFonts w:asciiTheme="minorHAnsi" w:eastAsiaTheme="minorHAnsi" w:hAnsiTheme="minorHAnsi" w:cstheme="minorHAnsi"/>
                  <w:color w:val="auto"/>
                  <w:szCs w:val="22"/>
                  <w:lang w:eastAsia="en-US"/>
                </w:rPr>
                <w:t>myra.keep@uwa.edu.au</w:t>
              </w:r>
            </w:hyperlink>
            <w:r w:rsidRPr="00EC7871">
              <w:rPr>
                <w:rFonts w:asciiTheme="minorHAnsi" w:eastAsiaTheme="minorHAnsi" w:hAnsiTheme="minorHAnsi" w:cstheme="minorHAnsi"/>
                <w:color w:val="auto"/>
                <w:szCs w:val="22"/>
                <w:lang w:eastAsia="en-US"/>
              </w:rPr>
              <w:t>, 6488 7198</w:t>
            </w:r>
          </w:p>
        </w:tc>
      </w:tr>
      <w:tr w:rsidR="00E35B86" w:rsidRPr="00EC7871" w14:paraId="32AC0857" w14:textId="77777777" w:rsidTr="00384C93">
        <w:tc>
          <w:tcPr>
            <w:tcW w:w="1492" w:type="dxa"/>
          </w:tcPr>
          <w:p w14:paraId="5B96823B" w14:textId="77777777" w:rsidR="00E35B86" w:rsidRPr="00EC7871" w:rsidRDefault="00E35B86" w:rsidP="00384C93">
            <w:pPr>
              <w:spacing w:after="160" w:line="259" w:lineRule="auto"/>
              <w:rPr>
                <w:rFonts w:asciiTheme="minorHAnsi" w:eastAsiaTheme="minorHAnsi" w:hAnsiTheme="minorHAnsi" w:cstheme="minorBidi"/>
                <w:color w:val="auto"/>
                <w:szCs w:val="22"/>
                <w:lang w:eastAsia="en-US"/>
              </w:rPr>
            </w:pPr>
            <w:r w:rsidRPr="00EC7871">
              <w:rPr>
                <w:rFonts w:asciiTheme="minorHAnsi" w:eastAsiaTheme="minorHAnsi" w:hAnsiTheme="minorHAnsi" w:cstheme="minorBidi"/>
                <w:color w:val="auto"/>
                <w:szCs w:val="22"/>
                <w:lang w:eastAsia="en-US"/>
              </w:rPr>
              <w:t>Description:</w:t>
            </w:r>
          </w:p>
        </w:tc>
        <w:tc>
          <w:tcPr>
            <w:tcW w:w="7160" w:type="dxa"/>
          </w:tcPr>
          <w:p w14:paraId="380F0127" w14:textId="77777777" w:rsidR="00E35B86" w:rsidRPr="00EC7871" w:rsidRDefault="00E35B86" w:rsidP="00384C93">
            <w:pPr>
              <w:spacing w:after="160" w:line="259" w:lineRule="auto"/>
              <w:rPr>
                <w:rFonts w:asciiTheme="minorHAnsi" w:eastAsiaTheme="minorHAnsi" w:hAnsiTheme="minorHAnsi" w:cstheme="minorHAnsi"/>
                <w:color w:val="auto"/>
                <w:szCs w:val="22"/>
                <w:lang w:eastAsia="en-US"/>
              </w:rPr>
            </w:pPr>
            <w:r w:rsidRPr="00EC7871">
              <w:rPr>
                <w:rFonts w:asciiTheme="minorHAnsi" w:eastAsiaTheme="minorHAnsi" w:hAnsiTheme="minorHAnsi" w:cstheme="minorHAnsi"/>
                <w:color w:val="auto"/>
                <w:szCs w:val="22"/>
                <w:lang w:eastAsia="en-US"/>
              </w:rPr>
              <w:t xml:space="preserve">Projects are available in seismic structural interpretation across the North West Shelf, on a range of topics including: fault reactivation and inversion, neotectonics, igneous distributions, cross section restoration and potentially also in microstructure and geomechanics for qualified students. Please see Myra for details. </w:t>
            </w:r>
          </w:p>
        </w:tc>
      </w:tr>
      <w:bookmarkEnd w:id="2"/>
    </w:tbl>
    <w:p w14:paraId="58DF5432" w14:textId="77777777" w:rsidR="00E35B86" w:rsidRDefault="00E35B86" w:rsidP="00D906BC"/>
    <w:tbl>
      <w:tblPr>
        <w:tblW w:w="8707" w:type="dxa"/>
        <w:tblInd w:w="-1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493"/>
        <w:gridCol w:w="7214"/>
      </w:tblGrid>
      <w:tr w:rsidR="00E35B86" w:rsidRPr="00691021" w14:paraId="79D48A51" w14:textId="77777777" w:rsidTr="00384C93">
        <w:tc>
          <w:tcPr>
            <w:tcW w:w="1493" w:type="dxa"/>
          </w:tcPr>
          <w:p w14:paraId="13E29FCD" w14:textId="24FEDF09" w:rsidR="00E35B86" w:rsidRPr="00691021" w:rsidRDefault="00E35B86" w:rsidP="00384C93">
            <w:bookmarkStart w:id="3" w:name="_Hlk115424699"/>
            <w:r w:rsidRPr="00691021">
              <w:lastRenderedPageBreak/>
              <w:t>Project</w:t>
            </w:r>
            <w:r w:rsidR="00245AE4">
              <w:t>:</w:t>
            </w:r>
            <w:r w:rsidRPr="00691021">
              <w:t xml:space="preserve"> </w:t>
            </w:r>
          </w:p>
        </w:tc>
        <w:tc>
          <w:tcPr>
            <w:tcW w:w="7214" w:type="dxa"/>
          </w:tcPr>
          <w:p w14:paraId="7819335E" w14:textId="77777777" w:rsidR="00E35B86" w:rsidRPr="00083CC6" w:rsidRDefault="00E35B86" w:rsidP="00245AE4">
            <w:pPr>
              <w:keepNext/>
              <w:keepLines/>
              <w:spacing w:after="0"/>
              <w:outlineLvl w:val="0"/>
              <w:rPr>
                <w:b/>
                <w:bCs/>
                <w:color w:val="1F3864" w:themeColor="accent5" w:themeShade="80"/>
              </w:rPr>
            </w:pPr>
            <w:r w:rsidRPr="00245AE4">
              <w:rPr>
                <w:rFonts w:asciiTheme="minorHAnsi" w:hAnsiTheme="minorHAnsi" w:cstheme="minorHAnsi"/>
                <w:b/>
                <w:color w:val="1F3864" w:themeColor="accent5" w:themeShade="80"/>
                <w:szCs w:val="20"/>
              </w:rPr>
              <w:t>Identifying mass transport deposits in the Japan Trench – records of past mega-earthquakes</w:t>
            </w:r>
          </w:p>
        </w:tc>
      </w:tr>
      <w:tr w:rsidR="00E35B86" w:rsidRPr="00691021" w14:paraId="6402549D" w14:textId="77777777" w:rsidTr="00384C93">
        <w:trPr>
          <w:trHeight w:val="572"/>
        </w:trPr>
        <w:tc>
          <w:tcPr>
            <w:tcW w:w="1493" w:type="dxa"/>
          </w:tcPr>
          <w:p w14:paraId="69CB384A" w14:textId="77777777" w:rsidR="00E35B86" w:rsidRPr="00691021" w:rsidRDefault="00E35B86" w:rsidP="00384C93">
            <w:r w:rsidRPr="00691021">
              <w:t xml:space="preserve">Majors </w:t>
            </w:r>
            <w:r>
              <w:t>or Masters</w:t>
            </w:r>
            <w:r w:rsidRPr="00691021">
              <w:t>:</w:t>
            </w:r>
          </w:p>
        </w:tc>
        <w:tc>
          <w:tcPr>
            <w:tcW w:w="7214" w:type="dxa"/>
          </w:tcPr>
          <w:p w14:paraId="343B5A42" w14:textId="77777777" w:rsidR="00E35B86" w:rsidRPr="00691021" w:rsidRDefault="00E35B86" w:rsidP="00384C93">
            <w:r w:rsidRPr="00EC7871">
              <w:rPr>
                <w:rFonts w:asciiTheme="minorHAnsi" w:eastAsiaTheme="minorHAnsi" w:hAnsiTheme="minorHAnsi" w:cstheme="minorHAnsi"/>
                <w:color w:val="auto"/>
                <w:szCs w:val="22"/>
                <w:lang w:eastAsia="en-US"/>
              </w:rPr>
              <w:t xml:space="preserve">Geology, Geoscience, </w:t>
            </w:r>
            <w:r>
              <w:rPr>
                <w:rFonts w:asciiTheme="minorHAnsi" w:eastAsiaTheme="minorHAnsi" w:hAnsiTheme="minorHAnsi" w:cstheme="minorHAnsi"/>
                <w:color w:val="auto"/>
                <w:szCs w:val="22"/>
                <w:lang w:eastAsia="en-US"/>
              </w:rPr>
              <w:t>Energy</w:t>
            </w:r>
            <w:r w:rsidRPr="00EC7871">
              <w:rPr>
                <w:rFonts w:asciiTheme="minorHAnsi" w:eastAsiaTheme="minorHAnsi" w:hAnsiTheme="minorHAnsi" w:cstheme="minorHAnsi"/>
                <w:color w:val="auto"/>
                <w:szCs w:val="22"/>
                <w:lang w:eastAsia="en-US"/>
              </w:rPr>
              <w:t xml:space="preserve"> Geoscience</w:t>
            </w:r>
          </w:p>
        </w:tc>
      </w:tr>
      <w:tr w:rsidR="00E35B86" w:rsidRPr="00691021" w14:paraId="79A1F913" w14:textId="77777777" w:rsidTr="00384C93">
        <w:tc>
          <w:tcPr>
            <w:tcW w:w="1493" w:type="dxa"/>
          </w:tcPr>
          <w:p w14:paraId="4875058B" w14:textId="77777777" w:rsidR="00E35B86" w:rsidRPr="00691021" w:rsidRDefault="00E35B86" w:rsidP="00384C93">
            <w:r w:rsidRPr="00691021">
              <w:t>Supervisor:</w:t>
            </w:r>
          </w:p>
        </w:tc>
        <w:tc>
          <w:tcPr>
            <w:tcW w:w="7214" w:type="dxa"/>
          </w:tcPr>
          <w:p w14:paraId="4C627EA9" w14:textId="77777777" w:rsidR="00E35B86" w:rsidRPr="00691021" w:rsidRDefault="00E35B86" w:rsidP="00384C93">
            <w:r w:rsidRPr="00EC7871">
              <w:rPr>
                <w:rFonts w:asciiTheme="minorHAnsi" w:eastAsiaTheme="minorHAnsi" w:hAnsiTheme="minorHAnsi" w:cstheme="minorHAnsi"/>
                <w:color w:val="auto"/>
                <w:szCs w:val="22"/>
                <w:lang w:eastAsia="en-US"/>
              </w:rPr>
              <w:t xml:space="preserve">Myra Keep, </w:t>
            </w:r>
            <w:hyperlink r:id="rId32">
              <w:r w:rsidRPr="00487D4D">
                <w:rPr>
                  <w:rFonts w:asciiTheme="minorHAnsi" w:eastAsiaTheme="minorHAnsi" w:hAnsiTheme="minorHAnsi" w:cstheme="minorHAnsi"/>
                  <w:color w:val="auto"/>
                  <w:szCs w:val="22"/>
                  <w:lang w:eastAsia="en-US"/>
                </w:rPr>
                <w:t>myra.keep@uwa.edu.au</w:t>
              </w:r>
            </w:hyperlink>
            <w:r w:rsidRPr="00EC7871">
              <w:rPr>
                <w:rFonts w:asciiTheme="minorHAnsi" w:eastAsiaTheme="minorHAnsi" w:hAnsiTheme="minorHAnsi" w:cstheme="minorHAnsi"/>
                <w:color w:val="auto"/>
                <w:szCs w:val="22"/>
                <w:lang w:eastAsia="en-US"/>
              </w:rPr>
              <w:t>, 6488 7198</w:t>
            </w:r>
          </w:p>
        </w:tc>
      </w:tr>
      <w:tr w:rsidR="00E35B86" w:rsidRPr="00691021" w14:paraId="08124B97" w14:textId="77777777" w:rsidTr="00384C93">
        <w:trPr>
          <w:trHeight w:val="694"/>
        </w:trPr>
        <w:tc>
          <w:tcPr>
            <w:tcW w:w="1493" w:type="dxa"/>
          </w:tcPr>
          <w:p w14:paraId="55DD4C61" w14:textId="77777777" w:rsidR="00E35B86" w:rsidRPr="00691021" w:rsidRDefault="00E35B86" w:rsidP="00384C93">
            <w:r w:rsidRPr="00691021">
              <w:t>Description:</w:t>
            </w:r>
          </w:p>
        </w:tc>
        <w:tc>
          <w:tcPr>
            <w:tcW w:w="7214" w:type="dxa"/>
          </w:tcPr>
          <w:p w14:paraId="25C81675" w14:textId="77777777" w:rsidR="00E35B86" w:rsidRPr="00691021" w:rsidRDefault="00E35B86" w:rsidP="00384C93">
            <w:r>
              <w:t>Trench-slope basins along the Japan Trench potentially record sedimentary evidence of historical mega-earthquakes. New sub-bottom profile and seismic data, along with a number of piston cores, allow us to interpret likely mass-transport deposits triggered by tsunamis generated from historical large magnitude earthquakes that are recorded in the trench-slope basins. This project is part of IODP project 386, investigating event stratigraphy and palaeo earthquakes in the Japan Trench.</w:t>
            </w:r>
          </w:p>
        </w:tc>
      </w:tr>
      <w:bookmarkEnd w:id="3"/>
    </w:tbl>
    <w:p w14:paraId="0D5F5FE3" w14:textId="40EAA577" w:rsidR="00E35B86" w:rsidRDefault="00E35B86" w:rsidP="00D906BC"/>
    <w:tbl>
      <w:tblPr>
        <w:tblW w:w="8652" w:type="dxa"/>
        <w:tblInd w:w="-1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492"/>
        <w:gridCol w:w="7160"/>
      </w:tblGrid>
      <w:tr w:rsidR="00E35B86" w:rsidRPr="004107C7" w14:paraId="20D9F7EB" w14:textId="77777777" w:rsidTr="00384C93">
        <w:tc>
          <w:tcPr>
            <w:tcW w:w="1492" w:type="dxa"/>
          </w:tcPr>
          <w:p w14:paraId="7F7A71C7" w14:textId="77777777" w:rsidR="00E35B86" w:rsidRPr="004107C7" w:rsidRDefault="00E35B86" w:rsidP="00384C93">
            <w:r w:rsidRPr="004107C7">
              <w:t>Project:</w:t>
            </w:r>
          </w:p>
        </w:tc>
        <w:tc>
          <w:tcPr>
            <w:tcW w:w="7160" w:type="dxa"/>
          </w:tcPr>
          <w:p w14:paraId="176BE26C" w14:textId="77777777" w:rsidR="00E35B86" w:rsidRPr="00245AE4" w:rsidRDefault="00E35B86" w:rsidP="00245AE4">
            <w:pPr>
              <w:keepNext/>
              <w:keepLines/>
              <w:spacing w:after="0"/>
              <w:outlineLvl w:val="0"/>
              <w:rPr>
                <w:rFonts w:asciiTheme="minorHAnsi" w:hAnsiTheme="minorHAnsi" w:cstheme="minorHAnsi"/>
                <w:b/>
                <w:color w:val="1F3864" w:themeColor="accent5" w:themeShade="80"/>
                <w:szCs w:val="20"/>
              </w:rPr>
            </w:pPr>
            <w:r w:rsidRPr="00245AE4">
              <w:rPr>
                <w:rFonts w:asciiTheme="minorHAnsi" w:hAnsiTheme="minorHAnsi" w:cstheme="minorHAnsi"/>
                <w:b/>
                <w:color w:val="1F3864" w:themeColor="accent5" w:themeShade="80"/>
                <w:szCs w:val="20"/>
              </w:rPr>
              <w:t>Structural Geology and/or petrology projects, Albany-Fraser orogenic belt</w:t>
            </w:r>
          </w:p>
        </w:tc>
      </w:tr>
      <w:tr w:rsidR="00E35B86" w:rsidRPr="004107C7" w14:paraId="46CB4E2D" w14:textId="77777777" w:rsidTr="00384C93">
        <w:tc>
          <w:tcPr>
            <w:tcW w:w="1492" w:type="dxa"/>
          </w:tcPr>
          <w:p w14:paraId="6508AC10" w14:textId="77777777" w:rsidR="00E35B86" w:rsidRPr="004107C7" w:rsidRDefault="00E35B86" w:rsidP="00384C93">
            <w:r w:rsidRPr="00691021">
              <w:t xml:space="preserve">Majors </w:t>
            </w:r>
            <w:r>
              <w:t>or Masters</w:t>
            </w:r>
            <w:r w:rsidRPr="00691021">
              <w:t>:</w:t>
            </w:r>
          </w:p>
        </w:tc>
        <w:tc>
          <w:tcPr>
            <w:tcW w:w="7160" w:type="dxa"/>
          </w:tcPr>
          <w:p w14:paraId="18BDDCC6" w14:textId="77777777" w:rsidR="00E35B86" w:rsidRPr="004107C7" w:rsidRDefault="00E35B86" w:rsidP="00384C93">
            <w:r w:rsidRPr="00EC7871">
              <w:rPr>
                <w:rFonts w:cstheme="minorHAnsi"/>
              </w:rPr>
              <w:t xml:space="preserve">Geology, Geoscience, </w:t>
            </w:r>
            <w:r>
              <w:rPr>
                <w:rFonts w:cstheme="minorHAnsi"/>
              </w:rPr>
              <w:t>Energy</w:t>
            </w:r>
            <w:r w:rsidRPr="00EC7871">
              <w:rPr>
                <w:rFonts w:cstheme="minorHAnsi"/>
              </w:rPr>
              <w:t xml:space="preserve"> Geoscience</w:t>
            </w:r>
          </w:p>
        </w:tc>
      </w:tr>
      <w:tr w:rsidR="00E35B86" w:rsidRPr="004107C7" w14:paraId="0BCE8C23" w14:textId="77777777" w:rsidTr="00384C93">
        <w:tc>
          <w:tcPr>
            <w:tcW w:w="1492" w:type="dxa"/>
          </w:tcPr>
          <w:p w14:paraId="008301AC" w14:textId="77777777" w:rsidR="00E35B86" w:rsidRPr="004107C7" w:rsidRDefault="00E35B86" w:rsidP="00384C93">
            <w:r w:rsidRPr="004107C7">
              <w:t>Supervisor:</w:t>
            </w:r>
          </w:p>
        </w:tc>
        <w:tc>
          <w:tcPr>
            <w:tcW w:w="7160" w:type="dxa"/>
          </w:tcPr>
          <w:p w14:paraId="3CE3D77C" w14:textId="24639E83" w:rsidR="00E35B86" w:rsidRPr="004107C7" w:rsidRDefault="00E35B86" w:rsidP="00384C93">
            <w:r>
              <w:t>Myra Keep</w:t>
            </w:r>
            <w:r w:rsidR="00245AE4">
              <w:t xml:space="preserve">, </w:t>
            </w:r>
            <w:hyperlink r:id="rId33">
              <w:r w:rsidR="00245AE4" w:rsidRPr="00487D4D">
                <w:rPr>
                  <w:rFonts w:asciiTheme="minorHAnsi" w:eastAsiaTheme="minorHAnsi" w:hAnsiTheme="minorHAnsi" w:cstheme="minorHAnsi"/>
                  <w:color w:val="auto"/>
                  <w:szCs w:val="22"/>
                  <w:lang w:eastAsia="en-US"/>
                </w:rPr>
                <w:t>myra.keep@uwa.edu.au</w:t>
              </w:r>
            </w:hyperlink>
            <w:r w:rsidR="00245AE4">
              <w:rPr>
                <w:rFonts w:asciiTheme="minorHAnsi" w:eastAsiaTheme="minorHAnsi" w:hAnsiTheme="minorHAnsi" w:cstheme="minorHAnsi"/>
                <w:color w:val="auto"/>
                <w:szCs w:val="22"/>
                <w:lang w:eastAsia="en-US"/>
              </w:rPr>
              <w:t>,</w:t>
            </w:r>
            <w:r>
              <w:t xml:space="preserve"> and/or Tony Kemp</w:t>
            </w:r>
          </w:p>
        </w:tc>
      </w:tr>
      <w:tr w:rsidR="00E35B86" w:rsidRPr="004107C7" w14:paraId="020EF464" w14:textId="77777777" w:rsidTr="00384C93">
        <w:tc>
          <w:tcPr>
            <w:tcW w:w="1492" w:type="dxa"/>
          </w:tcPr>
          <w:p w14:paraId="0DE2E2B9" w14:textId="77777777" w:rsidR="00E35B86" w:rsidRPr="004107C7" w:rsidRDefault="00E35B86" w:rsidP="00384C93">
            <w:r w:rsidRPr="004107C7">
              <w:t>Description:</w:t>
            </w:r>
          </w:p>
        </w:tc>
        <w:tc>
          <w:tcPr>
            <w:tcW w:w="7160" w:type="dxa"/>
          </w:tcPr>
          <w:p w14:paraId="54209C09" w14:textId="77777777" w:rsidR="00E35B86" w:rsidRPr="004107C7" w:rsidRDefault="00E35B86" w:rsidP="00384C93">
            <w:r>
              <w:t xml:space="preserve">At both Hopetoun or Bremer Bay there are several potential projects to resolve aspects of the structural geology and/or petrology. These projects are most suitable for the students who have completed the EART3343 field trip to the same area and are familiar with the geology. </w:t>
            </w:r>
          </w:p>
        </w:tc>
      </w:tr>
    </w:tbl>
    <w:p w14:paraId="04DA9642" w14:textId="250C574C" w:rsidR="00E35B86" w:rsidRDefault="00E35B86" w:rsidP="00D906BC"/>
    <w:tbl>
      <w:tblPr>
        <w:tblW w:w="8707" w:type="dxa"/>
        <w:tblInd w:w="-1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493"/>
        <w:gridCol w:w="7214"/>
      </w:tblGrid>
      <w:tr w:rsidR="000B65B7" w:rsidRPr="000F57C3" w14:paraId="178B7E9D" w14:textId="77777777" w:rsidTr="00AF1BBE">
        <w:tc>
          <w:tcPr>
            <w:tcW w:w="1493" w:type="dxa"/>
          </w:tcPr>
          <w:p w14:paraId="19DAB7C7" w14:textId="77777777" w:rsidR="000B65B7" w:rsidRPr="000F57C3" w:rsidRDefault="000B65B7" w:rsidP="00AF1BBE">
            <w:pPr>
              <w:rPr>
                <w:rFonts w:cstheme="minorHAnsi"/>
              </w:rPr>
            </w:pPr>
            <w:r w:rsidRPr="000F57C3">
              <w:rPr>
                <w:rFonts w:cstheme="minorHAnsi"/>
              </w:rPr>
              <w:t xml:space="preserve">Project </w:t>
            </w:r>
          </w:p>
        </w:tc>
        <w:tc>
          <w:tcPr>
            <w:tcW w:w="7214" w:type="dxa"/>
          </w:tcPr>
          <w:p w14:paraId="76C8FC7F" w14:textId="77777777" w:rsidR="000B65B7" w:rsidRPr="000F57C3" w:rsidRDefault="000B65B7" w:rsidP="00AF1BBE">
            <w:pPr>
              <w:rPr>
                <w:rFonts w:cstheme="minorHAnsi"/>
              </w:rPr>
            </w:pPr>
            <w:r w:rsidRPr="000F57C3">
              <w:rPr>
                <w:rFonts w:cstheme="minorHAnsi"/>
                <w:b/>
                <w:color w:val="1F3864" w:themeColor="accent5" w:themeShade="80"/>
              </w:rPr>
              <w:t xml:space="preserve">How hot is the </w:t>
            </w:r>
            <w:proofErr w:type="spellStart"/>
            <w:r w:rsidRPr="000F57C3">
              <w:rPr>
                <w:rFonts w:cstheme="minorHAnsi"/>
                <w:b/>
                <w:color w:val="1F3864" w:themeColor="accent5" w:themeShade="80"/>
              </w:rPr>
              <w:t>Narryer</w:t>
            </w:r>
            <w:proofErr w:type="spellEnd"/>
            <w:r w:rsidRPr="000F57C3">
              <w:rPr>
                <w:rFonts w:cstheme="minorHAnsi"/>
                <w:b/>
                <w:color w:val="1F3864" w:themeColor="accent5" w:themeShade="80"/>
              </w:rPr>
              <w:t xml:space="preserve"> Terrane? Constraining the crustal heat production of Australia’s oldest rocks</w:t>
            </w:r>
          </w:p>
        </w:tc>
      </w:tr>
      <w:tr w:rsidR="000B65B7" w:rsidRPr="000F57C3" w14:paraId="6153A863" w14:textId="77777777" w:rsidTr="00AF1BBE">
        <w:trPr>
          <w:trHeight w:val="572"/>
        </w:trPr>
        <w:tc>
          <w:tcPr>
            <w:tcW w:w="1493" w:type="dxa"/>
          </w:tcPr>
          <w:p w14:paraId="5D8504DB" w14:textId="77777777" w:rsidR="000B65B7" w:rsidRPr="000F57C3" w:rsidRDefault="000B65B7" w:rsidP="00AF1BBE">
            <w:pPr>
              <w:rPr>
                <w:rFonts w:cstheme="minorHAnsi"/>
              </w:rPr>
            </w:pPr>
            <w:r w:rsidRPr="000F57C3">
              <w:rPr>
                <w:rFonts w:cstheme="minorHAnsi"/>
              </w:rPr>
              <w:t>Majors or Masters:</w:t>
            </w:r>
          </w:p>
        </w:tc>
        <w:tc>
          <w:tcPr>
            <w:tcW w:w="7214" w:type="dxa"/>
          </w:tcPr>
          <w:p w14:paraId="53182BC3" w14:textId="77777777" w:rsidR="000B65B7" w:rsidRPr="000F57C3" w:rsidRDefault="000B65B7" w:rsidP="00AF1BBE">
            <w:pPr>
              <w:rPr>
                <w:rFonts w:cstheme="minorHAnsi"/>
              </w:rPr>
            </w:pPr>
            <w:r w:rsidRPr="000F57C3">
              <w:rPr>
                <w:rFonts w:cstheme="minorHAnsi"/>
              </w:rPr>
              <w:t>Earth Science, Geology, Geoscience, Geochemistry</w:t>
            </w:r>
          </w:p>
        </w:tc>
      </w:tr>
      <w:tr w:rsidR="000B65B7" w:rsidRPr="000F57C3" w14:paraId="2112CADC" w14:textId="77777777" w:rsidTr="00AF1BBE">
        <w:tc>
          <w:tcPr>
            <w:tcW w:w="1493" w:type="dxa"/>
          </w:tcPr>
          <w:p w14:paraId="616FC1EB" w14:textId="77777777" w:rsidR="000B65B7" w:rsidRPr="000F57C3" w:rsidRDefault="000B65B7" w:rsidP="00AF1BBE">
            <w:pPr>
              <w:rPr>
                <w:rFonts w:cstheme="minorHAnsi"/>
              </w:rPr>
            </w:pPr>
            <w:r w:rsidRPr="000F57C3">
              <w:rPr>
                <w:rFonts w:cstheme="minorHAnsi"/>
              </w:rPr>
              <w:t>Supervisor:</w:t>
            </w:r>
          </w:p>
        </w:tc>
        <w:tc>
          <w:tcPr>
            <w:tcW w:w="7214" w:type="dxa"/>
          </w:tcPr>
          <w:p w14:paraId="176F3A0D" w14:textId="77777777" w:rsidR="000B65B7" w:rsidRPr="000F57C3" w:rsidRDefault="000B65B7" w:rsidP="00AF1BBE">
            <w:pPr>
              <w:rPr>
                <w:rFonts w:cstheme="minorHAnsi"/>
              </w:rPr>
            </w:pPr>
            <w:r w:rsidRPr="000F57C3">
              <w:rPr>
                <w:rFonts w:cstheme="minorHAnsi"/>
              </w:rPr>
              <w:t>Naomi Tucker, naomi.tucker@uwa.edu.au, in collaboration with GSWA</w:t>
            </w:r>
          </w:p>
        </w:tc>
      </w:tr>
      <w:tr w:rsidR="000B65B7" w:rsidRPr="000F57C3" w14:paraId="4C1703EC" w14:textId="77777777" w:rsidTr="00AF1BBE">
        <w:trPr>
          <w:trHeight w:val="1635"/>
        </w:trPr>
        <w:tc>
          <w:tcPr>
            <w:tcW w:w="1493" w:type="dxa"/>
          </w:tcPr>
          <w:p w14:paraId="68FD0DFF" w14:textId="77777777" w:rsidR="000B65B7" w:rsidRPr="000F57C3" w:rsidRDefault="000B65B7" w:rsidP="00AF1BBE">
            <w:pPr>
              <w:rPr>
                <w:rFonts w:cstheme="minorHAnsi"/>
              </w:rPr>
            </w:pPr>
            <w:r w:rsidRPr="000F57C3">
              <w:rPr>
                <w:rFonts w:cstheme="minorHAnsi"/>
              </w:rPr>
              <w:t>Description:</w:t>
            </w:r>
          </w:p>
        </w:tc>
        <w:tc>
          <w:tcPr>
            <w:tcW w:w="7214" w:type="dxa"/>
          </w:tcPr>
          <w:p w14:paraId="4F0ED2B1" w14:textId="77777777" w:rsidR="000B65B7" w:rsidRPr="000F57C3" w:rsidRDefault="000B65B7" w:rsidP="00AF1BBE">
            <w:pPr>
              <w:rPr>
                <w:rFonts w:cstheme="minorHAnsi"/>
              </w:rPr>
            </w:pPr>
            <w:r w:rsidRPr="000F57C3">
              <w:rPr>
                <w:rFonts w:cstheme="minorHAnsi"/>
              </w:rPr>
              <w:t xml:space="preserve">The </w:t>
            </w:r>
            <w:proofErr w:type="spellStart"/>
            <w:r w:rsidRPr="000F57C3">
              <w:rPr>
                <w:rFonts w:cstheme="minorHAnsi"/>
              </w:rPr>
              <w:t>Narryer</w:t>
            </w:r>
            <w:proofErr w:type="spellEnd"/>
            <w:r w:rsidRPr="000F57C3">
              <w:rPr>
                <w:rFonts w:cstheme="minorHAnsi"/>
              </w:rPr>
              <w:t xml:space="preserve"> Terrane is one of the oldest crustal terranes on Earth. It contains the oldest rocks in Australia, and the oldest terrestrial material on the Earth that has been dated by U-Pb isotopes. The </w:t>
            </w:r>
            <w:proofErr w:type="spellStart"/>
            <w:r w:rsidRPr="000F57C3">
              <w:rPr>
                <w:rFonts w:cstheme="minorHAnsi"/>
              </w:rPr>
              <w:t>Narryer</w:t>
            </w:r>
            <w:proofErr w:type="spellEnd"/>
            <w:r w:rsidRPr="000F57C3">
              <w:rPr>
                <w:rFonts w:cstheme="minorHAnsi"/>
              </w:rPr>
              <w:t xml:space="preserve"> Terrane also preserves one of the oldest remnants of granulite facies metamorphism in the world. Recent work focusing on metamorphism also suggests that these rocks formed under one of the hottest thermal regimes in the geological record (&gt;150°C/kbar, ca. 2680-2660 Ma). </w:t>
            </w:r>
          </w:p>
          <w:p w14:paraId="06B5AF17" w14:textId="77777777" w:rsidR="000B65B7" w:rsidRPr="000F57C3" w:rsidRDefault="000B65B7" w:rsidP="00AF1BBE">
            <w:pPr>
              <w:rPr>
                <w:rFonts w:cstheme="minorHAnsi"/>
              </w:rPr>
            </w:pPr>
            <w:r w:rsidRPr="000F57C3">
              <w:rPr>
                <w:rFonts w:cstheme="minorHAnsi"/>
              </w:rPr>
              <w:t xml:space="preserve">But what exactly caused the crust to attain ultrahigh thermal gradient conditions? Recent metamorphic work in the </w:t>
            </w:r>
            <w:proofErr w:type="spellStart"/>
            <w:r w:rsidRPr="000F57C3">
              <w:rPr>
                <w:rFonts w:cstheme="minorHAnsi"/>
              </w:rPr>
              <w:t>Narryer</w:t>
            </w:r>
            <w:proofErr w:type="spellEnd"/>
            <w:r w:rsidRPr="000F57C3">
              <w:rPr>
                <w:rFonts w:cstheme="minorHAnsi"/>
              </w:rPr>
              <w:t xml:space="preserve"> Terrane suggests that elevated radiogenic heat production may have been a significant contributing factor. To date, however, no heat flow studies have investigated the </w:t>
            </w:r>
            <w:proofErr w:type="spellStart"/>
            <w:r w:rsidRPr="000F57C3">
              <w:rPr>
                <w:rFonts w:cstheme="minorHAnsi"/>
              </w:rPr>
              <w:t>Narryer</w:t>
            </w:r>
            <w:proofErr w:type="spellEnd"/>
            <w:r w:rsidRPr="000F57C3">
              <w:rPr>
                <w:rFonts w:cstheme="minorHAnsi"/>
              </w:rPr>
              <w:t xml:space="preserve"> Terrane. </w:t>
            </w:r>
          </w:p>
          <w:p w14:paraId="030AB038" w14:textId="77777777" w:rsidR="000B65B7" w:rsidRPr="000F57C3" w:rsidRDefault="000B65B7" w:rsidP="00AF1BBE">
            <w:pPr>
              <w:rPr>
                <w:rFonts w:cstheme="minorHAnsi"/>
              </w:rPr>
            </w:pPr>
            <w:r w:rsidRPr="000F57C3">
              <w:rPr>
                <w:rFonts w:cstheme="minorHAnsi"/>
              </w:rPr>
              <w:t xml:space="preserve">The aim of this project is to apply a non-destructive method to determine the concentrations of K, U and Th to a number of samples from the </w:t>
            </w:r>
            <w:proofErr w:type="spellStart"/>
            <w:r w:rsidRPr="000F57C3">
              <w:rPr>
                <w:rFonts w:cstheme="minorHAnsi"/>
              </w:rPr>
              <w:t>Narryer</w:t>
            </w:r>
            <w:proofErr w:type="spellEnd"/>
            <w:r w:rsidRPr="000F57C3">
              <w:rPr>
                <w:rFonts w:cstheme="minorHAnsi"/>
              </w:rPr>
              <w:t xml:space="preserve"> Terrane that have been collected by UWA and the Geological Survey of Western Australia (GSWA). These results will be combined with existing whole-rock geochemistry to build a dataset of geochemical concentrations that can be used to calculate bedrock heat production and ultimately a heat production/heat flow map. This information will help us to assess crustal </w:t>
            </w:r>
            <w:r w:rsidRPr="000F57C3">
              <w:rPr>
                <w:rFonts w:cstheme="minorHAnsi"/>
              </w:rPr>
              <w:lastRenderedPageBreak/>
              <w:t xml:space="preserve">contributions to heat flow in the </w:t>
            </w:r>
            <w:proofErr w:type="spellStart"/>
            <w:r w:rsidRPr="000F57C3">
              <w:rPr>
                <w:rFonts w:cstheme="minorHAnsi"/>
              </w:rPr>
              <w:t>Narryer</w:t>
            </w:r>
            <w:proofErr w:type="spellEnd"/>
            <w:r w:rsidRPr="000F57C3">
              <w:rPr>
                <w:rFonts w:cstheme="minorHAnsi"/>
              </w:rPr>
              <w:t xml:space="preserve"> Terrane, and to evaluate the likely thermal drivers for Neoarchean ultrahigh thermal gradient metamorphism.</w:t>
            </w:r>
          </w:p>
        </w:tc>
      </w:tr>
    </w:tbl>
    <w:p w14:paraId="29FE5BB1" w14:textId="77777777" w:rsidR="000B65B7" w:rsidRPr="000F57C3" w:rsidRDefault="000B65B7" w:rsidP="000B65B7">
      <w:pPr>
        <w:rPr>
          <w:rFonts w:cstheme="minorHAnsi"/>
        </w:rPr>
      </w:pPr>
    </w:p>
    <w:tbl>
      <w:tblPr>
        <w:tblStyle w:val="TableGrid"/>
        <w:tblW w:w="8647" w:type="dxa"/>
        <w:tblInd w:w="-147" w:type="dxa"/>
        <w:tblLook w:val="04A0" w:firstRow="1" w:lastRow="0" w:firstColumn="1" w:lastColumn="0" w:noHBand="0" w:noVBand="1"/>
      </w:tblPr>
      <w:tblGrid>
        <w:gridCol w:w="1418"/>
        <w:gridCol w:w="7229"/>
      </w:tblGrid>
      <w:tr w:rsidR="000B65B7" w:rsidRPr="000F57C3" w14:paraId="7C4C6C63" w14:textId="77777777" w:rsidTr="00AF1BBE">
        <w:tc>
          <w:tcPr>
            <w:tcW w:w="1418" w:type="dxa"/>
          </w:tcPr>
          <w:p w14:paraId="1E104F73" w14:textId="77777777" w:rsidR="000B65B7" w:rsidRPr="000F57C3" w:rsidRDefault="000B65B7" w:rsidP="00AF1BBE">
            <w:pPr>
              <w:rPr>
                <w:rFonts w:asciiTheme="minorHAnsi" w:hAnsiTheme="minorHAnsi" w:cstheme="minorHAnsi"/>
                <w:szCs w:val="22"/>
              </w:rPr>
            </w:pPr>
            <w:r w:rsidRPr="000F57C3">
              <w:rPr>
                <w:rFonts w:asciiTheme="minorHAnsi" w:hAnsiTheme="minorHAnsi" w:cstheme="minorHAnsi"/>
                <w:szCs w:val="22"/>
              </w:rPr>
              <w:t>Project:</w:t>
            </w:r>
          </w:p>
        </w:tc>
        <w:tc>
          <w:tcPr>
            <w:tcW w:w="7229" w:type="dxa"/>
          </w:tcPr>
          <w:p w14:paraId="72C4A074" w14:textId="77777777" w:rsidR="000B65B7" w:rsidRPr="000F57C3" w:rsidRDefault="000B65B7" w:rsidP="00AF1BBE">
            <w:pPr>
              <w:rPr>
                <w:rFonts w:asciiTheme="minorHAnsi" w:hAnsiTheme="minorHAnsi" w:cstheme="minorHAnsi"/>
                <w:b/>
                <w:szCs w:val="22"/>
              </w:rPr>
            </w:pPr>
            <w:r w:rsidRPr="000F57C3">
              <w:rPr>
                <w:rFonts w:asciiTheme="minorHAnsi" w:hAnsiTheme="minorHAnsi" w:cstheme="minorHAnsi"/>
                <w:b/>
                <w:color w:val="002060"/>
                <w:szCs w:val="22"/>
              </w:rPr>
              <w:t>Hot and cold - contrasting eclogites in the South New England Orogen</w:t>
            </w:r>
          </w:p>
        </w:tc>
      </w:tr>
      <w:tr w:rsidR="000B65B7" w:rsidRPr="000F57C3" w14:paraId="2E406F90" w14:textId="77777777" w:rsidTr="00AF1BBE">
        <w:tc>
          <w:tcPr>
            <w:tcW w:w="1418" w:type="dxa"/>
          </w:tcPr>
          <w:p w14:paraId="1AE701AF" w14:textId="77777777" w:rsidR="000B65B7" w:rsidRPr="000F57C3" w:rsidRDefault="000B65B7" w:rsidP="00AF1BBE">
            <w:pPr>
              <w:rPr>
                <w:rFonts w:asciiTheme="minorHAnsi" w:hAnsiTheme="minorHAnsi" w:cstheme="minorHAnsi"/>
                <w:szCs w:val="22"/>
              </w:rPr>
            </w:pPr>
            <w:r w:rsidRPr="000F57C3">
              <w:rPr>
                <w:rFonts w:asciiTheme="minorHAnsi" w:hAnsiTheme="minorHAnsi" w:cstheme="minorHAnsi"/>
                <w:szCs w:val="22"/>
              </w:rPr>
              <w:t>Majors or Masters:</w:t>
            </w:r>
          </w:p>
        </w:tc>
        <w:tc>
          <w:tcPr>
            <w:tcW w:w="7229" w:type="dxa"/>
          </w:tcPr>
          <w:p w14:paraId="2B3869D2" w14:textId="77777777" w:rsidR="000B65B7" w:rsidRPr="000F57C3" w:rsidRDefault="000B65B7" w:rsidP="00AF1BBE">
            <w:pPr>
              <w:rPr>
                <w:rFonts w:asciiTheme="minorHAnsi" w:hAnsiTheme="minorHAnsi" w:cstheme="minorHAnsi"/>
                <w:szCs w:val="22"/>
              </w:rPr>
            </w:pPr>
            <w:r w:rsidRPr="000F57C3">
              <w:rPr>
                <w:rFonts w:asciiTheme="minorHAnsi" w:hAnsiTheme="minorHAnsi" w:cstheme="minorHAnsi"/>
                <w:szCs w:val="22"/>
              </w:rPr>
              <w:t xml:space="preserve">Earth Science, </w:t>
            </w:r>
            <w:r w:rsidRPr="000F57C3">
              <w:rPr>
                <w:rFonts w:asciiTheme="minorHAnsi" w:eastAsiaTheme="minorHAnsi" w:hAnsiTheme="minorHAnsi" w:cstheme="minorHAnsi"/>
                <w:color w:val="auto"/>
                <w:szCs w:val="22"/>
                <w:lang w:eastAsia="en-US"/>
              </w:rPr>
              <w:t>Geology, Geoscience, Geochemistry</w:t>
            </w:r>
          </w:p>
        </w:tc>
      </w:tr>
      <w:tr w:rsidR="000B65B7" w:rsidRPr="000F57C3" w14:paraId="420EDF5F" w14:textId="77777777" w:rsidTr="00AF1BBE">
        <w:tc>
          <w:tcPr>
            <w:tcW w:w="1418" w:type="dxa"/>
          </w:tcPr>
          <w:p w14:paraId="7904ABB8" w14:textId="77777777" w:rsidR="000B65B7" w:rsidRPr="000F57C3" w:rsidRDefault="000B65B7" w:rsidP="00AF1BBE">
            <w:pPr>
              <w:rPr>
                <w:rFonts w:asciiTheme="minorHAnsi" w:hAnsiTheme="minorHAnsi" w:cstheme="minorHAnsi"/>
                <w:szCs w:val="22"/>
              </w:rPr>
            </w:pPr>
            <w:r w:rsidRPr="000F57C3">
              <w:rPr>
                <w:rFonts w:asciiTheme="minorHAnsi" w:hAnsiTheme="minorHAnsi" w:cstheme="minorHAnsi"/>
                <w:szCs w:val="22"/>
              </w:rPr>
              <w:t>Supervisor:</w:t>
            </w:r>
          </w:p>
        </w:tc>
        <w:tc>
          <w:tcPr>
            <w:tcW w:w="7229" w:type="dxa"/>
          </w:tcPr>
          <w:p w14:paraId="433CABD4" w14:textId="77777777" w:rsidR="000B65B7" w:rsidRPr="000F57C3" w:rsidRDefault="000B65B7" w:rsidP="00AF1BBE">
            <w:pPr>
              <w:rPr>
                <w:rFonts w:asciiTheme="minorHAnsi" w:eastAsiaTheme="minorHAnsi" w:hAnsiTheme="minorHAnsi" w:cstheme="minorHAnsi"/>
                <w:szCs w:val="22"/>
                <w:lang w:eastAsia="en-US"/>
              </w:rPr>
            </w:pPr>
            <w:r w:rsidRPr="000F57C3">
              <w:rPr>
                <w:rFonts w:asciiTheme="minorHAnsi" w:eastAsiaTheme="minorHAnsi" w:hAnsiTheme="minorHAnsi" w:cstheme="minorHAnsi"/>
                <w:color w:val="auto"/>
                <w:szCs w:val="22"/>
                <w:lang w:eastAsia="en-US"/>
              </w:rPr>
              <w:t xml:space="preserve">Naomi Tucker, </w:t>
            </w:r>
            <w:hyperlink r:id="rId34" w:history="1">
              <w:r w:rsidRPr="000F57C3">
                <w:rPr>
                  <w:rStyle w:val="Hyperlink"/>
                  <w:rFonts w:asciiTheme="minorHAnsi" w:hAnsiTheme="minorHAnsi" w:cstheme="minorHAnsi"/>
                  <w:szCs w:val="22"/>
                </w:rPr>
                <w:t>naomi.tucker@uwa.edu.au</w:t>
              </w:r>
            </w:hyperlink>
          </w:p>
          <w:p w14:paraId="0998B2C5" w14:textId="77777777" w:rsidR="000B65B7" w:rsidRPr="000F57C3" w:rsidRDefault="000B65B7" w:rsidP="00AF1BBE">
            <w:pPr>
              <w:rPr>
                <w:rFonts w:asciiTheme="minorHAnsi" w:hAnsiTheme="minorHAnsi" w:cstheme="minorHAnsi"/>
                <w:szCs w:val="22"/>
              </w:rPr>
            </w:pPr>
            <w:r w:rsidRPr="000F57C3">
              <w:rPr>
                <w:rFonts w:asciiTheme="minorHAnsi" w:hAnsiTheme="minorHAnsi" w:cstheme="minorHAnsi"/>
                <w:szCs w:val="22"/>
              </w:rPr>
              <w:t xml:space="preserve">External </w:t>
            </w:r>
            <w:r>
              <w:rPr>
                <w:rFonts w:asciiTheme="minorHAnsi" w:hAnsiTheme="minorHAnsi" w:cstheme="minorHAnsi"/>
                <w:szCs w:val="22"/>
              </w:rPr>
              <w:t>co-supervisor</w:t>
            </w:r>
            <w:r w:rsidRPr="000F57C3">
              <w:rPr>
                <w:rFonts w:asciiTheme="minorHAnsi" w:hAnsiTheme="minorHAnsi" w:cstheme="minorHAnsi"/>
                <w:szCs w:val="22"/>
              </w:rPr>
              <w:t>: Martin Hand (University of Adelaide)</w:t>
            </w:r>
          </w:p>
        </w:tc>
      </w:tr>
      <w:tr w:rsidR="000B65B7" w:rsidRPr="000F57C3" w14:paraId="3187F465" w14:textId="77777777" w:rsidTr="00AF1BBE">
        <w:tc>
          <w:tcPr>
            <w:tcW w:w="1418" w:type="dxa"/>
          </w:tcPr>
          <w:p w14:paraId="4F9C1501" w14:textId="77777777" w:rsidR="000B65B7" w:rsidRPr="000F57C3" w:rsidRDefault="000B65B7" w:rsidP="00AF1BBE">
            <w:pPr>
              <w:rPr>
                <w:rFonts w:asciiTheme="minorHAnsi" w:hAnsiTheme="minorHAnsi" w:cstheme="minorHAnsi"/>
                <w:szCs w:val="22"/>
              </w:rPr>
            </w:pPr>
            <w:r w:rsidRPr="000F57C3">
              <w:rPr>
                <w:rFonts w:asciiTheme="minorHAnsi" w:hAnsiTheme="minorHAnsi" w:cstheme="minorHAnsi"/>
                <w:szCs w:val="22"/>
              </w:rPr>
              <w:t xml:space="preserve">Description: </w:t>
            </w:r>
          </w:p>
        </w:tc>
        <w:tc>
          <w:tcPr>
            <w:tcW w:w="7229" w:type="dxa"/>
          </w:tcPr>
          <w:p w14:paraId="31DEAADF" w14:textId="77777777" w:rsidR="000B65B7" w:rsidRPr="000F57C3" w:rsidRDefault="000B65B7" w:rsidP="00AF1BBE">
            <w:pPr>
              <w:rPr>
                <w:rFonts w:asciiTheme="minorHAnsi" w:hAnsiTheme="minorHAnsi" w:cstheme="minorHAnsi"/>
                <w:szCs w:val="22"/>
              </w:rPr>
            </w:pPr>
            <w:r>
              <w:rPr>
                <w:rFonts w:asciiTheme="minorHAnsi" w:hAnsiTheme="minorHAnsi" w:cstheme="minorHAnsi"/>
                <w:szCs w:val="22"/>
              </w:rPr>
              <w:t>‘</w:t>
            </w:r>
            <w:r w:rsidRPr="000F57C3">
              <w:rPr>
                <w:rFonts w:asciiTheme="minorHAnsi" w:hAnsiTheme="minorHAnsi" w:cstheme="minorHAnsi"/>
                <w:szCs w:val="22"/>
              </w:rPr>
              <w:t>Cold</w:t>
            </w:r>
            <w:r>
              <w:rPr>
                <w:rFonts w:asciiTheme="minorHAnsi" w:hAnsiTheme="minorHAnsi" w:cstheme="minorHAnsi"/>
                <w:szCs w:val="22"/>
              </w:rPr>
              <w:t>’</w:t>
            </w:r>
            <w:r w:rsidRPr="000F57C3">
              <w:rPr>
                <w:rFonts w:asciiTheme="minorHAnsi" w:hAnsiTheme="minorHAnsi" w:cstheme="minorHAnsi"/>
                <w:szCs w:val="22"/>
              </w:rPr>
              <w:t xml:space="preserve"> eclogites form under relatively low-temperature (mostly &lt; 600°C), high-pressure and ‘wet’ (hydrous) environments and produce highly hydrous minerals such as lawsonite</w:t>
            </w:r>
            <w:r w:rsidRPr="000F57C3">
              <w:rPr>
                <w:rFonts w:asciiTheme="minorHAnsi" w:hAnsiTheme="minorHAnsi" w:cstheme="minorHAnsi"/>
                <w:color w:val="2E2E2E"/>
                <w:szCs w:val="22"/>
              </w:rPr>
              <w:t xml:space="preserve"> </w:t>
            </w:r>
            <w:r>
              <w:rPr>
                <w:rFonts w:asciiTheme="minorHAnsi" w:hAnsiTheme="minorHAnsi" w:cstheme="minorHAnsi"/>
                <w:color w:val="2E2E2E"/>
                <w:szCs w:val="22"/>
              </w:rPr>
              <w:t xml:space="preserve"> </w:t>
            </w:r>
            <w:proofErr w:type="spellStart"/>
            <w:r w:rsidRPr="000F57C3">
              <w:rPr>
                <w:rFonts w:asciiTheme="minorHAnsi" w:hAnsiTheme="minorHAnsi" w:cstheme="minorHAnsi"/>
                <w:color w:val="2E2E2E"/>
                <w:szCs w:val="22"/>
              </w:rPr>
              <w:t>Lawsonite</w:t>
            </w:r>
            <w:proofErr w:type="spellEnd"/>
            <w:r w:rsidRPr="000F57C3">
              <w:rPr>
                <w:rFonts w:asciiTheme="minorHAnsi" w:hAnsiTheme="minorHAnsi" w:cstheme="minorHAnsi"/>
                <w:color w:val="2E2E2E"/>
                <w:szCs w:val="22"/>
              </w:rPr>
              <w:t xml:space="preserve"> is only stable at abnormally low geothermal gradients, less than </w:t>
            </w:r>
            <w:r w:rsidRPr="000F57C3">
              <w:rPr>
                <w:rFonts w:ascii="Cambria Math" w:hAnsi="Cambria Math" w:cs="Cambria Math"/>
                <w:color w:val="2E2E2E"/>
                <w:szCs w:val="22"/>
              </w:rPr>
              <w:t>∼</w:t>
            </w:r>
            <w:r w:rsidRPr="000F57C3">
              <w:rPr>
                <w:rFonts w:asciiTheme="minorHAnsi" w:hAnsiTheme="minorHAnsi" w:cstheme="minorHAnsi"/>
                <w:color w:val="2E2E2E"/>
                <w:szCs w:val="22"/>
              </w:rPr>
              <w:t> 7 °C km</w:t>
            </w:r>
            <w:r w:rsidRPr="000F57C3">
              <w:rPr>
                <w:rFonts w:asciiTheme="minorHAnsi" w:hAnsiTheme="minorHAnsi" w:cstheme="minorHAnsi"/>
                <w:color w:val="2E2E2E"/>
                <w:szCs w:val="22"/>
                <w:vertAlign w:val="superscript"/>
              </w:rPr>
              <w:t>− 1</w:t>
            </w:r>
            <w:r w:rsidRPr="000F57C3">
              <w:rPr>
                <w:rFonts w:asciiTheme="minorHAnsi" w:hAnsiTheme="minorHAnsi" w:cstheme="minorHAnsi"/>
                <w:szCs w:val="22"/>
              </w:rPr>
              <w:t xml:space="preserve">. This means that </w:t>
            </w:r>
            <w:r w:rsidRPr="000F57C3">
              <w:rPr>
                <w:rFonts w:asciiTheme="minorHAnsi" w:hAnsiTheme="minorHAnsi" w:cstheme="minorHAnsi"/>
                <w:color w:val="2E2E2E"/>
                <w:szCs w:val="22"/>
              </w:rPr>
              <w:t xml:space="preserve">lawsonite eclogites require cold subduction to mantle depths and rapid exhumation, which can be attained only by the subduction of old, cold, oceanic crust, or very old continental crust. </w:t>
            </w:r>
            <w:r w:rsidRPr="000F57C3">
              <w:rPr>
                <w:rFonts w:asciiTheme="minorHAnsi" w:hAnsiTheme="minorHAnsi" w:cstheme="minorHAnsi"/>
                <w:szCs w:val="22"/>
              </w:rPr>
              <w:t xml:space="preserve">In contrast, eclogites formed by continental subduction typically record ‘hot’ (T &gt; 650°C) and ‘dry’ ultrahigh-pressure metamorphic conditions. These rocks form via different processes in the subduction channel. One interpretation is that they </w:t>
            </w:r>
            <w:r>
              <w:rPr>
                <w:rFonts w:asciiTheme="minorHAnsi" w:hAnsiTheme="minorHAnsi" w:cstheme="minorHAnsi"/>
                <w:szCs w:val="22"/>
              </w:rPr>
              <w:t>become stuck</w:t>
            </w:r>
            <w:r w:rsidRPr="000F57C3">
              <w:rPr>
                <w:rFonts w:asciiTheme="minorHAnsi" w:hAnsiTheme="minorHAnsi" w:cstheme="minorHAnsi"/>
                <w:szCs w:val="22"/>
              </w:rPr>
              <w:t xml:space="preserve"> to the base of the mantle wedge</w:t>
            </w:r>
            <w:r>
              <w:rPr>
                <w:rFonts w:asciiTheme="minorHAnsi" w:hAnsiTheme="minorHAnsi" w:cstheme="minorHAnsi"/>
                <w:szCs w:val="22"/>
              </w:rPr>
              <w:t>, beneath</w:t>
            </w:r>
            <w:r w:rsidRPr="000F57C3">
              <w:rPr>
                <w:rFonts w:asciiTheme="minorHAnsi" w:hAnsiTheme="minorHAnsi" w:cstheme="minorHAnsi"/>
                <w:szCs w:val="22"/>
              </w:rPr>
              <w:t xml:space="preserve"> the overlying plate.</w:t>
            </w:r>
          </w:p>
          <w:p w14:paraId="464DE8E1" w14:textId="77777777" w:rsidR="000B65B7" w:rsidRPr="000F57C3" w:rsidRDefault="000B65B7" w:rsidP="00AF1BBE">
            <w:pPr>
              <w:rPr>
                <w:rFonts w:asciiTheme="minorHAnsi" w:hAnsiTheme="minorHAnsi" w:cstheme="minorHAnsi"/>
                <w:szCs w:val="22"/>
              </w:rPr>
            </w:pPr>
            <w:r w:rsidRPr="000F57C3">
              <w:rPr>
                <w:rFonts w:asciiTheme="minorHAnsi" w:hAnsiTheme="minorHAnsi" w:cstheme="minorHAnsi"/>
                <w:szCs w:val="22"/>
              </w:rPr>
              <w:t xml:space="preserve">The South New England Fold Belt (SNEB) contains both types of eclogite. Garnet-pyroxene-rutile eclogites are documented in Gleneden and Attunga and are thought to have formed at ~800°C. In contrast, garnet-lawsonite-omphacite eclogites are documented at Pigna Barney, where they occur with blueschists. These ‘cold’ eclogites are thought to have formed at ~450°C. Existing geochronology, mineral chemistry, </w:t>
            </w:r>
            <w:proofErr w:type="spellStart"/>
            <w:r w:rsidRPr="000F57C3">
              <w:rPr>
                <w:rFonts w:asciiTheme="minorHAnsi" w:hAnsiTheme="minorHAnsi" w:cstheme="minorHAnsi"/>
                <w:szCs w:val="22"/>
              </w:rPr>
              <w:t>thermobarometry</w:t>
            </w:r>
            <w:proofErr w:type="spellEnd"/>
            <w:r w:rsidRPr="000F57C3">
              <w:rPr>
                <w:rFonts w:asciiTheme="minorHAnsi" w:hAnsiTheme="minorHAnsi" w:cstheme="minorHAnsi"/>
                <w:szCs w:val="22"/>
              </w:rPr>
              <w:t xml:space="preserve"> and petrographic observations of the rocks at these localities indicate that they preserve evidence for multiple discrete high-pressure events in the Cambrian and Ordovician.</w:t>
            </w:r>
          </w:p>
          <w:p w14:paraId="35EBDE99" w14:textId="77777777" w:rsidR="000B65B7" w:rsidRPr="000F57C3" w:rsidRDefault="000B65B7" w:rsidP="00AF1BBE">
            <w:pPr>
              <w:rPr>
                <w:rFonts w:asciiTheme="minorHAnsi" w:hAnsiTheme="minorHAnsi" w:cstheme="minorHAnsi"/>
                <w:szCs w:val="22"/>
              </w:rPr>
            </w:pPr>
            <w:r w:rsidRPr="000F57C3">
              <w:rPr>
                <w:rFonts w:asciiTheme="minorHAnsi" w:hAnsiTheme="minorHAnsi" w:cstheme="minorHAnsi"/>
                <w:szCs w:val="22"/>
              </w:rPr>
              <w:t>The aim of this project is to:</w:t>
            </w:r>
          </w:p>
          <w:p w14:paraId="34C76BC6" w14:textId="77777777" w:rsidR="000B65B7" w:rsidRPr="000F57C3" w:rsidRDefault="000B65B7" w:rsidP="000B65B7">
            <w:pPr>
              <w:pStyle w:val="ListParagraph"/>
              <w:numPr>
                <w:ilvl w:val="0"/>
                <w:numId w:val="9"/>
              </w:numPr>
              <w:rPr>
                <w:rFonts w:asciiTheme="minorHAnsi" w:hAnsiTheme="minorHAnsi" w:cstheme="minorHAnsi"/>
                <w:szCs w:val="22"/>
              </w:rPr>
            </w:pPr>
            <w:r>
              <w:rPr>
                <w:rFonts w:asciiTheme="minorHAnsi" w:hAnsiTheme="minorHAnsi" w:cstheme="minorHAnsi"/>
                <w:szCs w:val="22"/>
              </w:rPr>
              <w:t>Provide robust</w:t>
            </w:r>
            <w:r w:rsidRPr="000F57C3">
              <w:rPr>
                <w:rFonts w:asciiTheme="minorHAnsi" w:hAnsiTheme="minorHAnsi" w:cstheme="minorHAnsi"/>
                <w:szCs w:val="22"/>
              </w:rPr>
              <w:t xml:space="preserve"> P-T </w:t>
            </w:r>
            <w:r>
              <w:rPr>
                <w:rFonts w:asciiTheme="minorHAnsi" w:hAnsiTheme="minorHAnsi" w:cstheme="minorHAnsi"/>
                <w:szCs w:val="22"/>
              </w:rPr>
              <w:t>constraints on</w:t>
            </w:r>
            <w:r w:rsidRPr="000F57C3">
              <w:rPr>
                <w:rFonts w:asciiTheme="minorHAnsi" w:hAnsiTheme="minorHAnsi" w:cstheme="minorHAnsi"/>
                <w:szCs w:val="22"/>
              </w:rPr>
              <w:t xml:space="preserve"> ‘hot’ eclogites</w:t>
            </w:r>
            <w:r>
              <w:rPr>
                <w:rFonts w:asciiTheme="minorHAnsi" w:hAnsiTheme="minorHAnsi" w:cstheme="minorHAnsi"/>
                <w:szCs w:val="22"/>
              </w:rPr>
              <w:t xml:space="preserve"> at Gleneden and/or Attunga, to compare with existing P-T models for ‘cold’ eclogites at Pigna Barney;</w:t>
            </w:r>
          </w:p>
          <w:p w14:paraId="617E5CC0" w14:textId="77777777" w:rsidR="000B65B7" w:rsidRPr="000F57C3" w:rsidRDefault="000B65B7" w:rsidP="000B65B7">
            <w:pPr>
              <w:pStyle w:val="ListParagraph"/>
              <w:numPr>
                <w:ilvl w:val="0"/>
                <w:numId w:val="9"/>
              </w:numPr>
              <w:rPr>
                <w:rFonts w:asciiTheme="minorHAnsi" w:hAnsiTheme="minorHAnsi" w:cstheme="minorHAnsi"/>
                <w:szCs w:val="22"/>
              </w:rPr>
            </w:pPr>
            <w:r w:rsidRPr="000F57C3">
              <w:rPr>
                <w:rFonts w:asciiTheme="minorHAnsi" w:hAnsiTheme="minorHAnsi" w:cstheme="minorHAnsi"/>
                <w:szCs w:val="22"/>
              </w:rPr>
              <w:t>Investigate whether the garnets preserve textural, chemical and/or isotopic evidence for polyphase metamorphism or “yo-yo” subduction, as is the case in other parts of the fold belt (e.g. Port Macquarie);</w:t>
            </w:r>
          </w:p>
          <w:p w14:paraId="47B91913" w14:textId="77777777" w:rsidR="000B65B7" w:rsidRPr="000F57C3" w:rsidRDefault="000B65B7" w:rsidP="000B65B7">
            <w:pPr>
              <w:pStyle w:val="ListParagraph"/>
              <w:numPr>
                <w:ilvl w:val="0"/>
                <w:numId w:val="9"/>
              </w:numPr>
              <w:rPr>
                <w:rFonts w:asciiTheme="minorHAnsi" w:hAnsiTheme="minorHAnsi" w:cstheme="minorHAnsi"/>
                <w:szCs w:val="22"/>
              </w:rPr>
            </w:pPr>
            <w:r>
              <w:rPr>
                <w:rFonts w:asciiTheme="minorHAnsi" w:hAnsiTheme="minorHAnsi" w:cstheme="minorHAnsi"/>
                <w:szCs w:val="22"/>
              </w:rPr>
              <w:t>Integrate P-T-t results from this study with existing work on the SNEB to e</w:t>
            </w:r>
            <w:r w:rsidRPr="000F57C3">
              <w:rPr>
                <w:rFonts w:asciiTheme="minorHAnsi" w:hAnsiTheme="minorHAnsi" w:cstheme="minorHAnsi"/>
                <w:szCs w:val="22"/>
              </w:rPr>
              <w:t xml:space="preserve">xplore </w:t>
            </w:r>
            <w:r>
              <w:rPr>
                <w:rFonts w:asciiTheme="minorHAnsi" w:hAnsiTheme="minorHAnsi" w:cstheme="minorHAnsi"/>
                <w:szCs w:val="22"/>
              </w:rPr>
              <w:t xml:space="preserve">whether </w:t>
            </w:r>
            <w:r w:rsidRPr="000F57C3">
              <w:rPr>
                <w:rFonts w:asciiTheme="minorHAnsi" w:hAnsiTheme="minorHAnsi" w:cstheme="minorHAnsi"/>
                <w:szCs w:val="22"/>
              </w:rPr>
              <w:t xml:space="preserve">contrasting styles of eclogite metamorphism represent </w:t>
            </w:r>
            <w:r>
              <w:rPr>
                <w:rFonts w:asciiTheme="minorHAnsi" w:hAnsiTheme="minorHAnsi" w:cstheme="minorHAnsi"/>
                <w:szCs w:val="22"/>
              </w:rPr>
              <w:t xml:space="preserve">(a) </w:t>
            </w:r>
            <w:r w:rsidRPr="000F57C3">
              <w:rPr>
                <w:rFonts w:asciiTheme="minorHAnsi" w:hAnsiTheme="minorHAnsi" w:cstheme="minorHAnsi"/>
                <w:szCs w:val="22"/>
              </w:rPr>
              <w:t xml:space="preserve">discrete, </w:t>
            </w:r>
            <w:r>
              <w:rPr>
                <w:rFonts w:asciiTheme="minorHAnsi" w:hAnsiTheme="minorHAnsi" w:cstheme="minorHAnsi"/>
                <w:szCs w:val="22"/>
              </w:rPr>
              <w:t xml:space="preserve">(b) </w:t>
            </w:r>
            <w:r w:rsidRPr="000F57C3">
              <w:rPr>
                <w:rFonts w:asciiTheme="minorHAnsi" w:hAnsiTheme="minorHAnsi" w:cstheme="minorHAnsi"/>
                <w:szCs w:val="22"/>
              </w:rPr>
              <w:t xml:space="preserve">co-existing or </w:t>
            </w:r>
            <w:r>
              <w:rPr>
                <w:rFonts w:asciiTheme="minorHAnsi" w:hAnsiTheme="minorHAnsi" w:cstheme="minorHAnsi"/>
                <w:szCs w:val="22"/>
              </w:rPr>
              <w:t xml:space="preserve">(c) </w:t>
            </w:r>
            <w:r w:rsidRPr="000F57C3">
              <w:rPr>
                <w:rFonts w:asciiTheme="minorHAnsi" w:hAnsiTheme="minorHAnsi" w:cstheme="minorHAnsi"/>
                <w:szCs w:val="22"/>
              </w:rPr>
              <w:t>transitional subduction channel dynamics from oceanic “cold” subduction to continental “warm” subduction (or vice versa).</w:t>
            </w:r>
          </w:p>
          <w:p w14:paraId="2303DA40" w14:textId="77777777" w:rsidR="000B65B7" w:rsidRPr="000F57C3" w:rsidRDefault="000B65B7" w:rsidP="00AF1BBE">
            <w:pPr>
              <w:jc w:val="both"/>
              <w:rPr>
                <w:rFonts w:asciiTheme="minorHAnsi" w:eastAsiaTheme="minorHAnsi" w:hAnsiTheme="minorHAnsi" w:cstheme="minorHAnsi"/>
                <w:color w:val="auto"/>
                <w:szCs w:val="22"/>
                <w:lang w:eastAsia="en-US"/>
              </w:rPr>
            </w:pPr>
            <w:r w:rsidRPr="000F57C3">
              <w:rPr>
                <w:rFonts w:asciiTheme="minorHAnsi" w:eastAsiaTheme="minorHAnsi" w:hAnsiTheme="minorHAnsi" w:cstheme="minorHAnsi"/>
                <w:color w:val="auto"/>
                <w:szCs w:val="22"/>
                <w:lang w:eastAsia="en-US"/>
              </w:rPr>
              <w:t>Some familiarity with metamorphic petrography is essential</w:t>
            </w:r>
            <w:r w:rsidRPr="000F57C3">
              <w:rPr>
                <w:rFonts w:asciiTheme="minorHAnsi" w:hAnsiTheme="minorHAnsi" w:cstheme="minorHAnsi"/>
                <w:szCs w:val="22"/>
              </w:rPr>
              <w:t xml:space="preserve"> (i.e. EART3343)</w:t>
            </w:r>
            <w:r w:rsidRPr="000F57C3">
              <w:rPr>
                <w:rFonts w:asciiTheme="minorHAnsi" w:eastAsiaTheme="minorHAnsi" w:hAnsiTheme="minorHAnsi" w:cstheme="minorHAnsi"/>
                <w:color w:val="auto"/>
                <w:szCs w:val="22"/>
                <w:lang w:eastAsia="en-US"/>
              </w:rPr>
              <w:t>.</w:t>
            </w:r>
          </w:p>
          <w:p w14:paraId="65D895C0" w14:textId="77777777" w:rsidR="000B65B7" w:rsidRPr="000F57C3" w:rsidRDefault="000B65B7" w:rsidP="00AF1BBE">
            <w:pPr>
              <w:jc w:val="both"/>
              <w:rPr>
                <w:rFonts w:asciiTheme="minorHAnsi" w:hAnsiTheme="minorHAnsi" w:cstheme="minorHAnsi"/>
                <w:szCs w:val="22"/>
              </w:rPr>
            </w:pPr>
          </w:p>
          <w:p w14:paraId="40F5D20C" w14:textId="77777777" w:rsidR="000B65B7" w:rsidRPr="000F57C3" w:rsidRDefault="000B65B7" w:rsidP="00AF1BBE">
            <w:pPr>
              <w:rPr>
                <w:rFonts w:asciiTheme="minorHAnsi" w:hAnsiTheme="minorHAnsi" w:cstheme="minorHAnsi"/>
                <w:szCs w:val="22"/>
              </w:rPr>
            </w:pPr>
            <w:r w:rsidRPr="000F57C3">
              <w:rPr>
                <w:rFonts w:asciiTheme="minorHAnsi" w:hAnsiTheme="minorHAnsi" w:cstheme="minorHAnsi"/>
                <w:color w:val="000000" w:themeColor="text1"/>
                <w:szCs w:val="22"/>
              </w:rPr>
              <w:t>This project is supported by an Australian Research Council Discovery Project.</w:t>
            </w:r>
          </w:p>
        </w:tc>
      </w:tr>
    </w:tbl>
    <w:p w14:paraId="47B79EF5" w14:textId="77777777" w:rsidR="000B65B7" w:rsidRPr="000F57C3" w:rsidRDefault="000B65B7" w:rsidP="000B65B7">
      <w:pPr>
        <w:rPr>
          <w:rFonts w:cstheme="minorHAnsi"/>
        </w:rPr>
      </w:pPr>
    </w:p>
    <w:tbl>
      <w:tblPr>
        <w:tblW w:w="8652" w:type="dxa"/>
        <w:tblInd w:w="-1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492"/>
        <w:gridCol w:w="7160"/>
      </w:tblGrid>
      <w:tr w:rsidR="000B65B7" w:rsidRPr="000F57C3" w14:paraId="1D030A00" w14:textId="77777777" w:rsidTr="00AF1BBE">
        <w:tc>
          <w:tcPr>
            <w:tcW w:w="1492" w:type="dxa"/>
          </w:tcPr>
          <w:p w14:paraId="6A59F5CB" w14:textId="77777777" w:rsidR="000B65B7" w:rsidRPr="000F57C3" w:rsidRDefault="000B65B7" w:rsidP="00AF1BBE">
            <w:pPr>
              <w:rPr>
                <w:rFonts w:cstheme="minorHAnsi"/>
              </w:rPr>
            </w:pPr>
            <w:r w:rsidRPr="000F57C3">
              <w:rPr>
                <w:rFonts w:cstheme="minorHAnsi"/>
              </w:rPr>
              <w:t>Project:</w:t>
            </w:r>
          </w:p>
        </w:tc>
        <w:tc>
          <w:tcPr>
            <w:tcW w:w="7160" w:type="dxa"/>
          </w:tcPr>
          <w:p w14:paraId="18374FF4" w14:textId="77777777" w:rsidR="000B65B7" w:rsidRPr="000F57C3" w:rsidRDefault="000B65B7" w:rsidP="00AF1BBE">
            <w:pPr>
              <w:pStyle w:val="Heading1"/>
              <w:rPr>
                <w:rFonts w:asciiTheme="minorHAnsi" w:hAnsiTheme="minorHAnsi" w:cstheme="minorHAnsi"/>
                <w:sz w:val="22"/>
                <w:szCs w:val="22"/>
              </w:rPr>
            </w:pPr>
            <w:r w:rsidRPr="000F57C3">
              <w:rPr>
                <w:rFonts w:asciiTheme="minorHAnsi" w:hAnsiTheme="minorHAnsi" w:cstheme="minorHAnsi"/>
                <w:sz w:val="22"/>
                <w:szCs w:val="22"/>
              </w:rPr>
              <w:t>Refining the record of deep subduction in Norway</w:t>
            </w:r>
          </w:p>
        </w:tc>
      </w:tr>
      <w:tr w:rsidR="000B65B7" w:rsidRPr="000F57C3" w14:paraId="0D247249" w14:textId="77777777" w:rsidTr="00AF1BBE">
        <w:tc>
          <w:tcPr>
            <w:tcW w:w="1492" w:type="dxa"/>
          </w:tcPr>
          <w:p w14:paraId="18A36AFC" w14:textId="77777777" w:rsidR="000B65B7" w:rsidRPr="000F57C3" w:rsidRDefault="000B65B7" w:rsidP="00AF1BBE">
            <w:pPr>
              <w:rPr>
                <w:rFonts w:cstheme="minorHAnsi"/>
              </w:rPr>
            </w:pPr>
            <w:r w:rsidRPr="000F57C3">
              <w:rPr>
                <w:rFonts w:cstheme="minorHAnsi"/>
              </w:rPr>
              <w:t>Majors or Masters:</w:t>
            </w:r>
          </w:p>
        </w:tc>
        <w:tc>
          <w:tcPr>
            <w:tcW w:w="7160" w:type="dxa"/>
          </w:tcPr>
          <w:p w14:paraId="504BF5E0" w14:textId="77777777" w:rsidR="000B65B7" w:rsidRPr="000F57C3" w:rsidRDefault="000B65B7" w:rsidP="00AF1BBE">
            <w:pPr>
              <w:rPr>
                <w:rFonts w:cstheme="minorHAnsi"/>
              </w:rPr>
            </w:pPr>
            <w:r w:rsidRPr="000F57C3">
              <w:rPr>
                <w:rFonts w:cstheme="minorHAnsi"/>
              </w:rPr>
              <w:t>Earth Science, Geology, Geoscience, Geochemistry</w:t>
            </w:r>
          </w:p>
        </w:tc>
      </w:tr>
      <w:tr w:rsidR="000B65B7" w:rsidRPr="000F57C3" w14:paraId="65DEED7D" w14:textId="77777777" w:rsidTr="00AF1BBE">
        <w:tc>
          <w:tcPr>
            <w:tcW w:w="1492" w:type="dxa"/>
          </w:tcPr>
          <w:p w14:paraId="4A41212D" w14:textId="77777777" w:rsidR="000B65B7" w:rsidRPr="000F57C3" w:rsidRDefault="000B65B7" w:rsidP="00AF1BBE">
            <w:pPr>
              <w:rPr>
                <w:rFonts w:cstheme="minorHAnsi"/>
              </w:rPr>
            </w:pPr>
            <w:r w:rsidRPr="000F57C3">
              <w:rPr>
                <w:rFonts w:cstheme="minorHAnsi"/>
              </w:rPr>
              <w:t>Supervisor:</w:t>
            </w:r>
          </w:p>
        </w:tc>
        <w:tc>
          <w:tcPr>
            <w:tcW w:w="7160" w:type="dxa"/>
          </w:tcPr>
          <w:p w14:paraId="3FA2A034" w14:textId="77777777" w:rsidR="000B65B7" w:rsidRPr="000F57C3" w:rsidRDefault="000B65B7" w:rsidP="00AF1BBE">
            <w:pPr>
              <w:rPr>
                <w:rFonts w:cstheme="minorHAnsi"/>
              </w:rPr>
            </w:pPr>
            <w:r w:rsidRPr="000F57C3">
              <w:rPr>
                <w:rFonts w:cstheme="minorHAnsi"/>
              </w:rPr>
              <w:t xml:space="preserve">Naomi Tucker, </w:t>
            </w:r>
            <w:hyperlink r:id="rId35" w:history="1">
              <w:r w:rsidRPr="000F57C3">
                <w:rPr>
                  <w:rStyle w:val="Hyperlink"/>
                  <w:rFonts w:cstheme="minorHAnsi"/>
                </w:rPr>
                <w:t>naomi.tucker@uwa.edu.au</w:t>
              </w:r>
            </w:hyperlink>
          </w:p>
          <w:p w14:paraId="5CE8B119" w14:textId="77777777" w:rsidR="000B65B7" w:rsidRPr="000F57C3" w:rsidRDefault="000B65B7" w:rsidP="00AF1BBE">
            <w:pPr>
              <w:rPr>
                <w:rFonts w:cstheme="minorHAnsi"/>
              </w:rPr>
            </w:pPr>
            <w:r w:rsidRPr="000F57C3">
              <w:rPr>
                <w:rFonts w:cstheme="minorHAnsi"/>
              </w:rPr>
              <w:t xml:space="preserve">External </w:t>
            </w:r>
            <w:r>
              <w:rPr>
                <w:rFonts w:cstheme="minorHAnsi"/>
              </w:rPr>
              <w:t>co-supervisor</w:t>
            </w:r>
            <w:r w:rsidRPr="000F57C3">
              <w:rPr>
                <w:rFonts w:cstheme="minorHAnsi"/>
              </w:rPr>
              <w:t>: Chris Clark (Curtin University)</w:t>
            </w:r>
          </w:p>
        </w:tc>
      </w:tr>
      <w:tr w:rsidR="000B65B7" w:rsidRPr="000F57C3" w14:paraId="4BA0B521" w14:textId="77777777" w:rsidTr="00AF1BBE">
        <w:tc>
          <w:tcPr>
            <w:tcW w:w="1492" w:type="dxa"/>
          </w:tcPr>
          <w:p w14:paraId="3449B358" w14:textId="77777777" w:rsidR="000B65B7" w:rsidRPr="000F57C3" w:rsidRDefault="000B65B7" w:rsidP="00AF1BBE">
            <w:pPr>
              <w:rPr>
                <w:rFonts w:cstheme="minorHAnsi"/>
              </w:rPr>
            </w:pPr>
            <w:r w:rsidRPr="000F57C3">
              <w:rPr>
                <w:rFonts w:cstheme="minorHAnsi"/>
              </w:rPr>
              <w:t>Description:</w:t>
            </w:r>
          </w:p>
        </w:tc>
        <w:tc>
          <w:tcPr>
            <w:tcW w:w="7160" w:type="dxa"/>
          </w:tcPr>
          <w:p w14:paraId="0A721622" w14:textId="77777777" w:rsidR="000B65B7" w:rsidRPr="000F57C3" w:rsidRDefault="000B65B7" w:rsidP="00AF1BBE">
            <w:pPr>
              <w:jc w:val="both"/>
              <w:rPr>
                <w:rFonts w:cstheme="minorHAnsi"/>
                <w:color w:val="000000" w:themeColor="text1"/>
              </w:rPr>
            </w:pPr>
            <w:r w:rsidRPr="000F57C3">
              <w:rPr>
                <w:rFonts w:cstheme="minorHAnsi"/>
                <w:color w:val="000000" w:themeColor="text1"/>
              </w:rPr>
              <w:t xml:space="preserve">The Western Gneiss Complex in Norway is reported to contain </w:t>
            </w:r>
            <w:proofErr w:type="spellStart"/>
            <w:r w:rsidRPr="000F57C3">
              <w:rPr>
                <w:rFonts w:cstheme="minorHAnsi"/>
                <w:color w:val="000000" w:themeColor="text1"/>
              </w:rPr>
              <w:t>coesite</w:t>
            </w:r>
            <w:proofErr w:type="spellEnd"/>
            <w:r w:rsidRPr="000F57C3">
              <w:rPr>
                <w:rFonts w:cstheme="minorHAnsi"/>
                <w:color w:val="000000" w:themeColor="text1"/>
              </w:rPr>
              <w:t>-bearing eclogites implying that the rocks have been subducted to depths &gt;100km. However, recent studies of the host felsic gneisses suggest that the rocks do not record pressures of more than 12 kbar. These contradictory observations have significant implications for how we understand what goes on inside a subduction channel during continental subduction. There are three potential ideas to explore:</w:t>
            </w:r>
          </w:p>
          <w:p w14:paraId="55C7BDB0" w14:textId="77777777" w:rsidR="000B65B7" w:rsidRPr="000F57C3" w:rsidRDefault="000B65B7" w:rsidP="000B65B7">
            <w:pPr>
              <w:numPr>
                <w:ilvl w:val="0"/>
                <w:numId w:val="8"/>
              </w:numPr>
              <w:spacing w:after="0"/>
              <w:jc w:val="both"/>
              <w:rPr>
                <w:rFonts w:cstheme="minorHAnsi"/>
                <w:color w:val="000000" w:themeColor="text1"/>
              </w:rPr>
            </w:pPr>
            <w:r w:rsidRPr="000F57C3">
              <w:rPr>
                <w:rFonts w:cstheme="minorHAnsi"/>
                <w:color w:val="000000" w:themeColor="text1"/>
              </w:rPr>
              <w:t>Hypothesis 1 – felsic gneisses were subducted to and exhumed from UHP depths but converted back leaving a cryptic record of their high-pressure history</w:t>
            </w:r>
          </w:p>
          <w:p w14:paraId="6AC4F0A3" w14:textId="77777777" w:rsidR="000B65B7" w:rsidRPr="000F57C3" w:rsidRDefault="000B65B7" w:rsidP="000B65B7">
            <w:pPr>
              <w:numPr>
                <w:ilvl w:val="0"/>
                <w:numId w:val="8"/>
              </w:numPr>
              <w:spacing w:after="0"/>
              <w:jc w:val="both"/>
              <w:rPr>
                <w:rFonts w:cstheme="minorHAnsi"/>
                <w:color w:val="000000" w:themeColor="text1"/>
              </w:rPr>
            </w:pPr>
            <w:r w:rsidRPr="000F57C3">
              <w:rPr>
                <w:rFonts w:cstheme="minorHAnsi"/>
                <w:color w:val="000000" w:themeColor="text1"/>
              </w:rPr>
              <w:t>Hypothesis 2 – the felsic gneisses were never subducted but juxtaposed later during the exhumation of the eclogites</w:t>
            </w:r>
          </w:p>
          <w:p w14:paraId="2050860B" w14:textId="77777777" w:rsidR="000B65B7" w:rsidRPr="000F57C3" w:rsidRDefault="000B65B7" w:rsidP="000B65B7">
            <w:pPr>
              <w:numPr>
                <w:ilvl w:val="0"/>
                <w:numId w:val="8"/>
              </w:numPr>
              <w:spacing w:after="0"/>
              <w:jc w:val="both"/>
              <w:rPr>
                <w:rFonts w:cstheme="minorHAnsi"/>
                <w:color w:val="000000" w:themeColor="text1"/>
              </w:rPr>
            </w:pPr>
            <w:r w:rsidRPr="000F57C3">
              <w:rPr>
                <w:rFonts w:cstheme="minorHAnsi"/>
                <w:color w:val="000000" w:themeColor="text1"/>
              </w:rPr>
              <w:t>Hypothesis 3 – There are two types of felsic gneisses, those that were subducted and are associated with eclogitic gneisses and those that were never subducted and only record metamorphism at mid to lower crustal depths during the Caledonian (i.e.  it’s a bit of 1 and a bit of 2 but it’s complicated)</w:t>
            </w:r>
          </w:p>
          <w:p w14:paraId="4C330BF8" w14:textId="77777777" w:rsidR="000B65B7" w:rsidRPr="000F57C3" w:rsidRDefault="000B65B7" w:rsidP="00AF1BBE">
            <w:pPr>
              <w:jc w:val="both"/>
              <w:rPr>
                <w:rFonts w:cstheme="minorHAnsi"/>
                <w:color w:val="000000" w:themeColor="text1"/>
              </w:rPr>
            </w:pPr>
            <w:r w:rsidRPr="000F57C3">
              <w:rPr>
                <w:rFonts w:cstheme="minorHAnsi"/>
                <w:color w:val="000000" w:themeColor="text1"/>
              </w:rPr>
              <w:t xml:space="preserve">To test these hypotheses requires a detailed understanding of the field relationships of the eclogites and felsic gneisses (structural geology), characterisation of the </w:t>
            </w:r>
            <w:r w:rsidRPr="000F57C3">
              <w:rPr>
                <w:rFonts w:cstheme="minorHAnsi"/>
                <w:i/>
                <w:iCs/>
                <w:color w:val="000000" w:themeColor="text1"/>
              </w:rPr>
              <w:t>P–T</w:t>
            </w:r>
            <w:r w:rsidRPr="000F57C3">
              <w:rPr>
                <w:rFonts w:cstheme="minorHAnsi"/>
                <w:color w:val="000000" w:themeColor="text1"/>
              </w:rPr>
              <w:t xml:space="preserve"> conditions recorded by the gneisses, eclogites and other styles of boudins found within the gneisses (metamorphic petrology) and the chronology of deposition, burial and exhumation preserved within the rocks (geochronology). </w:t>
            </w:r>
          </w:p>
          <w:p w14:paraId="5D5EF6DE" w14:textId="77777777" w:rsidR="000B65B7" w:rsidRPr="000F57C3" w:rsidRDefault="000B65B7" w:rsidP="00AF1BBE">
            <w:pPr>
              <w:jc w:val="both"/>
              <w:rPr>
                <w:rFonts w:cstheme="minorHAnsi"/>
                <w:color w:val="000000" w:themeColor="text1"/>
              </w:rPr>
            </w:pPr>
            <w:r w:rsidRPr="000F57C3">
              <w:rPr>
                <w:rFonts w:cstheme="minorHAnsi"/>
              </w:rPr>
              <w:t>Some familiarity with metamorphic petrography is essential (i.e. EART3343).</w:t>
            </w:r>
          </w:p>
          <w:p w14:paraId="1F319152" w14:textId="77777777" w:rsidR="000B65B7" w:rsidRPr="000F57C3" w:rsidRDefault="000B65B7" w:rsidP="00AF1BBE">
            <w:pPr>
              <w:rPr>
                <w:rFonts w:cstheme="minorHAnsi"/>
                <w:color w:val="000000" w:themeColor="text1"/>
              </w:rPr>
            </w:pPr>
            <w:r w:rsidRPr="000F57C3">
              <w:rPr>
                <w:rFonts w:cstheme="minorHAnsi"/>
                <w:color w:val="000000" w:themeColor="text1"/>
              </w:rPr>
              <w:t>This project is supported by an Australian Research Council Discovery Project.</w:t>
            </w:r>
          </w:p>
        </w:tc>
      </w:tr>
    </w:tbl>
    <w:p w14:paraId="6F51919F" w14:textId="77777777" w:rsidR="000B65B7" w:rsidRPr="000F57C3" w:rsidRDefault="000B65B7" w:rsidP="000B65B7">
      <w:pPr>
        <w:rPr>
          <w:rFonts w:cstheme="minorHAnsi"/>
        </w:rPr>
      </w:pPr>
    </w:p>
    <w:tbl>
      <w:tblPr>
        <w:tblW w:w="8666" w:type="dxa"/>
        <w:tblInd w:w="-1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506"/>
        <w:gridCol w:w="7160"/>
      </w:tblGrid>
      <w:tr w:rsidR="000B65B7" w:rsidRPr="000F57C3" w14:paraId="0EA06876" w14:textId="77777777" w:rsidTr="00AF1BBE">
        <w:tc>
          <w:tcPr>
            <w:tcW w:w="1506" w:type="dxa"/>
          </w:tcPr>
          <w:p w14:paraId="274C6A6A" w14:textId="77777777" w:rsidR="000B65B7" w:rsidRPr="000F57C3" w:rsidRDefault="000B65B7" w:rsidP="00AF1BBE">
            <w:pPr>
              <w:rPr>
                <w:rFonts w:cstheme="minorHAnsi"/>
              </w:rPr>
            </w:pPr>
            <w:r w:rsidRPr="000F57C3">
              <w:rPr>
                <w:rFonts w:cstheme="minorHAnsi"/>
              </w:rPr>
              <w:t>Project:</w:t>
            </w:r>
          </w:p>
        </w:tc>
        <w:tc>
          <w:tcPr>
            <w:tcW w:w="7160" w:type="dxa"/>
          </w:tcPr>
          <w:p w14:paraId="399B1C7B" w14:textId="77777777" w:rsidR="000B65B7" w:rsidRPr="000F57C3" w:rsidRDefault="000B65B7" w:rsidP="00AF1BBE">
            <w:pPr>
              <w:pStyle w:val="Heading1"/>
              <w:rPr>
                <w:rFonts w:asciiTheme="minorHAnsi" w:hAnsiTheme="minorHAnsi" w:cstheme="minorHAnsi"/>
                <w:sz w:val="22"/>
                <w:szCs w:val="22"/>
              </w:rPr>
            </w:pPr>
            <w:r w:rsidRPr="000F57C3">
              <w:rPr>
                <w:rFonts w:asciiTheme="minorHAnsi" w:hAnsiTheme="minorHAnsi" w:cstheme="minorHAnsi"/>
                <w:sz w:val="22"/>
                <w:szCs w:val="22"/>
              </w:rPr>
              <w:t>A geological cold case: investigating blueschist conglomerates from a Cambrian-Ordovician subduction channel</w:t>
            </w:r>
          </w:p>
        </w:tc>
      </w:tr>
      <w:tr w:rsidR="000B65B7" w:rsidRPr="000F57C3" w14:paraId="39CBC193" w14:textId="77777777" w:rsidTr="00AF1BBE">
        <w:tc>
          <w:tcPr>
            <w:tcW w:w="1506" w:type="dxa"/>
          </w:tcPr>
          <w:p w14:paraId="3AD43F2C" w14:textId="77777777" w:rsidR="000B65B7" w:rsidRPr="000F57C3" w:rsidRDefault="000B65B7" w:rsidP="00AF1BBE">
            <w:pPr>
              <w:rPr>
                <w:rFonts w:cstheme="minorHAnsi"/>
              </w:rPr>
            </w:pPr>
            <w:r w:rsidRPr="000F57C3">
              <w:rPr>
                <w:rFonts w:cstheme="minorHAnsi"/>
              </w:rPr>
              <w:t>Majors or Masters:</w:t>
            </w:r>
          </w:p>
        </w:tc>
        <w:tc>
          <w:tcPr>
            <w:tcW w:w="7160" w:type="dxa"/>
          </w:tcPr>
          <w:p w14:paraId="7B885FAF" w14:textId="77777777" w:rsidR="000B65B7" w:rsidRPr="000F57C3" w:rsidRDefault="000B65B7" w:rsidP="00AF1BBE">
            <w:pPr>
              <w:rPr>
                <w:rFonts w:cstheme="minorHAnsi"/>
              </w:rPr>
            </w:pPr>
            <w:r w:rsidRPr="000F57C3">
              <w:rPr>
                <w:rFonts w:cstheme="minorHAnsi"/>
              </w:rPr>
              <w:t>Earth Science, Geology, Geoscience, Geochemistry</w:t>
            </w:r>
          </w:p>
        </w:tc>
      </w:tr>
      <w:tr w:rsidR="000B65B7" w:rsidRPr="000F57C3" w14:paraId="187FA60F" w14:textId="77777777" w:rsidTr="00AF1BBE">
        <w:tc>
          <w:tcPr>
            <w:tcW w:w="1506" w:type="dxa"/>
          </w:tcPr>
          <w:p w14:paraId="58CDE7C3" w14:textId="77777777" w:rsidR="000B65B7" w:rsidRPr="000F57C3" w:rsidRDefault="000B65B7" w:rsidP="00AF1BBE">
            <w:pPr>
              <w:rPr>
                <w:rFonts w:cstheme="minorHAnsi"/>
              </w:rPr>
            </w:pPr>
            <w:r w:rsidRPr="000F57C3">
              <w:rPr>
                <w:rFonts w:cstheme="minorHAnsi"/>
              </w:rPr>
              <w:t>Supervisor:</w:t>
            </w:r>
          </w:p>
        </w:tc>
        <w:tc>
          <w:tcPr>
            <w:tcW w:w="7160" w:type="dxa"/>
          </w:tcPr>
          <w:p w14:paraId="6E4108FE" w14:textId="77777777" w:rsidR="000B65B7" w:rsidRPr="000F57C3" w:rsidRDefault="000B65B7" w:rsidP="00AF1BBE">
            <w:pPr>
              <w:rPr>
                <w:rFonts w:cstheme="minorHAnsi"/>
              </w:rPr>
            </w:pPr>
            <w:r w:rsidRPr="000F57C3">
              <w:rPr>
                <w:rFonts w:cstheme="minorHAnsi"/>
              </w:rPr>
              <w:t xml:space="preserve">Naomi Tucker, </w:t>
            </w:r>
            <w:hyperlink r:id="rId36" w:history="1">
              <w:r w:rsidRPr="000F57C3">
                <w:rPr>
                  <w:rStyle w:val="Hyperlink"/>
                  <w:rFonts w:cstheme="minorHAnsi"/>
                </w:rPr>
                <w:t>naomi.tucker@uwa.edu.au</w:t>
              </w:r>
            </w:hyperlink>
          </w:p>
          <w:p w14:paraId="5002DA5B" w14:textId="77777777" w:rsidR="000B65B7" w:rsidRPr="000F57C3" w:rsidRDefault="000B65B7" w:rsidP="00AF1BBE">
            <w:pPr>
              <w:rPr>
                <w:rFonts w:cstheme="minorHAnsi"/>
              </w:rPr>
            </w:pPr>
            <w:r w:rsidRPr="000F57C3">
              <w:rPr>
                <w:rFonts w:cstheme="minorHAnsi"/>
              </w:rPr>
              <w:t xml:space="preserve">External </w:t>
            </w:r>
            <w:r>
              <w:rPr>
                <w:rFonts w:cstheme="minorHAnsi"/>
              </w:rPr>
              <w:t>co-supervisor</w:t>
            </w:r>
            <w:r w:rsidRPr="000F57C3">
              <w:rPr>
                <w:rFonts w:cstheme="minorHAnsi"/>
              </w:rPr>
              <w:t>: Martin Hand (University of Adelaide)</w:t>
            </w:r>
          </w:p>
        </w:tc>
      </w:tr>
      <w:tr w:rsidR="000B65B7" w:rsidRPr="000F57C3" w14:paraId="1D7CE550" w14:textId="77777777" w:rsidTr="00AF1BBE">
        <w:tc>
          <w:tcPr>
            <w:tcW w:w="1506" w:type="dxa"/>
          </w:tcPr>
          <w:p w14:paraId="74124E7C" w14:textId="77777777" w:rsidR="000B65B7" w:rsidRPr="000F57C3" w:rsidRDefault="000B65B7" w:rsidP="00AF1BBE">
            <w:pPr>
              <w:rPr>
                <w:rFonts w:cstheme="minorHAnsi"/>
              </w:rPr>
            </w:pPr>
            <w:r w:rsidRPr="000F57C3">
              <w:rPr>
                <w:rFonts w:cstheme="minorHAnsi"/>
              </w:rPr>
              <w:t>Description:</w:t>
            </w:r>
          </w:p>
        </w:tc>
        <w:tc>
          <w:tcPr>
            <w:tcW w:w="7160" w:type="dxa"/>
          </w:tcPr>
          <w:p w14:paraId="7D59DE5C" w14:textId="77777777" w:rsidR="000B65B7" w:rsidRPr="000F57C3" w:rsidRDefault="000B65B7" w:rsidP="00AF1BBE">
            <w:pPr>
              <w:rPr>
                <w:rFonts w:cstheme="minorHAnsi"/>
                <w:shd w:val="clear" w:color="auto" w:fill="FFFFFF"/>
              </w:rPr>
            </w:pPr>
            <w:r w:rsidRPr="000F57C3">
              <w:rPr>
                <w:rFonts w:cstheme="minorHAnsi"/>
                <w:shd w:val="clear" w:color="auto" w:fill="FFFFFF"/>
              </w:rPr>
              <w:t xml:space="preserve">Unique exposures of high-pressure low-temperature metamorphic rocks are preserved at Port Macquarie in New South Wales. Here, a tectonic mélange hosts an assortment of different high-P blueschists and eclogites that record a complex evolution of Cambrian-Ordovician subduction along the eastern margin of Gondwana. </w:t>
            </w:r>
          </w:p>
          <w:p w14:paraId="7BB45E3D" w14:textId="77777777" w:rsidR="000B65B7" w:rsidRPr="000F57C3" w:rsidRDefault="000B65B7" w:rsidP="00AF1BBE">
            <w:pPr>
              <w:rPr>
                <w:rFonts w:cstheme="minorHAnsi"/>
                <w:shd w:val="clear" w:color="auto" w:fill="FFFFFF"/>
              </w:rPr>
            </w:pPr>
            <w:r w:rsidRPr="000F57C3">
              <w:rPr>
                <w:rFonts w:cstheme="minorHAnsi"/>
                <w:shd w:val="clear" w:color="auto" w:fill="FFFFFF"/>
              </w:rPr>
              <w:t xml:space="preserve">Rare blocks of deformed, blueschist conglomerate occur within the mélange. Although they were metamorphosed to blueschist facies, these meta-conglomerates retain relic primary igneous textures, such as relic phenocrysts that are now replaced by coarse lawsonite and glaucophane. </w:t>
            </w:r>
            <w:r w:rsidRPr="000F57C3">
              <w:rPr>
                <w:rFonts w:cstheme="minorHAnsi"/>
                <w:shd w:val="clear" w:color="auto" w:fill="FFFFFF"/>
              </w:rPr>
              <w:lastRenderedPageBreak/>
              <w:t>The rocks contain a variety of clasts, including chrome-spinels that are embedded in a fine-grained matrix of glaucophane, chlorite and titanite.</w:t>
            </w:r>
          </w:p>
          <w:p w14:paraId="51903CE0" w14:textId="77777777" w:rsidR="000B65B7" w:rsidRPr="000F57C3" w:rsidRDefault="000B65B7" w:rsidP="00AF1BBE">
            <w:pPr>
              <w:rPr>
                <w:rFonts w:cstheme="minorHAnsi"/>
                <w:shd w:val="clear" w:color="auto" w:fill="FFFFFF"/>
              </w:rPr>
            </w:pPr>
            <w:r w:rsidRPr="000F57C3">
              <w:rPr>
                <w:rFonts w:cstheme="minorHAnsi"/>
                <w:shd w:val="clear" w:color="auto" w:fill="FFFFFF"/>
              </w:rPr>
              <w:t>These rocks are thought to represent detritus from the subduction channel, which accumulated in an accretionary wedge between the two converging tectonic plates. At some point after sedimentation, the conglomerates were subjected to blueschist facies metamorphism</w:t>
            </w:r>
            <w:r>
              <w:rPr>
                <w:rFonts w:cstheme="minorHAnsi"/>
                <w:shd w:val="clear" w:color="auto" w:fill="FFFFFF"/>
              </w:rPr>
              <w:t xml:space="preserve"> at depth</w:t>
            </w:r>
            <w:r w:rsidRPr="000F57C3">
              <w:rPr>
                <w:rFonts w:cstheme="minorHAnsi"/>
                <w:shd w:val="clear" w:color="auto" w:fill="FFFFFF"/>
              </w:rPr>
              <w:t>, before being rapidly exhumed back to the surface.</w:t>
            </w:r>
          </w:p>
          <w:p w14:paraId="257C3AD0" w14:textId="77777777" w:rsidR="000B65B7" w:rsidRPr="000F57C3" w:rsidRDefault="000B65B7" w:rsidP="00AF1BBE">
            <w:pPr>
              <w:rPr>
                <w:rFonts w:cstheme="minorHAnsi"/>
                <w:shd w:val="clear" w:color="auto" w:fill="FFFFFF"/>
              </w:rPr>
            </w:pPr>
            <w:r w:rsidRPr="000F57C3">
              <w:rPr>
                <w:rFonts w:cstheme="minorHAnsi"/>
                <w:shd w:val="clear" w:color="auto" w:fill="FFFFFF"/>
              </w:rPr>
              <w:t xml:space="preserve">K-Ar age dating from blueschists in the mélange, and </w:t>
            </w:r>
            <w:proofErr w:type="spellStart"/>
            <w:r w:rsidRPr="000F57C3">
              <w:rPr>
                <w:rFonts w:cstheme="minorHAnsi"/>
                <w:shd w:val="clear" w:color="auto" w:fill="FFFFFF"/>
              </w:rPr>
              <w:t>Sm</w:t>
            </w:r>
            <w:proofErr w:type="spellEnd"/>
            <w:r w:rsidRPr="000F57C3">
              <w:rPr>
                <w:rFonts w:cstheme="minorHAnsi"/>
                <w:shd w:val="clear" w:color="auto" w:fill="FFFFFF"/>
              </w:rPr>
              <w:t xml:space="preserve">-Nd ages from the meta-conglomerates, suggest that the rocks in the subduction channel were exhumed at ca. 490-470 Ma. However, recently obtained U-Pb ages from detrital zircon in the meta-conglomerates suggest that blueschist metamorphism </w:t>
            </w:r>
            <w:r>
              <w:rPr>
                <w:rFonts w:cstheme="minorHAnsi"/>
                <w:shd w:val="clear" w:color="auto" w:fill="FFFFFF"/>
              </w:rPr>
              <w:t xml:space="preserve">instead </w:t>
            </w:r>
            <w:r w:rsidRPr="000F57C3">
              <w:rPr>
                <w:rFonts w:cstheme="minorHAnsi"/>
                <w:shd w:val="clear" w:color="auto" w:fill="FFFFFF"/>
              </w:rPr>
              <w:t xml:space="preserve">occurred </w:t>
            </w:r>
            <w:r w:rsidRPr="000F57C3">
              <w:rPr>
                <w:rFonts w:cstheme="minorHAnsi"/>
                <w:i/>
                <w:shd w:val="clear" w:color="auto" w:fill="FFFFFF"/>
              </w:rPr>
              <w:t>after</w:t>
            </w:r>
            <w:r w:rsidRPr="000F57C3">
              <w:rPr>
                <w:rFonts w:cstheme="minorHAnsi"/>
                <w:shd w:val="clear" w:color="auto" w:fill="FFFFFF"/>
              </w:rPr>
              <w:t xml:space="preserve"> ca. 340 Ma. These contradictory observations mean that the metamorphic evolution of the blueschist conglomerates in the subduction channel requires further investigation.</w:t>
            </w:r>
          </w:p>
          <w:p w14:paraId="29E90472" w14:textId="77777777" w:rsidR="000B65B7" w:rsidRPr="000F57C3" w:rsidRDefault="000B65B7" w:rsidP="00AF1BBE">
            <w:pPr>
              <w:rPr>
                <w:rFonts w:cstheme="minorHAnsi"/>
                <w:shd w:val="clear" w:color="auto" w:fill="FFFFFF"/>
              </w:rPr>
            </w:pPr>
            <w:r w:rsidRPr="000F57C3">
              <w:rPr>
                <w:rFonts w:cstheme="minorHAnsi"/>
                <w:shd w:val="clear" w:color="auto" w:fill="FFFFFF"/>
              </w:rPr>
              <w:t>This project will involve a combination of titanite U-Pb geochronology, Rb-Sr geochronology, major and trace element mineral chemistry, and P-T modelling.</w:t>
            </w:r>
          </w:p>
          <w:p w14:paraId="6B5C5CCF" w14:textId="77777777" w:rsidR="000B65B7" w:rsidRPr="000F57C3" w:rsidRDefault="000B65B7" w:rsidP="00AF1BBE">
            <w:pPr>
              <w:jc w:val="both"/>
              <w:rPr>
                <w:rFonts w:cstheme="minorHAnsi"/>
              </w:rPr>
            </w:pPr>
            <w:r w:rsidRPr="000F57C3">
              <w:rPr>
                <w:rFonts w:cstheme="minorHAnsi"/>
              </w:rPr>
              <w:t>Some familiarity with metamorphic petrography is essential (i.e. EART3343).</w:t>
            </w:r>
          </w:p>
          <w:p w14:paraId="51615168" w14:textId="77777777" w:rsidR="000B65B7" w:rsidRPr="000F57C3" w:rsidRDefault="000B65B7" w:rsidP="00AF1BBE">
            <w:pPr>
              <w:jc w:val="both"/>
              <w:rPr>
                <w:rFonts w:cstheme="minorHAnsi"/>
                <w:color w:val="000000" w:themeColor="text1"/>
              </w:rPr>
            </w:pPr>
            <w:r w:rsidRPr="000F57C3">
              <w:rPr>
                <w:rFonts w:cstheme="minorHAnsi"/>
                <w:color w:val="000000" w:themeColor="text1"/>
              </w:rPr>
              <w:t>This project is supported by an Australian Research Council Discovery Project.</w:t>
            </w:r>
          </w:p>
        </w:tc>
      </w:tr>
    </w:tbl>
    <w:p w14:paraId="5B76026E" w14:textId="77777777" w:rsidR="000B65B7" w:rsidRDefault="000B65B7" w:rsidP="000B65B7"/>
    <w:tbl>
      <w:tblPr>
        <w:tblW w:w="8707" w:type="dxa"/>
        <w:tblInd w:w="-176" w:type="dxa"/>
        <w:tblCellMar>
          <w:left w:w="0" w:type="dxa"/>
          <w:right w:w="0" w:type="dxa"/>
        </w:tblCellMar>
        <w:tblLook w:val="04A0" w:firstRow="1" w:lastRow="0" w:firstColumn="1" w:lastColumn="0" w:noHBand="0" w:noVBand="1"/>
      </w:tblPr>
      <w:tblGrid>
        <w:gridCol w:w="1493"/>
        <w:gridCol w:w="7214"/>
      </w:tblGrid>
      <w:tr w:rsidR="000B65B7" w14:paraId="3C49FC4F" w14:textId="77777777" w:rsidTr="00832D32">
        <w:tc>
          <w:tcPr>
            <w:tcW w:w="14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9482408" w14:textId="77777777" w:rsidR="000B65B7" w:rsidRDefault="000B65B7" w:rsidP="00AF1BBE">
            <w:r>
              <w:t xml:space="preserve">Project </w:t>
            </w:r>
          </w:p>
        </w:tc>
        <w:tc>
          <w:tcPr>
            <w:tcW w:w="720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F9B1A3A" w14:textId="77777777" w:rsidR="000B65B7" w:rsidRPr="004C7F0E" w:rsidRDefault="000B65B7" w:rsidP="00AF1BBE">
            <w:pPr>
              <w:rPr>
                <w:b/>
                <w:bCs/>
              </w:rPr>
            </w:pPr>
            <w:proofErr w:type="spellStart"/>
            <w:r w:rsidRPr="004C7F0E">
              <w:rPr>
                <w:b/>
                <w:bCs/>
                <w:color w:val="44546A" w:themeColor="text2"/>
              </w:rPr>
              <w:t>Petrochronology</w:t>
            </w:r>
            <w:proofErr w:type="spellEnd"/>
            <w:r w:rsidRPr="004C7F0E">
              <w:rPr>
                <w:b/>
                <w:bCs/>
                <w:color w:val="44546A" w:themeColor="text2"/>
              </w:rPr>
              <w:t xml:space="preserve"> in the Savannah Ni-Cu-Co Camp. </w:t>
            </w:r>
          </w:p>
        </w:tc>
      </w:tr>
      <w:tr w:rsidR="000B65B7" w14:paraId="16DDB29B" w14:textId="77777777" w:rsidTr="00832D32">
        <w:trPr>
          <w:trHeight w:val="572"/>
        </w:trPr>
        <w:tc>
          <w:tcPr>
            <w:tcW w:w="149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D614959" w14:textId="77777777" w:rsidR="000B65B7" w:rsidRDefault="000B65B7" w:rsidP="00AF1BBE">
            <w:pPr>
              <w:rPr>
                <w:color w:val="auto"/>
              </w:rPr>
            </w:pPr>
            <w:r>
              <w:t>Majors or Masters:</w:t>
            </w:r>
          </w:p>
        </w:tc>
        <w:tc>
          <w:tcPr>
            <w:tcW w:w="7207" w:type="dxa"/>
            <w:tcBorders>
              <w:top w:val="nil"/>
              <w:left w:val="nil"/>
              <w:bottom w:val="single" w:sz="8" w:space="0" w:color="000000"/>
              <w:right w:val="single" w:sz="8" w:space="0" w:color="000000"/>
            </w:tcBorders>
            <w:tcMar>
              <w:top w:w="0" w:type="dxa"/>
              <w:left w:w="108" w:type="dxa"/>
              <w:bottom w:w="0" w:type="dxa"/>
              <w:right w:w="108" w:type="dxa"/>
            </w:tcMar>
            <w:hideMark/>
          </w:tcPr>
          <w:p w14:paraId="1847D5B1" w14:textId="77777777" w:rsidR="000B65B7" w:rsidRDefault="000B65B7" w:rsidP="00AF1BBE">
            <w:r>
              <w:t>Earth Science, Geology, Geochemistry</w:t>
            </w:r>
          </w:p>
        </w:tc>
      </w:tr>
      <w:tr w:rsidR="000B65B7" w14:paraId="683D59F7" w14:textId="77777777" w:rsidTr="00832D32">
        <w:tc>
          <w:tcPr>
            <w:tcW w:w="149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219ACD7" w14:textId="77777777" w:rsidR="000B65B7" w:rsidRDefault="000B65B7" w:rsidP="00AF1BBE">
            <w:r>
              <w:t>Supervisor:</w:t>
            </w:r>
          </w:p>
        </w:tc>
        <w:tc>
          <w:tcPr>
            <w:tcW w:w="7207" w:type="dxa"/>
            <w:tcBorders>
              <w:top w:val="nil"/>
              <w:left w:val="nil"/>
              <w:bottom w:val="single" w:sz="8" w:space="0" w:color="000000"/>
              <w:right w:val="single" w:sz="8" w:space="0" w:color="000000"/>
            </w:tcBorders>
            <w:tcMar>
              <w:top w:w="0" w:type="dxa"/>
              <w:left w:w="108" w:type="dxa"/>
              <w:bottom w:w="0" w:type="dxa"/>
              <w:right w:w="108" w:type="dxa"/>
            </w:tcMar>
            <w:hideMark/>
          </w:tcPr>
          <w:p w14:paraId="3E08875A" w14:textId="77777777" w:rsidR="000B65B7" w:rsidRDefault="000B65B7" w:rsidP="00AF1BBE">
            <w:pPr>
              <w:rPr>
                <w:lang w:val="fr-FR"/>
              </w:rPr>
            </w:pPr>
            <w:r>
              <w:rPr>
                <w:lang w:val="fr-FR"/>
              </w:rPr>
              <w:t>Naomi Tucker (SES), Laure Martin (CMCA)</w:t>
            </w:r>
          </w:p>
        </w:tc>
      </w:tr>
      <w:tr w:rsidR="000B65B7" w14:paraId="1CDA165B" w14:textId="77777777" w:rsidTr="00832D32">
        <w:trPr>
          <w:trHeight w:val="1635"/>
        </w:trPr>
        <w:tc>
          <w:tcPr>
            <w:tcW w:w="149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4B14382" w14:textId="77777777" w:rsidR="000B65B7" w:rsidRDefault="000B65B7" w:rsidP="00AF1BBE">
            <w:r>
              <w:t>Description:</w:t>
            </w:r>
          </w:p>
        </w:tc>
        <w:tc>
          <w:tcPr>
            <w:tcW w:w="7207" w:type="dxa"/>
            <w:tcBorders>
              <w:top w:val="nil"/>
              <w:left w:val="nil"/>
              <w:bottom w:val="single" w:sz="8" w:space="0" w:color="000000"/>
              <w:right w:val="single" w:sz="8" w:space="0" w:color="000000"/>
            </w:tcBorders>
            <w:tcMar>
              <w:top w:w="0" w:type="dxa"/>
              <w:left w:w="108" w:type="dxa"/>
              <w:bottom w:w="0" w:type="dxa"/>
              <w:right w:w="108" w:type="dxa"/>
            </w:tcMar>
            <w:hideMark/>
          </w:tcPr>
          <w:p w14:paraId="6F777F7B" w14:textId="77777777" w:rsidR="000B65B7" w:rsidRDefault="000B65B7" w:rsidP="00AF1BBE">
            <w:r>
              <w:t xml:space="preserve">The aim of this study is to better understand the processes leading to Ni-Cu-Co mineralisation in the Savannah deposit, located in the East Kimberley region of WA. </w:t>
            </w:r>
            <w:r>
              <w:rPr>
                <w:lang w:val="en-US"/>
              </w:rPr>
              <w:t xml:space="preserve">The deposit consists of interlayered mafic-ultramafic sequences, from peridotite-norite-gabbronorite to troctolite, that intruded the </w:t>
            </w:r>
            <w:proofErr w:type="spellStart"/>
            <w:r>
              <w:rPr>
                <w:lang w:val="en-US"/>
              </w:rPr>
              <w:t>Tickalara</w:t>
            </w:r>
            <w:proofErr w:type="spellEnd"/>
            <w:r>
              <w:rPr>
                <w:lang w:val="en-US"/>
              </w:rPr>
              <w:t xml:space="preserve"> </w:t>
            </w:r>
            <w:proofErr w:type="spellStart"/>
            <w:r>
              <w:rPr>
                <w:lang w:val="en-US"/>
              </w:rPr>
              <w:t>Metamorphics</w:t>
            </w:r>
            <w:proofErr w:type="spellEnd"/>
            <w:r>
              <w:rPr>
                <w:lang w:val="en-US"/>
              </w:rPr>
              <w:t xml:space="preserve"> during the Paleoproterozoic Halls Creek orogeny. Massive sulfides bearing rocks in the Savannah deposit are associated with abundant crystallization of garnet within the orebody (Le Vaillant et al. (2020). Garnets are also abundantly observed within the country rocks, mainly composed of metapelites metamorphosed in the granulite facies.</w:t>
            </w:r>
          </w:p>
          <w:p w14:paraId="566286CC" w14:textId="77777777" w:rsidR="000B65B7" w:rsidRDefault="000B65B7" w:rsidP="00AF1BBE">
            <w:r>
              <w:t>The proposed methodology is twofold. (1) Identify the petrological relationships between the massive sulphides and their host granulite to understand their potential interactions and the implication for the formation of the mineralisation. (2) Characterise the timing of these interactions using Lu-Hf in garnet and U-Pb in zircon/monazite in-situ in rock sections, to integrate geochronology and microstructures.</w:t>
            </w:r>
          </w:p>
        </w:tc>
      </w:tr>
      <w:tr w:rsidR="00E35B86" w:rsidRPr="009E33F3" w14:paraId="10794BAE" w14:textId="77777777" w:rsidTr="00832D3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8" w:type="dxa"/>
            <w:right w:w="108" w:type="dxa"/>
          </w:tblCellMar>
          <w:tblLook w:val="0400" w:firstRow="0" w:lastRow="0" w:firstColumn="0" w:lastColumn="0" w:noHBand="0" w:noVBand="1"/>
        </w:tblPrEx>
        <w:tc>
          <w:tcPr>
            <w:tcW w:w="1493" w:type="dxa"/>
          </w:tcPr>
          <w:p w14:paraId="433F1A83" w14:textId="406AE9AC" w:rsidR="00E35B86" w:rsidRPr="00245AE4" w:rsidRDefault="00E35B86" w:rsidP="00245AE4">
            <w:pPr>
              <w:spacing w:after="160" w:line="259" w:lineRule="auto"/>
              <w:rPr>
                <w:rFonts w:asciiTheme="minorHAnsi" w:eastAsiaTheme="minorHAnsi" w:hAnsiTheme="minorHAnsi" w:cstheme="minorHAnsi"/>
                <w:color w:val="auto"/>
                <w:szCs w:val="22"/>
                <w:lang w:eastAsia="en-US"/>
              </w:rPr>
            </w:pPr>
            <w:r w:rsidRPr="00245AE4">
              <w:rPr>
                <w:rFonts w:asciiTheme="minorHAnsi" w:eastAsiaTheme="minorHAnsi" w:hAnsiTheme="minorHAnsi" w:cstheme="minorHAnsi"/>
                <w:color w:val="auto"/>
                <w:szCs w:val="22"/>
                <w:lang w:eastAsia="en-US"/>
              </w:rPr>
              <w:t>Project</w:t>
            </w:r>
            <w:r w:rsidR="00212682">
              <w:rPr>
                <w:rFonts w:asciiTheme="minorHAnsi" w:eastAsiaTheme="minorHAnsi" w:hAnsiTheme="minorHAnsi" w:cstheme="minorHAnsi"/>
                <w:color w:val="auto"/>
                <w:szCs w:val="22"/>
                <w:lang w:eastAsia="en-US"/>
              </w:rPr>
              <w:t>:</w:t>
            </w:r>
            <w:r w:rsidRPr="00245AE4">
              <w:rPr>
                <w:rFonts w:asciiTheme="minorHAnsi" w:eastAsiaTheme="minorHAnsi" w:hAnsiTheme="minorHAnsi" w:cstheme="minorHAnsi"/>
                <w:color w:val="auto"/>
                <w:szCs w:val="22"/>
                <w:lang w:eastAsia="en-US"/>
              </w:rPr>
              <w:t xml:space="preserve"> </w:t>
            </w:r>
          </w:p>
        </w:tc>
        <w:tc>
          <w:tcPr>
            <w:tcW w:w="7214" w:type="dxa"/>
          </w:tcPr>
          <w:p w14:paraId="66E8EA81" w14:textId="77777777" w:rsidR="00E35B86" w:rsidRPr="009E33F3" w:rsidRDefault="00E35B86" w:rsidP="00245AE4">
            <w:pPr>
              <w:keepNext/>
              <w:keepLines/>
              <w:spacing w:after="0"/>
              <w:outlineLvl w:val="0"/>
              <w:rPr>
                <w:rFonts w:asciiTheme="minorHAnsi" w:eastAsia="Times New Roman" w:hAnsiTheme="minorHAnsi" w:cs="Times New Roman"/>
                <w:b/>
                <w:color w:val="auto"/>
                <w:sz w:val="24"/>
                <w:szCs w:val="22"/>
                <w:lang w:eastAsia="en-GB"/>
              </w:rPr>
            </w:pPr>
            <w:r w:rsidRPr="00245AE4">
              <w:rPr>
                <w:rFonts w:asciiTheme="minorHAnsi" w:hAnsiTheme="minorHAnsi" w:cstheme="minorHAnsi"/>
                <w:b/>
                <w:color w:val="1F3864" w:themeColor="accent5" w:themeShade="80"/>
                <w:szCs w:val="20"/>
              </w:rPr>
              <w:t>Characterisation of proximal to distal alteration footprint of gold deposits</w:t>
            </w:r>
            <w:r w:rsidRPr="009E33F3">
              <w:rPr>
                <w:rFonts w:asciiTheme="minorHAnsi" w:eastAsiaTheme="minorHAnsi" w:hAnsiTheme="minorHAnsi" w:cstheme="minorHAnsi"/>
                <w:b/>
                <w:color w:val="0070C0"/>
                <w:sz w:val="24"/>
                <w:szCs w:val="22"/>
                <w:lang w:eastAsia="en-US"/>
              </w:rPr>
              <w:t xml:space="preserve"> </w:t>
            </w:r>
          </w:p>
        </w:tc>
      </w:tr>
      <w:tr w:rsidR="00E35B86" w:rsidRPr="009E33F3" w14:paraId="0E44981D" w14:textId="77777777" w:rsidTr="00832D3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8" w:type="dxa"/>
            <w:right w:w="108" w:type="dxa"/>
          </w:tblCellMar>
          <w:tblLook w:val="0400" w:firstRow="0" w:lastRow="0" w:firstColumn="0" w:lastColumn="0" w:noHBand="0" w:noVBand="1"/>
        </w:tblPrEx>
        <w:trPr>
          <w:trHeight w:val="572"/>
        </w:trPr>
        <w:tc>
          <w:tcPr>
            <w:tcW w:w="1493" w:type="dxa"/>
          </w:tcPr>
          <w:p w14:paraId="18590C82" w14:textId="77777777" w:rsidR="00E35B86" w:rsidRPr="00245AE4" w:rsidRDefault="00E35B86" w:rsidP="00245AE4">
            <w:pPr>
              <w:spacing w:after="160" w:line="259" w:lineRule="auto"/>
              <w:rPr>
                <w:rFonts w:asciiTheme="minorHAnsi" w:eastAsiaTheme="minorHAnsi" w:hAnsiTheme="minorHAnsi" w:cstheme="minorHAnsi"/>
                <w:color w:val="auto"/>
                <w:szCs w:val="22"/>
                <w:lang w:eastAsia="en-US"/>
              </w:rPr>
            </w:pPr>
            <w:r w:rsidRPr="00245AE4">
              <w:rPr>
                <w:rFonts w:asciiTheme="minorHAnsi" w:eastAsiaTheme="minorHAnsi" w:hAnsiTheme="minorHAnsi" w:cstheme="minorHAnsi"/>
                <w:color w:val="auto"/>
                <w:szCs w:val="22"/>
                <w:lang w:eastAsia="en-US"/>
              </w:rPr>
              <w:t>Majors or Masters:</w:t>
            </w:r>
          </w:p>
        </w:tc>
        <w:tc>
          <w:tcPr>
            <w:tcW w:w="7214" w:type="dxa"/>
          </w:tcPr>
          <w:p w14:paraId="2B4196D8" w14:textId="77777777" w:rsidR="00E35B86" w:rsidRPr="009E33F3" w:rsidRDefault="00E35B86" w:rsidP="00384C93">
            <w:pPr>
              <w:spacing w:after="0"/>
              <w:rPr>
                <w:rFonts w:asciiTheme="minorHAnsi" w:eastAsia="Times New Roman" w:hAnsiTheme="minorHAnsi" w:cs="Times New Roman"/>
                <w:color w:val="auto"/>
                <w:sz w:val="24"/>
                <w:szCs w:val="22"/>
                <w:lang w:eastAsia="en-GB"/>
              </w:rPr>
            </w:pPr>
            <w:r w:rsidRPr="00245AE4">
              <w:rPr>
                <w:rFonts w:asciiTheme="minorHAnsi" w:eastAsiaTheme="minorHAnsi" w:hAnsiTheme="minorHAnsi" w:cstheme="minorHAnsi"/>
                <w:color w:val="auto"/>
                <w:szCs w:val="22"/>
                <w:lang w:eastAsia="en-US"/>
              </w:rPr>
              <w:t>Structural geology, geochemistry, ore deposit mineralogy</w:t>
            </w:r>
          </w:p>
        </w:tc>
      </w:tr>
      <w:tr w:rsidR="00E35B86" w:rsidRPr="009E33F3" w14:paraId="11ED4195" w14:textId="77777777" w:rsidTr="00832D3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8" w:type="dxa"/>
            <w:right w:w="108" w:type="dxa"/>
          </w:tblCellMar>
          <w:tblLook w:val="0400" w:firstRow="0" w:lastRow="0" w:firstColumn="0" w:lastColumn="0" w:noHBand="0" w:noVBand="1"/>
        </w:tblPrEx>
        <w:tc>
          <w:tcPr>
            <w:tcW w:w="1493" w:type="dxa"/>
          </w:tcPr>
          <w:p w14:paraId="788C5A7C" w14:textId="77777777" w:rsidR="00E35B86" w:rsidRPr="00245AE4" w:rsidRDefault="00E35B86" w:rsidP="00245AE4">
            <w:pPr>
              <w:spacing w:after="160" w:line="259" w:lineRule="auto"/>
              <w:rPr>
                <w:rFonts w:asciiTheme="minorHAnsi" w:eastAsiaTheme="minorHAnsi" w:hAnsiTheme="minorHAnsi" w:cstheme="minorHAnsi"/>
                <w:color w:val="auto"/>
                <w:szCs w:val="22"/>
                <w:lang w:eastAsia="en-US"/>
              </w:rPr>
            </w:pPr>
            <w:r w:rsidRPr="00245AE4">
              <w:rPr>
                <w:rFonts w:asciiTheme="minorHAnsi" w:eastAsiaTheme="minorHAnsi" w:hAnsiTheme="minorHAnsi" w:cstheme="minorHAnsi"/>
                <w:color w:val="auto"/>
                <w:szCs w:val="22"/>
                <w:lang w:eastAsia="en-US"/>
              </w:rPr>
              <w:t>Supervisor:</w:t>
            </w:r>
          </w:p>
        </w:tc>
        <w:tc>
          <w:tcPr>
            <w:tcW w:w="7214" w:type="dxa"/>
          </w:tcPr>
          <w:p w14:paraId="3B7851F7" w14:textId="77777777" w:rsidR="00E35B86" w:rsidRPr="009E33F3" w:rsidRDefault="00E35B86" w:rsidP="00384C93">
            <w:pPr>
              <w:spacing w:after="0"/>
              <w:rPr>
                <w:rFonts w:asciiTheme="minorHAnsi" w:eastAsia="Times New Roman" w:hAnsiTheme="minorHAnsi" w:cs="Times New Roman"/>
                <w:color w:val="auto"/>
                <w:sz w:val="24"/>
                <w:szCs w:val="22"/>
                <w:lang w:eastAsia="en-GB"/>
              </w:rPr>
            </w:pPr>
            <w:r w:rsidRPr="00245AE4">
              <w:rPr>
                <w:rFonts w:asciiTheme="minorHAnsi" w:eastAsiaTheme="minorHAnsi" w:hAnsiTheme="minorHAnsi" w:cstheme="minorHAnsi"/>
                <w:color w:val="auto"/>
                <w:szCs w:val="22"/>
                <w:lang w:eastAsia="en-US"/>
              </w:rPr>
              <w:t xml:space="preserve">Nico Thébaud, </w:t>
            </w:r>
            <w:hyperlink r:id="rId37" w:history="1">
              <w:r w:rsidRPr="00245AE4">
                <w:rPr>
                  <w:rFonts w:asciiTheme="minorHAnsi" w:eastAsiaTheme="minorHAnsi" w:hAnsiTheme="minorHAnsi" w:cstheme="minorHAnsi"/>
                  <w:color w:val="auto"/>
                  <w:szCs w:val="22"/>
                  <w:lang w:eastAsia="en-US"/>
                </w:rPr>
                <w:t>nicolas.thebaud@uwa.edu.au</w:t>
              </w:r>
            </w:hyperlink>
            <w:r w:rsidRPr="00245AE4">
              <w:rPr>
                <w:rFonts w:asciiTheme="minorHAnsi" w:eastAsiaTheme="minorHAnsi" w:hAnsiTheme="minorHAnsi" w:cstheme="minorHAnsi"/>
                <w:color w:val="auto"/>
                <w:szCs w:val="22"/>
                <w:lang w:eastAsia="en-US"/>
              </w:rPr>
              <w:t xml:space="preserve"> , 6488 7139</w:t>
            </w:r>
          </w:p>
        </w:tc>
      </w:tr>
      <w:tr w:rsidR="00E35B86" w:rsidRPr="009E33F3" w14:paraId="54A2281E" w14:textId="77777777" w:rsidTr="00832D3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8" w:type="dxa"/>
            <w:right w:w="108" w:type="dxa"/>
          </w:tblCellMar>
          <w:tblLook w:val="0400" w:firstRow="0" w:lastRow="0" w:firstColumn="0" w:lastColumn="0" w:noHBand="0" w:noVBand="1"/>
        </w:tblPrEx>
        <w:trPr>
          <w:trHeight w:val="1635"/>
        </w:trPr>
        <w:tc>
          <w:tcPr>
            <w:tcW w:w="1493" w:type="dxa"/>
          </w:tcPr>
          <w:p w14:paraId="55F9A43B" w14:textId="77777777" w:rsidR="00E35B86" w:rsidRPr="00245AE4" w:rsidRDefault="00E35B86" w:rsidP="00245AE4">
            <w:pPr>
              <w:spacing w:after="160" w:line="259" w:lineRule="auto"/>
              <w:rPr>
                <w:rFonts w:asciiTheme="minorHAnsi" w:eastAsiaTheme="minorHAnsi" w:hAnsiTheme="minorHAnsi" w:cstheme="minorHAnsi"/>
                <w:color w:val="auto"/>
                <w:szCs w:val="22"/>
                <w:lang w:eastAsia="en-US"/>
              </w:rPr>
            </w:pPr>
            <w:r w:rsidRPr="00245AE4">
              <w:rPr>
                <w:rFonts w:asciiTheme="minorHAnsi" w:eastAsiaTheme="minorHAnsi" w:hAnsiTheme="minorHAnsi" w:cstheme="minorHAnsi"/>
                <w:color w:val="auto"/>
                <w:szCs w:val="22"/>
                <w:lang w:eastAsia="en-US"/>
              </w:rPr>
              <w:lastRenderedPageBreak/>
              <w:t>Description:</w:t>
            </w:r>
          </w:p>
        </w:tc>
        <w:tc>
          <w:tcPr>
            <w:tcW w:w="7214" w:type="dxa"/>
          </w:tcPr>
          <w:p w14:paraId="651E40A0" w14:textId="3247A30D" w:rsidR="00E35B86" w:rsidRPr="009E33F3" w:rsidRDefault="00E35B86" w:rsidP="00384C93">
            <w:pPr>
              <w:spacing w:after="0"/>
              <w:rPr>
                <w:rFonts w:asciiTheme="minorHAnsi" w:eastAsia="Times New Roman" w:hAnsiTheme="minorHAnsi" w:cs="Times New Roman"/>
                <w:color w:val="auto"/>
                <w:sz w:val="24"/>
                <w:szCs w:val="22"/>
                <w:lang w:eastAsia="en-GB"/>
              </w:rPr>
            </w:pPr>
            <w:r w:rsidRPr="00245AE4">
              <w:rPr>
                <w:rFonts w:asciiTheme="minorHAnsi" w:eastAsiaTheme="minorHAnsi" w:hAnsiTheme="minorHAnsi" w:cstheme="minorHAnsi"/>
                <w:color w:val="auto"/>
                <w:szCs w:val="22"/>
                <w:lang w:eastAsia="en-US"/>
              </w:rPr>
              <w:t xml:space="preserve">A range of projects are available focusing on gold mineralisation.  These projects either aim at characterizing the mineral paragenesis and structural contexts of Au mineralization within a deposit, or investigate the mineralogical and petrological characteristics associated with Au transport and deposition. These studies rely on multi-disciplinary approach that may combine field mapping, structural core logging, ore mineralogy, and/or lithogeochemistry. </w:t>
            </w:r>
          </w:p>
        </w:tc>
      </w:tr>
    </w:tbl>
    <w:p w14:paraId="74B0A23B" w14:textId="3EDD68FE" w:rsidR="00E35B86" w:rsidRDefault="00E35B86" w:rsidP="00D906BC"/>
    <w:tbl>
      <w:tblPr>
        <w:tblW w:w="8707" w:type="dxa"/>
        <w:tblInd w:w="-1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493"/>
        <w:gridCol w:w="7214"/>
      </w:tblGrid>
      <w:tr w:rsidR="00E35B86" w:rsidRPr="001A76EA" w14:paraId="5C37053F" w14:textId="77777777" w:rsidTr="00384C93">
        <w:tc>
          <w:tcPr>
            <w:tcW w:w="1493" w:type="dxa"/>
          </w:tcPr>
          <w:p w14:paraId="66E060C6" w14:textId="60935069" w:rsidR="00E35B86" w:rsidRPr="001A76EA" w:rsidRDefault="00E35B86" w:rsidP="00384C93">
            <w:pPr>
              <w:spacing w:after="0"/>
              <w:rPr>
                <w:rFonts w:asciiTheme="minorHAnsi" w:eastAsia="Times New Roman" w:hAnsiTheme="minorHAnsi" w:cstheme="minorHAnsi"/>
                <w:color w:val="auto"/>
                <w:sz w:val="24"/>
                <w:lang w:eastAsia="en-GB"/>
              </w:rPr>
            </w:pPr>
            <w:r w:rsidRPr="00245AE4">
              <w:rPr>
                <w:rFonts w:asciiTheme="minorHAnsi" w:eastAsia="Times New Roman" w:hAnsiTheme="minorHAnsi" w:cstheme="minorHAnsi"/>
                <w:color w:val="auto"/>
                <w:szCs w:val="22"/>
                <w:lang w:eastAsia="en-GB"/>
              </w:rPr>
              <w:t>Project</w:t>
            </w:r>
            <w:r w:rsidR="00212682">
              <w:rPr>
                <w:rFonts w:asciiTheme="minorHAnsi" w:eastAsia="Times New Roman" w:hAnsiTheme="minorHAnsi" w:cstheme="minorHAnsi"/>
                <w:color w:val="auto"/>
                <w:szCs w:val="22"/>
                <w:lang w:eastAsia="en-GB"/>
              </w:rPr>
              <w:t>:</w:t>
            </w:r>
            <w:r w:rsidRPr="00245AE4">
              <w:rPr>
                <w:rFonts w:asciiTheme="minorHAnsi" w:eastAsia="Times New Roman" w:hAnsiTheme="minorHAnsi" w:cstheme="minorHAnsi"/>
                <w:color w:val="auto"/>
                <w:szCs w:val="22"/>
                <w:lang w:eastAsia="en-GB"/>
              </w:rPr>
              <w:t xml:space="preserve"> </w:t>
            </w:r>
          </w:p>
        </w:tc>
        <w:tc>
          <w:tcPr>
            <w:tcW w:w="7214" w:type="dxa"/>
          </w:tcPr>
          <w:p w14:paraId="48ED8C95" w14:textId="77777777" w:rsidR="00E35B86" w:rsidRPr="001A76EA" w:rsidRDefault="00E35B86" w:rsidP="00245AE4">
            <w:pPr>
              <w:keepNext/>
              <w:keepLines/>
              <w:spacing w:after="0"/>
              <w:outlineLvl w:val="0"/>
              <w:rPr>
                <w:rFonts w:asciiTheme="minorHAnsi" w:eastAsia="Times New Roman" w:hAnsiTheme="minorHAnsi" w:cstheme="minorHAnsi"/>
                <w:color w:val="auto"/>
                <w:sz w:val="24"/>
                <w:lang w:eastAsia="en-GB"/>
              </w:rPr>
            </w:pPr>
            <w:r w:rsidRPr="00245AE4">
              <w:rPr>
                <w:rFonts w:asciiTheme="minorHAnsi" w:hAnsiTheme="minorHAnsi" w:cstheme="minorHAnsi"/>
                <w:b/>
                <w:color w:val="1F3864" w:themeColor="accent5" w:themeShade="80"/>
                <w:szCs w:val="20"/>
              </w:rPr>
              <w:t>Yilgarn mapping projects in collaboration with the Geological Survey of Western Australia</w:t>
            </w:r>
          </w:p>
        </w:tc>
      </w:tr>
      <w:tr w:rsidR="00E35B86" w:rsidRPr="001A76EA" w14:paraId="2AAA70AC" w14:textId="77777777" w:rsidTr="00384C93">
        <w:trPr>
          <w:trHeight w:val="572"/>
        </w:trPr>
        <w:tc>
          <w:tcPr>
            <w:tcW w:w="1493" w:type="dxa"/>
          </w:tcPr>
          <w:p w14:paraId="45D128EA" w14:textId="77777777" w:rsidR="00E35B86" w:rsidRPr="00E9016D" w:rsidRDefault="00E35B86" w:rsidP="00E9016D">
            <w:pPr>
              <w:spacing w:after="160" w:line="259" w:lineRule="auto"/>
              <w:rPr>
                <w:rFonts w:asciiTheme="minorHAnsi" w:eastAsiaTheme="minorHAnsi" w:hAnsiTheme="minorHAnsi" w:cstheme="minorHAnsi"/>
                <w:color w:val="auto"/>
                <w:szCs w:val="22"/>
                <w:lang w:eastAsia="en-US"/>
              </w:rPr>
            </w:pPr>
            <w:r w:rsidRPr="00E9016D">
              <w:rPr>
                <w:rFonts w:asciiTheme="minorHAnsi" w:eastAsiaTheme="minorHAnsi" w:hAnsiTheme="minorHAnsi" w:cstheme="minorHAnsi"/>
                <w:color w:val="auto"/>
                <w:szCs w:val="22"/>
                <w:lang w:eastAsia="en-US"/>
              </w:rPr>
              <w:t>Majors or Masters:</w:t>
            </w:r>
          </w:p>
        </w:tc>
        <w:tc>
          <w:tcPr>
            <w:tcW w:w="7214" w:type="dxa"/>
          </w:tcPr>
          <w:p w14:paraId="041B697C" w14:textId="77777777" w:rsidR="00E35B86" w:rsidRPr="001A76EA" w:rsidRDefault="00E35B86" w:rsidP="00E9016D">
            <w:pPr>
              <w:spacing w:after="160" w:line="259" w:lineRule="auto"/>
              <w:rPr>
                <w:rFonts w:asciiTheme="minorHAnsi" w:eastAsia="Times New Roman" w:hAnsiTheme="minorHAnsi" w:cstheme="minorHAnsi"/>
                <w:color w:val="auto"/>
                <w:sz w:val="24"/>
                <w:lang w:eastAsia="en-GB"/>
              </w:rPr>
            </w:pPr>
            <w:r w:rsidRPr="00E9016D">
              <w:rPr>
                <w:rFonts w:asciiTheme="minorHAnsi" w:eastAsiaTheme="minorHAnsi" w:hAnsiTheme="minorHAnsi" w:cstheme="minorHAnsi"/>
                <w:color w:val="auto"/>
                <w:szCs w:val="22"/>
                <w:lang w:eastAsia="en-US"/>
              </w:rPr>
              <w:t>Geology, Petrology, Geochronology</w:t>
            </w:r>
          </w:p>
        </w:tc>
      </w:tr>
      <w:tr w:rsidR="00E35B86" w:rsidRPr="001A76EA" w14:paraId="5D6CBC21" w14:textId="77777777" w:rsidTr="00384C93">
        <w:tc>
          <w:tcPr>
            <w:tcW w:w="1493" w:type="dxa"/>
          </w:tcPr>
          <w:p w14:paraId="67B139EB" w14:textId="77777777" w:rsidR="00E35B86" w:rsidRPr="00E9016D" w:rsidRDefault="00E35B86" w:rsidP="00E9016D">
            <w:pPr>
              <w:spacing w:after="160" w:line="259" w:lineRule="auto"/>
              <w:rPr>
                <w:rFonts w:asciiTheme="minorHAnsi" w:eastAsiaTheme="minorHAnsi" w:hAnsiTheme="minorHAnsi" w:cstheme="minorHAnsi"/>
                <w:color w:val="auto"/>
                <w:szCs w:val="22"/>
                <w:lang w:eastAsia="en-US"/>
              </w:rPr>
            </w:pPr>
            <w:r w:rsidRPr="00E9016D">
              <w:rPr>
                <w:rFonts w:asciiTheme="minorHAnsi" w:eastAsiaTheme="minorHAnsi" w:hAnsiTheme="minorHAnsi" w:cstheme="minorHAnsi"/>
                <w:color w:val="auto"/>
                <w:szCs w:val="22"/>
                <w:lang w:eastAsia="en-US"/>
              </w:rPr>
              <w:t>Supervisor:</w:t>
            </w:r>
          </w:p>
        </w:tc>
        <w:tc>
          <w:tcPr>
            <w:tcW w:w="7214" w:type="dxa"/>
          </w:tcPr>
          <w:p w14:paraId="1507D87F" w14:textId="53071D4C" w:rsidR="00E35B86" w:rsidRPr="00E9016D" w:rsidRDefault="00E35B86" w:rsidP="00384C93">
            <w:pPr>
              <w:spacing w:after="0"/>
              <w:rPr>
                <w:rFonts w:asciiTheme="minorHAnsi" w:hAnsiTheme="minorHAnsi" w:cstheme="minorHAnsi"/>
                <w:szCs w:val="22"/>
              </w:rPr>
            </w:pPr>
            <w:r w:rsidRPr="00E9016D">
              <w:rPr>
                <w:rFonts w:asciiTheme="minorHAnsi" w:hAnsiTheme="minorHAnsi" w:cstheme="minorHAnsi"/>
                <w:szCs w:val="22"/>
              </w:rPr>
              <w:t xml:space="preserve">Nico Thébaud, </w:t>
            </w:r>
            <w:hyperlink r:id="rId38" w:history="1">
              <w:r w:rsidRPr="00E9016D">
                <w:rPr>
                  <w:rFonts w:asciiTheme="minorHAnsi" w:hAnsiTheme="minorHAnsi" w:cstheme="minorHAnsi"/>
                  <w:szCs w:val="22"/>
                </w:rPr>
                <w:t>nicolas.thebaud@uwa.edu.au</w:t>
              </w:r>
            </w:hyperlink>
            <w:r w:rsidRPr="00E9016D">
              <w:rPr>
                <w:rFonts w:asciiTheme="minorHAnsi" w:hAnsiTheme="minorHAnsi" w:cstheme="minorHAnsi"/>
                <w:szCs w:val="22"/>
              </w:rPr>
              <w:t xml:space="preserve">, 6488 7139 </w:t>
            </w:r>
          </w:p>
          <w:p w14:paraId="690937BB" w14:textId="77777777" w:rsidR="00E35B86" w:rsidRPr="00E9016D" w:rsidRDefault="00E35B86" w:rsidP="00384C93">
            <w:pPr>
              <w:spacing w:after="0"/>
              <w:rPr>
                <w:rFonts w:asciiTheme="minorHAnsi" w:hAnsiTheme="minorHAnsi" w:cstheme="minorHAnsi"/>
                <w:szCs w:val="22"/>
              </w:rPr>
            </w:pPr>
            <w:r w:rsidRPr="00E9016D">
              <w:rPr>
                <w:rFonts w:asciiTheme="minorHAnsi" w:hAnsiTheme="minorHAnsi" w:cstheme="minorHAnsi"/>
                <w:szCs w:val="22"/>
              </w:rPr>
              <w:t xml:space="preserve">Co-supervision with GSWA geologist (Dr R. Quentin de Gromard, Dr </w:t>
            </w:r>
          </w:p>
          <w:p w14:paraId="21ABF899" w14:textId="77777777" w:rsidR="00E35B86" w:rsidRPr="001A76EA" w:rsidRDefault="00E35B86" w:rsidP="00384C93">
            <w:pPr>
              <w:spacing w:after="0"/>
              <w:rPr>
                <w:rFonts w:asciiTheme="minorHAnsi" w:eastAsia="Times New Roman" w:hAnsiTheme="minorHAnsi" w:cstheme="minorHAnsi"/>
                <w:color w:val="auto"/>
                <w:sz w:val="24"/>
                <w:lang w:eastAsia="en-GB"/>
              </w:rPr>
            </w:pPr>
            <w:r w:rsidRPr="00E9016D">
              <w:rPr>
                <w:rFonts w:asciiTheme="minorHAnsi" w:hAnsiTheme="minorHAnsi" w:cstheme="minorHAnsi"/>
                <w:szCs w:val="22"/>
              </w:rPr>
              <w:t>T. Ivanic)</w:t>
            </w:r>
          </w:p>
        </w:tc>
      </w:tr>
      <w:tr w:rsidR="00E35B86" w:rsidRPr="001A76EA" w14:paraId="3E1A7066" w14:textId="77777777" w:rsidTr="00384C93">
        <w:trPr>
          <w:trHeight w:val="1635"/>
        </w:trPr>
        <w:tc>
          <w:tcPr>
            <w:tcW w:w="1493" w:type="dxa"/>
          </w:tcPr>
          <w:p w14:paraId="2F7A20D2" w14:textId="77777777" w:rsidR="00E35B86" w:rsidRPr="00E9016D" w:rsidRDefault="00E35B86" w:rsidP="00E9016D">
            <w:pPr>
              <w:spacing w:after="160" w:line="259" w:lineRule="auto"/>
              <w:rPr>
                <w:rFonts w:asciiTheme="minorHAnsi" w:eastAsiaTheme="minorHAnsi" w:hAnsiTheme="minorHAnsi" w:cstheme="minorHAnsi"/>
                <w:color w:val="auto"/>
                <w:szCs w:val="22"/>
                <w:lang w:eastAsia="en-US"/>
              </w:rPr>
            </w:pPr>
            <w:r w:rsidRPr="00E9016D">
              <w:rPr>
                <w:rFonts w:asciiTheme="minorHAnsi" w:eastAsiaTheme="minorHAnsi" w:hAnsiTheme="minorHAnsi" w:cstheme="minorHAnsi"/>
                <w:color w:val="auto"/>
                <w:szCs w:val="22"/>
                <w:lang w:eastAsia="en-US"/>
              </w:rPr>
              <w:t>Description:</w:t>
            </w:r>
          </w:p>
        </w:tc>
        <w:tc>
          <w:tcPr>
            <w:tcW w:w="7214" w:type="dxa"/>
          </w:tcPr>
          <w:p w14:paraId="7B49E22A" w14:textId="77777777" w:rsidR="00E35B86" w:rsidRPr="00E9016D" w:rsidRDefault="00E35B86" w:rsidP="00384C93">
            <w:pPr>
              <w:spacing w:after="0"/>
              <w:jc w:val="both"/>
              <w:rPr>
                <w:rFonts w:asciiTheme="minorHAnsi" w:hAnsiTheme="minorHAnsi" w:cstheme="minorHAnsi"/>
                <w:szCs w:val="22"/>
              </w:rPr>
            </w:pPr>
            <w:r w:rsidRPr="00E9016D">
              <w:rPr>
                <w:rFonts w:asciiTheme="minorHAnsi" w:hAnsiTheme="minorHAnsi" w:cstheme="minorHAnsi"/>
                <w:szCs w:val="22"/>
              </w:rPr>
              <w:t>In collaboration with the Geological Survey of Western Australia (GSWA), multiple areas have been identified in the nearby Yilgarn Craton that require detailed geological investigation. A range of projects are available to conduct field-based study in collaboration between the School of Earth Sciences and GSWA mapping division. These mapping projects may cover topics including but not limited to:</w:t>
            </w:r>
          </w:p>
          <w:p w14:paraId="5C766935" w14:textId="77777777" w:rsidR="00E35B86" w:rsidRPr="00E9016D" w:rsidRDefault="00E35B86" w:rsidP="00384C93">
            <w:pPr>
              <w:numPr>
                <w:ilvl w:val="0"/>
                <w:numId w:val="7"/>
              </w:numPr>
              <w:spacing w:after="0"/>
              <w:jc w:val="both"/>
              <w:rPr>
                <w:rFonts w:asciiTheme="minorHAnsi" w:hAnsiTheme="minorHAnsi" w:cstheme="minorHAnsi"/>
                <w:szCs w:val="22"/>
              </w:rPr>
            </w:pPr>
            <w:r w:rsidRPr="00E9016D">
              <w:rPr>
                <w:rFonts w:asciiTheme="minorHAnsi" w:hAnsiTheme="minorHAnsi" w:cstheme="minorHAnsi"/>
                <w:szCs w:val="22"/>
              </w:rPr>
              <w:t>Defining stratigraphic assemblages and the correlation of stratigraphic packages across greenstone belts.</w:t>
            </w:r>
          </w:p>
          <w:p w14:paraId="45AEEB26" w14:textId="77777777" w:rsidR="00E35B86" w:rsidRPr="00E9016D" w:rsidRDefault="00E35B86" w:rsidP="00384C93">
            <w:pPr>
              <w:numPr>
                <w:ilvl w:val="0"/>
                <w:numId w:val="6"/>
              </w:numPr>
              <w:spacing w:after="0"/>
              <w:jc w:val="both"/>
              <w:rPr>
                <w:rFonts w:asciiTheme="minorHAnsi" w:hAnsiTheme="minorHAnsi" w:cstheme="minorHAnsi"/>
                <w:szCs w:val="22"/>
              </w:rPr>
            </w:pPr>
            <w:r w:rsidRPr="00E9016D">
              <w:rPr>
                <w:rFonts w:asciiTheme="minorHAnsi" w:hAnsiTheme="minorHAnsi" w:cstheme="minorHAnsi"/>
                <w:szCs w:val="22"/>
              </w:rPr>
              <w:t>The petrology and geochemistry of volcanic rocks.</w:t>
            </w:r>
          </w:p>
          <w:p w14:paraId="627FE2ED" w14:textId="77777777" w:rsidR="00E35B86" w:rsidRPr="00E9016D" w:rsidRDefault="00E35B86" w:rsidP="00384C93">
            <w:pPr>
              <w:numPr>
                <w:ilvl w:val="0"/>
                <w:numId w:val="6"/>
              </w:numPr>
              <w:spacing w:after="0"/>
              <w:jc w:val="both"/>
              <w:rPr>
                <w:rFonts w:asciiTheme="minorHAnsi" w:hAnsiTheme="minorHAnsi" w:cstheme="minorHAnsi"/>
                <w:szCs w:val="22"/>
              </w:rPr>
            </w:pPr>
            <w:r w:rsidRPr="00E9016D">
              <w:rPr>
                <w:rFonts w:asciiTheme="minorHAnsi" w:hAnsiTheme="minorHAnsi" w:cstheme="minorHAnsi"/>
                <w:szCs w:val="22"/>
              </w:rPr>
              <w:t>The petrology and geochemistry of granitic and gabbroic magmatic suites.</w:t>
            </w:r>
          </w:p>
          <w:p w14:paraId="5F317AEF" w14:textId="77777777" w:rsidR="00E35B86" w:rsidRPr="00E9016D" w:rsidRDefault="00E35B86" w:rsidP="00384C93">
            <w:pPr>
              <w:numPr>
                <w:ilvl w:val="0"/>
                <w:numId w:val="5"/>
              </w:numPr>
              <w:spacing w:after="0"/>
              <w:jc w:val="both"/>
              <w:rPr>
                <w:rFonts w:asciiTheme="minorHAnsi" w:hAnsiTheme="minorHAnsi" w:cstheme="minorHAnsi"/>
                <w:szCs w:val="22"/>
              </w:rPr>
            </w:pPr>
            <w:r w:rsidRPr="00E9016D">
              <w:rPr>
                <w:rFonts w:asciiTheme="minorHAnsi" w:hAnsiTheme="minorHAnsi" w:cstheme="minorHAnsi"/>
                <w:szCs w:val="22"/>
              </w:rPr>
              <w:t>Structural observations and constraints on the deformation history in targeted areas.</w:t>
            </w:r>
          </w:p>
          <w:p w14:paraId="76949B65" w14:textId="1F243991" w:rsidR="00E35B86" w:rsidRPr="00245AE4" w:rsidRDefault="00E35B86" w:rsidP="00245AE4">
            <w:pPr>
              <w:spacing w:after="0"/>
              <w:jc w:val="both"/>
              <w:rPr>
                <w:rFonts w:asciiTheme="minorHAnsi" w:hAnsiTheme="minorHAnsi" w:cstheme="minorHAnsi"/>
                <w:szCs w:val="22"/>
              </w:rPr>
            </w:pPr>
            <w:r w:rsidRPr="00E9016D">
              <w:rPr>
                <w:rFonts w:asciiTheme="minorHAnsi" w:hAnsiTheme="minorHAnsi" w:cstheme="minorHAnsi"/>
                <w:szCs w:val="22"/>
              </w:rPr>
              <w:t>Accordingly, research methodology will combine field-based geological mapping, petrological investigation and characterisation using optical and electronic microscopy, microprobe mineral analyses deployed on selected samples and geochronology (if required).</w:t>
            </w:r>
          </w:p>
        </w:tc>
      </w:tr>
    </w:tbl>
    <w:p w14:paraId="13225928" w14:textId="018FED56" w:rsidR="00E35B86" w:rsidRDefault="00E35B86" w:rsidP="00D906BC"/>
    <w:p w14:paraId="09909F16" w14:textId="0C33D43B" w:rsidR="00CF7B1C" w:rsidRDefault="00CF7B1C" w:rsidP="00D906BC"/>
    <w:p w14:paraId="3B61941E" w14:textId="297C1954" w:rsidR="00CF7B1C" w:rsidRDefault="00CF7B1C" w:rsidP="00D906BC"/>
    <w:tbl>
      <w:tblPr>
        <w:tblW w:w="8707" w:type="dxa"/>
        <w:tblInd w:w="-1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493"/>
        <w:gridCol w:w="7214"/>
      </w:tblGrid>
      <w:tr w:rsidR="00E35B86" w:rsidRPr="000F49C9" w14:paraId="560C8ED0" w14:textId="77777777" w:rsidTr="00384C93">
        <w:tc>
          <w:tcPr>
            <w:tcW w:w="1493" w:type="dxa"/>
          </w:tcPr>
          <w:p w14:paraId="714D7B45" w14:textId="1A466E3E" w:rsidR="00E35B86" w:rsidRPr="000F49C9" w:rsidRDefault="00E35B86" w:rsidP="00384C93">
            <w:pPr>
              <w:rPr>
                <w:rFonts w:asciiTheme="minorHAnsi" w:hAnsiTheme="minorHAnsi" w:cstheme="minorHAnsi"/>
                <w:szCs w:val="22"/>
              </w:rPr>
            </w:pPr>
            <w:r w:rsidRPr="000F49C9">
              <w:rPr>
                <w:rFonts w:asciiTheme="minorHAnsi" w:hAnsiTheme="minorHAnsi" w:cstheme="minorHAnsi"/>
                <w:szCs w:val="22"/>
              </w:rPr>
              <w:t>Project</w:t>
            </w:r>
            <w:r w:rsidR="00212682">
              <w:rPr>
                <w:rFonts w:asciiTheme="minorHAnsi" w:hAnsiTheme="minorHAnsi" w:cstheme="minorHAnsi"/>
                <w:szCs w:val="22"/>
              </w:rPr>
              <w:t>:</w:t>
            </w:r>
            <w:r w:rsidRPr="000F49C9">
              <w:rPr>
                <w:rFonts w:asciiTheme="minorHAnsi" w:hAnsiTheme="minorHAnsi" w:cstheme="minorHAnsi"/>
                <w:szCs w:val="22"/>
              </w:rPr>
              <w:t xml:space="preserve"> </w:t>
            </w:r>
          </w:p>
        </w:tc>
        <w:tc>
          <w:tcPr>
            <w:tcW w:w="7214" w:type="dxa"/>
          </w:tcPr>
          <w:p w14:paraId="447EF868" w14:textId="77777777" w:rsidR="00E35B86" w:rsidRPr="000F49C9" w:rsidRDefault="00E35B86" w:rsidP="00245AE4">
            <w:pPr>
              <w:keepNext/>
              <w:keepLines/>
              <w:spacing w:after="0"/>
              <w:outlineLvl w:val="0"/>
              <w:rPr>
                <w:rFonts w:asciiTheme="minorHAnsi" w:hAnsiTheme="minorHAnsi" w:cstheme="minorHAnsi"/>
                <w:b/>
                <w:szCs w:val="22"/>
              </w:rPr>
            </w:pPr>
            <w:r w:rsidRPr="00245AE4">
              <w:rPr>
                <w:rFonts w:asciiTheme="minorHAnsi" w:hAnsiTheme="minorHAnsi" w:cstheme="minorHAnsi"/>
                <w:b/>
                <w:color w:val="1F3864" w:themeColor="accent5" w:themeShade="80"/>
                <w:szCs w:val="20"/>
              </w:rPr>
              <w:t>Structural architecture of the Hamersley Iron Ore province and structural evaluation of structural controls of iron ore deposits</w:t>
            </w:r>
            <w:r w:rsidRPr="000F49C9">
              <w:rPr>
                <w:rFonts w:asciiTheme="minorHAnsi" w:eastAsiaTheme="minorHAnsi" w:hAnsiTheme="minorHAnsi" w:cstheme="minorHAnsi"/>
                <w:b/>
                <w:color w:val="0070C0"/>
                <w:szCs w:val="22"/>
                <w:lang w:eastAsia="en-US"/>
              </w:rPr>
              <w:t xml:space="preserve"> </w:t>
            </w:r>
          </w:p>
        </w:tc>
      </w:tr>
      <w:tr w:rsidR="00E35B86" w:rsidRPr="000F49C9" w14:paraId="470B2D2C" w14:textId="77777777" w:rsidTr="00384C93">
        <w:trPr>
          <w:trHeight w:val="572"/>
        </w:trPr>
        <w:tc>
          <w:tcPr>
            <w:tcW w:w="1493" w:type="dxa"/>
          </w:tcPr>
          <w:p w14:paraId="3ACFA405" w14:textId="77777777" w:rsidR="00E35B86" w:rsidRPr="000F49C9" w:rsidRDefault="00E35B86" w:rsidP="00384C93">
            <w:pPr>
              <w:rPr>
                <w:rFonts w:asciiTheme="minorHAnsi" w:hAnsiTheme="minorHAnsi" w:cstheme="minorHAnsi"/>
                <w:szCs w:val="22"/>
              </w:rPr>
            </w:pPr>
            <w:r w:rsidRPr="000F49C9">
              <w:rPr>
                <w:rFonts w:asciiTheme="minorHAnsi" w:hAnsiTheme="minorHAnsi" w:cstheme="minorHAnsi"/>
                <w:szCs w:val="22"/>
              </w:rPr>
              <w:t>Majors or Masters:</w:t>
            </w:r>
          </w:p>
        </w:tc>
        <w:tc>
          <w:tcPr>
            <w:tcW w:w="7214" w:type="dxa"/>
          </w:tcPr>
          <w:p w14:paraId="4AD42138" w14:textId="77777777" w:rsidR="00E35B86" w:rsidRPr="000F49C9" w:rsidRDefault="00E35B86" w:rsidP="00384C93">
            <w:pPr>
              <w:rPr>
                <w:rFonts w:asciiTheme="minorHAnsi" w:hAnsiTheme="minorHAnsi" w:cstheme="minorHAnsi"/>
                <w:szCs w:val="22"/>
              </w:rPr>
            </w:pPr>
            <w:r w:rsidRPr="000F49C9">
              <w:rPr>
                <w:rFonts w:asciiTheme="minorHAnsi" w:hAnsiTheme="minorHAnsi" w:cstheme="minorHAnsi"/>
                <w:szCs w:val="22"/>
              </w:rPr>
              <w:t>Structural geology</w:t>
            </w:r>
          </w:p>
        </w:tc>
      </w:tr>
      <w:tr w:rsidR="00E35B86" w:rsidRPr="000F49C9" w14:paraId="33323725" w14:textId="77777777" w:rsidTr="00384C93">
        <w:tc>
          <w:tcPr>
            <w:tcW w:w="1493" w:type="dxa"/>
          </w:tcPr>
          <w:p w14:paraId="12D0C3EF" w14:textId="77777777" w:rsidR="00E35B86" w:rsidRPr="000F49C9" w:rsidRDefault="00E35B86" w:rsidP="00384C93">
            <w:pPr>
              <w:rPr>
                <w:rFonts w:asciiTheme="minorHAnsi" w:hAnsiTheme="minorHAnsi" w:cstheme="minorHAnsi"/>
                <w:szCs w:val="22"/>
              </w:rPr>
            </w:pPr>
            <w:r w:rsidRPr="000F49C9">
              <w:rPr>
                <w:rFonts w:asciiTheme="minorHAnsi" w:hAnsiTheme="minorHAnsi" w:cstheme="minorHAnsi"/>
                <w:szCs w:val="22"/>
              </w:rPr>
              <w:t>Supervisor:</w:t>
            </w:r>
          </w:p>
        </w:tc>
        <w:tc>
          <w:tcPr>
            <w:tcW w:w="7214" w:type="dxa"/>
          </w:tcPr>
          <w:p w14:paraId="12A0859B" w14:textId="069F8729" w:rsidR="00E35B86" w:rsidRPr="00CF7B1C" w:rsidRDefault="00E35B86" w:rsidP="00384C93">
            <w:pPr>
              <w:rPr>
                <w:rFonts w:asciiTheme="minorHAnsi" w:hAnsiTheme="minorHAnsi" w:cstheme="minorHAnsi"/>
                <w:szCs w:val="22"/>
                <w:lang w:val="en-US"/>
              </w:rPr>
            </w:pPr>
            <w:r w:rsidRPr="000F49C9">
              <w:rPr>
                <w:rFonts w:asciiTheme="minorHAnsi" w:hAnsiTheme="minorHAnsi" w:cstheme="minorHAnsi"/>
                <w:szCs w:val="22"/>
                <w:lang w:val="en-US"/>
              </w:rPr>
              <w:t xml:space="preserve">Nico Thébaud, </w:t>
            </w:r>
            <w:r w:rsidRPr="00245AE4">
              <w:rPr>
                <w:rFonts w:asciiTheme="minorHAnsi" w:hAnsiTheme="minorHAnsi" w:cstheme="minorHAnsi"/>
                <w:color w:val="auto"/>
                <w:szCs w:val="22"/>
                <w:lang w:val="en-US"/>
              </w:rPr>
              <w:t xml:space="preserve">nicolas.thebaud@uwa.edu.au </w:t>
            </w:r>
            <w:r w:rsidRPr="000F49C9">
              <w:rPr>
                <w:rFonts w:asciiTheme="minorHAnsi" w:hAnsiTheme="minorHAnsi" w:cstheme="minorHAnsi"/>
                <w:szCs w:val="22"/>
                <w:lang w:val="en-US"/>
              </w:rPr>
              <w:t>, 6488 7139</w:t>
            </w:r>
            <w:r w:rsidR="00CF7B1C">
              <w:rPr>
                <w:rFonts w:asciiTheme="minorHAnsi" w:hAnsiTheme="minorHAnsi" w:cstheme="minorHAnsi"/>
                <w:szCs w:val="22"/>
                <w:lang w:val="en-US"/>
              </w:rPr>
              <w:t xml:space="preserve">, </w:t>
            </w:r>
            <w:r w:rsidRPr="000F49C9">
              <w:rPr>
                <w:rFonts w:asciiTheme="minorHAnsi" w:hAnsiTheme="minorHAnsi" w:cstheme="minorHAnsi"/>
                <w:szCs w:val="22"/>
                <w:lang w:val="en-US"/>
              </w:rPr>
              <w:t>with Clement Fay (Rio Tinto)</w:t>
            </w:r>
          </w:p>
        </w:tc>
      </w:tr>
      <w:tr w:rsidR="00E35B86" w:rsidRPr="000F49C9" w14:paraId="1B769DC6" w14:textId="77777777" w:rsidTr="00384C93">
        <w:trPr>
          <w:trHeight w:val="1635"/>
        </w:trPr>
        <w:tc>
          <w:tcPr>
            <w:tcW w:w="1493" w:type="dxa"/>
          </w:tcPr>
          <w:p w14:paraId="287A43E2" w14:textId="77777777" w:rsidR="00E35B86" w:rsidRPr="000F49C9" w:rsidRDefault="00E35B86" w:rsidP="00384C93">
            <w:pPr>
              <w:rPr>
                <w:rFonts w:asciiTheme="minorHAnsi" w:hAnsiTheme="minorHAnsi" w:cstheme="minorHAnsi"/>
                <w:szCs w:val="22"/>
              </w:rPr>
            </w:pPr>
            <w:r w:rsidRPr="000F49C9">
              <w:rPr>
                <w:rFonts w:asciiTheme="minorHAnsi" w:hAnsiTheme="minorHAnsi" w:cstheme="minorHAnsi"/>
                <w:szCs w:val="22"/>
              </w:rPr>
              <w:t>Description:</w:t>
            </w:r>
          </w:p>
        </w:tc>
        <w:tc>
          <w:tcPr>
            <w:tcW w:w="7214" w:type="dxa"/>
          </w:tcPr>
          <w:p w14:paraId="05E0C873" w14:textId="6F1B3367" w:rsidR="00E35B86" w:rsidRPr="00245AE4" w:rsidRDefault="00E35B86" w:rsidP="00384C93">
            <w:pPr>
              <w:rPr>
                <w:rFonts w:asciiTheme="minorHAnsi" w:hAnsiTheme="minorHAnsi" w:cstheme="minorHAnsi"/>
                <w:szCs w:val="22"/>
                <w:lang w:val="en-US"/>
              </w:rPr>
            </w:pPr>
            <w:r w:rsidRPr="000F49C9">
              <w:rPr>
                <w:rFonts w:asciiTheme="minorHAnsi" w:hAnsiTheme="minorHAnsi" w:cstheme="minorHAnsi"/>
                <w:szCs w:val="22"/>
                <w:lang w:val="en-US"/>
              </w:rPr>
              <w:t>A range of projects in structural geology are available focusing on the structural architecture of the Hamersley Iron Ore province and aspects related to Iron ore extraction and exploration. These projects include: (1) evaluation of damage zone vs fault displacement in faulted terrains, (2) evaluation of the uncertainty in modeling folded structures from structural surveys, (3) evaluation of the active tectonic footprint in the Hamersley Ranges.</w:t>
            </w:r>
          </w:p>
        </w:tc>
      </w:tr>
    </w:tbl>
    <w:p w14:paraId="36394343" w14:textId="77777777" w:rsidR="00682ED8" w:rsidRDefault="00682ED8" w:rsidP="00494352">
      <w:pPr>
        <w:spacing w:after="160" w:line="259" w:lineRule="auto"/>
        <w:rPr>
          <w:rFonts w:asciiTheme="minorHAnsi" w:eastAsiaTheme="minorHAnsi" w:hAnsiTheme="minorHAnsi" w:cstheme="minorHAnsi"/>
          <w:color w:val="auto"/>
          <w:szCs w:val="22"/>
          <w:lang w:eastAsia="en-US"/>
        </w:rPr>
      </w:pPr>
    </w:p>
    <w:tbl>
      <w:tblPr>
        <w:tblStyle w:val="TableGrid16"/>
        <w:tblW w:w="8647" w:type="dxa"/>
        <w:tblInd w:w="-147" w:type="dxa"/>
        <w:tblLook w:val="04A0" w:firstRow="1" w:lastRow="0" w:firstColumn="1" w:lastColumn="0" w:noHBand="0" w:noVBand="1"/>
      </w:tblPr>
      <w:tblGrid>
        <w:gridCol w:w="1560"/>
        <w:gridCol w:w="7087"/>
      </w:tblGrid>
      <w:tr w:rsidR="00E9016D" w:rsidRPr="005137D9" w14:paraId="2C6CB6E9" w14:textId="77777777" w:rsidTr="00384C93">
        <w:tc>
          <w:tcPr>
            <w:tcW w:w="1560" w:type="dxa"/>
          </w:tcPr>
          <w:p w14:paraId="27336A17" w14:textId="34EB4D65" w:rsidR="00E9016D" w:rsidRPr="00DD49EC" w:rsidRDefault="00E9016D" w:rsidP="00384C93">
            <w:pPr>
              <w:rPr>
                <w:rFonts w:asciiTheme="minorHAnsi" w:hAnsiTheme="minorHAnsi"/>
                <w:color w:val="auto"/>
                <w:szCs w:val="22"/>
              </w:rPr>
            </w:pPr>
            <w:r w:rsidRPr="00DD49EC">
              <w:rPr>
                <w:rFonts w:asciiTheme="minorHAnsi" w:hAnsiTheme="minorHAnsi"/>
                <w:color w:val="auto"/>
                <w:szCs w:val="22"/>
              </w:rPr>
              <w:lastRenderedPageBreak/>
              <w:t xml:space="preserve">Project: </w:t>
            </w:r>
          </w:p>
        </w:tc>
        <w:tc>
          <w:tcPr>
            <w:tcW w:w="7087" w:type="dxa"/>
          </w:tcPr>
          <w:p w14:paraId="7A79C44D" w14:textId="77777777" w:rsidR="00E9016D" w:rsidRPr="00B217CF" w:rsidRDefault="00E9016D" w:rsidP="00384C93">
            <w:pPr>
              <w:rPr>
                <w:rFonts w:asciiTheme="minorHAnsi" w:hAnsiTheme="minorHAnsi" w:cs="Times New Roman"/>
                <w:b/>
                <w:color w:val="1F4E79" w:themeColor="accent1" w:themeShade="80"/>
                <w:szCs w:val="22"/>
              </w:rPr>
            </w:pPr>
            <w:r w:rsidRPr="005137D9">
              <w:rPr>
                <w:rFonts w:asciiTheme="minorHAnsi" w:hAnsiTheme="minorHAnsi" w:cs="Times New Roman"/>
                <w:b/>
                <w:color w:val="1F4E79" w:themeColor="accent1" w:themeShade="80"/>
                <w:szCs w:val="22"/>
              </w:rPr>
              <w:t>Stream-aquifer interaction – moving beyond the hillslope</w:t>
            </w:r>
          </w:p>
        </w:tc>
      </w:tr>
      <w:tr w:rsidR="00E9016D" w:rsidRPr="005137D9" w14:paraId="20998A98" w14:textId="77777777" w:rsidTr="00384C93">
        <w:tc>
          <w:tcPr>
            <w:tcW w:w="1560" w:type="dxa"/>
          </w:tcPr>
          <w:p w14:paraId="61B1C2B6" w14:textId="1F4F0123" w:rsidR="00E9016D" w:rsidRPr="00DD49EC" w:rsidRDefault="00E9016D" w:rsidP="00384C93">
            <w:pPr>
              <w:rPr>
                <w:rFonts w:asciiTheme="minorHAnsi" w:hAnsiTheme="minorHAnsi"/>
                <w:color w:val="auto"/>
                <w:szCs w:val="22"/>
              </w:rPr>
            </w:pPr>
            <w:r w:rsidRPr="00DD49EC">
              <w:rPr>
                <w:rFonts w:asciiTheme="minorHAnsi" w:hAnsiTheme="minorHAnsi"/>
                <w:color w:val="auto"/>
                <w:szCs w:val="22"/>
              </w:rPr>
              <w:t>Majors including:</w:t>
            </w:r>
          </w:p>
        </w:tc>
        <w:tc>
          <w:tcPr>
            <w:tcW w:w="7087" w:type="dxa"/>
          </w:tcPr>
          <w:p w14:paraId="7B87B78D" w14:textId="77777777" w:rsidR="00E9016D" w:rsidRPr="00DD49EC" w:rsidRDefault="00E9016D" w:rsidP="00384C93">
            <w:pPr>
              <w:rPr>
                <w:rFonts w:asciiTheme="minorHAnsi" w:hAnsiTheme="minorHAnsi"/>
                <w:color w:val="auto"/>
                <w:szCs w:val="22"/>
              </w:rPr>
            </w:pPr>
            <w:r w:rsidRPr="00DD49EC">
              <w:rPr>
                <w:rFonts w:asciiTheme="minorHAnsi" w:hAnsiTheme="minorHAnsi"/>
                <w:color w:val="auto"/>
                <w:szCs w:val="22"/>
              </w:rPr>
              <w:t xml:space="preserve">Hydrogeology </w:t>
            </w:r>
          </w:p>
        </w:tc>
      </w:tr>
      <w:tr w:rsidR="00E9016D" w:rsidRPr="005137D9" w14:paraId="628D4B5C" w14:textId="77777777" w:rsidTr="00384C93">
        <w:tc>
          <w:tcPr>
            <w:tcW w:w="1560" w:type="dxa"/>
          </w:tcPr>
          <w:p w14:paraId="3D66B220" w14:textId="36135920" w:rsidR="00E9016D" w:rsidRPr="00DD49EC" w:rsidRDefault="00E9016D" w:rsidP="00384C93">
            <w:pPr>
              <w:rPr>
                <w:rFonts w:asciiTheme="minorHAnsi" w:hAnsiTheme="minorHAnsi"/>
                <w:color w:val="auto"/>
                <w:szCs w:val="22"/>
              </w:rPr>
            </w:pPr>
            <w:r w:rsidRPr="00DD49EC">
              <w:rPr>
                <w:rFonts w:asciiTheme="minorHAnsi" w:hAnsiTheme="minorHAnsi"/>
                <w:color w:val="auto"/>
                <w:szCs w:val="22"/>
              </w:rPr>
              <w:t xml:space="preserve">Supervisor: </w:t>
            </w:r>
          </w:p>
        </w:tc>
        <w:tc>
          <w:tcPr>
            <w:tcW w:w="7087" w:type="dxa"/>
          </w:tcPr>
          <w:p w14:paraId="27CC455A" w14:textId="5001F9F8" w:rsidR="00E9016D" w:rsidRPr="00DD49EC" w:rsidRDefault="00E9016D" w:rsidP="00384C93">
            <w:pPr>
              <w:rPr>
                <w:rFonts w:asciiTheme="minorHAnsi" w:hAnsiTheme="minorHAnsi"/>
                <w:color w:val="auto"/>
                <w:szCs w:val="22"/>
              </w:rPr>
            </w:pPr>
            <w:r w:rsidRPr="00DD49EC">
              <w:rPr>
                <w:rFonts w:asciiTheme="minorHAnsi" w:hAnsiTheme="minorHAnsi"/>
                <w:color w:val="auto"/>
                <w:szCs w:val="22"/>
              </w:rPr>
              <w:t xml:space="preserve">Sarah Bourke </w:t>
            </w:r>
            <w:r w:rsidRPr="00245AE4">
              <w:rPr>
                <w:rFonts w:asciiTheme="minorHAnsi" w:hAnsiTheme="minorHAnsi"/>
                <w:szCs w:val="22"/>
              </w:rPr>
              <w:t>sarah.bourke@uwa.edu.au</w:t>
            </w:r>
            <w:r w:rsidRPr="00DD49EC">
              <w:rPr>
                <w:rFonts w:asciiTheme="minorHAnsi" w:hAnsiTheme="minorHAnsi"/>
                <w:color w:val="auto"/>
                <w:szCs w:val="22"/>
                <w:u w:val="single"/>
              </w:rPr>
              <w:t xml:space="preserve">, </w:t>
            </w:r>
            <w:r w:rsidRPr="00DD49EC">
              <w:rPr>
                <w:szCs w:val="22"/>
              </w:rPr>
              <w:t>Department of Water and Environmental Regulation personnel</w:t>
            </w:r>
          </w:p>
        </w:tc>
      </w:tr>
      <w:tr w:rsidR="00E9016D" w:rsidRPr="005137D9" w14:paraId="25A87D0A" w14:textId="77777777" w:rsidTr="00384C93">
        <w:tc>
          <w:tcPr>
            <w:tcW w:w="1560" w:type="dxa"/>
          </w:tcPr>
          <w:p w14:paraId="6190F511" w14:textId="77777777" w:rsidR="00E9016D" w:rsidRPr="00DD49EC" w:rsidRDefault="00E9016D" w:rsidP="00384C93">
            <w:pPr>
              <w:rPr>
                <w:rFonts w:asciiTheme="minorHAnsi" w:hAnsiTheme="minorHAnsi"/>
                <w:color w:val="auto"/>
                <w:szCs w:val="22"/>
              </w:rPr>
            </w:pPr>
            <w:r w:rsidRPr="00DD49EC">
              <w:rPr>
                <w:rFonts w:asciiTheme="minorHAnsi" w:hAnsiTheme="minorHAnsi"/>
                <w:color w:val="auto"/>
                <w:szCs w:val="22"/>
              </w:rPr>
              <w:t>Description:</w:t>
            </w:r>
          </w:p>
        </w:tc>
        <w:tc>
          <w:tcPr>
            <w:tcW w:w="7087" w:type="dxa"/>
          </w:tcPr>
          <w:p w14:paraId="1116758E" w14:textId="77777777" w:rsidR="00E9016D" w:rsidRPr="00DD49EC" w:rsidRDefault="00E9016D" w:rsidP="00384C93">
            <w:pPr>
              <w:spacing w:after="0"/>
              <w:rPr>
                <w:rFonts w:asciiTheme="minorHAnsi" w:hAnsiTheme="minorHAnsi"/>
                <w:color w:val="auto"/>
                <w:szCs w:val="22"/>
              </w:rPr>
            </w:pPr>
            <w:r w:rsidRPr="00DD49EC">
              <w:rPr>
                <w:rFonts w:asciiTheme="minorHAnsi" w:hAnsiTheme="minorHAnsi" w:cs="Times New Roman"/>
                <w:color w:val="auto"/>
                <w:szCs w:val="22"/>
              </w:rPr>
              <w:t>It is now widely acknowledged that best-practice water resource management requires a robust understanding of water fluxes between surface water and groundwater. Streamflow is often generated by groundwater outflowing to the surface, while water infiltration from streams forms an important source of aquifer recharge. The majority of studies examining streamflow generation processes have been conducted in the context of hill-slope hydrology, where topography plays is the dominant control on water movement. However, in highly weathered landscapes like WA, subsurface geology can be more important than topography in determining how much water ends in in streams and aquifers. Research project opportunities can include the analysis of existing data sets as well as field data collection to improve our understanding of geological controls on surface water – groundwater interaction and streamflow generation. Field sites may include Preston, Pemberton or sites in northern WA. Research projects will be aligned with current water resource management challenges and the outcomes will be used to inform robust water management decisions.</w:t>
            </w:r>
          </w:p>
        </w:tc>
      </w:tr>
    </w:tbl>
    <w:p w14:paraId="3736DB15" w14:textId="4E7F9450" w:rsidR="00E9016D" w:rsidRDefault="00E9016D" w:rsidP="00494352">
      <w:pPr>
        <w:spacing w:after="160" w:line="259" w:lineRule="auto"/>
        <w:rPr>
          <w:rFonts w:asciiTheme="minorHAnsi" w:eastAsiaTheme="minorHAnsi" w:hAnsiTheme="minorHAnsi" w:cstheme="minorHAnsi"/>
          <w:color w:val="auto"/>
          <w:szCs w:val="22"/>
          <w:lang w:eastAsia="en-US"/>
        </w:rPr>
      </w:pPr>
    </w:p>
    <w:tbl>
      <w:tblPr>
        <w:tblW w:w="5215" w:type="pct"/>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507"/>
        <w:gridCol w:w="7139"/>
      </w:tblGrid>
      <w:tr w:rsidR="00E9016D" w:rsidRPr="005137D9" w14:paraId="0910FCC3" w14:textId="77777777" w:rsidTr="00384C93">
        <w:tc>
          <w:tcPr>
            <w:tcW w:w="1507" w:type="dxa"/>
          </w:tcPr>
          <w:p w14:paraId="76C6F90B" w14:textId="77777777" w:rsidR="00E9016D" w:rsidRPr="005137D9" w:rsidRDefault="00E9016D" w:rsidP="00384C93">
            <w:pPr>
              <w:rPr>
                <w:rFonts w:asciiTheme="minorHAnsi" w:hAnsiTheme="minorHAnsi"/>
                <w:color w:val="auto"/>
                <w:szCs w:val="22"/>
              </w:rPr>
            </w:pPr>
            <w:r w:rsidRPr="005137D9">
              <w:rPr>
                <w:rFonts w:asciiTheme="minorHAnsi" w:hAnsiTheme="minorHAnsi"/>
                <w:color w:val="auto"/>
                <w:szCs w:val="22"/>
              </w:rPr>
              <w:t>Project:</w:t>
            </w:r>
          </w:p>
        </w:tc>
        <w:tc>
          <w:tcPr>
            <w:tcW w:w="7140" w:type="dxa"/>
          </w:tcPr>
          <w:p w14:paraId="4A4D0DA3" w14:textId="77777777" w:rsidR="00E9016D" w:rsidRPr="005137D9" w:rsidRDefault="00E9016D" w:rsidP="00384C93">
            <w:pPr>
              <w:rPr>
                <w:rFonts w:asciiTheme="minorHAnsi" w:hAnsiTheme="minorHAnsi"/>
                <w:b/>
                <w:color w:val="auto"/>
                <w:szCs w:val="22"/>
              </w:rPr>
            </w:pPr>
            <w:r w:rsidRPr="005137D9">
              <w:rPr>
                <w:rFonts w:asciiTheme="minorHAnsi" w:hAnsiTheme="minorHAnsi" w:cs="Times New Roman"/>
                <w:b/>
                <w:color w:val="1F3864" w:themeColor="accent5" w:themeShade="80"/>
                <w:szCs w:val="22"/>
              </w:rPr>
              <w:t>Hydrogeological controls on water quality in remote communities</w:t>
            </w:r>
          </w:p>
        </w:tc>
      </w:tr>
      <w:tr w:rsidR="00E9016D" w:rsidRPr="005137D9" w14:paraId="6DF96306" w14:textId="77777777" w:rsidTr="00384C93">
        <w:tc>
          <w:tcPr>
            <w:tcW w:w="1507" w:type="dxa"/>
          </w:tcPr>
          <w:p w14:paraId="6BBD7072" w14:textId="77777777" w:rsidR="00E9016D" w:rsidRPr="005137D9" w:rsidRDefault="00E9016D" w:rsidP="00384C93">
            <w:pPr>
              <w:rPr>
                <w:rFonts w:asciiTheme="minorHAnsi" w:hAnsiTheme="minorHAnsi"/>
                <w:color w:val="auto"/>
                <w:szCs w:val="22"/>
              </w:rPr>
            </w:pPr>
            <w:r w:rsidRPr="005137D9">
              <w:rPr>
                <w:rFonts w:asciiTheme="minorHAnsi" w:hAnsiTheme="minorHAnsi"/>
                <w:color w:val="auto"/>
                <w:szCs w:val="22"/>
              </w:rPr>
              <w:t>For majors including:</w:t>
            </w:r>
          </w:p>
        </w:tc>
        <w:tc>
          <w:tcPr>
            <w:tcW w:w="7140" w:type="dxa"/>
          </w:tcPr>
          <w:p w14:paraId="5D8FBAAD" w14:textId="77777777" w:rsidR="00E9016D" w:rsidRPr="005137D9" w:rsidRDefault="00E9016D" w:rsidP="00384C93">
            <w:pPr>
              <w:rPr>
                <w:rFonts w:asciiTheme="minorHAnsi" w:hAnsiTheme="minorHAnsi"/>
                <w:color w:val="auto"/>
                <w:szCs w:val="22"/>
              </w:rPr>
            </w:pPr>
            <w:r w:rsidRPr="005137D9">
              <w:rPr>
                <w:rFonts w:asciiTheme="minorHAnsi" w:hAnsiTheme="minorHAnsi"/>
                <w:color w:val="auto"/>
                <w:szCs w:val="22"/>
              </w:rPr>
              <w:t>Hydrogeology</w:t>
            </w:r>
          </w:p>
        </w:tc>
      </w:tr>
      <w:tr w:rsidR="00E9016D" w:rsidRPr="005137D9" w14:paraId="6988B304" w14:textId="77777777" w:rsidTr="00384C93">
        <w:tc>
          <w:tcPr>
            <w:tcW w:w="1507" w:type="dxa"/>
          </w:tcPr>
          <w:p w14:paraId="1358D7C4" w14:textId="77777777" w:rsidR="00E9016D" w:rsidRPr="005137D9" w:rsidRDefault="00E9016D" w:rsidP="00384C93">
            <w:pPr>
              <w:rPr>
                <w:rFonts w:asciiTheme="minorHAnsi" w:hAnsiTheme="minorHAnsi"/>
                <w:color w:val="auto"/>
                <w:szCs w:val="22"/>
              </w:rPr>
            </w:pPr>
            <w:r w:rsidRPr="005137D9">
              <w:rPr>
                <w:rFonts w:asciiTheme="minorHAnsi" w:hAnsiTheme="minorHAnsi"/>
                <w:color w:val="auto"/>
                <w:szCs w:val="22"/>
              </w:rPr>
              <w:t>Supervisors:</w:t>
            </w:r>
          </w:p>
        </w:tc>
        <w:tc>
          <w:tcPr>
            <w:tcW w:w="7140" w:type="dxa"/>
          </w:tcPr>
          <w:p w14:paraId="525A33F9" w14:textId="05A8EB4B" w:rsidR="00E9016D" w:rsidRPr="005137D9" w:rsidRDefault="00E9016D" w:rsidP="00384C93">
            <w:pPr>
              <w:rPr>
                <w:rFonts w:asciiTheme="minorHAnsi" w:hAnsiTheme="minorHAnsi"/>
                <w:color w:val="auto"/>
                <w:szCs w:val="22"/>
              </w:rPr>
            </w:pPr>
            <w:r w:rsidRPr="005137D9">
              <w:rPr>
                <w:rFonts w:asciiTheme="minorHAnsi" w:hAnsiTheme="minorHAnsi"/>
                <w:color w:val="auto"/>
                <w:szCs w:val="22"/>
              </w:rPr>
              <w:t xml:space="preserve">Sarah Bourke </w:t>
            </w:r>
            <w:r w:rsidRPr="00212682">
              <w:rPr>
                <w:rFonts w:asciiTheme="minorHAnsi" w:hAnsiTheme="minorHAnsi"/>
                <w:szCs w:val="22"/>
              </w:rPr>
              <w:t>sarah.bourke@uwa.edu.au</w:t>
            </w:r>
            <w:r>
              <w:rPr>
                <w:rFonts w:asciiTheme="minorHAnsi" w:hAnsiTheme="minorHAnsi"/>
                <w:color w:val="auto"/>
                <w:szCs w:val="22"/>
              </w:rPr>
              <w:t xml:space="preserve"> </w:t>
            </w:r>
          </w:p>
        </w:tc>
      </w:tr>
      <w:tr w:rsidR="00E9016D" w:rsidRPr="005137D9" w14:paraId="2DDB46C0" w14:textId="77777777" w:rsidTr="00384C93">
        <w:tc>
          <w:tcPr>
            <w:tcW w:w="1507" w:type="dxa"/>
          </w:tcPr>
          <w:p w14:paraId="3C489F4F" w14:textId="77777777" w:rsidR="00E9016D" w:rsidRPr="005137D9" w:rsidRDefault="00E9016D" w:rsidP="00384C93">
            <w:pPr>
              <w:rPr>
                <w:rFonts w:asciiTheme="minorHAnsi" w:hAnsiTheme="minorHAnsi"/>
                <w:color w:val="auto"/>
                <w:szCs w:val="22"/>
              </w:rPr>
            </w:pPr>
            <w:r w:rsidRPr="005137D9">
              <w:rPr>
                <w:rFonts w:asciiTheme="minorHAnsi" w:hAnsiTheme="minorHAnsi"/>
                <w:color w:val="auto"/>
                <w:szCs w:val="22"/>
              </w:rPr>
              <w:t>Description:</w:t>
            </w:r>
          </w:p>
        </w:tc>
        <w:tc>
          <w:tcPr>
            <w:tcW w:w="7140" w:type="dxa"/>
          </w:tcPr>
          <w:p w14:paraId="49146108" w14:textId="77777777" w:rsidR="00E9016D" w:rsidRPr="005137D9" w:rsidRDefault="00E9016D" w:rsidP="00384C93">
            <w:pPr>
              <w:rPr>
                <w:rFonts w:asciiTheme="minorHAnsi" w:hAnsiTheme="minorHAnsi"/>
                <w:color w:val="auto"/>
                <w:szCs w:val="22"/>
              </w:rPr>
            </w:pPr>
            <w:r w:rsidRPr="005137D9">
              <w:rPr>
                <w:rFonts w:asciiTheme="minorHAnsi" w:hAnsiTheme="minorHAnsi" w:cs="Times New Roman"/>
                <w:color w:val="auto"/>
                <w:szCs w:val="22"/>
              </w:rPr>
              <w:t xml:space="preserve">Communities in rural and remote Australia commonly rely on groundwater for their potable water supply. The potential for adverse health impacts due to poor water quality in remote areas is a current focus of concern for some communities. However, to date there has not been a systematic assessment of water quality in remote communities. The student will collate and interpret existing data from remote communities across Western Australia. Where data gaps are identified additional data collection may be possible. Based on these data the relationships between any water quality issues and the hydrogeology of the source aquifer(s) will be elucidated. </w:t>
            </w:r>
          </w:p>
        </w:tc>
      </w:tr>
    </w:tbl>
    <w:p w14:paraId="0F69992E" w14:textId="61264490" w:rsidR="00E9016D" w:rsidRDefault="00E9016D" w:rsidP="00494352">
      <w:pPr>
        <w:spacing w:after="160" w:line="259" w:lineRule="auto"/>
        <w:rPr>
          <w:rFonts w:asciiTheme="minorHAnsi" w:eastAsiaTheme="minorHAnsi" w:hAnsiTheme="minorHAnsi" w:cstheme="minorHAnsi"/>
          <w:color w:val="auto"/>
          <w:szCs w:val="22"/>
          <w:lang w:eastAsia="en-US"/>
        </w:rPr>
      </w:pPr>
    </w:p>
    <w:p w14:paraId="24C83E39" w14:textId="77777777" w:rsidR="00832D32" w:rsidRDefault="00832D32" w:rsidP="00494352">
      <w:pPr>
        <w:spacing w:after="160" w:line="259" w:lineRule="auto"/>
        <w:rPr>
          <w:rFonts w:asciiTheme="minorHAnsi" w:eastAsiaTheme="minorHAnsi" w:hAnsiTheme="minorHAnsi" w:cstheme="minorHAnsi"/>
          <w:color w:val="auto"/>
          <w:szCs w:val="22"/>
          <w:lang w:eastAsia="en-US"/>
        </w:rPr>
      </w:pPr>
    </w:p>
    <w:p w14:paraId="13DE1B27" w14:textId="77777777" w:rsidR="00832D32" w:rsidRDefault="00832D32" w:rsidP="00494352">
      <w:pPr>
        <w:spacing w:after="160" w:line="259" w:lineRule="auto"/>
        <w:rPr>
          <w:rFonts w:asciiTheme="minorHAnsi" w:eastAsiaTheme="minorHAnsi" w:hAnsiTheme="minorHAnsi" w:cstheme="minorHAnsi"/>
          <w:color w:val="auto"/>
          <w:szCs w:val="22"/>
          <w:lang w:eastAsia="en-US"/>
        </w:rPr>
      </w:pPr>
    </w:p>
    <w:tbl>
      <w:tblPr>
        <w:tblStyle w:val="TableGrid16"/>
        <w:tblW w:w="8647" w:type="dxa"/>
        <w:tblInd w:w="-147" w:type="dxa"/>
        <w:tblLook w:val="04A0" w:firstRow="1" w:lastRow="0" w:firstColumn="1" w:lastColumn="0" w:noHBand="0" w:noVBand="1"/>
      </w:tblPr>
      <w:tblGrid>
        <w:gridCol w:w="1560"/>
        <w:gridCol w:w="7087"/>
      </w:tblGrid>
      <w:tr w:rsidR="00E9016D" w:rsidRPr="005137D9" w14:paraId="60EFD0A0" w14:textId="77777777" w:rsidTr="00384C93">
        <w:tc>
          <w:tcPr>
            <w:tcW w:w="1560" w:type="dxa"/>
          </w:tcPr>
          <w:p w14:paraId="4AF2F239" w14:textId="7C4679DB" w:rsidR="00E9016D" w:rsidRPr="00DD49EC" w:rsidRDefault="00E9016D" w:rsidP="00384C93">
            <w:pPr>
              <w:rPr>
                <w:rFonts w:asciiTheme="minorHAnsi" w:hAnsiTheme="minorHAnsi"/>
                <w:color w:val="auto"/>
                <w:szCs w:val="22"/>
              </w:rPr>
            </w:pPr>
            <w:r w:rsidRPr="00DD49EC">
              <w:rPr>
                <w:rFonts w:asciiTheme="minorHAnsi" w:hAnsiTheme="minorHAnsi"/>
                <w:color w:val="auto"/>
                <w:szCs w:val="22"/>
              </w:rPr>
              <w:t xml:space="preserve">Project: </w:t>
            </w:r>
          </w:p>
        </w:tc>
        <w:tc>
          <w:tcPr>
            <w:tcW w:w="7087" w:type="dxa"/>
          </w:tcPr>
          <w:p w14:paraId="65434660" w14:textId="77777777" w:rsidR="00E9016D" w:rsidRPr="00DD49EC" w:rsidRDefault="00E9016D" w:rsidP="00384C93">
            <w:pPr>
              <w:rPr>
                <w:rFonts w:asciiTheme="minorHAnsi" w:hAnsiTheme="minorHAnsi" w:cs="Times New Roman"/>
                <w:b/>
                <w:color w:val="1F4E79" w:themeColor="accent1" w:themeShade="80"/>
                <w:szCs w:val="22"/>
              </w:rPr>
            </w:pPr>
            <w:r w:rsidRPr="005137D9">
              <w:rPr>
                <w:rFonts w:asciiTheme="minorHAnsi" w:hAnsiTheme="minorHAnsi" w:cs="Times New Roman"/>
                <w:b/>
                <w:color w:val="1F4E79" w:themeColor="accent1" w:themeShade="80"/>
                <w:szCs w:val="22"/>
              </w:rPr>
              <w:t>Geological structures as controls on groundwater flow in southwest WA</w:t>
            </w:r>
          </w:p>
        </w:tc>
      </w:tr>
      <w:tr w:rsidR="00E9016D" w:rsidRPr="005137D9" w14:paraId="45E60FD9" w14:textId="77777777" w:rsidTr="00384C93">
        <w:tc>
          <w:tcPr>
            <w:tcW w:w="1560" w:type="dxa"/>
          </w:tcPr>
          <w:p w14:paraId="6B237EB6" w14:textId="645A1674" w:rsidR="00E9016D" w:rsidRPr="00DD49EC" w:rsidRDefault="00E9016D" w:rsidP="00384C93">
            <w:pPr>
              <w:rPr>
                <w:rFonts w:asciiTheme="minorHAnsi" w:hAnsiTheme="minorHAnsi"/>
                <w:color w:val="auto"/>
                <w:szCs w:val="22"/>
              </w:rPr>
            </w:pPr>
            <w:r w:rsidRPr="00DD49EC">
              <w:rPr>
                <w:rFonts w:asciiTheme="minorHAnsi" w:hAnsiTheme="minorHAnsi"/>
                <w:color w:val="auto"/>
                <w:szCs w:val="22"/>
              </w:rPr>
              <w:t>Majors</w:t>
            </w:r>
            <w:r w:rsidR="00212682">
              <w:rPr>
                <w:rFonts w:asciiTheme="minorHAnsi" w:hAnsiTheme="minorHAnsi"/>
                <w:color w:val="auto"/>
                <w:szCs w:val="22"/>
              </w:rPr>
              <w:t xml:space="preserve"> or </w:t>
            </w:r>
            <w:r>
              <w:rPr>
                <w:rFonts w:asciiTheme="minorHAnsi" w:hAnsiTheme="minorHAnsi"/>
                <w:color w:val="auto"/>
                <w:szCs w:val="22"/>
              </w:rPr>
              <w:t>Masters</w:t>
            </w:r>
            <w:r w:rsidR="00212682">
              <w:rPr>
                <w:rFonts w:asciiTheme="minorHAnsi" w:hAnsiTheme="minorHAnsi"/>
                <w:color w:val="auto"/>
                <w:szCs w:val="22"/>
              </w:rPr>
              <w:t>:</w:t>
            </w:r>
          </w:p>
        </w:tc>
        <w:tc>
          <w:tcPr>
            <w:tcW w:w="7087" w:type="dxa"/>
          </w:tcPr>
          <w:p w14:paraId="4BC0FE3C" w14:textId="77777777" w:rsidR="00E9016D" w:rsidRPr="00DD49EC" w:rsidRDefault="00E9016D" w:rsidP="00384C93">
            <w:pPr>
              <w:rPr>
                <w:rFonts w:asciiTheme="minorHAnsi" w:hAnsiTheme="minorHAnsi"/>
                <w:color w:val="auto"/>
                <w:szCs w:val="22"/>
              </w:rPr>
            </w:pPr>
            <w:r w:rsidRPr="00DD49EC">
              <w:rPr>
                <w:rFonts w:asciiTheme="minorHAnsi" w:hAnsiTheme="minorHAnsi"/>
                <w:color w:val="auto"/>
                <w:szCs w:val="22"/>
              </w:rPr>
              <w:t>Hydrogeology, Geoscience</w:t>
            </w:r>
          </w:p>
        </w:tc>
      </w:tr>
      <w:tr w:rsidR="00E9016D" w:rsidRPr="005137D9" w14:paraId="2D52827A" w14:textId="77777777" w:rsidTr="00384C93">
        <w:tc>
          <w:tcPr>
            <w:tcW w:w="1560" w:type="dxa"/>
          </w:tcPr>
          <w:p w14:paraId="25FADFAF" w14:textId="6F1C47FD" w:rsidR="00E9016D" w:rsidRPr="00DD49EC" w:rsidRDefault="00E9016D" w:rsidP="00384C93">
            <w:pPr>
              <w:rPr>
                <w:rFonts w:asciiTheme="minorHAnsi" w:hAnsiTheme="minorHAnsi"/>
                <w:color w:val="auto"/>
                <w:szCs w:val="22"/>
              </w:rPr>
            </w:pPr>
            <w:r w:rsidRPr="00DD49EC">
              <w:rPr>
                <w:rFonts w:asciiTheme="minorHAnsi" w:hAnsiTheme="minorHAnsi"/>
                <w:color w:val="auto"/>
                <w:szCs w:val="22"/>
              </w:rPr>
              <w:t xml:space="preserve">Supervisor: </w:t>
            </w:r>
          </w:p>
        </w:tc>
        <w:tc>
          <w:tcPr>
            <w:tcW w:w="7087" w:type="dxa"/>
          </w:tcPr>
          <w:p w14:paraId="24640CF9" w14:textId="63FDB73D" w:rsidR="00E9016D" w:rsidRPr="00DD49EC" w:rsidRDefault="00E9016D" w:rsidP="00384C93">
            <w:pPr>
              <w:rPr>
                <w:rFonts w:asciiTheme="minorHAnsi" w:hAnsiTheme="minorHAnsi"/>
                <w:color w:val="auto"/>
                <w:szCs w:val="22"/>
              </w:rPr>
            </w:pPr>
            <w:r w:rsidRPr="00DD49EC">
              <w:rPr>
                <w:rFonts w:asciiTheme="minorHAnsi" w:hAnsiTheme="minorHAnsi"/>
                <w:color w:val="auto"/>
                <w:szCs w:val="22"/>
              </w:rPr>
              <w:t xml:space="preserve">Sarah Bourke </w:t>
            </w:r>
            <w:r w:rsidRPr="00212682">
              <w:rPr>
                <w:rFonts w:asciiTheme="minorHAnsi" w:hAnsiTheme="minorHAnsi"/>
                <w:szCs w:val="22"/>
              </w:rPr>
              <w:t>sarah.bourke@uwa.edu.au</w:t>
            </w:r>
            <w:r>
              <w:rPr>
                <w:rFonts w:asciiTheme="minorHAnsi" w:hAnsiTheme="minorHAnsi"/>
                <w:color w:val="auto"/>
                <w:szCs w:val="22"/>
              </w:rPr>
              <w:t xml:space="preserve"> </w:t>
            </w:r>
            <w:r w:rsidRPr="00DD49EC">
              <w:rPr>
                <w:rFonts w:asciiTheme="minorHAnsi" w:hAnsiTheme="minorHAnsi"/>
                <w:color w:val="auto"/>
                <w:szCs w:val="22"/>
              </w:rPr>
              <w:t>,</w:t>
            </w:r>
            <w:r w:rsidRPr="00DD49EC">
              <w:rPr>
                <w:rFonts w:asciiTheme="minorHAnsi" w:hAnsiTheme="minorHAnsi" w:cs="Times New Roman"/>
                <w:color w:val="auto"/>
                <w:szCs w:val="22"/>
              </w:rPr>
              <w:t xml:space="preserve"> Department of Water and Environmental Regulation (DWER)</w:t>
            </w:r>
            <w:r>
              <w:rPr>
                <w:rFonts w:asciiTheme="minorHAnsi" w:hAnsiTheme="minorHAnsi" w:cs="Times New Roman"/>
                <w:color w:val="auto"/>
                <w:szCs w:val="22"/>
              </w:rPr>
              <w:t xml:space="preserve"> personnel</w:t>
            </w:r>
          </w:p>
        </w:tc>
      </w:tr>
      <w:tr w:rsidR="00E9016D" w:rsidRPr="005137D9" w14:paraId="12319EEE" w14:textId="77777777" w:rsidTr="00384C93">
        <w:tc>
          <w:tcPr>
            <w:tcW w:w="1560" w:type="dxa"/>
          </w:tcPr>
          <w:p w14:paraId="516449E0" w14:textId="2B02ABAC" w:rsidR="00E9016D" w:rsidRPr="00DD49EC" w:rsidRDefault="00E9016D" w:rsidP="00384C93">
            <w:pPr>
              <w:rPr>
                <w:rFonts w:asciiTheme="minorHAnsi" w:hAnsiTheme="minorHAnsi"/>
                <w:color w:val="auto"/>
                <w:szCs w:val="22"/>
              </w:rPr>
            </w:pPr>
            <w:r w:rsidRPr="00DD49EC">
              <w:rPr>
                <w:rFonts w:asciiTheme="minorHAnsi" w:hAnsiTheme="minorHAnsi"/>
                <w:color w:val="auto"/>
                <w:szCs w:val="22"/>
              </w:rPr>
              <w:t xml:space="preserve">Description: </w:t>
            </w:r>
          </w:p>
        </w:tc>
        <w:tc>
          <w:tcPr>
            <w:tcW w:w="7087" w:type="dxa"/>
          </w:tcPr>
          <w:p w14:paraId="0F730220" w14:textId="77777777" w:rsidR="00E9016D" w:rsidRPr="00DD49EC" w:rsidRDefault="00E9016D" w:rsidP="00384C93">
            <w:pPr>
              <w:rPr>
                <w:rFonts w:asciiTheme="minorHAnsi" w:hAnsiTheme="minorHAnsi" w:cs="Times New Roman"/>
                <w:color w:val="auto"/>
                <w:szCs w:val="22"/>
              </w:rPr>
            </w:pPr>
            <w:r w:rsidRPr="00DD49EC">
              <w:rPr>
                <w:rFonts w:asciiTheme="minorHAnsi" w:hAnsiTheme="minorHAnsi" w:cs="Times New Roman"/>
                <w:color w:val="auto"/>
                <w:szCs w:val="22"/>
              </w:rPr>
              <w:t xml:space="preserve">Geological structures are a key control on groundwater flow paths and residence times. Robust management of groundwater resources therefore </w:t>
            </w:r>
            <w:r w:rsidRPr="00DD49EC">
              <w:rPr>
                <w:rFonts w:asciiTheme="minorHAnsi" w:hAnsiTheme="minorHAnsi" w:cs="Times New Roman"/>
                <w:color w:val="auto"/>
                <w:szCs w:val="22"/>
              </w:rPr>
              <w:lastRenderedPageBreak/>
              <w:t xml:space="preserve">requires an understanding of the presence of faults and folds and their influence on groundwater flow. </w:t>
            </w:r>
          </w:p>
          <w:p w14:paraId="4A2540BE" w14:textId="77777777" w:rsidR="00E9016D" w:rsidRPr="00DD49EC" w:rsidRDefault="00E9016D" w:rsidP="00384C93">
            <w:pPr>
              <w:rPr>
                <w:rFonts w:asciiTheme="minorHAnsi" w:hAnsiTheme="minorHAnsi"/>
                <w:color w:val="auto"/>
                <w:szCs w:val="22"/>
              </w:rPr>
            </w:pPr>
            <w:r w:rsidRPr="00DD49EC">
              <w:rPr>
                <w:rFonts w:asciiTheme="minorHAnsi" w:hAnsiTheme="minorHAnsi" w:cs="Times New Roman"/>
                <w:color w:val="auto"/>
                <w:szCs w:val="22"/>
              </w:rPr>
              <w:t>Research project opportunities are available to work on existing data sets held by DWER to refine our understanding of geological structures in south-west WA. Research will involve the re-interpretation of drill logs, water levels, environmental tracer data and geophysical data sets to refine our understanding of subsurface geological structures and their influence on groundwater flow. Project outcomes will be directly related to current groundwater management issues and will inform robust water resource management decisions.</w:t>
            </w:r>
          </w:p>
        </w:tc>
      </w:tr>
    </w:tbl>
    <w:p w14:paraId="278AA462" w14:textId="76599DCA" w:rsidR="00E9016D" w:rsidRDefault="00E9016D" w:rsidP="00494352">
      <w:pPr>
        <w:spacing w:after="160" w:line="259" w:lineRule="auto"/>
        <w:rPr>
          <w:rFonts w:asciiTheme="minorHAnsi" w:eastAsiaTheme="minorHAnsi" w:hAnsiTheme="minorHAnsi" w:cstheme="minorHAnsi"/>
          <w:color w:val="auto"/>
          <w:szCs w:val="22"/>
          <w:lang w:eastAsia="en-US"/>
        </w:rPr>
      </w:pPr>
    </w:p>
    <w:tbl>
      <w:tblPr>
        <w:tblW w:w="8707" w:type="dxa"/>
        <w:tblInd w:w="-1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493"/>
        <w:gridCol w:w="7214"/>
      </w:tblGrid>
      <w:tr w:rsidR="00312C80" w:rsidRPr="00E275D5" w14:paraId="28826F7C" w14:textId="77777777" w:rsidTr="00384C93">
        <w:tc>
          <w:tcPr>
            <w:tcW w:w="1493" w:type="dxa"/>
          </w:tcPr>
          <w:p w14:paraId="6F0A75CD" w14:textId="0E80BFB0" w:rsidR="00312C80" w:rsidRPr="00E275D5" w:rsidRDefault="00312C80" w:rsidP="00384C93">
            <w:pPr>
              <w:rPr>
                <w:rFonts w:asciiTheme="minorHAnsi" w:hAnsiTheme="minorHAnsi" w:cstheme="minorHAnsi"/>
                <w:szCs w:val="22"/>
              </w:rPr>
            </w:pPr>
            <w:r w:rsidRPr="00E275D5">
              <w:rPr>
                <w:rFonts w:asciiTheme="minorHAnsi" w:hAnsiTheme="minorHAnsi" w:cstheme="minorHAnsi"/>
                <w:szCs w:val="22"/>
              </w:rPr>
              <w:t>Project</w:t>
            </w:r>
            <w:r w:rsidR="00212682">
              <w:rPr>
                <w:rFonts w:asciiTheme="minorHAnsi" w:hAnsiTheme="minorHAnsi" w:cstheme="minorHAnsi"/>
                <w:szCs w:val="22"/>
              </w:rPr>
              <w:t>:</w:t>
            </w:r>
            <w:r w:rsidRPr="00E275D5">
              <w:rPr>
                <w:rFonts w:asciiTheme="minorHAnsi" w:hAnsiTheme="minorHAnsi" w:cstheme="minorHAnsi"/>
                <w:szCs w:val="22"/>
              </w:rPr>
              <w:t xml:space="preserve"> </w:t>
            </w:r>
          </w:p>
        </w:tc>
        <w:tc>
          <w:tcPr>
            <w:tcW w:w="7214" w:type="dxa"/>
          </w:tcPr>
          <w:p w14:paraId="7F563028" w14:textId="77777777" w:rsidR="00312C80" w:rsidRPr="00E275D5" w:rsidRDefault="00312C80" w:rsidP="00384C93">
            <w:pPr>
              <w:rPr>
                <w:rFonts w:asciiTheme="minorHAnsi" w:hAnsiTheme="minorHAnsi" w:cstheme="minorHAnsi"/>
                <w:szCs w:val="22"/>
              </w:rPr>
            </w:pPr>
            <w:r w:rsidRPr="00E275D5">
              <w:rPr>
                <w:rFonts w:asciiTheme="minorHAnsi" w:eastAsia="Times New Roman" w:hAnsiTheme="minorHAnsi" w:cstheme="minorHAnsi"/>
                <w:b/>
                <w:color w:val="1F3864" w:themeColor="accent5" w:themeShade="80"/>
                <w:szCs w:val="22"/>
              </w:rPr>
              <w:t>Modern fluvial-deltaic reservoir analogues for subsurface Reservoir modelling</w:t>
            </w:r>
          </w:p>
        </w:tc>
      </w:tr>
      <w:tr w:rsidR="00312C80" w:rsidRPr="00E275D5" w14:paraId="2B71D131" w14:textId="77777777" w:rsidTr="00384C93">
        <w:trPr>
          <w:trHeight w:val="572"/>
        </w:trPr>
        <w:tc>
          <w:tcPr>
            <w:tcW w:w="1493" w:type="dxa"/>
          </w:tcPr>
          <w:p w14:paraId="2EFBB2C0" w14:textId="77777777" w:rsidR="00312C80" w:rsidRPr="00E275D5" w:rsidRDefault="00312C80" w:rsidP="00384C93">
            <w:pPr>
              <w:rPr>
                <w:rFonts w:asciiTheme="minorHAnsi" w:hAnsiTheme="minorHAnsi" w:cstheme="minorHAnsi"/>
                <w:szCs w:val="22"/>
              </w:rPr>
            </w:pPr>
            <w:r w:rsidRPr="00E275D5">
              <w:rPr>
                <w:rFonts w:asciiTheme="minorHAnsi" w:hAnsiTheme="minorHAnsi" w:cstheme="minorHAnsi"/>
                <w:szCs w:val="22"/>
              </w:rPr>
              <w:t>Majors or Masters:</w:t>
            </w:r>
          </w:p>
        </w:tc>
        <w:tc>
          <w:tcPr>
            <w:tcW w:w="7214" w:type="dxa"/>
          </w:tcPr>
          <w:p w14:paraId="09054D44" w14:textId="77777777" w:rsidR="00312C80" w:rsidRPr="00E275D5" w:rsidRDefault="00312C80" w:rsidP="00384C93">
            <w:pPr>
              <w:rPr>
                <w:rFonts w:asciiTheme="minorHAnsi" w:hAnsiTheme="minorHAnsi" w:cstheme="minorHAnsi"/>
                <w:szCs w:val="22"/>
              </w:rPr>
            </w:pPr>
            <w:r w:rsidRPr="00E275D5">
              <w:rPr>
                <w:rFonts w:asciiTheme="minorHAnsi" w:hAnsiTheme="minorHAnsi" w:cstheme="minorHAnsi"/>
                <w:szCs w:val="22"/>
              </w:rPr>
              <w:t xml:space="preserve">Geology, Geoscience, </w:t>
            </w:r>
            <w:r>
              <w:rPr>
                <w:rFonts w:asciiTheme="minorHAnsi" w:hAnsiTheme="minorHAnsi" w:cstheme="minorHAnsi"/>
                <w:szCs w:val="22"/>
              </w:rPr>
              <w:t>Energy</w:t>
            </w:r>
            <w:r w:rsidRPr="00E275D5">
              <w:rPr>
                <w:rFonts w:asciiTheme="minorHAnsi" w:hAnsiTheme="minorHAnsi" w:cstheme="minorHAnsi"/>
                <w:szCs w:val="22"/>
              </w:rPr>
              <w:t xml:space="preserve"> Geoscience</w:t>
            </w:r>
          </w:p>
        </w:tc>
      </w:tr>
      <w:tr w:rsidR="00312C80" w:rsidRPr="00E275D5" w14:paraId="096A5D0F" w14:textId="77777777" w:rsidTr="00384C93">
        <w:tc>
          <w:tcPr>
            <w:tcW w:w="1493" w:type="dxa"/>
          </w:tcPr>
          <w:p w14:paraId="48731413" w14:textId="77777777" w:rsidR="00312C80" w:rsidRPr="00E275D5" w:rsidRDefault="00312C80" w:rsidP="00384C93">
            <w:pPr>
              <w:rPr>
                <w:rFonts w:asciiTheme="minorHAnsi" w:hAnsiTheme="minorHAnsi" w:cstheme="minorHAnsi"/>
                <w:szCs w:val="22"/>
              </w:rPr>
            </w:pPr>
            <w:r w:rsidRPr="00E275D5">
              <w:rPr>
                <w:rFonts w:asciiTheme="minorHAnsi" w:hAnsiTheme="minorHAnsi" w:cstheme="minorHAnsi"/>
                <w:szCs w:val="22"/>
              </w:rPr>
              <w:t>Supervisor:</w:t>
            </w:r>
          </w:p>
        </w:tc>
        <w:tc>
          <w:tcPr>
            <w:tcW w:w="7214" w:type="dxa"/>
          </w:tcPr>
          <w:p w14:paraId="01D5FD7D" w14:textId="30457798" w:rsidR="00312C80" w:rsidRPr="00E275D5" w:rsidRDefault="00312C80" w:rsidP="00384C93">
            <w:pPr>
              <w:rPr>
                <w:rFonts w:asciiTheme="minorHAnsi" w:hAnsiTheme="minorHAnsi" w:cstheme="minorHAnsi"/>
                <w:szCs w:val="22"/>
              </w:rPr>
            </w:pPr>
            <w:r w:rsidRPr="00E275D5">
              <w:rPr>
                <w:rFonts w:asciiTheme="minorHAnsi" w:eastAsia="Times New Roman" w:hAnsiTheme="minorHAnsi" w:cstheme="minorHAnsi"/>
                <w:szCs w:val="22"/>
              </w:rPr>
              <w:t xml:space="preserve">Simon Lang, </w:t>
            </w:r>
            <w:r w:rsidRPr="00212682">
              <w:rPr>
                <w:rFonts w:asciiTheme="minorHAnsi" w:eastAsia="Times New Roman" w:hAnsiTheme="minorHAnsi" w:cstheme="minorHAnsi"/>
                <w:szCs w:val="22"/>
              </w:rPr>
              <w:t>simon.lang@uwa.edu.</w:t>
            </w:r>
            <w:r w:rsidR="00025FE7">
              <w:rPr>
                <w:rFonts w:asciiTheme="minorHAnsi" w:eastAsia="Times New Roman" w:hAnsiTheme="minorHAnsi" w:cstheme="minorHAnsi"/>
                <w:szCs w:val="22"/>
              </w:rPr>
              <w:t>au</w:t>
            </w:r>
            <w:r w:rsidR="00025FE7">
              <w:rPr>
                <w:rStyle w:val="Hyperlink"/>
              </w:rPr>
              <w:t xml:space="preserve">, </w:t>
            </w:r>
            <w:r w:rsidRPr="00C76667">
              <w:t xml:space="preserve">Mick </w:t>
            </w:r>
            <w:proofErr w:type="spellStart"/>
            <w:r w:rsidRPr="00C76667">
              <w:t>O’leary</w:t>
            </w:r>
            <w:proofErr w:type="spellEnd"/>
            <w:r w:rsidRPr="00C76667">
              <w:t>,</w:t>
            </w:r>
            <w:r w:rsidR="00025FE7">
              <w:rPr>
                <w:rFonts w:asciiTheme="minorHAnsi" w:eastAsia="Times New Roman" w:hAnsiTheme="minorHAnsi" w:cstheme="minorHAnsi"/>
                <w:szCs w:val="22"/>
              </w:rPr>
              <w:t xml:space="preserve"> mick.o</w:t>
            </w:r>
            <w:r w:rsidRPr="00212682">
              <w:rPr>
                <w:rFonts w:asciiTheme="minorHAnsi" w:eastAsia="Times New Roman" w:hAnsiTheme="minorHAnsi" w:cstheme="minorHAnsi"/>
                <w:szCs w:val="22"/>
              </w:rPr>
              <w:t>leary@uwa.edu.au</w:t>
            </w:r>
            <w:r w:rsidRPr="00E275D5">
              <w:rPr>
                <w:rStyle w:val="Hyperlink"/>
                <w:rFonts w:asciiTheme="minorHAnsi" w:eastAsia="Times New Roman" w:hAnsiTheme="minorHAnsi" w:cstheme="minorHAnsi"/>
                <w:szCs w:val="22"/>
              </w:rPr>
              <w:t xml:space="preserve">; </w:t>
            </w:r>
            <w:proofErr w:type="spellStart"/>
            <w:r w:rsidRPr="00C76667">
              <w:t>Victorien</w:t>
            </w:r>
            <w:proofErr w:type="spellEnd"/>
            <w:r w:rsidRPr="00C76667">
              <w:t xml:space="preserve"> </w:t>
            </w:r>
            <w:proofErr w:type="spellStart"/>
            <w:r w:rsidRPr="00C76667">
              <w:t>Paumard</w:t>
            </w:r>
            <w:proofErr w:type="spellEnd"/>
            <w:r w:rsidRPr="00C76667">
              <w:t>,</w:t>
            </w:r>
            <w:r>
              <w:rPr>
                <w:rStyle w:val="Hyperlink"/>
                <w:rFonts w:asciiTheme="minorHAnsi" w:eastAsia="Times New Roman" w:hAnsiTheme="minorHAnsi" w:cstheme="minorHAnsi"/>
                <w:szCs w:val="22"/>
              </w:rPr>
              <w:t xml:space="preserve"> </w:t>
            </w:r>
            <w:r w:rsidR="00025FE7">
              <w:rPr>
                <w:rStyle w:val="Hyperlink"/>
                <w:rFonts w:asciiTheme="minorHAnsi" w:eastAsia="Times New Roman" w:hAnsiTheme="minorHAnsi" w:cstheme="minorHAnsi"/>
                <w:color w:val="auto"/>
                <w:szCs w:val="22"/>
                <w:u w:val="none"/>
              </w:rPr>
              <w:t>v</w:t>
            </w:r>
            <w:r w:rsidRPr="00212682">
              <w:rPr>
                <w:rStyle w:val="Hyperlink"/>
                <w:rFonts w:asciiTheme="minorHAnsi" w:eastAsia="Times New Roman" w:hAnsiTheme="minorHAnsi" w:cstheme="minorHAnsi"/>
                <w:color w:val="auto"/>
                <w:szCs w:val="22"/>
                <w:u w:val="none"/>
              </w:rPr>
              <w:t>ictorien.</w:t>
            </w:r>
            <w:r w:rsidR="00025FE7">
              <w:rPr>
                <w:rStyle w:val="Hyperlink"/>
                <w:rFonts w:asciiTheme="minorHAnsi" w:eastAsia="Times New Roman" w:hAnsiTheme="minorHAnsi" w:cstheme="minorHAnsi"/>
                <w:color w:val="auto"/>
                <w:szCs w:val="22"/>
                <w:u w:val="none"/>
              </w:rPr>
              <w:t>p</w:t>
            </w:r>
            <w:r w:rsidRPr="00212682">
              <w:rPr>
                <w:rStyle w:val="Hyperlink"/>
                <w:rFonts w:asciiTheme="minorHAnsi" w:eastAsia="Times New Roman" w:hAnsiTheme="minorHAnsi" w:cstheme="minorHAnsi"/>
                <w:color w:val="auto"/>
                <w:szCs w:val="22"/>
                <w:u w:val="none"/>
              </w:rPr>
              <w:t>aumard@uwa.edu.au</w:t>
            </w:r>
          </w:p>
        </w:tc>
      </w:tr>
      <w:tr w:rsidR="00312C80" w:rsidRPr="00E275D5" w14:paraId="49638BBA" w14:textId="77777777" w:rsidTr="00384C93">
        <w:trPr>
          <w:trHeight w:val="1635"/>
        </w:trPr>
        <w:tc>
          <w:tcPr>
            <w:tcW w:w="1493" w:type="dxa"/>
          </w:tcPr>
          <w:p w14:paraId="5080C837" w14:textId="77777777" w:rsidR="00312C80" w:rsidRPr="00E275D5" w:rsidRDefault="00312C80" w:rsidP="00384C93">
            <w:pPr>
              <w:rPr>
                <w:rFonts w:asciiTheme="minorHAnsi" w:hAnsiTheme="minorHAnsi" w:cstheme="minorHAnsi"/>
                <w:szCs w:val="22"/>
              </w:rPr>
            </w:pPr>
            <w:r w:rsidRPr="00E275D5">
              <w:rPr>
                <w:rFonts w:asciiTheme="minorHAnsi" w:hAnsiTheme="minorHAnsi" w:cstheme="minorHAnsi"/>
                <w:szCs w:val="22"/>
              </w:rPr>
              <w:t>Description:</w:t>
            </w:r>
          </w:p>
        </w:tc>
        <w:tc>
          <w:tcPr>
            <w:tcW w:w="7214" w:type="dxa"/>
          </w:tcPr>
          <w:p w14:paraId="778DC68D" w14:textId="77777777" w:rsidR="00312C80" w:rsidRPr="00E275D5" w:rsidRDefault="00312C80" w:rsidP="00384C93">
            <w:pPr>
              <w:rPr>
                <w:rFonts w:asciiTheme="minorHAnsi" w:eastAsia="Times New Roman" w:hAnsiTheme="minorHAnsi" w:cstheme="minorHAnsi"/>
                <w:szCs w:val="22"/>
              </w:rPr>
            </w:pPr>
            <w:r w:rsidRPr="00E275D5">
              <w:rPr>
                <w:rFonts w:asciiTheme="minorHAnsi" w:eastAsia="Times New Roman" w:hAnsiTheme="minorHAnsi" w:cstheme="minorHAnsi"/>
                <w:szCs w:val="22"/>
              </w:rPr>
              <w:t xml:space="preserve">Subsurface reservoir facies modelling (for oil, gas, geo-sequestration, waste disposal and water resources) requires a range of uncertainty to be considered regarding the size, shape and 3D geometry of </w:t>
            </w:r>
            <w:proofErr w:type="spellStart"/>
            <w:r w:rsidRPr="00E275D5">
              <w:rPr>
                <w:rFonts w:asciiTheme="minorHAnsi" w:eastAsia="Times New Roman" w:hAnsiTheme="minorHAnsi" w:cstheme="minorHAnsi"/>
                <w:szCs w:val="22"/>
              </w:rPr>
              <w:t>geobodies</w:t>
            </w:r>
            <w:proofErr w:type="spellEnd"/>
            <w:r w:rsidRPr="00E275D5">
              <w:rPr>
                <w:rFonts w:asciiTheme="minorHAnsi" w:eastAsia="Times New Roman" w:hAnsiTheme="minorHAnsi" w:cstheme="minorHAnsi"/>
                <w:szCs w:val="22"/>
              </w:rPr>
              <w:t xml:space="preserve"> in the subsurface. Predicting likely spatial relationships of facies both in 2D and in the connected 3D space is critically important because it can impact the outcome of flow simulations it models (high-permeability networks, barriers and seals). </w:t>
            </w:r>
          </w:p>
          <w:p w14:paraId="15070550" w14:textId="77777777" w:rsidR="00312C80" w:rsidRPr="00E275D5" w:rsidRDefault="00312C80" w:rsidP="00384C93">
            <w:pPr>
              <w:rPr>
                <w:rFonts w:asciiTheme="minorHAnsi" w:hAnsiTheme="minorHAnsi" w:cstheme="minorHAnsi"/>
                <w:szCs w:val="22"/>
              </w:rPr>
            </w:pPr>
            <w:r w:rsidRPr="00E275D5">
              <w:rPr>
                <w:rFonts w:asciiTheme="minorHAnsi" w:eastAsia="Times New Roman" w:hAnsiTheme="minorHAnsi" w:cstheme="minorHAnsi"/>
                <w:szCs w:val="22"/>
              </w:rPr>
              <w:t xml:space="preserve">This project focussed on coastal-deltaic </w:t>
            </w:r>
            <w:proofErr w:type="spellStart"/>
            <w:r w:rsidRPr="00E275D5">
              <w:rPr>
                <w:rFonts w:asciiTheme="minorHAnsi" w:eastAsia="Times New Roman" w:hAnsiTheme="minorHAnsi" w:cstheme="minorHAnsi"/>
                <w:szCs w:val="22"/>
              </w:rPr>
              <w:t>geobodies</w:t>
            </w:r>
            <w:proofErr w:type="spellEnd"/>
            <w:r w:rsidRPr="00E275D5">
              <w:rPr>
                <w:rFonts w:asciiTheme="minorHAnsi" w:eastAsia="Times New Roman" w:hAnsiTheme="minorHAnsi" w:cstheme="minorHAnsi"/>
                <w:szCs w:val="22"/>
              </w:rPr>
              <w:t xml:space="preserve"> and specifically on aspects of several modern Deltas on the WA coast from the Gascoyne region to the Pilbara. The project will be GIS based followed up by a field sortie to confirm facies predictions and to obtain vital statistics on texture and sedimentary structures. Sediment sampling, </w:t>
            </w:r>
            <w:proofErr w:type="spellStart"/>
            <w:r w:rsidRPr="00E275D5">
              <w:rPr>
                <w:rFonts w:asciiTheme="minorHAnsi" w:eastAsia="Times New Roman" w:hAnsiTheme="minorHAnsi" w:cstheme="minorHAnsi"/>
                <w:szCs w:val="22"/>
              </w:rPr>
              <w:t>augering</w:t>
            </w:r>
            <w:proofErr w:type="spellEnd"/>
            <w:r w:rsidRPr="00E275D5">
              <w:rPr>
                <w:rFonts w:asciiTheme="minorHAnsi" w:eastAsia="Times New Roman" w:hAnsiTheme="minorHAnsi" w:cstheme="minorHAnsi"/>
                <w:szCs w:val="22"/>
              </w:rPr>
              <w:t xml:space="preserve">, </w:t>
            </w:r>
            <w:r>
              <w:rPr>
                <w:rFonts w:asciiTheme="minorHAnsi" w:eastAsia="Times New Roman" w:hAnsiTheme="minorHAnsi" w:cstheme="minorHAnsi"/>
                <w:szCs w:val="22"/>
              </w:rPr>
              <w:t xml:space="preserve">drone mapping, </w:t>
            </w:r>
            <w:r w:rsidRPr="00E275D5">
              <w:rPr>
                <w:rFonts w:asciiTheme="minorHAnsi" w:eastAsia="Times New Roman" w:hAnsiTheme="minorHAnsi" w:cstheme="minorHAnsi"/>
                <w:szCs w:val="22"/>
              </w:rPr>
              <w:t xml:space="preserve">coring, and a range of geophysical tools will be used to make facies maps that will be used to characterize the Deltas in the mode of the WAVE3 classification scheme and ultimately to guide reservoir modelling as training images. Field work will be conducted between May and August. The project will be supported by funds from the new Reservoir Analogues Consortium funded by industry. </w:t>
            </w:r>
          </w:p>
        </w:tc>
      </w:tr>
    </w:tbl>
    <w:p w14:paraId="18342D22" w14:textId="24B42BB9" w:rsidR="00312C80" w:rsidRDefault="00312C80" w:rsidP="00494352">
      <w:pPr>
        <w:spacing w:after="160" w:line="259" w:lineRule="auto"/>
        <w:rPr>
          <w:rFonts w:asciiTheme="minorHAnsi" w:eastAsiaTheme="minorHAnsi" w:hAnsiTheme="minorHAnsi" w:cstheme="minorHAnsi"/>
          <w:color w:val="auto"/>
          <w:szCs w:val="22"/>
          <w:lang w:eastAsia="en-US"/>
        </w:rPr>
      </w:pPr>
    </w:p>
    <w:p w14:paraId="44A4EE81" w14:textId="77777777" w:rsidR="00832D32" w:rsidRDefault="00832D32" w:rsidP="00494352">
      <w:pPr>
        <w:spacing w:after="160" w:line="259" w:lineRule="auto"/>
        <w:rPr>
          <w:rFonts w:asciiTheme="minorHAnsi" w:eastAsiaTheme="minorHAnsi" w:hAnsiTheme="minorHAnsi" w:cstheme="minorHAnsi"/>
          <w:color w:val="auto"/>
          <w:szCs w:val="22"/>
          <w:lang w:eastAsia="en-US"/>
        </w:rPr>
      </w:pPr>
    </w:p>
    <w:p w14:paraId="76F88989" w14:textId="77777777" w:rsidR="00832D32" w:rsidRDefault="00832D32" w:rsidP="00494352">
      <w:pPr>
        <w:spacing w:after="160" w:line="259" w:lineRule="auto"/>
        <w:rPr>
          <w:rFonts w:asciiTheme="minorHAnsi" w:eastAsiaTheme="minorHAnsi" w:hAnsiTheme="minorHAnsi" w:cstheme="minorHAnsi"/>
          <w:color w:val="auto"/>
          <w:szCs w:val="22"/>
          <w:lang w:eastAsia="en-US"/>
        </w:rPr>
      </w:pPr>
    </w:p>
    <w:p w14:paraId="0BE9B2B2" w14:textId="77777777" w:rsidR="00832D32" w:rsidRDefault="00832D32" w:rsidP="00494352">
      <w:pPr>
        <w:spacing w:after="160" w:line="259" w:lineRule="auto"/>
        <w:rPr>
          <w:rFonts w:asciiTheme="minorHAnsi" w:eastAsiaTheme="minorHAnsi" w:hAnsiTheme="minorHAnsi" w:cstheme="minorHAnsi"/>
          <w:color w:val="auto"/>
          <w:szCs w:val="22"/>
          <w:lang w:eastAsia="en-US"/>
        </w:rPr>
      </w:pPr>
    </w:p>
    <w:tbl>
      <w:tblPr>
        <w:tblW w:w="8707" w:type="dxa"/>
        <w:tblInd w:w="-1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493"/>
        <w:gridCol w:w="7214"/>
      </w:tblGrid>
      <w:tr w:rsidR="00312C80" w:rsidRPr="00691021" w14:paraId="77C57D3C" w14:textId="77777777" w:rsidTr="00384C93">
        <w:tc>
          <w:tcPr>
            <w:tcW w:w="1493" w:type="dxa"/>
          </w:tcPr>
          <w:p w14:paraId="27E8A609" w14:textId="73ED7F7F" w:rsidR="00312C80" w:rsidRPr="00691021" w:rsidRDefault="00312C80" w:rsidP="00384C93">
            <w:r w:rsidRPr="00691021">
              <w:t>Project</w:t>
            </w:r>
            <w:r w:rsidR="00212682">
              <w:t>:</w:t>
            </w:r>
            <w:r w:rsidRPr="00691021">
              <w:t xml:space="preserve"> </w:t>
            </w:r>
          </w:p>
        </w:tc>
        <w:tc>
          <w:tcPr>
            <w:tcW w:w="7214" w:type="dxa"/>
          </w:tcPr>
          <w:p w14:paraId="23365E1E" w14:textId="77777777" w:rsidR="00312C80" w:rsidRPr="00691021" w:rsidRDefault="00312C80" w:rsidP="00384C93">
            <w:r>
              <w:rPr>
                <w:rFonts w:eastAsia="Times New Roman" w:cstheme="minorHAnsi"/>
                <w:b/>
                <w:color w:val="1F3864" w:themeColor="accent5" w:themeShade="80"/>
              </w:rPr>
              <w:t xml:space="preserve">Quantitative Seismic stratigraphy </w:t>
            </w:r>
          </w:p>
        </w:tc>
      </w:tr>
      <w:tr w:rsidR="00312C80" w:rsidRPr="00691021" w14:paraId="07E2D90E" w14:textId="77777777" w:rsidTr="00384C93">
        <w:trPr>
          <w:trHeight w:val="572"/>
        </w:trPr>
        <w:tc>
          <w:tcPr>
            <w:tcW w:w="1493" w:type="dxa"/>
          </w:tcPr>
          <w:p w14:paraId="6E626CEB" w14:textId="77777777" w:rsidR="00312C80" w:rsidRPr="00691021" w:rsidRDefault="00312C80" w:rsidP="00384C93">
            <w:r w:rsidRPr="00691021">
              <w:t xml:space="preserve">Majors </w:t>
            </w:r>
            <w:r>
              <w:t>or Masters</w:t>
            </w:r>
            <w:r w:rsidRPr="00691021">
              <w:t>:</w:t>
            </w:r>
          </w:p>
        </w:tc>
        <w:tc>
          <w:tcPr>
            <w:tcW w:w="7214" w:type="dxa"/>
          </w:tcPr>
          <w:p w14:paraId="50F9529B" w14:textId="77777777" w:rsidR="00312C80" w:rsidRPr="00691021" w:rsidRDefault="00312C80" w:rsidP="00384C93">
            <w:r>
              <w:rPr>
                <w:rFonts w:cstheme="minorHAnsi"/>
              </w:rPr>
              <w:t>Geology, Geoscience, Energy Geoscience</w:t>
            </w:r>
          </w:p>
        </w:tc>
      </w:tr>
      <w:tr w:rsidR="00312C80" w:rsidRPr="00691021" w14:paraId="3C35F48E" w14:textId="77777777" w:rsidTr="00384C93">
        <w:tc>
          <w:tcPr>
            <w:tcW w:w="1493" w:type="dxa"/>
          </w:tcPr>
          <w:p w14:paraId="24ADB246" w14:textId="77777777" w:rsidR="00312C80" w:rsidRPr="00691021" w:rsidRDefault="00312C80" w:rsidP="00384C93">
            <w:r w:rsidRPr="00691021">
              <w:t>Supervisor:</w:t>
            </w:r>
          </w:p>
        </w:tc>
        <w:tc>
          <w:tcPr>
            <w:tcW w:w="7214" w:type="dxa"/>
          </w:tcPr>
          <w:p w14:paraId="369CE625" w14:textId="3F905C47" w:rsidR="00312C80" w:rsidRPr="00691021" w:rsidRDefault="00312C80" w:rsidP="00384C93">
            <w:r w:rsidRPr="007C2566">
              <w:rPr>
                <w:rFonts w:eastAsia="Times New Roman" w:cstheme="minorHAnsi"/>
              </w:rPr>
              <w:t>Simon Lang</w:t>
            </w:r>
            <w:r>
              <w:rPr>
                <w:rFonts w:eastAsia="Times New Roman" w:cstheme="minorHAnsi"/>
              </w:rPr>
              <w:t xml:space="preserve"> </w:t>
            </w:r>
            <w:r w:rsidRPr="00212682">
              <w:rPr>
                <w:rFonts w:eastAsia="Times New Roman" w:cstheme="minorHAnsi"/>
              </w:rPr>
              <w:t>simon.lang@uwa.edu.au</w:t>
            </w:r>
            <w:r>
              <w:rPr>
                <w:rFonts w:eastAsia="Times New Roman" w:cstheme="minorHAnsi"/>
              </w:rPr>
              <w:t xml:space="preserve">, </w:t>
            </w:r>
            <w:r>
              <w:t>Victorian Paumard</w:t>
            </w:r>
            <w:r w:rsidR="00025FE7">
              <w:t>, victorien.paumard@uwa.edu.au</w:t>
            </w:r>
          </w:p>
        </w:tc>
      </w:tr>
      <w:tr w:rsidR="00312C80" w:rsidRPr="00691021" w14:paraId="083E53DB" w14:textId="77777777" w:rsidTr="00384C93">
        <w:trPr>
          <w:trHeight w:val="5325"/>
        </w:trPr>
        <w:tc>
          <w:tcPr>
            <w:tcW w:w="1493" w:type="dxa"/>
          </w:tcPr>
          <w:p w14:paraId="7CF3C0A0" w14:textId="77777777" w:rsidR="00312C80" w:rsidRPr="00691021" w:rsidRDefault="00312C80" w:rsidP="00384C93">
            <w:r w:rsidRPr="00691021">
              <w:lastRenderedPageBreak/>
              <w:t>Description:</w:t>
            </w:r>
          </w:p>
        </w:tc>
        <w:tc>
          <w:tcPr>
            <w:tcW w:w="7214" w:type="dxa"/>
          </w:tcPr>
          <w:p w14:paraId="2E31C08C" w14:textId="77777777" w:rsidR="00312C80" w:rsidRDefault="00312C80" w:rsidP="00384C93">
            <w:r>
              <w:t xml:space="preserve">With ~15% of siliciclastic hydrocarbon reservoirs located within deep-water basins, a key challenge for the industry is to predict when and where coarse-grained sediments are delivered from the edge of continental margins (i.e. shelf-edge) to the continental slope and basins, and how these sediments accumulate in deep water (i.e. type and architecture of deep-water systems). </w:t>
            </w:r>
          </w:p>
          <w:p w14:paraId="45B48F9A" w14:textId="77777777" w:rsidR="00312C80" w:rsidRDefault="00312C80" w:rsidP="00384C93">
            <w:r w:rsidRPr="00F03C04">
              <w:t>This project aims at applying the innovative approach of quantitative 3D seismic interpretation (QSS) to investigate the linkages (quantified relationships) between shelf</w:t>
            </w:r>
            <w:r>
              <w:t xml:space="preserve"> </w:t>
            </w:r>
            <w:r w:rsidRPr="00F03C04">
              <w:t>margin architecture, hydrodynamic processes along deltaic shorelines and reservoir properties (type, volume, architecture) in deep water in a variety of basin settings.</w:t>
            </w:r>
            <w:r>
              <w:t xml:space="preserve"> The project is underpinned by state-of-the-art, full volume, semi-automated 3D seismic interpretation methods that enable very high-resolution seismic stratigraphic analysis of large datasets in a short time frame. The project will involve detailed analysis of one or more subsurface case studies (margins in a variety of climatic and tectonic settings), including the use of appropriate analogues from literature and outcrops.</w:t>
            </w:r>
          </w:p>
          <w:p w14:paraId="3AF5F17E" w14:textId="77777777" w:rsidR="00312C80" w:rsidRPr="00F03C04" w:rsidRDefault="00312C80" w:rsidP="00384C93">
            <w:r>
              <w:t xml:space="preserve">This study will evaluate </w:t>
            </w:r>
            <w:r w:rsidRPr="00F03C04">
              <w:t>how quantitative measurement of shelf edge parameters on seismic data can be a useful exploration tool to predict shallow marine depositional style and deep</w:t>
            </w:r>
            <w:r>
              <w:t>-</w:t>
            </w:r>
            <w:r w:rsidRPr="00F03C04">
              <w:t>water play development.</w:t>
            </w:r>
          </w:p>
        </w:tc>
      </w:tr>
    </w:tbl>
    <w:p w14:paraId="2EFE1ECA" w14:textId="65F00944" w:rsidR="00312C80" w:rsidRPr="00025FE7" w:rsidRDefault="00312C80" w:rsidP="00494352">
      <w:pPr>
        <w:spacing w:after="160" w:line="259" w:lineRule="auto"/>
        <w:rPr>
          <w:rFonts w:asciiTheme="minorHAnsi" w:eastAsiaTheme="minorHAnsi" w:hAnsiTheme="minorHAnsi" w:cstheme="minorHAnsi"/>
          <w:color w:val="auto"/>
          <w:sz w:val="10"/>
          <w:szCs w:val="10"/>
          <w:lang w:eastAsia="en-US"/>
        </w:rPr>
      </w:pPr>
    </w:p>
    <w:tbl>
      <w:tblPr>
        <w:tblW w:w="8707" w:type="dxa"/>
        <w:tblInd w:w="-1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493"/>
        <w:gridCol w:w="7214"/>
      </w:tblGrid>
      <w:tr w:rsidR="00312C80" w:rsidRPr="00E275D5" w14:paraId="46F14353" w14:textId="77777777" w:rsidTr="00384C93">
        <w:tc>
          <w:tcPr>
            <w:tcW w:w="1493" w:type="dxa"/>
          </w:tcPr>
          <w:p w14:paraId="2BAAC5A0" w14:textId="094EF68B" w:rsidR="00312C80" w:rsidRPr="00E275D5" w:rsidRDefault="00312C80" w:rsidP="00384C93">
            <w:pPr>
              <w:rPr>
                <w:rFonts w:asciiTheme="minorHAnsi" w:hAnsiTheme="minorHAnsi" w:cstheme="minorHAnsi"/>
                <w:szCs w:val="22"/>
              </w:rPr>
            </w:pPr>
            <w:r w:rsidRPr="00E275D5">
              <w:rPr>
                <w:rFonts w:asciiTheme="minorHAnsi" w:hAnsiTheme="minorHAnsi" w:cstheme="minorHAnsi"/>
                <w:szCs w:val="22"/>
              </w:rPr>
              <w:t>Project</w:t>
            </w:r>
            <w:r w:rsidR="00212682">
              <w:rPr>
                <w:rFonts w:asciiTheme="minorHAnsi" w:hAnsiTheme="minorHAnsi" w:cstheme="minorHAnsi"/>
                <w:szCs w:val="22"/>
              </w:rPr>
              <w:t>:</w:t>
            </w:r>
            <w:r w:rsidRPr="00E275D5">
              <w:rPr>
                <w:rFonts w:asciiTheme="minorHAnsi" w:hAnsiTheme="minorHAnsi" w:cstheme="minorHAnsi"/>
                <w:szCs w:val="22"/>
              </w:rPr>
              <w:t xml:space="preserve"> </w:t>
            </w:r>
          </w:p>
        </w:tc>
        <w:tc>
          <w:tcPr>
            <w:tcW w:w="7214" w:type="dxa"/>
          </w:tcPr>
          <w:p w14:paraId="516C687C" w14:textId="77777777" w:rsidR="00312C80" w:rsidRPr="00E275D5" w:rsidRDefault="00312C80" w:rsidP="00384C93">
            <w:pPr>
              <w:rPr>
                <w:rFonts w:asciiTheme="minorHAnsi" w:hAnsiTheme="minorHAnsi" w:cstheme="minorHAnsi"/>
                <w:szCs w:val="22"/>
              </w:rPr>
            </w:pPr>
            <w:r w:rsidRPr="00E275D5">
              <w:rPr>
                <w:rFonts w:asciiTheme="minorHAnsi" w:eastAsia="Times New Roman" w:hAnsiTheme="minorHAnsi" w:cstheme="minorHAnsi"/>
                <w:b/>
                <w:color w:val="1F3864" w:themeColor="accent5" w:themeShade="80"/>
                <w:szCs w:val="22"/>
              </w:rPr>
              <w:t>Quaternary to Recent coastal processes and evolution from high resolution seafloor mapping of the Western Australian continental shelf</w:t>
            </w:r>
          </w:p>
        </w:tc>
      </w:tr>
      <w:tr w:rsidR="00312C80" w:rsidRPr="00E275D5" w14:paraId="3059A7B2" w14:textId="77777777" w:rsidTr="00384C93">
        <w:trPr>
          <w:trHeight w:val="572"/>
        </w:trPr>
        <w:tc>
          <w:tcPr>
            <w:tcW w:w="1493" w:type="dxa"/>
          </w:tcPr>
          <w:p w14:paraId="30B09EAB" w14:textId="77777777" w:rsidR="00312C80" w:rsidRPr="00E275D5" w:rsidRDefault="00312C80" w:rsidP="00384C93">
            <w:pPr>
              <w:rPr>
                <w:rFonts w:asciiTheme="minorHAnsi" w:hAnsiTheme="minorHAnsi" w:cstheme="minorHAnsi"/>
                <w:szCs w:val="22"/>
              </w:rPr>
            </w:pPr>
            <w:r w:rsidRPr="00E275D5">
              <w:rPr>
                <w:rFonts w:asciiTheme="minorHAnsi" w:hAnsiTheme="minorHAnsi" w:cstheme="minorHAnsi"/>
                <w:szCs w:val="22"/>
              </w:rPr>
              <w:t>Majors or Masters:</w:t>
            </w:r>
          </w:p>
        </w:tc>
        <w:tc>
          <w:tcPr>
            <w:tcW w:w="7214" w:type="dxa"/>
          </w:tcPr>
          <w:p w14:paraId="02C3E5F5" w14:textId="77777777" w:rsidR="00312C80" w:rsidRPr="00E275D5" w:rsidRDefault="00312C80" w:rsidP="00384C93">
            <w:pPr>
              <w:rPr>
                <w:rFonts w:asciiTheme="minorHAnsi" w:hAnsiTheme="minorHAnsi" w:cstheme="minorHAnsi"/>
                <w:szCs w:val="22"/>
              </w:rPr>
            </w:pPr>
            <w:r w:rsidRPr="00E275D5">
              <w:rPr>
                <w:rFonts w:asciiTheme="minorHAnsi" w:hAnsiTheme="minorHAnsi" w:cstheme="minorHAnsi"/>
                <w:szCs w:val="22"/>
              </w:rPr>
              <w:t>Geology, Geoscience, Marine Geoscience</w:t>
            </w:r>
          </w:p>
        </w:tc>
      </w:tr>
      <w:tr w:rsidR="00312C80" w:rsidRPr="00E275D5" w14:paraId="50CFE66D" w14:textId="77777777" w:rsidTr="00384C93">
        <w:tc>
          <w:tcPr>
            <w:tcW w:w="1493" w:type="dxa"/>
          </w:tcPr>
          <w:p w14:paraId="7A831A46" w14:textId="77777777" w:rsidR="00312C80" w:rsidRPr="00E275D5" w:rsidRDefault="00312C80" w:rsidP="00384C93">
            <w:pPr>
              <w:rPr>
                <w:rFonts w:asciiTheme="minorHAnsi" w:hAnsiTheme="minorHAnsi" w:cstheme="minorHAnsi"/>
                <w:szCs w:val="22"/>
              </w:rPr>
            </w:pPr>
            <w:r w:rsidRPr="00E275D5">
              <w:rPr>
                <w:rFonts w:asciiTheme="minorHAnsi" w:hAnsiTheme="minorHAnsi" w:cstheme="minorHAnsi"/>
                <w:szCs w:val="22"/>
              </w:rPr>
              <w:t>Supervisor:</w:t>
            </w:r>
          </w:p>
        </w:tc>
        <w:tc>
          <w:tcPr>
            <w:tcW w:w="7214" w:type="dxa"/>
          </w:tcPr>
          <w:p w14:paraId="1293F2A2" w14:textId="15D369F3" w:rsidR="00312C80" w:rsidRPr="00E275D5" w:rsidRDefault="00312C80" w:rsidP="00384C93">
            <w:pPr>
              <w:rPr>
                <w:rFonts w:asciiTheme="minorHAnsi" w:hAnsiTheme="minorHAnsi" w:cstheme="minorHAnsi"/>
                <w:szCs w:val="22"/>
              </w:rPr>
            </w:pPr>
            <w:r w:rsidRPr="00E275D5">
              <w:rPr>
                <w:rFonts w:asciiTheme="minorHAnsi" w:eastAsia="Times New Roman" w:hAnsiTheme="minorHAnsi" w:cstheme="minorHAnsi"/>
                <w:szCs w:val="22"/>
              </w:rPr>
              <w:t xml:space="preserve">Simon Lang, </w:t>
            </w:r>
            <w:r w:rsidRPr="00212682">
              <w:rPr>
                <w:rFonts w:asciiTheme="minorHAnsi" w:eastAsia="Times New Roman" w:hAnsiTheme="minorHAnsi" w:cstheme="minorHAnsi"/>
                <w:szCs w:val="22"/>
              </w:rPr>
              <w:t>simon.lang@uwa.edu.au</w:t>
            </w:r>
            <w:r w:rsidRPr="00E275D5">
              <w:rPr>
                <w:rStyle w:val="Hyperlink"/>
                <w:rFonts w:asciiTheme="minorHAnsi" w:eastAsia="Times New Roman" w:hAnsiTheme="minorHAnsi" w:cstheme="minorHAnsi"/>
                <w:szCs w:val="22"/>
              </w:rPr>
              <w:t>;</w:t>
            </w:r>
            <w:r>
              <w:rPr>
                <w:rStyle w:val="Hyperlink"/>
                <w:rFonts w:asciiTheme="minorHAnsi" w:eastAsia="Times New Roman" w:hAnsiTheme="minorHAnsi" w:cstheme="minorHAnsi"/>
                <w:szCs w:val="22"/>
              </w:rPr>
              <w:t xml:space="preserve"> </w:t>
            </w:r>
            <w:r w:rsidRPr="00C76667">
              <w:t xml:space="preserve">Mick </w:t>
            </w:r>
            <w:proofErr w:type="spellStart"/>
            <w:r w:rsidRPr="00212682">
              <w:rPr>
                <w:color w:val="auto"/>
              </w:rPr>
              <w:t>O’leary</w:t>
            </w:r>
            <w:proofErr w:type="spellEnd"/>
            <w:r w:rsidRPr="00212682">
              <w:rPr>
                <w:color w:val="auto"/>
              </w:rPr>
              <w:t>,</w:t>
            </w:r>
            <w:r w:rsidRPr="00212682">
              <w:rPr>
                <w:rStyle w:val="Hyperlink"/>
                <w:rFonts w:asciiTheme="minorHAnsi" w:eastAsia="Times New Roman" w:hAnsiTheme="minorHAnsi" w:cstheme="minorHAnsi"/>
                <w:color w:val="auto"/>
                <w:szCs w:val="22"/>
                <w:u w:val="none"/>
              </w:rPr>
              <w:t xml:space="preserve"> Mick </w:t>
            </w:r>
            <w:r w:rsidRPr="00212682">
              <w:rPr>
                <w:rFonts w:asciiTheme="minorHAnsi" w:eastAsia="Times New Roman" w:hAnsiTheme="minorHAnsi" w:cstheme="minorHAnsi"/>
                <w:color w:val="auto"/>
                <w:szCs w:val="22"/>
              </w:rPr>
              <w:t>Oleary@uwa.edu.au</w:t>
            </w:r>
            <w:r w:rsidRPr="00212682">
              <w:rPr>
                <w:rStyle w:val="Hyperlink"/>
                <w:rFonts w:asciiTheme="minorHAnsi" w:eastAsia="Times New Roman" w:hAnsiTheme="minorHAnsi" w:cstheme="minorHAnsi"/>
                <w:color w:val="auto"/>
                <w:szCs w:val="22"/>
                <w:u w:val="none"/>
              </w:rPr>
              <w:t xml:space="preserve">; </w:t>
            </w:r>
            <w:proofErr w:type="spellStart"/>
            <w:r w:rsidRPr="00212682">
              <w:rPr>
                <w:color w:val="auto"/>
              </w:rPr>
              <w:t>Victorien</w:t>
            </w:r>
            <w:proofErr w:type="spellEnd"/>
            <w:r w:rsidRPr="00212682">
              <w:rPr>
                <w:color w:val="auto"/>
              </w:rPr>
              <w:t xml:space="preserve"> Paumard,</w:t>
            </w:r>
            <w:r w:rsidRPr="00212682">
              <w:rPr>
                <w:rStyle w:val="Hyperlink"/>
                <w:rFonts w:asciiTheme="minorHAnsi" w:eastAsia="Times New Roman" w:hAnsiTheme="minorHAnsi" w:cstheme="minorHAnsi"/>
                <w:color w:val="auto"/>
                <w:szCs w:val="22"/>
                <w:u w:val="none"/>
              </w:rPr>
              <w:t xml:space="preserve"> Victorien.Paumard@uwa.edu.au</w:t>
            </w:r>
          </w:p>
        </w:tc>
      </w:tr>
      <w:tr w:rsidR="00312C80" w:rsidRPr="00E275D5" w14:paraId="0D03119C" w14:textId="77777777" w:rsidTr="00384C93">
        <w:trPr>
          <w:trHeight w:val="1635"/>
        </w:trPr>
        <w:tc>
          <w:tcPr>
            <w:tcW w:w="1493" w:type="dxa"/>
          </w:tcPr>
          <w:p w14:paraId="52C7B891" w14:textId="77777777" w:rsidR="00312C80" w:rsidRPr="00E275D5" w:rsidRDefault="00312C80" w:rsidP="00384C93">
            <w:pPr>
              <w:rPr>
                <w:rFonts w:asciiTheme="minorHAnsi" w:hAnsiTheme="minorHAnsi" w:cstheme="minorHAnsi"/>
                <w:szCs w:val="22"/>
              </w:rPr>
            </w:pPr>
            <w:r w:rsidRPr="00E275D5">
              <w:rPr>
                <w:rFonts w:asciiTheme="minorHAnsi" w:hAnsiTheme="minorHAnsi" w:cstheme="minorHAnsi"/>
                <w:szCs w:val="22"/>
              </w:rPr>
              <w:t>Description:</w:t>
            </w:r>
          </w:p>
        </w:tc>
        <w:tc>
          <w:tcPr>
            <w:tcW w:w="7214" w:type="dxa"/>
          </w:tcPr>
          <w:p w14:paraId="53006BC4" w14:textId="77777777" w:rsidR="00312C80" w:rsidRDefault="00312C80" w:rsidP="00384C93">
            <w:pPr>
              <w:rPr>
                <w:rFonts w:asciiTheme="minorHAnsi" w:hAnsiTheme="minorHAnsi" w:cstheme="minorHAnsi"/>
                <w:szCs w:val="22"/>
              </w:rPr>
            </w:pPr>
            <w:r w:rsidRPr="00E275D5">
              <w:rPr>
                <w:rFonts w:asciiTheme="minorHAnsi" w:hAnsiTheme="minorHAnsi" w:cstheme="minorHAnsi"/>
                <w:szCs w:val="22"/>
              </w:rPr>
              <w:t>Regional scale seafloor mapping of the West Australian continental shelf based on high resolution 3D seismic datasets and satellite imagery offers a valuable dataset for understanding larger scale coastal processes and shoreline evolution based on sedimentation patterns observed from bathymetric datasets. The project will help create improved datasets from various data sources and using GIS mapping (enhanced by sediment sampling</w:t>
            </w:r>
            <w:r>
              <w:rPr>
                <w:rFonts w:asciiTheme="minorHAnsi" w:hAnsiTheme="minorHAnsi" w:cstheme="minorHAnsi"/>
                <w:szCs w:val="22"/>
              </w:rPr>
              <w:t xml:space="preserve">, drone mapping </w:t>
            </w:r>
            <w:r w:rsidRPr="00E275D5">
              <w:rPr>
                <w:rFonts w:asciiTheme="minorHAnsi" w:hAnsiTheme="minorHAnsi" w:cstheme="minorHAnsi"/>
                <w:szCs w:val="22"/>
              </w:rPr>
              <w:t xml:space="preserve">and shallow borehole data), will focus on the evolution of selected clastic and/or carbonate </w:t>
            </w:r>
            <w:proofErr w:type="spellStart"/>
            <w:r w:rsidRPr="00E275D5">
              <w:rPr>
                <w:rFonts w:asciiTheme="minorHAnsi" w:hAnsiTheme="minorHAnsi" w:cstheme="minorHAnsi"/>
                <w:szCs w:val="22"/>
              </w:rPr>
              <w:t>geobodies</w:t>
            </w:r>
            <w:proofErr w:type="spellEnd"/>
            <w:r w:rsidRPr="00E275D5">
              <w:rPr>
                <w:rFonts w:asciiTheme="minorHAnsi" w:hAnsiTheme="minorHAnsi" w:cstheme="minorHAnsi"/>
                <w:szCs w:val="22"/>
              </w:rPr>
              <w:t xml:space="preserve"> and their spatial and temporal relationships. </w:t>
            </w:r>
          </w:p>
          <w:p w14:paraId="523316EB" w14:textId="7B68F323" w:rsidR="00312C80" w:rsidRPr="00E275D5" w:rsidRDefault="00312C80" w:rsidP="00384C93">
            <w:pPr>
              <w:rPr>
                <w:rFonts w:asciiTheme="minorHAnsi" w:hAnsiTheme="minorHAnsi" w:cstheme="minorHAnsi"/>
                <w:szCs w:val="22"/>
              </w:rPr>
            </w:pPr>
            <w:r w:rsidRPr="00E275D5">
              <w:rPr>
                <w:rFonts w:asciiTheme="minorHAnsi" w:hAnsiTheme="minorHAnsi" w:cstheme="minorHAnsi"/>
                <w:szCs w:val="22"/>
              </w:rPr>
              <w:t>The results will be used to improve our understanding of the evolution of the continental shelf during significant changes in relative sea-level and variable climate history, with spin-off value for sedimentology of shallow marine and shoreline deposits, including geotechnical aspects and geo-archaeology.</w:t>
            </w:r>
            <w:r w:rsidRPr="00E275D5">
              <w:rPr>
                <w:rFonts w:asciiTheme="minorHAnsi" w:eastAsia="Times New Roman" w:hAnsiTheme="minorHAnsi" w:cstheme="minorHAnsi"/>
                <w:szCs w:val="22"/>
              </w:rPr>
              <w:t xml:space="preserve"> The opportunity to conduct field work may arise in conjunction with related projects by the School. The project will be supported by funds from industry and related research grants and related research grants focused on climate change and its impact on coastal evolution.</w:t>
            </w:r>
          </w:p>
        </w:tc>
      </w:tr>
    </w:tbl>
    <w:p w14:paraId="391A79E6" w14:textId="6707328F" w:rsidR="00312C80" w:rsidRDefault="00312C80" w:rsidP="00494352">
      <w:pPr>
        <w:spacing w:after="160" w:line="259" w:lineRule="auto"/>
        <w:rPr>
          <w:rFonts w:asciiTheme="minorHAnsi" w:eastAsiaTheme="minorHAnsi" w:hAnsiTheme="minorHAnsi" w:cstheme="minorHAnsi"/>
          <w:color w:val="auto"/>
          <w:szCs w:val="22"/>
          <w:lang w:eastAsia="en-US"/>
        </w:rPr>
      </w:pPr>
    </w:p>
    <w:p w14:paraId="1A2B929C" w14:textId="14A42B6A" w:rsidR="00E9016D" w:rsidRDefault="00E9016D" w:rsidP="00494352">
      <w:pPr>
        <w:spacing w:after="160" w:line="259" w:lineRule="auto"/>
        <w:rPr>
          <w:rFonts w:asciiTheme="minorHAnsi" w:eastAsiaTheme="minorHAnsi" w:hAnsiTheme="minorHAnsi" w:cstheme="minorHAnsi"/>
          <w:color w:val="auto"/>
          <w:szCs w:val="22"/>
          <w:lang w:eastAsia="en-US"/>
        </w:rPr>
      </w:pPr>
    </w:p>
    <w:p w14:paraId="4DE24912" w14:textId="77777777" w:rsidR="00FA1405" w:rsidRDefault="00FA1405" w:rsidP="00494352">
      <w:pPr>
        <w:spacing w:after="160" w:line="259" w:lineRule="auto"/>
        <w:rPr>
          <w:rFonts w:asciiTheme="minorHAnsi" w:eastAsiaTheme="minorHAnsi" w:hAnsiTheme="minorHAnsi" w:cstheme="minorHAnsi"/>
          <w:color w:val="auto"/>
          <w:szCs w:val="22"/>
          <w:lang w:eastAsia="en-US"/>
        </w:rPr>
      </w:pPr>
    </w:p>
    <w:tbl>
      <w:tblPr>
        <w:tblW w:w="8652" w:type="dxa"/>
        <w:tblInd w:w="-1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492"/>
        <w:gridCol w:w="7160"/>
      </w:tblGrid>
      <w:tr w:rsidR="00E9016D" w:rsidRPr="00E275D5" w14:paraId="5B6E38A2" w14:textId="77777777" w:rsidTr="00384C93">
        <w:tc>
          <w:tcPr>
            <w:tcW w:w="1492" w:type="dxa"/>
          </w:tcPr>
          <w:p w14:paraId="1FF29B8E" w14:textId="77777777" w:rsidR="00E9016D" w:rsidRPr="00E275D5" w:rsidRDefault="00E9016D" w:rsidP="00384C93">
            <w:pPr>
              <w:spacing w:after="160" w:line="259" w:lineRule="auto"/>
              <w:rPr>
                <w:rFonts w:asciiTheme="minorHAnsi" w:eastAsiaTheme="minorHAnsi" w:hAnsiTheme="minorHAnsi" w:cstheme="minorHAnsi"/>
                <w:color w:val="auto"/>
                <w:szCs w:val="22"/>
                <w:lang w:eastAsia="en-US"/>
              </w:rPr>
            </w:pPr>
            <w:r w:rsidRPr="00E275D5">
              <w:rPr>
                <w:rFonts w:asciiTheme="minorHAnsi" w:eastAsiaTheme="minorHAnsi" w:hAnsiTheme="minorHAnsi" w:cstheme="minorHAnsi"/>
                <w:color w:val="auto"/>
                <w:szCs w:val="22"/>
                <w:lang w:eastAsia="en-US"/>
              </w:rPr>
              <w:lastRenderedPageBreak/>
              <w:t>Project:</w:t>
            </w:r>
          </w:p>
        </w:tc>
        <w:tc>
          <w:tcPr>
            <w:tcW w:w="7160" w:type="dxa"/>
          </w:tcPr>
          <w:p w14:paraId="39465D18" w14:textId="77777777" w:rsidR="00E9016D" w:rsidRPr="00E275D5" w:rsidRDefault="00E9016D" w:rsidP="00384C93">
            <w:pPr>
              <w:spacing w:before="100" w:beforeAutospacing="1" w:after="100" w:afterAutospacing="1" w:line="259" w:lineRule="auto"/>
              <w:ind w:right="-175"/>
              <w:rPr>
                <w:rFonts w:asciiTheme="minorHAnsi" w:eastAsiaTheme="minorHAnsi" w:hAnsiTheme="minorHAnsi" w:cstheme="minorHAnsi"/>
                <w:b/>
                <w:bCs/>
                <w:color w:val="auto"/>
                <w:szCs w:val="22"/>
                <w:lang w:eastAsia="en-US"/>
              </w:rPr>
            </w:pPr>
            <w:r w:rsidRPr="00E275D5">
              <w:rPr>
                <w:rFonts w:asciiTheme="minorHAnsi" w:eastAsiaTheme="minorHAnsi" w:hAnsiTheme="minorHAnsi" w:cstheme="minorHAnsi"/>
                <w:b/>
                <w:color w:val="1F3864" w:themeColor="accent5" w:themeShade="80"/>
                <w:szCs w:val="22"/>
                <w:lang w:eastAsia="en-US"/>
              </w:rPr>
              <w:t xml:space="preserve">Garnet and clinopyroxene chemistry of the </w:t>
            </w:r>
            <w:proofErr w:type="spellStart"/>
            <w:r w:rsidRPr="00E275D5">
              <w:rPr>
                <w:rFonts w:asciiTheme="minorHAnsi" w:eastAsiaTheme="minorHAnsi" w:hAnsiTheme="minorHAnsi" w:cstheme="minorHAnsi"/>
                <w:b/>
                <w:color w:val="1F3864" w:themeColor="accent5" w:themeShade="80"/>
                <w:szCs w:val="22"/>
                <w:lang w:eastAsia="en-US"/>
              </w:rPr>
              <w:t>O’Callaghans</w:t>
            </w:r>
            <w:proofErr w:type="spellEnd"/>
            <w:r w:rsidRPr="00E275D5">
              <w:rPr>
                <w:rFonts w:asciiTheme="minorHAnsi" w:eastAsiaTheme="minorHAnsi" w:hAnsiTheme="minorHAnsi" w:cstheme="minorHAnsi"/>
                <w:b/>
                <w:color w:val="1F3864" w:themeColor="accent5" w:themeShade="80"/>
                <w:szCs w:val="22"/>
                <w:lang w:eastAsia="en-US"/>
              </w:rPr>
              <w:t xml:space="preserve"> polymetallic W-Zn-Pb-Cu skarn, Paterson Orogen, Western Australia: Constraining the </w:t>
            </w:r>
            <w:proofErr w:type="spellStart"/>
            <w:r w:rsidRPr="00E275D5">
              <w:rPr>
                <w:rFonts w:asciiTheme="minorHAnsi" w:eastAsiaTheme="minorHAnsi" w:hAnsiTheme="minorHAnsi" w:cstheme="minorHAnsi"/>
                <w:b/>
                <w:color w:val="1F3864" w:themeColor="accent5" w:themeShade="80"/>
                <w:szCs w:val="22"/>
                <w:lang w:eastAsia="en-US"/>
              </w:rPr>
              <w:t>physico</w:t>
            </w:r>
            <w:proofErr w:type="spellEnd"/>
            <w:r w:rsidRPr="00E275D5">
              <w:rPr>
                <w:rFonts w:asciiTheme="minorHAnsi" w:eastAsiaTheme="minorHAnsi" w:hAnsiTheme="minorHAnsi" w:cstheme="minorHAnsi"/>
                <w:b/>
                <w:color w:val="1F3864" w:themeColor="accent5" w:themeShade="80"/>
                <w:szCs w:val="22"/>
                <w:lang w:eastAsia="en-US"/>
              </w:rPr>
              <w:t xml:space="preserve">-chemical conditions of prograde skarn formation </w:t>
            </w:r>
          </w:p>
        </w:tc>
      </w:tr>
      <w:tr w:rsidR="00E9016D" w:rsidRPr="00E275D5" w14:paraId="0818E57D" w14:textId="77777777" w:rsidTr="00384C93">
        <w:tc>
          <w:tcPr>
            <w:tcW w:w="1492" w:type="dxa"/>
          </w:tcPr>
          <w:p w14:paraId="2E7F93AB" w14:textId="77777777" w:rsidR="00E9016D" w:rsidRPr="00E275D5" w:rsidRDefault="00E9016D" w:rsidP="00384C93">
            <w:pPr>
              <w:spacing w:after="160" w:line="259" w:lineRule="auto"/>
              <w:rPr>
                <w:rFonts w:asciiTheme="minorHAnsi" w:eastAsiaTheme="minorHAnsi" w:hAnsiTheme="minorHAnsi" w:cstheme="minorHAnsi"/>
                <w:color w:val="auto"/>
                <w:szCs w:val="22"/>
                <w:lang w:eastAsia="en-US"/>
              </w:rPr>
            </w:pPr>
            <w:r w:rsidRPr="00E275D5">
              <w:rPr>
                <w:rFonts w:asciiTheme="minorHAnsi" w:hAnsiTheme="minorHAnsi" w:cstheme="minorHAnsi"/>
                <w:color w:val="auto"/>
                <w:szCs w:val="22"/>
              </w:rPr>
              <w:t>Majors or Masters:</w:t>
            </w:r>
          </w:p>
        </w:tc>
        <w:tc>
          <w:tcPr>
            <w:tcW w:w="7160" w:type="dxa"/>
          </w:tcPr>
          <w:p w14:paraId="6F50C16A" w14:textId="1A2DA0EB" w:rsidR="00E9016D" w:rsidRPr="00E275D5" w:rsidRDefault="00E9016D" w:rsidP="00384C93">
            <w:pPr>
              <w:spacing w:before="100" w:beforeAutospacing="1" w:after="100" w:afterAutospacing="1" w:line="259" w:lineRule="auto"/>
              <w:ind w:right="-175"/>
              <w:rPr>
                <w:rFonts w:asciiTheme="minorHAnsi" w:eastAsiaTheme="minorHAnsi" w:hAnsiTheme="minorHAnsi" w:cstheme="minorHAnsi"/>
                <w:color w:val="auto"/>
                <w:szCs w:val="22"/>
                <w:lang w:eastAsia="en-US"/>
              </w:rPr>
            </w:pPr>
            <w:r w:rsidRPr="00E275D5">
              <w:rPr>
                <w:rFonts w:asciiTheme="minorHAnsi" w:eastAsiaTheme="minorHAnsi" w:hAnsiTheme="minorHAnsi" w:cstheme="minorHAnsi"/>
                <w:color w:val="auto"/>
                <w:szCs w:val="22"/>
                <w:lang w:eastAsia="en-US"/>
              </w:rPr>
              <w:t>Geology, Geochemistry, Geoscience, Ore Deposit Geology</w:t>
            </w:r>
          </w:p>
        </w:tc>
      </w:tr>
      <w:tr w:rsidR="00E9016D" w:rsidRPr="00E275D5" w14:paraId="3D632D14" w14:textId="77777777" w:rsidTr="00384C93">
        <w:tc>
          <w:tcPr>
            <w:tcW w:w="1492" w:type="dxa"/>
          </w:tcPr>
          <w:p w14:paraId="3E28A821" w14:textId="77777777" w:rsidR="00E9016D" w:rsidRPr="00E275D5" w:rsidRDefault="00E9016D" w:rsidP="00384C93">
            <w:pPr>
              <w:spacing w:after="160" w:line="259" w:lineRule="auto"/>
              <w:rPr>
                <w:rFonts w:asciiTheme="minorHAnsi" w:eastAsiaTheme="minorHAnsi" w:hAnsiTheme="minorHAnsi" w:cstheme="minorHAnsi"/>
                <w:color w:val="auto"/>
                <w:szCs w:val="22"/>
                <w:lang w:eastAsia="en-US"/>
              </w:rPr>
            </w:pPr>
            <w:r w:rsidRPr="00E275D5">
              <w:rPr>
                <w:rFonts w:asciiTheme="minorHAnsi" w:eastAsiaTheme="minorHAnsi" w:hAnsiTheme="minorHAnsi" w:cstheme="minorHAnsi"/>
                <w:color w:val="auto"/>
                <w:szCs w:val="22"/>
                <w:lang w:eastAsia="en-US"/>
              </w:rPr>
              <w:t>Supervisor:</w:t>
            </w:r>
          </w:p>
        </w:tc>
        <w:tc>
          <w:tcPr>
            <w:tcW w:w="7160" w:type="dxa"/>
          </w:tcPr>
          <w:p w14:paraId="38C6CAE9" w14:textId="3D66F92F" w:rsidR="00E9016D" w:rsidRPr="00E275D5" w:rsidRDefault="00E9016D" w:rsidP="00384C93">
            <w:pPr>
              <w:spacing w:after="0" w:line="259" w:lineRule="auto"/>
              <w:ind w:right="-175"/>
              <w:rPr>
                <w:rFonts w:asciiTheme="minorHAnsi" w:eastAsiaTheme="minorHAnsi" w:hAnsiTheme="minorHAnsi" w:cstheme="minorHAnsi"/>
                <w:color w:val="auto"/>
                <w:szCs w:val="22"/>
                <w:lang w:eastAsia="en-US"/>
              </w:rPr>
            </w:pPr>
            <w:r w:rsidRPr="00E275D5">
              <w:rPr>
                <w:rFonts w:asciiTheme="minorHAnsi" w:eastAsiaTheme="minorHAnsi" w:hAnsiTheme="minorHAnsi" w:cstheme="minorHAnsi"/>
                <w:color w:val="auto"/>
                <w:szCs w:val="22"/>
                <w:lang w:eastAsia="en-US"/>
              </w:rPr>
              <w:t xml:space="preserve">Steffen Hagemann, </w:t>
            </w:r>
            <w:hyperlink r:id="rId39" w:history="1">
              <w:r w:rsidRPr="00212682">
                <w:rPr>
                  <w:rFonts w:asciiTheme="minorHAnsi" w:eastAsiaTheme="minorHAnsi" w:hAnsiTheme="minorHAnsi" w:cstheme="minorHAnsi"/>
                  <w:color w:val="auto"/>
                  <w:szCs w:val="22"/>
                  <w:lang w:eastAsia="en-US"/>
                </w:rPr>
                <w:t>steffen.hagemann@uwa.edu.au</w:t>
              </w:r>
            </w:hyperlink>
            <w:r w:rsidRPr="00212682">
              <w:rPr>
                <w:rFonts w:asciiTheme="minorHAnsi" w:eastAsiaTheme="minorHAnsi" w:hAnsiTheme="minorHAnsi" w:cstheme="minorHAnsi"/>
                <w:color w:val="auto"/>
                <w:szCs w:val="22"/>
                <w:lang w:eastAsia="en-US"/>
              </w:rPr>
              <w:t xml:space="preserve">, </w:t>
            </w:r>
            <w:r w:rsidRPr="00E275D5">
              <w:rPr>
                <w:rFonts w:asciiTheme="minorHAnsi" w:eastAsiaTheme="minorHAnsi" w:hAnsiTheme="minorHAnsi" w:cstheme="minorHAnsi"/>
                <w:color w:val="auto"/>
                <w:szCs w:val="22"/>
                <w:lang w:eastAsia="en-US"/>
              </w:rPr>
              <w:t>6488-1517</w:t>
            </w:r>
            <w:r w:rsidR="00212682">
              <w:rPr>
                <w:rFonts w:asciiTheme="minorHAnsi" w:eastAsiaTheme="minorHAnsi" w:hAnsiTheme="minorHAnsi" w:cstheme="minorHAnsi"/>
                <w:color w:val="auto"/>
                <w:szCs w:val="22"/>
                <w:lang w:eastAsia="en-US"/>
              </w:rPr>
              <w:t>,</w:t>
            </w:r>
            <w:r w:rsidRPr="00E275D5">
              <w:rPr>
                <w:rFonts w:asciiTheme="minorHAnsi" w:eastAsiaTheme="minorHAnsi" w:hAnsiTheme="minorHAnsi" w:cstheme="minorHAnsi"/>
                <w:color w:val="auto"/>
                <w:szCs w:val="22"/>
                <w:lang w:eastAsia="en-US"/>
              </w:rPr>
              <w:t xml:space="preserve"> and Laure Martin</w:t>
            </w:r>
          </w:p>
        </w:tc>
      </w:tr>
      <w:tr w:rsidR="00E9016D" w:rsidRPr="00E275D5" w14:paraId="299D6DDE" w14:textId="77777777" w:rsidTr="00384C93">
        <w:tc>
          <w:tcPr>
            <w:tcW w:w="1492" w:type="dxa"/>
          </w:tcPr>
          <w:p w14:paraId="20C52957" w14:textId="77777777" w:rsidR="00E9016D" w:rsidRPr="00E275D5" w:rsidRDefault="00E9016D" w:rsidP="00384C93">
            <w:pPr>
              <w:spacing w:after="160" w:line="259" w:lineRule="auto"/>
              <w:rPr>
                <w:rFonts w:asciiTheme="minorHAnsi" w:eastAsiaTheme="minorHAnsi" w:hAnsiTheme="minorHAnsi" w:cstheme="minorHAnsi"/>
                <w:color w:val="auto"/>
                <w:szCs w:val="22"/>
                <w:lang w:eastAsia="en-US"/>
              </w:rPr>
            </w:pPr>
            <w:r w:rsidRPr="00E275D5">
              <w:rPr>
                <w:rFonts w:asciiTheme="minorHAnsi" w:eastAsiaTheme="minorHAnsi" w:hAnsiTheme="minorHAnsi" w:cstheme="minorHAnsi"/>
                <w:color w:val="auto"/>
                <w:szCs w:val="22"/>
                <w:lang w:eastAsia="en-US"/>
              </w:rPr>
              <w:t>Description:</w:t>
            </w:r>
          </w:p>
        </w:tc>
        <w:tc>
          <w:tcPr>
            <w:tcW w:w="7160" w:type="dxa"/>
          </w:tcPr>
          <w:p w14:paraId="46CFB69D" w14:textId="0C96E630" w:rsidR="00E9016D" w:rsidRPr="00E275D5" w:rsidRDefault="00E9016D" w:rsidP="00384C93">
            <w:pPr>
              <w:autoSpaceDE w:val="0"/>
              <w:autoSpaceDN w:val="0"/>
              <w:adjustRightInd w:val="0"/>
              <w:spacing w:after="0" w:line="259" w:lineRule="auto"/>
              <w:rPr>
                <w:rFonts w:asciiTheme="minorHAnsi" w:eastAsiaTheme="minorHAnsi" w:hAnsiTheme="minorHAnsi" w:cstheme="minorHAnsi"/>
                <w:color w:val="auto"/>
                <w:szCs w:val="22"/>
                <w:lang w:eastAsia="en-US"/>
              </w:rPr>
            </w:pPr>
            <w:r w:rsidRPr="00E275D5">
              <w:rPr>
                <w:rFonts w:asciiTheme="minorHAnsi" w:eastAsiaTheme="minorHAnsi" w:hAnsiTheme="minorHAnsi" w:cstheme="minorHAnsi"/>
                <w:color w:val="auto"/>
                <w:szCs w:val="22"/>
                <w:lang w:eastAsia="en-US"/>
              </w:rPr>
              <w:t xml:space="preserve">The </w:t>
            </w:r>
            <w:proofErr w:type="spellStart"/>
            <w:r w:rsidRPr="00E275D5">
              <w:rPr>
                <w:rFonts w:asciiTheme="minorHAnsi" w:eastAsiaTheme="minorHAnsi" w:hAnsiTheme="minorHAnsi" w:cstheme="minorHAnsi"/>
                <w:color w:val="auto"/>
                <w:szCs w:val="22"/>
                <w:lang w:eastAsia="en-US"/>
              </w:rPr>
              <w:t>O’Callaghans</w:t>
            </w:r>
            <w:proofErr w:type="spellEnd"/>
            <w:r w:rsidRPr="00E275D5">
              <w:rPr>
                <w:rFonts w:asciiTheme="minorHAnsi" w:eastAsiaTheme="minorHAnsi" w:hAnsiTheme="minorHAnsi" w:cstheme="minorHAnsi"/>
                <w:color w:val="auto"/>
                <w:szCs w:val="22"/>
                <w:lang w:eastAsia="en-US"/>
              </w:rPr>
              <w:t xml:space="preserve"> polymetallic skarn is located in the Paterson Province in Western Australia and is one of the world’s largest W deposit in the world. Garnets and pyroxene are part of the prograde, high temperature hydrothermal silicate alteration which consists of garnet-clinopyroxene-quartz, minor sulphides and scheelite. This investigation will define the garnet and pyroxene species; define intra-garnet and pyroxene zonation and     provide P-T estimates based on e.g., the garnet-pyroxene geothermometer. The petrographic and geochemical results of the garnet-pyroxene assemblage will be used to better characterize stage 1 prograde hydrothermal alteration and mineralization at the </w:t>
            </w:r>
            <w:proofErr w:type="spellStart"/>
            <w:r w:rsidRPr="00E275D5">
              <w:rPr>
                <w:rFonts w:asciiTheme="minorHAnsi" w:eastAsiaTheme="minorHAnsi" w:hAnsiTheme="minorHAnsi" w:cstheme="minorHAnsi"/>
                <w:color w:val="auto"/>
                <w:szCs w:val="22"/>
                <w:lang w:eastAsia="en-US"/>
              </w:rPr>
              <w:t>O’Callaghans</w:t>
            </w:r>
            <w:proofErr w:type="spellEnd"/>
            <w:r w:rsidRPr="00E275D5">
              <w:rPr>
                <w:rFonts w:asciiTheme="minorHAnsi" w:eastAsiaTheme="minorHAnsi" w:hAnsiTheme="minorHAnsi" w:cstheme="minorHAnsi"/>
                <w:color w:val="auto"/>
                <w:szCs w:val="22"/>
                <w:lang w:eastAsia="en-US"/>
              </w:rPr>
              <w:t xml:space="preserve"> skarn deposit and, thereby, further refine the classification of this skarn type.  </w:t>
            </w:r>
            <w:r>
              <w:rPr>
                <w:rFonts w:asciiTheme="minorHAnsi" w:eastAsiaTheme="minorHAnsi" w:hAnsiTheme="minorHAnsi" w:cstheme="minorHAnsi"/>
                <w:color w:val="auto"/>
                <w:szCs w:val="22"/>
                <w:lang w:eastAsia="en-US"/>
              </w:rPr>
              <w:t xml:space="preserve"> The project is also suitable for a</w:t>
            </w:r>
            <w:r w:rsidRPr="00E275D5">
              <w:rPr>
                <w:rFonts w:asciiTheme="minorHAnsi" w:eastAsiaTheme="minorHAnsi" w:hAnsiTheme="minorHAnsi" w:cstheme="minorHAnsi"/>
                <w:color w:val="auto"/>
                <w:szCs w:val="22"/>
                <w:lang w:eastAsia="en-US"/>
              </w:rPr>
              <w:t xml:space="preserve"> 36 pt MSc thesis.  Appropriate prior study   and successful completion of the SEM course in early 2020 (as advertised by the </w:t>
            </w:r>
            <w:r w:rsidR="00CF7B1C">
              <w:rPr>
                <w:rFonts w:asciiTheme="minorHAnsi" w:eastAsiaTheme="minorHAnsi" w:hAnsiTheme="minorHAnsi" w:cstheme="minorHAnsi"/>
                <w:color w:val="auto"/>
                <w:szCs w:val="22"/>
                <w:lang w:eastAsia="en-US"/>
              </w:rPr>
              <w:t>CMCA</w:t>
            </w:r>
            <w:r w:rsidRPr="00E275D5">
              <w:rPr>
                <w:rFonts w:asciiTheme="minorHAnsi" w:eastAsiaTheme="minorHAnsi" w:hAnsiTheme="minorHAnsi" w:cstheme="minorHAnsi"/>
                <w:color w:val="auto"/>
                <w:szCs w:val="22"/>
                <w:lang w:eastAsia="en-US"/>
              </w:rPr>
              <w:t xml:space="preserve"> at UWA).</w:t>
            </w:r>
          </w:p>
        </w:tc>
      </w:tr>
    </w:tbl>
    <w:p w14:paraId="79223295" w14:textId="2FFB7D5C" w:rsidR="00E9016D" w:rsidRDefault="00E9016D" w:rsidP="00494352">
      <w:pPr>
        <w:spacing w:after="160" w:line="259" w:lineRule="auto"/>
        <w:rPr>
          <w:rFonts w:asciiTheme="minorHAnsi" w:eastAsiaTheme="minorHAnsi" w:hAnsiTheme="minorHAnsi" w:cstheme="minorHAnsi"/>
          <w:color w:val="auto"/>
          <w:szCs w:val="22"/>
          <w:lang w:eastAsia="en-US"/>
        </w:rPr>
      </w:pPr>
    </w:p>
    <w:tbl>
      <w:tblPr>
        <w:tblW w:w="8707" w:type="dxa"/>
        <w:tblInd w:w="-1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513"/>
        <w:gridCol w:w="7194"/>
      </w:tblGrid>
      <w:tr w:rsidR="00E9016D" w:rsidRPr="00E275D5" w14:paraId="2163504E" w14:textId="77777777" w:rsidTr="00384C93">
        <w:tc>
          <w:tcPr>
            <w:tcW w:w="1513" w:type="dxa"/>
          </w:tcPr>
          <w:p w14:paraId="7551A4B3" w14:textId="77777777" w:rsidR="00E9016D" w:rsidRPr="00E275D5" w:rsidRDefault="00E9016D" w:rsidP="00384C93">
            <w:pPr>
              <w:spacing w:after="160" w:line="259" w:lineRule="auto"/>
              <w:rPr>
                <w:rFonts w:asciiTheme="minorHAnsi" w:eastAsiaTheme="minorHAnsi" w:hAnsiTheme="minorHAnsi" w:cstheme="minorHAnsi"/>
                <w:color w:val="auto"/>
                <w:szCs w:val="22"/>
                <w:lang w:eastAsia="en-US"/>
              </w:rPr>
            </w:pPr>
            <w:r w:rsidRPr="00E275D5">
              <w:rPr>
                <w:rFonts w:asciiTheme="minorHAnsi" w:eastAsiaTheme="minorHAnsi" w:hAnsiTheme="minorHAnsi" w:cstheme="minorHAnsi"/>
                <w:color w:val="auto"/>
                <w:szCs w:val="22"/>
                <w:lang w:eastAsia="en-US"/>
              </w:rPr>
              <w:t>Project:</w:t>
            </w:r>
          </w:p>
        </w:tc>
        <w:tc>
          <w:tcPr>
            <w:tcW w:w="7194" w:type="dxa"/>
          </w:tcPr>
          <w:p w14:paraId="5828697A" w14:textId="77777777" w:rsidR="00E9016D" w:rsidRPr="00E275D5" w:rsidRDefault="00E9016D" w:rsidP="00384C93">
            <w:pPr>
              <w:keepNext/>
              <w:keepLines/>
              <w:spacing w:after="0" w:line="259" w:lineRule="auto"/>
              <w:outlineLvl w:val="0"/>
              <w:rPr>
                <w:rFonts w:asciiTheme="minorHAnsi" w:eastAsiaTheme="minorHAnsi" w:hAnsiTheme="minorHAnsi" w:cstheme="minorHAnsi"/>
                <w:color w:val="auto"/>
                <w:szCs w:val="22"/>
                <w:lang w:eastAsia="en-US"/>
              </w:rPr>
            </w:pPr>
            <w:bookmarkStart w:id="4" w:name="_Toc432405984"/>
            <w:r w:rsidRPr="00E275D5">
              <w:rPr>
                <w:rFonts w:asciiTheme="minorHAnsi" w:eastAsiaTheme="minorHAnsi" w:hAnsiTheme="minorHAnsi" w:cstheme="minorHAnsi"/>
                <w:b/>
                <w:color w:val="1F3864" w:themeColor="accent5" w:themeShade="80"/>
                <w:szCs w:val="22"/>
                <w:lang w:eastAsia="en-US"/>
              </w:rPr>
              <w:t xml:space="preserve">Fluid evolution in the </w:t>
            </w:r>
            <w:bookmarkEnd w:id="4"/>
            <w:proofErr w:type="spellStart"/>
            <w:r w:rsidRPr="00E275D5">
              <w:rPr>
                <w:rFonts w:asciiTheme="minorHAnsi" w:eastAsiaTheme="minorHAnsi" w:hAnsiTheme="minorHAnsi" w:cstheme="minorHAnsi"/>
                <w:b/>
                <w:color w:val="1F3864" w:themeColor="accent5" w:themeShade="80"/>
                <w:szCs w:val="22"/>
                <w:lang w:eastAsia="en-US"/>
              </w:rPr>
              <w:t>Karouni</w:t>
            </w:r>
            <w:proofErr w:type="spellEnd"/>
            <w:r w:rsidRPr="00E275D5">
              <w:rPr>
                <w:rFonts w:asciiTheme="minorHAnsi" w:eastAsiaTheme="minorHAnsi" w:hAnsiTheme="minorHAnsi" w:cstheme="minorHAnsi"/>
                <w:b/>
                <w:color w:val="1F3864" w:themeColor="accent5" w:themeShade="80"/>
                <w:szCs w:val="22"/>
                <w:lang w:eastAsia="en-US"/>
              </w:rPr>
              <w:t xml:space="preserve"> gold deposit, Guyana, South America</w:t>
            </w:r>
          </w:p>
        </w:tc>
      </w:tr>
      <w:tr w:rsidR="00E9016D" w:rsidRPr="00E275D5" w14:paraId="31DEE037" w14:textId="77777777" w:rsidTr="00384C93">
        <w:tc>
          <w:tcPr>
            <w:tcW w:w="1513" w:type="dxa"/>
          </w:tcPr>
          <w:p w14:paraId="7A0C71C9" w14:textId="77777777" w:rsidR="00E9016D" w:rsidRPr="00E275D5" w:rsidRDefault="00E9016D" w:rsidP="00384C93">
            <w:pPr>
              <w:spacing w:after="160" w:line="259" w:lineRule="auto"/>
              <w:rPr>
                <w:rFonts w:asciiTheme="minorHAnsi" w:eastAsiaTheme="minorHAnsi" w:hAnsiTheme="minorHAnsi" w:cstheme="minorHAnsi"/>
                <w:color w:val="auto"/>
                <w:szCs w:val="22"/>
                <w:lang w:eastAsia="en-US"/>
              </w:rPr>
            </w:pPr>
            <w:r w:rsidRPr="00E275D5">
              <w:rPr>
                <w:rFonts w:asciiTheme="minorHAnsi" w:hAnsiTheme="minorHAnsi" w:cstheme="minorHAnsi"/>
                <w:color w:val="auto"/>
                <w:szCs w:val="22"/>
              </w:rPr>
              <w:t>Majors or Masters:</w:t>
            </w:r>
          </w:p>
        </w:tc>
        <w:tc>
          <w:tcPr>
            <w:tcW w:w="7194" w:type="dxa"/>
          </w:tcPr>
          <w:p w14:paraId="4A7627BA" w14:textId="63830C58" w:rsidR="00E9016D" w:rsidRPr="00E275D5" w:rsidRDefault="00E9016D" w:rsidP="00384C93">
            <w:pPr>
              <w:spacing w:after="160" w:line="259" w:lineRule="auto"/>
              <w:rPr>
                <w:rFonts w:asciiTheme="minorHAnsi" w:eastAsiaTheme="minorHAnsi" w:hAnsiTheme="minorHAnsi" w:cstheme="minorHAnsi"/>
                <w:color w:val="auto"/>
                <w:szCs w:val="22"/>
                <w:lang w:eastAsia="en-US"/>
              </w:rPr>
            </w:pPr>
            <w:r w:rsidRPr="00E275D5">
              <w:rPr>
                <w:rFonts w:asciiTheme="minorHAnsi" w:eastAsiaTheme="minorHAnsi" w:hAnsiTheme="minorHAnsi" w:cstheme="minorHAnsi"/>
                <w:color w:val="auto"/>
                <w:szCs w:val="22"/>
                <w:lang w:eastAsia="en-US"/>
              </w:rPr>
              <w:t>Geology, Geochemistry, Geoscience, Ore Deposit Geology</w:t>
            </w:r>
          </w:p>
        </w:tc>
      </w:tr>
      <w:tr w:rsidR="00E9016D" w:rsidRPr="00E275D5" w14:paraId="67D32E4B" w14:textId="77777777" w:rsidTr="00384C93">
        <w:tc>
          <w:tcPr>
            <w:tcW w:w="1513" w:type="dxa"/>
          </w:tcPr>
          <w:p w14:paraId="4E4C690F" w14:textId="77777777" w:rsidR="00E9016D" w:rsidRPr="00E275D5" w:rsidRDefault="00E9016D" w:rsidP="00384C93">
            <w:pPr>
              <w:spacing w:after="160" w:line="259" w:lineRule="auto"/>
              <w:rPr>
                <w:rFonts w:asciiTheme="minorHAnsi" w:eastAsiaTheme="minorHAnsi" w:hAnsiTheme="minorHAnsi" w:cstheme="minorHAnsi"/>
                <w:color w:val="auto"/>
                <w:szCs w:val="22"/>
                <w:lang w:eastAsia="en-US"/>
              </w:rPr>
            </w:pPr>
            <w:r w:rsidRPr="00E275D5">
              <w:rPr>
                <w:rFonts w:asciiTheme="minorHAnsi" w:eastAsiaTheme="minorHAnsi" w:hAnsiTheme="minorHAnsi" w:cstheme="minorHAnsi"/>
                <w:color w:val="auto"/>
                <w:szCs w:val="22"/>
                <w:lang w:eastAsia="en-US"/>
              </w:rPr>
              <w:t>Supervisor:</w:t>
            </w:r>
          </w:p>
        </w:tc>
        <w:tc>
          <w:tcPr>
            <w:tcW w:w="7194" w:type="dxa"/>
          </w:tcPr>
          <w:p w14:paraId="64673E70" w14:textId="76CE39AA" w:rsidR="00E9016D" w:rsidRPr="00E275D5" w:rsidRDefault="00E9016D" w:rsidP="00384C93">
            <w:pPr>
              <w:spacing w:after="0"/>
              <w:rPr>
                <w:rFonts w:asciiTheme="minorHAnsi" w:eastAsiaTheme="minorHAnsi" w:hAnsiTheme="minorHAnsi" w:cstheme="minorHAnsi"/>
                <w:color w:val="auto"/>
                <w:szCs w:val="22"/>
                <w:lang w:eastAsia="en-US"/>
              </w:rPr>
            </w:pPr>
            <w:r w:rsidRPr="00E275D5">
              <w:rPr>
                <w:rFonts w:asciiTheme="minorHAnsi" w:hAnsiTheme="minorHAnsi" w:cstheme="minorHAnsi"/>
                <w:szCs w:val="22"/>
              </w:rPr>
              <w:t>Steffen Hagemann</w:t>
            </w:r>
            <w:r w:rsidR="00212682">
              <w:rPr>
                <w:rFonts w:asciiTheme="minorHAnsi" w:hAnsiTheme="minorHAnsi" w:cstheme="minorHAnsi"/>
                <w:szCs w:val="22"/>
              </w:rPr>
              <w:t>,</w:t>
            </w:r>
            <w:r>
              <w:rPr>
                <w:rFonts w:asciiTheme="minorHAnsi" w:hAnsiTheme="minorHAnsi" w:cstheme="minorHAnsi"/>
                <w:szCs w:val="22"/>
              </w:rPr>
              <w:t xml:space="preserve"> </w:t>
            </w:r>
            <w:r w:rsidRPr="00212682">
              <w:rPr>
                <w:rFonts w:asciiTheme="minorHAnsi" w:hAnsiTheme="minorHAnsi" w:cstheme="minorHAnsi"/>
                <w:color w:val="auto"/>
                <w:szCs w:val="22"/>
              </w:rPr>
              <w:t xml:space="preserve"> </w:t>
            </w:r>
            <w:hyperlink r:id="rId40" w:history="1">
              <w:r w:rsidRPr="00212682">
                <w:rPr>
                  <w:rFonts w:asciiTheme="minorHAnsi" w:hAnsiTheme="minorHAnsi" w:cstheme="minorHAnsi"/>
                  <w:color w:val="auto"/>
                  <w:szCs w:val="22"/>
                </w:rPr>
                <w:t>steffen.hagemann@uwa.edu.au</w:t>
              </w:r>
            </w:hyperlink>
            <w:r w:rsidR="00212682">
              <w:rPr>
                <w:rFonts w:asciiTheme="minorHAnsi" w:hAnsiTheme="minorHAnsi" w:cstheme="minorHAnsi"/>
                <w:color w:val="auto"/>
                <w:szCs w:val="22"/>
              </w:rPr>
              <w:t>,</w:t>
            </w:r>
            <w:r w:rsidRPr="00E275D5">
              <w:rPr>
                <w:rFonts w:asciiTheme="minorHAnsi" w:hAnsiTheme="minorHAnsi" w:cstheme="minorHAnsi"/>
                <w:szCs w:val="22"/>
              </w:rPr>
              <w:t xml:space="preserve"> 6488-1517</w:t>
            </w:r>
            <w:r w:rsidR="00212682">
              <w:rPr>
                <w:rFonts w:asciiTheme="minorHAnsi" w:hAnsiTheme="minorHAnsi" w:cstheme="minorHAnsi"/>
                <w:szCs w:val="22"/>
              </w:rPr>
              <w:t>,</w:t>
            </w:r>
            <w:r w:rsidRPr="00E275D5">
              <w:rPr>
                <w:rFonts w:asciiTheme="minorHAnsi" w:eastAsiaTheme="minorHAnsi" w:hAnsiTheme="minorHAnsi" w:cstheme="minorHAnsi"/>
                <w:color w:val="auto"/>
                <w:szCs w:val="22"/>
                <w:lang w:eastAsia="en-US"/>
              </w:rPr>
              <w:t xml:space="preserve"> </w:t>
            </w:r>
            <w:r>
              <w:rPr>
                <w:rFonts w:asciiTheme="minorHAnsi" w:eastAsiaTheme="minorHAnsi" w:hAnsiTheme="minorHAnsi" w:cstheme="minorHAnsi"/>
                <w:color w:val="auto"/>
                <w:szCs w:val="22"/>
                <w:lang w:eastAsia="en-US"/>
              </w:rPr>
              <w:t>and Mike Tedeschi</w:t>
            </w:r>
          </w:p>
        </w:tc>
      </w:tr>
      <w:tr w:rsidR="00E9016D" w:rsidRPr="00E275D5" w14:paraId="0E2F9DDA" w14:textId="77777777" w:rsidTr="00384C93">
        <w:tc>
          <w:tcPr>
            <w:tcW w:w="1513" w:type="dxa"/>
          </w:tcPr>
          <w:p w14:paraId="2BA3EAC2" w14:textId="77777777" w:rsidR="00E9016D" w:rsidRPr="00E275D5" w:rsidRDefault="00E9016D" w:rsidP="00384C93">
            <w:pPr>
              <w:spacing w:after="160" w:line="259" w:lineRule="auto"/>
              <w:rPr>
                <w:rFonts w:asciiTheme="minorHAnsi" w:eastAsiaTheme="minorHAnsi" w:hAnsiTheme="minorHAnsi" w:cstheme="minorHAnsi"/>
                <w:color w:val="auto"/>
                <w:szCs w:val="22"/>
                <w:lang w:eastAsia="en-US"/>
              </w:rPr>
            </w:pPr>
            <w:r w:rsidRPr="00E275D5">
              <w:rPr>
                <w:rFonts w:asciiTheme="minorHAnsi" w:eastAsiaTheme="minorHAnsi" w:hAnsiTheme="minorHAnsi" w:cstheme="minorHAnsi"/>
                <w:color w:val="auto"/>
                <w:szCs w:val="22"/>
                <w:lang w:eastAsia="en-US"/>
              </w:rPr>
              <w:t>Description:</w:t>
            </w:r>
          </w:p>
        </w:tc>
        <w:tc>
          <w:tcPr>
            <w:tcW w:w="7194" w:type="dxa"/>
          </w:tcPr>
          <w:p w14:paraId="4A71E373" w14:textId="65856721" w:rsidR="00E9016D" w:rsidRPr="00B27367" w:rsidRDefault="00E9016D" w:rsidP="00384C93">
            <w:pPr>
              <w:rPr>
                <w:rFonts w:asciiTheme="minorHAnsi" w:hAnsiTheme="minorHAnsi" w:cstheme="minorHAnsi"/>
                <w:szCs w:val="22"/>
              </w:rPr>
            </w:pPr>
            <w:r w:rsidRPr="00E275D5">
              <w:rPr>
                <w:rFonts w:asciiTheme="minorHAnsi" w:hAnsiTheme="minorHAnsi" w:cstheme="minorHAnsi"/>
                <w:szCs w:val="22"/>
              </w:rPr>
              <w:t xml:space="preserve">The </w:t>
            </w:r>
            <w:proofErr w:type="spellStart"/>
            <w:r w:rsidRPr="00E275D5">
              <w:rPr>
                <w:rFonts w:asciiTheme="minorHAnsi" w:hAnsiTheme="minorHAnsi" w:cstheme="minorHAnsi"/>
                <w:szCs w:val="22"/>
              </w:rPr>
              <w:t>Karouni</w:t>
            </w:r>
            <w:proofErr w:type="spellEnd"/>
            <w:r w:rsidRPr="00E275D5">
              <w:rPr>
                <w:rFonts w:asciiTheme="minorHAnsi" w:hAnsiTheme="minorHAnsi" w:cstheme="minorHAnsi"/>
                <w:szCs w:val="22"/>
              </w:rPr>
              <w:t xml:space="preserve"> orogenic gold deposit, located in the Guyana Shield in South America, is Troy Resources flagship gold deposit with production starting in 2015. The key objective of the project is the reconstruction of the </w:t>
            </w:r>
            <w:proofErr w:type="spellStart"/>
            <w:r w:rsidRPr="00E275D5">
              <w:rPr>
                <w:rFonts w:asciiTheme="minorHAnsi" w:hAnsiTheme="minorHAnsi" w:cstheme="minorHAnsi"/>
                <w:szCs w:val="22"/>
              </w:rPr>
              <w:t>paleohydrothermal</w:t>
            </w:r>
            <w:proofErr w:type="spellEnd"/>
            <w:r w:rsidRPr="00E275D5">
              <w:rPr>
                <w:rFonts w:asciiTheme="minorHAnsi" w:hAnsiTheme="minorHAnsi" w:cstheme="minorHAnsi"/>
                <w:szCs w:val="22"/>
              </w:rPr>
              <w:t xml:space="preserve"> evolution of this gold system via fluid inclusion and stable isotope investigations.  The project involves detailed petrography of quartz veins and breccias, cathodoluminescence of quartz-carbonate crystals and identification of suitable fluid inclusion assemblages. The carefully constrained fluid inclusions will be analysed using the in house fully automated </w:t>
            </w:r>
            <w:proofErr w:type="spellStart"/>
            <w:r w:rsidRPr="00E275D5">
              <w:rPr>
                <w:rFonts w:asciiTheme="minorHAnsi" w:hAnsiTheme="minorHAnsi" w:cstheme="minorHAnsi"/>
                <w:szCs w:val="22"/>
              </w:rPr>
              <w:t>Linkham</w:t>
            </w:r>
            <w:proofErr w:type="spellEnd"/>
            <w:r w:rsidRPr="00E275D5">
              <w:rPr>
                <w:rFonts w:asciiTheme="minorHAnsi" w:hAnsiTheme="minorHAnsi" w:cstheme="minorHAnsi"/>
                <w:szCs w:val="22"/>
              </w:rPr>
              <w:t xml:space="preserve"> heating-freezing stage and laser-Raman spectroscopy. Oxygen and hydrogen isotopes will be measured on quartz and fluid inclusions, respectively. The results will be used to constrain the characteristics and evolution of the </w:t>
            </w:r>
            <w:proofErr w:type="spellStart"/>
            <w:r w:rsidRPr="00E275D5">
              <w:rPr>
                <w:rFonts w:asciiTheme="minorHAnsi" w:hAnsiTheme="minorHAnsi" w:cstheme="minorHAnsi"/>
                <w:szCs w:val="22"/>
              </w:rPr>
              <w:t>Karouni</w:t>
            </w:r>
            <w:proofErr w:type="spellEnd"/>
            <w:r w:rsidRPr="00E275D5">
              <w:rPr>
                <w:rFonts w:asciiTheme="minorHAnsi" w:hAnsiTheme="minorHAnsi" w:cstheme="minorHAnsi"/>
                <w:szCs w:val="22"/>
              </w:rPr>
              <w:t xml:space="preserve"> gold system and aid in the exploration for new, concealed ore bodies in the area. This project is part of the ‘to be established’ SAXI (South American Exploration Initiative) project, thus the proposed Honours/Masters project provides the candidate with the opportunity to collaborate with a team of national and international researchers.</w:t>
            </w:r>
            <w:r>
              <w:rPr>
                <w:rFonts w:asciiTheme="minorHAnsi" w:hAnsiTheme="minorHAnsi" w:cstheme="minorHAnsi"/>
                <w:szCs w:val="22"/>
              </w:rPr>
              <w:t xml:space="preserve">  </w:t>
            </w:r>
            <w:r w:rsidRPr="00E275D5">
              <w:rPr>
                <w:rFonts w:asciiTheme="minorHAnsi" w:eastAsiaTheme="minorHAnsi" w:hAnsiTheme="minorHAnsi" w:cstheme="minorHAnsi"/>
                <w:color w:val="auto"/>
                <w:szCs w:val="22"/>
                <w:lang w:eastAsia="en-US"/>
              </w:rPr>
              <w:t xml:space="preserve">The project is also suitable for a 36 pt MSc thesis. Appropriate prior study  and successful completion of the SEM course in early 2020 (as advertised by the </w:t>
            </w:r>
            <w:r w:rsidR="00CF7B1C">
              <w:rPr>
                <w:rFonts w:asciiTheme="minorHAnsi" w:eastAsiaTheme="minorHAnsi" w:hAnsiTheme="minorHAnsi" w:cstheme="minorHAnsi"/>
                <w:color w:val="auto"/>
                <w:szCs w:val="22"/>
                <w:lang w:eastAsia="en-US"/>
              </w:rPr>
              <w:t>CMCA</w:t>
            </w:r>
            <w:r w:rsidRPr="00E275D5">
              <w:rPr>
                <w:rFonts w:asciiTheme="minorHAnsi" w:eastAsiaTheme="minorHAnsi" w:hAnsiTheme="minorHAnsi" w:cstheme="minorHAnsi"/>
                <w:color w:val="auto"/>
                <w:szCs w:val="22"/>
                <w:lang w:eastAsia="en-US"/>
              </w:rPr>
              <w:t xml:space="preserve"> at UWA).</w:t>
            </w:r>
          </w:p>
        </w:tc>
      </w:tr>
    </w:tbl>
    <w:p w14:paraId="5E04F661" w14:textId="7F6CDDC5" w:rsidR="00E9016D" w:rsidRDefault="00E9016D" w:rsidP="00494352">
      <w:pPr>
        <w:spacing w:after="160" w:line="259" w:lineRule="auto"/>
        <w:rPr>
          <w:rFonts w:asciiTheme="minorHAnsi" w:eastAsiaTheme="minorHAnsi" w:hAnsiTheme="minorHAnsi" w:cstheme="minorHAnsi"/>
          <w:color w:val="auto"/>
          <w:szCs w:val="22"/>
          <w:lang w:eastAsia="en-US"/>
        </w:rPr>
      </w:pPr>
    </w:p>
    <w:p w14:paraId="28C8E737" w14:textId="77777777" w:rsidR="00BD78B7" w:rsidRDefault="00BD78B7" w:rsidP="00494352">
      <w:pPr>
        <w:spacing w:after="160" w:line="259" w:lineRule="auto"/>
        <w:rPr>
          <w:rFonts w:asciiTheme="minorHAnsi" w:eastAsiaTheme="minorHAnsi" w:hAnsiTheme="minorHAnsi" w:cstheme="minorHAnsi"/>
          <w:color w:val="auto"/>
          <w:szCs w:val="22"/>
          <w:lang w:eastAsia="en-US"/>
        </w:rPr>
      </w:pPr>
    </w:p>
    <w:p w14:paraId="44B32205" w14:textId="77777777" w:rsidR="00BD78B7" w:rsidRDefault="00BD78B7" w:rsidP="00494352">
      <w:pPr>
        <w:spacing w:after="160" w:line="259" w:lineRule="auto"/>
        <w:rPr>
          <w:rFonts w:asciiTheme="minorHAnsi" w:eastAsiaTheme="minorHAnsi" w:hAnsiTheme="minorHAnsi" w:cstheme="minorHAnsi"/>
          <w:color w:val="auto"/>
          <w:szCs w:val="22"/>
          <w:lang w:eastAsia="en-US"/>
        </w:rPr>
      </w:pPr>
    </w:p>
    <w:tbl>
      <w:tblPr>
        <w:tblW w:w="8652" w:type="dxa"/>
        <w:tblInd w:w="-1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492"/>
        <w:gridCol w:w="7160"/>
      </w:tblGrid>
      <w:tr w:rsidR="00E9016D" w:rsidRPr="00E275D5" w14:paraId="12168C06" w14:textId="77777777" w:rsidTr="00384C93">
        <w:tc>
          <w:tcPr>
            <w:tcW w:w="1492" w:type="dxa"/>
          </w:tcPr>
          <w:p w14:paraId="70D2E47E" w14:textId="77777777" w:rsidR="00E9016D" w:rsidRPr="00E275D5" w:rsidRDefault="00E9016D" w:rsidP="00384C93">
            <w:pPr>
              <w:spacing w:after="160" w:line="259" w:lineRule="auto"/>
              <w:rPr>
                <w:rFonts w:asciiTheme="minorHAnsi" w:eastAsiaTheme="minorHAnsi" w:hAnsiTheme="minorHAnsi" w:cstheme="minorHAnsi"/>
                <w:color w:val="auto"/>
                <w:szCs w:val="22"/>
                <w:lang w:eastAsia="en-US"/>
              </w:rPr>
            </w:pPr>
            <w:r w:rsidRPr="00E275D5">
              <w:rPr>
                <w:rFonts w:asciiTheme="minorHAnsi" w:eastAsiaTheme="minorHAnsi" w:hAnsiTheme="minorHAnsi" w:cstheme="minorHAnsi"/>
                <w:color w:val="auto"/>
                <w:szCs w:val="22"/>
                <w:lang w:eastAsia="en-US"/>
              </w:rPr>
              <w:t>Project:</w:t>
            </w:r>
          </w:p>
        </w:tc>
        <w:tc>
          <w:tcPr>
            <w:tcW w:w="7160" w:type="dxa"/>
          </w:tcPr>
          <w:p w14:paraId="6594A1F8" w14:textId="77777777" w:rsidR="00E9016D" w:rsidRPr="00D448B2" w:rsidRDefault="00E9016D" w:rsidP="00384C93">
            <w:pPr>
              <w:spacing w:before="100" w:beforeAutospacing="1" w:after="100" w:afterAutospacing="1" w:line="259" w:lineRule="auto"/>
              <w:ind w:right="-175"/>
              <w:rPr>
                <w:rFonts w:asciiTheme="minorHAnsi" w:eastAsiaTheme="minorHAnsi" w:hAnsiTheme="minorHAnsi" w:cstheme="minorHAnsi"/>
                <w:b/>
                <w:bCs/>
                <w:color w:val="auto"/>
                <w:szCs w:val="22"/>
                <w:lang w:eastAsia="en-US"/>
              </w:rPr>
            </w:pPr>
            <w:r w:rsidRPr="00D448B2">
              <w:rPr>
                <w:rFonts w:asciiTheme="minorHAnsi" w:eastAsiaTheme="minorHAnsi" w:hAnsiTheme="minorHAnsi" w:cstheme="minorHAnsi"/>
                <w:b/>
                <w:color w:val="1F3864" w:themeColor="accent5" w:themeShade="80"/>
                <w:szCs w:val="22"/>
                <w:lang w:eastAsia="en-US"/>
              </w:rPr>
              <w:t>Copper-gold mineralization at the Burns intrusive complex near Kambalda – hydrothermal or felsic magmatic? (sponsored by Lefroy Exploration Ltd)</w:t>
            </w:r>
          </w:p>
        </w:tc>
      </w:tr>
      <w:tr w:rsidR="00E9016D" w:rsidRPr="00E275D5" w14:paraId="2673D648" w14:textId="77777777" w:rsidTr="00384C93">
        <w:tc>
          <w:tcPr>
            <w:tcW w:w="1492" w:type="dxa"/>
          </w:tcPr>
          <w:p w14:paraId="06068F5C" w14:textId="77777777" w:rsidR="00E9016D" w:rsidRPr="00E275D5" w:rsidRDefault="00E9016D" w:rsidP="00384C93">
            <w:pPr>
              <w:spacing w:after="160" w:line="259" w:lineRule="auto"/>
              <w:rPr>
                <w:rFonts w:asciiTheme="minorHAnsi" w:eastAsiaTheme="minorHAnsi" w:hAnsiTheme="minorHAnsi" w:cstheme="minorHAnsi"/>
                <w:color w:val="auto"/>
                <w:szCs w:val="22"/>
                <w:lang w:eastAsia="en-US"/>
              </w:rPr>
            </w:pPr>
            <w:r w:rsidRPr="00E275D5">
              <w:rPr>
                <w:rFonts w:asciiTheme="minorHAnsi" w:hAnsiTheme="minorHAnsi" w:cstheme="minorHAnsi"/>
                <w:color w:val="auto"/>
                <w:szCs w:val="22"/>
              </w:rPr>
              <w:t>Majors or Masters:</w:t>
            </w:r>
          </w:p>
        </w:tc>
        <w:tc>
          <w:tcPr>
            <w:tcW w:w="7160" w:type="dxa"/>
          </w:tcPr>
          <w:p w14:paraId="44B67358" w14:textId="357D75EB" w:rsidR="00E9016D" w:rsidRPr="00D448B2" w:rsidRDefault="00E9016D" w:rsidP="00384C93">
            <w:pPr>
              <w:spacing w:before="100" w:beforeAutospacing="1" w:after="100" w:afterAutospacing="1" w:line="259" w:lineRule="auto"/>
              <w:ind w:right="-175"/>
              <w:rPr>
                <w:rFonts w:asciiTheme="minorHAnsi" w:eastAsiaTheme="minorHAnsi" w:hAnsiTheme="minorHAnsi" w:cstheme="minorHAnsi"/>
                <w:color w:val="auto"/>
                <w:szCs w:val="22"/>
                <w:lang w:eastAsia="en-US"/>
              </w:rPr>
            </w:pPr>
            <w:r w:rsidRPr="00D448B2">
              <w:rPr>
                <w:rFonts w:asciiTheme="minorHAnsi" w:eastAsiaTheme="minorHAnsi" w:hAnsiTheme="minorHAnsi" w:cstheme="minorHAnsi"/>
                <w:color w:val="auto"/>
                <w:szCs w:val="22"/>
                <w:lang w:eastAsia="en-US"/>
              </w:rPr>
              <w:t>Geology, Geochemistry, Geoscience, Ore Deposit Geology</w:t>
            </w:r>
          </w:p>
        </w:tc>
      </w:tr>
      <w:tr w:rsidR="00E9016D" w:rsidRPr="00E275D5" w14:paraId="50F1E672" w14:textId="77777777" w:rsidTr="00384C93">
        <w:tc>
          <w:tcPr>
            <w:tcW w:w="1492" w:type="dxa"/>
          </w:tcPr>
          <w:p w14:paraId="44F03D6E" w14:textId="77777777" w:rsidR="00E9016D" w:rsidRPr="00E275D5" w:rsidRDefault="00E9016D" w:rsidP="00384C93">
            <w:pPr>
              <w:spacing w:after="160" w:line="259" w:lineRule="auto"/>
              <w:rPr>
                <w:rFonts w:asciiTheme="minorHAnsi" w:eastAsiaTheme="minorHAnsi" w:hAnsiTheme="minorHAnsi" w:cstheme="minorHAnsi"/>
                <w:color w:val="auto"/>
                <w:szCs w:val="22"/>
                <w:lang w:eastAsia="en-US"/>
              </w:rPr>
            </w:pPr>
            <w:r w:rsidRPr="00E275D5">
              <w:rPr>
                <w:rFonts w:asciiTheme="minorHAnsi" w:eastAsiaTheme="minorHAnsi" w:hAnsiTheme="minorHAnsi" w:cstheme="minorHAnsi"/>
                <w:color w:val="auto"/>
                <w:szCs w:val="22"/>
                <w:lang w:eastAsia="en-US"/>
              </w:rPr>
              <w:t>Supervisor:</w:t>
            </w:r>
          </w:p>
        </w:tc>
        <w:tc>
          <w:tcPr>
            <w:tcW w:w="7160" w:type="dxa"/>
          </w:tcPr>
          <w:p w14:paraId="4F71846B" w14:textId="0E71228D" w:rsidR="00E9016D" w:rsidRPr="00D448B2" w:rsidRDefault="00E9016D" w:rsidP="00384C93">
            <w:pPr>
              <w:spacing w:after="0" w:line="259" w:lineRule="auto"/>
              <w:ind w:right="-175"/>
              <w:rPr>
                <w:rFonts w:asciiTheme="minorHAnsi" w:eastAsiaTheme="minorHAnsi" w:hAnsiTheme="minorHAnsi" w:cstheme="minorHAnsi"/>
                <w:color w:val="auto"/>
                <w:szCs w:val="22"/>
                <w:lang w:eastAsia="en-US"/>
              </w:rPr>
            </w:pPr>
            <w:r w:rsidRPr="00D448B2">
              <w:rPr>
                <w:rFonts w:asciiTheme="minorHAnsi" w:eastAsiaTheme="minorHAnsi" w:hAnsiTheme="minorHAnsi" w:cstheme="minorHAnsi"/>
                <w:color w:val="auto"/>
                <w:szCs w:val="22"/>
                <w:lang w:eastAsia="en-US"/>
              </w:rPr>
              <w:t xml:space="preserve">Steffen </w:t>
            </w:r>
            <w:r w:rsidRPr="00212682">
              <w:rPr>
                <w:rFonts w:asciiTheme="minorHAnsi" w:eastAsiaTheme="minorHAnsi" w:hAnsiTheme="minorHAnsi" w:cstheme="minorHAnsi"/>
                <w:color w:val="auto"/>
                <w:szCs w:val="22"/>
                <w:lang w:eastAsia="en-US"/>
              </w:rPr>
              <w:t xml:space="preserve">Hagemann, steffen.hagemann@uwa.edu.au, </w:t>
            </w:r>
            <w:r w:rsidRPr="00D448B2">
              <w:rPr>
                <w:rFonts w:asciiTheme="minorHAnsi" w:eastAsiaTheme="minorHAnsi" w:hAnsiTheme="minorHAnsi" w:cstheme="minorHAnsi"/>
                <w:color w:val="auto"/>
                <w:szCs w:val="22"/>
                <w:lang w:eastAsia="en-US"/>
              </w:rPr>
              <w:t>6488-1517 and Walter Witt (Postdoctoral fellow), wittww@iinet.net.au</w:t>
            </w:r>
          </w:p>
        </w:tc>
      </w:tr>
      <w:tr w:rsidR="00E9016D" w:rsidRPr="00E275D5" w14:paraId="5ECAAFBD" w14:textId="77777777" w:rsidTr="00384C93">
        <w:tc>
          <w:tcPr>
            <w:tcW w:w="1492" w:type="dxa"/>
          </w:tcPr>
          <w:p w14:paraId="6B227AA1" w14:textId="77777777" w:rsidR="00E9016D" w:rsidRPr="00E275D5" w:rsidRDefault="00E9016D" w:rsidP="00384C93">
            <w:pPr>
              <w:spacing w:after="160" w:line="259" w:lineRule="auto"/>
              <w:rPr>
                <w:rFonts w:asciiTheme="minorHAnsi" w:eastAsiaTheme="minorHAnsi" w:hAnsiTheme="minorHAnsi" w:cstheme="minorHAnsi"/>
                <w:color w:val="auto"/>
                <w:szCs w:val="22"/>
                <w:lang w:eastAsia="en-US"/>
              </w:rPr>
            </w:pPr>
            <w:r w:rsidRPr="00E275D5">
              <w:rPr>
                <w:rFonts w:asciiTheme="minorHAnsi" w:eastAsiaTheme="minorHAnsi" w:hAnsiTheme="minorHAnsi" w:cstheme="minorHAnsi"/>
                <w:color w:val="auto"/>
                <w:szCs w:val="22"/>
                <w:lang w:eastAsia="en-US"/>
              </w:rPr>
              <w:t>Description:</w:t>
            </w:r>
          </w:p>
        </w:tc>
        <w:tc>
          <w:tcPr>
            <w:tcW w:w="7160" w:type="dxa"/>
          </w:tcPr>
          <w:p w14:paraId="24C75CD0" w14:textId="77777777" w:rsidR="00E9016D" w:rsidRDefault="00E9016D" w:rsidP="00384C93">
            <w:pPr>
              <w:jc w:val="both"/>
              <w:rPr>
                <w:rFonts w:asciiTheme="minorHAnsi" w:hAnsiTheme="minorHAnsi" w:cstheme="minorHAnsi"/>
              </w:rPr>
            </w:pPr>
            <w:r w:rsidRPr="00D448B2">
              <w:rPr>
                <w:rFonts w:asciiTheme="minorHAnsi" w:hAnsiTheme="minorHAnsi" w:cstheme="minorHAnsi"/>
              </w:rPr>
              <w:t>Orogenic gold systems in the Yilgarn craton of Western Australia and worldwide are gold-only deposit with low or absent base metals. The Burns intrusion complex near Kambalda is characterized by an unusual, high amount of copper mineralization besides gold.</w:t>
            </w:r>
            <w:r>
              <w:rPr>
                <w:rFonts w:asciiTheme="minorHAnsi" w:hAnsiTheme="minorHAnsi" w:cstheme="minorHAnsi"/>
              </w:rPr>
              <w:t xml:space="preserve"> Presently, there is no model that explains the significant amount of copper</w:t>
            </w:r>
            <w:r w:rsidRPr="00D448B2">
              <w:rPr>
                <w:rFonts w:asciiTheme="minorHAnsi" w:hAnsiTheme="minorHAnsi" w:cstheme="minorHAnsi"/>
              </w:rPr>
              <w:t xml:space="preserve"> </w:t>
            </w:r>
            <w:r>
              <w:rPr>
                <w:rFonts w:asciiTheme="minorHAnsi" w:hAnsiTheme="minorHAnsi" w:cstheme="minorHAnsi"/>
              </w:rPr>
              <w:t>in an orogenic gold system.</w:t>
            </w:r>
          </w:p>
          <w:p w14:paraId="0F4067D0" w14:textId="77777777" w:rsidR="00E9016D" w:rsidRDefault="00E9016D" w:rsidP="00384C93">
            <w:pPr>
              <w:jc w:val="both"/>
              <w:rPr>
                <w:rFonts w:asciiTheme="minorHAnsi" w:hAnsiTheme="minorHAnsi" w:cstheme="minorHAnsi"/>
              </w:rPr>
            </w:pPr>
            <w:r w:rsidRPr="00D448B2">
              <w:rPr>
                <w:rFonts w:asciiTheme="minorHAnsi" w:hAnsiTheme="minorHAnsi" w:cstheme="minorHAnsi"/>
              </w:rPr>
              <w:t>The aim of this project is to address the relationship of gold-copper mineralisation to the spatially associated Burns intrusion complex. Specifically, is the copper (and gold?) mineralization related to felsic magmatic (porphyry or intrusion-related) or orogenic hydrothermal style mineralization</w:t>
            </w:r>
            <w:r>
              <w:rPr>
                <w:rFonts w:asciiTheme="minorHAnsi" w:hAnsiTheme="minorHAnsi" w:cstheme="minorHAnsi"/>
              </w:rPr>
              <w:t>?</w:t>
            </w:r>
            <w:r w:rsidRPr="00D448B2">
              <w:rPr>
                <w:rFonts w:asciiTheme="minorHAnsi" w:hAnsiTheme="minorHAnsi" w:cstheme="minorHAnsi"/>
              </w:rPr>
              <w:t xml:space="preserve"> The strategy for addressing this question is to: </w:t>
            </w:r>
            <w:proofErr w:type="spellStart"/>
            <w:r w:rsidRPr="00D448B2">
              <w:rPr>
                <w:rFonts w:asciiTheme="minorHAnsi" w:hAnsiTheme="minorHAnsi" w:cstheme="minorHAnsi"/>
              </w:rPr>
              <w:t>i</w:t>
            </w:r>
            <w:proofErr w:type="spellEnd"/>
            <w:r w:rsidRPr="00D448B2">
              <w:rPr>
                <w:rFonts w:asciiTheme="minorHAnsi" w:hAnsiTheme="minorHAnsi" w:cstheme="minorHAnsi"/>
              </w:rPr>
              <w:t xml:space="preserve">) determine the hydrothermal alteration mineralogy and mineral chemistry, ii) constraint the pressure and temperature of hydrothermal alteration via appropriate </w:t>
            </w:r>
            <w:proofErr w:type="spellStart"/>
            <w:r w:rsidRPr="00D448B2">
              <w:rPr>
                <w:rFonts w:asciiTheme="minorHAnsi" w:hAnsiTheme="minorHAnsi" w:cstheme="minorHAnsi"/>
              </w:rPr>
              <w:t>geothermo</w:t>
            </w:r>
            <w:proofErr w:type="spellEnd"/>
            <w:r w:rsidRPr="00D448B2">
              <w:rPr>
                <w:rFonts w:asciiTheme="minorHAnsi" w:hAnsiTheme="minorHAnsi" w:cstheme="minorHAnsi"/>
              </w:rPr>
              <w:t xml:space="preserve">-barometers, and iii) develop a hydrothermal alteration model for this most unusual copper-gold mineralization style. </w:t>
            </w:r>
          </w:p>
          <w:p w14:paraId="34DB5EA5" w14:textId="77777777" w:rsidR="00E9016D" w:rsidRPr="00D448B2" w:rsidRDefault="00E9016D" w:rsidP="00384C93">
            <w:pPr>
              <w:jc w:val="both"/>
              <w:rPr>
                <w:rFonts w:asciiTheme="minorHAnsi" w:hAnsiTheme="minorHAnsi" w:cstheme="minorHAnsi"/>
              </w:rPr>
            </w:pPr>
            <w:r>
              <w:rPr>
                <w:rFonts w:asciiTheme="minorHAnsi" w:hAnsiTheme="minorHAnsi" w:cstheme="minorHAnsi"/>
              </w:rPr>
              <w:t>This study will involve a combination of field work (mapping and diamond core logging) and laboratory work (petrography, SEM, EMP).</w:t>
            </w:r>
          </w:p>
        </w:tc>
      </w:tr>
    </w:tbl>
    <w:p w14:paraId="336F7276" w14:textId="77777777" w:rsidR="00E9016D" w:rsidRDefault="00E9016D" w:rsidP="00494352">
      <w:pPr>
        <w:spacing w:after="160" w:line="259" w:lineRule="auto"/>
        <w:rPr>
          <w:rFonts w:asciiTheme="minorHAnsi" w:eastAsiaTheme="minorHAnsi" w:hAnsiTheme="minorHAnsi" w:cstheme="minorHAnsi"/>
          <w:color w:val="auto"/>
          <w:szCs w:val="22"/>
          <w:lang w:eastAsia="en-US"/>
        </w:rPr>
      </w:pPr>
    </w:p>
    <w:tbl>
      <w:tblPr>
        <w:tblW w:w="9071" w:type="dxa"/>
        <w:tblInd w:w="-1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493"/>
        <w:gridCol w:w="7578"/>
      </w:tblGrid>
      <w:tr w:rsidR="00A8161A" w:rsidRPr="00BB7E1B" w14:paraId="6CC0A8EC" w14:textId="77777777" w:rsidTr="00AF1BBE">
        <w:tc>
          <w:tcPr>
            <w:tcW w:w="1493" w:type="dxa"/>
          </w:tcPr>
          <w:p w14:paraId="130E0DCB" w14:textId="77777777" w:rsidR="00A8161A" w:rsidRPr="00BB7E1B" w:rsidRDefault="00A8161A" w:rsidP="00AF1BBE">
            <w:pPr>
              <w:spacing w:after="160" w:line="259" w:lineRule="auto"/>
              <w:rPr>
                <w:rFonts w:asciiTheme="minorHAnsi" w:eastAsiaTheme="minorHAnsi" w:hAnsiTheme="minorHAnsi" w:cstheme="minorHAnsi"/>
                <w:color w:val="auto"/>
                <w:szCs w:val="22"/>
                <w:lang w:eastAsia="en-US"/>
              </w:rPr>
            </w:pPr>
            <w:r w:rsidRPr="00BB7E1B">
              <w:rPr>
                <w:rFonts w:asciiTheme="minorHAnsi" w:eastAsiaTheme="minorHAnsi" w:hAnsiTheme="minorHAnsi" w:cstheme="minorHAnsi"/>
                <w:color w:val="auto"/>
                <w:szCs w:val="22"/>
                <w:lang w:eastAsia="en-US"/>
              </w:rPr>
              <w:t>Project</w:t>
            </w:r>
            <w:r>
              <w:rPr>
                <w:rFonts w:asciiTheme="minorHAnsi" w:eastAsiaTheme="minorHAnsi" w:hAnsiTheme="minorHAnsi" w:cstheme="minorHAnsi"/>
                <w:color w:val="auto"/>
                <w:szCs w:val="22"/>
                <w:lang w:eastAsia="en-US"/>
              </w:rPr>
              <w:t>:</w:t>
            </w:r>
            <w:r w:rsidRPr="00BB7E1B">
              <w:rPr>
                <w:rFonts w:asciiTheme="minorHAnsi" w:eastAsiaTheme="minorHAnsi" w:hAnsiTheme="minorHAnsi" w:cstheme="minorHAnsi"/>
                <w:color w:val="auto"/>
                <w:szCs w:val="22"/>
                <w:lang w:eastAsia="en-US"/>
              </w:rPr>
              <w:t xml:space="preserve"> </w:t>
            </w:r>
          </w:p>
        </w:tc>
        <w:tc>
          <w:tcPr>
            <w:tcW w:w="7578" w:type="dxa"/>
          </w:tcPr>
          <w:p w14:paraId="1D33F166" w14:textId="77777777" w:rsidR="00A8161A" w:rsidRPr="00BB7E1B" w:rsidRDefault="00A8161A" w:rsidP="00AF1BBE">
            <w:pPr>
              <w:spacing w:after="160" w:line="259" w:lineRule="auto"/>
              <w:rPr>
                <w:rFonts w:asciiTheme="minorHAnsi" w:eastAsiaTheme="minorHAnsi" w:hAnsiTheme="minorHAnsi" w:cstheme="minorHAnsi"/>
                <w:b/>
                <w:color w:val="auto"/>
                <w:szCs w:val="22"/>
                <w:lang w:eastAsia="en-US"/>
              </w:rPr>
            </w:pPr>
            <w:r>
              <w:rPr>
                <w:rFonts w:asciiTheme="minorHAnsi" w:eastAsiaTheme="minorHAnsi" w:hAnsiTheme="minorHAnsi" w:cstheme="minorHAnsi"/>
                <w:b/>
                <w:color w:val="2F5496" w:themeColor="accent5" w:themeShade="BF"/>
                <w:szCs w:val="22"/>
                <w:lang w:eastAsia="en-US"/>
              </w:rPr>
              <w:t>Terrific tourmaline:  a tracer of critical mineral potential?</w:t>
            </w:r>
          </w:p>
        </w:tc>
      </w:tr>
      <w:tr w:rsidR="00A8161A" w:rsidRPr="00BB7E1B" w14:paraId="02645017" w14:textId="77777777" w:rsidTr="00AF1BBE">
        <w:trPr>
          <w:trHeight w:val="572"/>
        </w:trPr>
        <w:tc>
          <w:tcPr>
            <w:tcW w:w="1493" w:type="dxa"/>
          </w:tcPr>
          <w:p w14:paraId="361D61E4" w14:textId="77777777" w:rsidR="00A8161A" w:rsidRPr="00BB7E1B" w:rsidRDefault="00A8161A" w:rsidP="00AF1BBE">
            <w:pPr>
              <w:spacing w:after="160" w:line="259" w:lineRule="auto"/>
              <w:rPr>
                <w:rFonts w:asciiTheme="minorHAnsi" w:eastAsiaTheme="minorHAnsi" w:hAnsiTheme="minorHAnsi" w:cstheme="minorHAnsi"/>
                <w:color w:val="auto"/>
                <w:szCs w:val="22"/>
                <w:lang w:eastAsia="en-US"/>
              </w:rPr>
            </w:pPr>
            <w:r w:rsidRPr="00BB7E1B">
              <w:rPr>
                <w:rFonts w:asciiTheme="minorHAnsi" w:eastAsiaTheme="minorHAnsi" w:hAnsiTheme="minorHAnsi" w:cstheme="minorHAnsi"/>
                <w:color w:val="auto"/>
                <w:szCs w:val="22"/>
                <w:lang w:eastAsia="en-US"/>
              </w:rPr>
              <w:t>Majors or Masters:</w:t>
            </w:r>
          </w:p>
        </w:tc>
        <w:tc>
          <w:tcPr>
            <w:tcW w:w="7578" w:type="dxa"/>
          </w:tcPr>
          <w:p w14:paraId="204140EC" w14:textId="77777777" w:rsidR="00A8161A" w:rsidRPr="00BB7E1B" w:rsidRDefault="00A8161A" w:rsidP="00AF1BBE">
            <w:pPr>
              <w:spacing w:after="160" w:line="259" w:lineRule="auto"/>
              <w:rPr>
                <w:rFonts w:asciiTheme="minorHAnsi" w:eastAsiaTheme="minorHAnsi" w:hAnsiTheme="minorHAnsi" w:cstheme="minorHAnsi"/>
                <w:bCs/>
                <w:color w:val="auto"/>
                <w:szCs w:val="22"/>
                <w:lang w:eastAsia="en-US"/>
              </w:rPr>
            </w:pPr>
            <w:r w:rsidRPr="00BB7E1B">
              <w:rPr>
                <w:rFonts w:asciiTheme="minorHAnsi" w:eastAsiaTheme="minorHAnsi" w:hAnsiTheme="minorHAnsi" w:cstheme="minorHAnsi"/>
                <w:bCs/>
                <w:color w:val="auto"/>
                <w:szCs w:val="22"/>
                <w:lang w:eastAsia="en-US"/>
              </w:rPr>
              <w:t>Geology, Geochemistry, Geoscience, Mineral Geoscience</w:t>
            </w:r>
          </w:p>
        </w:tc>
      </w:tr>
      <w:tr w:rsidR="00A8161A" w:rsidRPr="00BB7E1B" w14:paraId="079E659F" w14:textId="77777777" w:rsidTr="00AF1BBE">
        <w:tc>
          <w:tcPr>
            <w:tcW w:w="1493" w:type="dxa"/>
          </w:tcPr>
          <w:p w14:paraId="5D61383A" w14:textId="77777777" w:rsidR="00A8161A" w:rsidRPr="00BB7E1B" w:rsidRDefault="00A8161A" w:rsidP="00AF1BBE">
            <w:pPr>
              <w:spacing w:after="160" w:line="259" w:lineRule="auto"/>
              <w:rPr>
                <w:rFonts w:asciiTheme="minorHAnsi" w:eastAsiaTheme="minorHAnsi" w:hAnsiTheme="minorHAnsi" w:cstheme="minorHAnsi"/>
                <w:color w:val="auto"/>
                <w:szCs w:val="22"/>
                <w:lang w:eastAsia="en-US"/>
              </w:rPr>
            </w:pPr>
            <w:r w:rsidRPr="00BB7E1B">
              <w:rPr>
                <w:rFonts w:asciiTheme="minorHAnsi" w:eastAsiaTheme="minorHAnsi" w:hAnsiTheme="minorHAnsi" w:cstheme="minorHAnsi"/>
                <w:color w:val="auto"/>
                <w:szCs w:val="22"/>
                <w:lang w:eastAsia="en-US"/>
              </w:rPr>
              <w:t>Supervisor:</w:t>
            </w:r>
          </w:p>
        </w:tc>
        <w:tc>
          <w:tcPr>
            <w:tcW w:w="7578" w:type="dxa"/>
          </w:tcPr>
          <w:p w14:paraId="75B6F9E9" w14:textId="77777777" w:rsidR="00A8161A" w:rsidRPr="00BB7E1B" w:rsidRDefault="00A8161A" w:rsidP="00AF1BBE">
            <w:pPr>
              <w:spacing w:after="160" w:line="259" w:lineRule="auto"/>
              <w:rPr>
                <w:rFonts w:asciiTheme="minorHAnsi" w:eastAsiaTheme="minorHAnsi" w:hAnsiTheme="minorHAnsi" w:cstheme="minorHAnsi"/>
                <w:color w:val="auto"/>
                <w:szCs w:val="22"/>
                <w:lang w:eastAsia="en-US"/>
              </w:rPr>
            </w:pPr>
            <w:r w:rsidRPr="00BB7E1B">
              <w:rPr>
                <w:rFonts w:asciiTheme="minorHAnsi" w:eastAsiaTheme="minorHAnsi" w:hAnsiTheme="minorHAnsi" w:cstheme="minorHAnsi"/>
                <w:color w:val="auto"/>
                <w:szCs w:val="22"/>
                <w:lang w:eastAsia="en-US"/>
              </w:rPr>
              <w:t xml:space="preserve">Tony Kemp </w:t>
            </w:r>
            <w:r w:rsidRPr="00212682">
              <w:rPr>
                <w:rFonts w:asciiTheme="minorHAnsi" w:eastAsiaTheme="minorHAnsi" w:hAnsiTheme="minorHAnsi" w:cstheme="minorHAnsi"/>
                <w:szCs w:val="22"/>
                <w:lang w:eastAsia="en-US"/>
              </w:rPr>
              <w:t>tony.kemp@uwa.edu.au</w:t>
            </w:r>
            <w:r w:rsidRPr="00BB7E1B">
              <w:rPr>
                <w:rFonts w:asciiTheme="minorHAnsi" w:eastAsiaTheme="minorHAnsi" w:hAnsiTheme="minorHAnsi" w:cstheme="minorHAnsi"/>
                <w:color w:val="auto"/>
                <w:szCs w:val="22"/>
                <w:lang w:eastAsia="en-US"/>
              </w:rPr>
              <w:t>, 6488 7846</w:t>
            </w:r>
          </w:p>
        </w:tc>
      </w:tr>
      <w:tr w:rsidR="00A8161A" w:rsidRPr="00BB7E1B" w14:paraId="60F5C273" w14:textId="77777777" w:rsidTr="00FA1405">
        <w:trPr>
          <w:trHeight w:val="978"/>
        </w:trPr>
        <w:tc>
          <w:tcPr>
            <w:tcW w:w="1493" w:type="dxa"/>
          </w:tcPr>
          <w:p w14:paraId="62AD2F8B" w14:textId="77777777" w:rsidR="00A8161A" w:rsidRPr="00BB7E1B" w:rsidRDefault="00A8161A" w:rsidP="00AF1BBE">
            <w:pPr>
              <w:spacing w:after="160" w:line="259" w:lineRule="auto"/>
              <w:rPr>
                <w:rFonts w:asciiTheme="minorHAnsi" w:eastAsiaTheme="minorHAnsi" w:hAnsiTheme="minorHAnsi" w:cstheme="minorHAnsi"/>
                <w:color w:val="auto"/>
                <w:szCs w:val="22"/>
                <w:lang w:eastAsia="en-US"/>
              </w:rPr>
            </w:pPr>
            <w:r w:rsidRPr="00BB7E1B">
              <w:rPr>
                <w:rFonts w:asciiTheme="minorHAnsi" w:eastAsiaTheme="minorHAnsi" w:hAnsiTheme="minorHAnsi" w:cstheme="minorHAnsi"/>
                <w:color w:val="auto"/>
                <w:szCs w:val="22"/>
                <w:lang w:eastAsia="en-US"/>
              </w:rPr>
              <w:t>Description:</w:t>
            </w:r>
          </w:p>
        </w:tc>
        <w:tc>
          <w:tcPr>
            <w:tcW w:w="7578" w:type="dxa"/>
          </w:tcPr>
          <w:p w14:paraId="2905DCD6" w14:textId="77777777" w:rsidR="00A8161A" w:rsidRPr="00BB7E1B" w:rsidRDefault="00A8161A" w:rsidP="00AF1BBE">
            <w:pPr>
              <w:spacing w:after="160" w:line="259" w:lineRule="auto"/>
              <w:rPr>
                <w:rFonts w:asciiTheme="minorHAnsi" w:eastAsiaTheme="minorHAnsi" w:hAnsiTheme="minorHAnsi" w:cstheme="minorHAnsi"/>
                <w:color w:val="auto"/>
                <w:szCs w:val="22"/>
                <w:lang w:eastAsia="en-US"/>
              </w:rPr>
            </w:pPr>
            <w:r>
              <w:rPr>
                <w:rFonts w:asciiTheme="minorHAnsi" w:eastAsiaTheme="minorHAnsi" w:hAnsiTheme="minorHAnsi" w:cstheme="minorHAnsi"/>
                <w:color w:val="auto"/>
                <w:szCs w:val="22"/>
                <w:lang w:eastAsia="en-US"/>
              </w:rPr>
              <w:t xml:space="preserve">The ‘Critical Minerals’ underpin high technology applications on Earth and in space, and are essential for the transition to low carbon energy sources. Pegmatites are a major source of some of the most critical commodities, such as lithium, tantalum, beryllium and the rare earth elements. These generally small igneous bodies are, however, difficult to explore for, particularly under cover, and there is no robust model to explain why some pegmatites are enormously endowed in critical minerals, yet others are barren. There is therefore much interest in developing proxies based on the chemistry of certain </w:t>
            </w:r>
            <w:proofErr w:type="spellStart"/>
            <w:r>
              <w:rPr>
                <w:rFonts w:asciiTheme="minorHAnsi" w:eastAsiaTheme="minorHAnsi" w:hAnsiTheme="minorHAnsi" w:cstheme="minorHAnsi"/>
                <w:color w:val="auto"/>
                <w:szCs w:val="22"/>
                <w:lang w:eastAsia="en-US"/>
              </w:rPr>
              <w:t>resistate</w:t>
            </w:r>
            <w:proofErr w:type="spellEnd"/>
            <w:r>
              <w:rPr>
                <w:rFonts w:asciiTheme="minorHAnsi" w:eastAsiaTheme="minorHAnsi" w:hAnsiTheme="minorHAnsi" w:cstheme="minorHAnsi"/>
                <w:color w:val="auto"/>
                <w:szCs w:val="22"/>
                <w:lang w:eastAsia="en-US"/>
              </w:rPr>
              <w:t xml:space="preserve"> minerals (i.e., minerals that can survive in stream sediments and in weathering profiles) as to whether a particular area may be fertile for rare metal pegmatites or not. This project is to test this approach using the mineral tourmaline. This is a complex </w:t>
            </w:r>
            <w:proofErr w:type="spellStart"/>
            <w:r>
              <w:rPr>
                <w:rFonts w:asciiTheme="minorHAnsi" w:eastAsiaTheme="minorHAnsi" w:hAnsiTheme="minorHAnsi" w:cstheme="minorHAnsi"/>
                <w:color w:val="auto"/>
                <w:szCs w:val="22"/>
                <w:lang w:eastAsia="en-US"/>
              </w:rPr>
              <w:t>boro</w:t>
            </w:r>
            <w:proofErr w:type="spellEnd"/>
            <w:r>
              <w:rPr>
                <w:rFonts w:asciiTheme="minorHAnsi" w:eastAsiaTheme="minorHAnsi" w:hAnsiTheme="minorHAnsi" w:cstheme="minorHAnsi"/>
                <w:color w:val="auto"/>
                <w:szCs w:val="22"/>
                <w:lang w:eastAsia="en-US"/>
              </w:rPr>
              <w:t xml:space="preserve">-silicate that is common in pegmatites, sometimes as gemstones, but how the chemistry of tourmaline   varies within pegmatite bodies and relates to their critical minerals potential is unknown. The project will involve studying tourmaline crystals from a variety of pegmatites in Western Australia, including the green and pink varieties that are prized as gems. Analysis would involve </w:t>
            </w:r>
            <w:r w:rsidRPr="00BB7E1B">
              <w:rPr>
                <w:rFonts w:asciiTheme="minorHAnsi" w:eastAsiaTheme="minorHAnsi" w:hAnsiTheme="minorHAnsi" w:cstheme="minorHAnsi"/>
                <w:color w:val="auto"/>
                <w:szCs w:val="22"/>
                <w:lang w:eastAsia="en-US"/>
              </w:rPr>
              <w:t xml:space="preserve">conventional petrographic </w:t>
            </w:r>
            <w:r>
              <w:rPr>
                <w:rFonts w:asciiTheme="minorHAnsi" w:eastAsiaTheme="minorHAnsi" w:hAnsiTheme="minorHAnsi" w:cstheme="minorHAnsi"/>
                <w:color w:val="auto"/>
                <w:szCs w:val="22"/>
                <w:lang w:eastAsia="en-US"/>
              </w:rPr>
              <w:t>examination</w:t>
            </w:r>
            <w:r w:rsidRPr="00BB7E1B">
              <w:rPr>
                <w:rFonts w:asciiTheme="minorHAnsi" w:eastAsiaTheme="minorHAnsi" w:hAnsiTheme="minorHAnsi" w:cstheme="minorHAnsi"/>
                <w:color w:val="auto"/>
                <w:szCs w:val="22"/>
                <w:lang w:eastAsia="en-US"/>
              </w:rPr>
              <w:t xml:space="preserve">, as well as </w:t>
            </w:r>
            <w:r>
              <w:rPr>
                <w:rFonts w:asciiTheme="minorHAnsi" w:eastAsiaTheme="minorHAnsi" w:hAnsiTheme="minorHAnsi" w:cstheme="minorHAnsi"/>
                <w:color w:val="auto"/>
                <w:szCs w:val="22"/>
                <w:lang w:eastAsia="en-US"/>
              </w:rPr>
              <w:t xml:space="preserve">electron microscopy and laser ablation ICPMS techniques to </w:t>
            </w:r>
            <w:r w:rsidRPr="00BB7E1B">
              <w:rPr>
                <w:rFonts w:asciiTheme="minorHAnsi" w:eastAsiaTheme="minorHAnsi" w:hAnsiTheme="minorHAnsi" w:cstheme="minorHAnsi"/>
                <w:color w:val="auto"/>
                <w:szCs w:val="22"/>
                <w:lang w:val="en-US" w:eastAsia="en-US"/>
              </w:rPr>
              <w:t xml:space="preserve">explore whether </w:t>
            </w:r>
            <w:r>
              <w:rPr>
                <w:rFonts w:asciiTheme="minorHAnsi" w:eastAsiaTheme="minorHAnsi" w:hAnsiTheme="minorHAnsi" w:cstheme="minorHAnsi"/>
                <w:color w:val="auto"/>
                <w:szCs w:val="22"/>
                <w:lang w:val="en-US" w:eastAsia="en-US"/>
              </w:rPr>
              <w:t>tourmaline</w:t>
            </w:r>
            <w:r w:rsidRPr="00BB7E1B">
              <w:rPr>
                <w:rFonts w:asciiTheme="minorHAnsi" w:eastAsiaTheme="minorHAnsi" w:hAnsiTheme="minorHAnsi" w:cstheme="minorHAnsi"/>
                <w:color w:val="auto"/>
                <w:szCs w:val="22"/>
                <w:lang w:val="en-US" w:eastAsia="en-US"/>
              </w:rPr>
              <w:t xml:space="preserve"> chemistry can be linked </w:t>
            </w:r>
            <w:r w:rsidRPr="00BB7E1B">
              <w:rPr>
                <w:rFonts w:asciiTheme="minorHAnsi" w:eastAsiaTheme="minorHAnsi" w:hAnsiTheme="minorHAnsi" w:cstheme="minorHAnsi"/>
                <w:color w:val="auto"/>
                <w:szCs w:val="22"/>
                <w:lang w:val="en-US" w:eastAsia="en-US"/>
              </w:rPr>
              <w:lastRenderedPageBreak/>
              <w:t xml:space="preserve">to </w:t>
            </w:r>
            <w:r>
              <w:rPr>
                <w:rFonts w:asciiTheme="minorHAnsi" w:eastAsiaTheme="minorHAnsi" w:hAnsiTheme="minorHAnsi" w:cstheme="minorHAnsi"/>
                <w:color w:val="auto"/>
                <w:szCs w:val="22"/>
                <w:lang w:val="en-US" w:eastAsia="en-US"/>
              </w:rPr>
              <w:t>high grades of pegmatite-hosted critical metals like lithium, tantalum or the rare earth elements</w:t>
            </w:r>
            <w:r w:rsidRPr="00BB7E1B">
              <w:rPr>
                <w:rFonts w:asciiTheme="minorHAnsi" w:eastAsiaTheme="minorHAnsi" w:hAnsiTheme="minorHAnsi" w:cstheme="minorHAnsi"/>
                <w:color w:val="auto"/>
                <w:szCs w:val="22"/>
                <w:lang w:eastAsia="en-US"/>
              </w:rPr>
              <w:t xml:space="preserve">. A secondary aim is to </w:t>
            </w:r>
            <w:r w:rsidRPr="00BB7E1B">
              <w:rPr>
                <w:rFonts w:asciiTheme="minorHAnsi" w:eastAsiaTheme="minorHAnsi" w:hAnsiTheme="minorHAnsi" w:cstheme="minorHAnsi"/>
                <w:color w:val="auto"/>
                <w:szCs w:val="22"/>
                <w:lang w:val="en-US" w:eastAsia="en-US"/>
              </w:rPr>
              <w:t xml:space="preserve">use the microstructure and trace element chemistry of </w:t>
            </w:r>
            <w:r>
              <w:rPr>
                <w:rFonts w:asciiTheme="minorHAnsi" w:eastAsiaTheme="minorHAnsi" w:hAnsiTheme="minorHAnsi" w:cstheme="minorHAnsi"/>
                <w:color w:val="auto"/>
                <w:szCs w:val="22"/>
                <w:lang w:val="en-US" w:eastAsia="en-US"/>
              </w:rPr>
              <w:t>tourmaline</w:t>
            </w:r>
            <w:r w:rsidRPr="00BB7E1B">
              <w:rPr>
                <w:rFonts w:asciiTheme="minorHAnsi" w:eastAsiaTheme="minorHAnsi" w:hAnsiTheme="minorHAnsi" w:cstheme="minorHAnsi"/>
                <w:color w:val="auto"/>
                <w:szCs w:val="22"/>
                <w:lang w:val="en-US" w:eastAsia="en-US"/>
              </w:rPr>
              <w:t xml:space="preserve"> to unravel the </w:t>
            </w:r>
            <w:proofErr w:type="spellStart"/>
            <w:r w:rsidRPr="00BB7E1B">
              <w:rPr>
                <w:rFonts w:asciiTheme="minorHAnsi" w:eastAsiaTheme="minorHAnsi" w:hAnsiTheme="minorHAnsi" w:cstheme="minorHAnsi"/>
                <w:color w:val="auto"/>
                <w:szCs w:val="22"/>
                <w:lang w:val="en-US" w:eastAsia="en-US"/>
              </w:rPr>
              <w:t>crystallis</w:t>
            </w:r>
            <w:r>
              <w:rPr>
                <w:rFonts w:asciiTheme="minorHAnsi" w:eastAsiaTheme="minorHAnsi" w:hAnsiTheme="minorHAnsi" w:cstheme="minorHAnsi"/>
                <w:color w:val="auto"/>
                <w:szCs w:val="22"/>
                <w:lang w:val="en-US" w:eastAsia="en-US"/>
              </w:rPr>
              <w:t>ation</w:t>
            </w:r>
            <w:proofErr w:type="spellEnd"/>
            <w:r>
              <w:rPr>
                <w:rFonts w:asciiTheme="minorHAnsi" w:eastAsiaTheme="minorHAnsi" w:hAnsiTheme="minorHAnsi" w:cstheme="minorHAnsi"/>
                <w:color w:val="auto"/>
                <w:szCs w:val="22"/>
                <w:lang w:val="en-US" w:eastAsia="en-US"/>
              </w:rPr>
              <w:t xml:space="preserve"> history of pegmatites, and the degree to which they are fractionated.</w:t>
            </w:r>
          </w:p>
        </w:tc>
      </w:tr>
    </w:tbl>
    <w:p w14:paraId="4246AEBF" w14:textId="77777777" w:rsidR="00A8161A" w:rsidRDefault="00A8161A" w:rsidP="00A8161A">
      <w:pPr>
        <w:spacing w:after="160" w:line="259" w:lineRule="auto"/>
        <w:rPr>
          <w:rFonts w:asciiTheme="minorHAnsi" w:eastAsiaTheme="minorHAnsi" w:hAnsiTheme="minorHAnsi" w:cstheme="minorHAnsi"/>
          <w:color w:val="auto"/>
          <w:szCs w:val="22"/>
          <w:lang w:eastAsia="en-US"/>
        </w:rPr>
      </w:pPr>
    </w:p>
    <w:tbl>
      <w:tblPr>
        <w:tblStyle w:val="TableGrid"/>
        <w:tblW w:w="9044" w:type="dxa"/>
        <w:tblInd w:w="-147" w:type="dxa"/>
        <w:tblLayout w:type="fixed"/>
        <w:tblLook w:val="04A0" w:firstRow="1" w:lastRow="0" w:firstColumn="1" w:lastColumn="0" w:noHBand="0" w:noVBand="1"/>
      </w:tblPr>
      <w:tblGrid>
        <w:gridCol w:w="1418"/>
        <w:gridCol w:w="7626"/>
      </w:tblGrid>
      <w:tr w:rsidR="00A8161A" w:rsidRPr="00BB7E1B" w14:paraId="5767C165" w14:textId="77777777" w:rsidTr="00AF1BBE">
        <w:tc>
          <w:tcPr>
            <w:tcW w:w="1418" w:type="dxa"/>
          </w:tcPr>
          <w:p w14:paraId="2CAAA9C2" w14:textId="77777777" w:rsidR="00A8161A" w:rsidRPr="00BB7E1B" w:rsidRDefault="00A8161A" w:rsidP="00AF1BBE">
            <w:pPr>
              <w:spacing w:after="160" w:line="259" w:lineRule="auto"/>
              <w:rPr>
                <w:rFonts w:asciiTheme="minorHAnsi" w:eastAsiaTheme="minorHAnsi" w:hAnsiTheme="minorHAnsi" w:cstheme="minorHAnsi"/>
                <w:color w:val="auto"/>
                <w:szCs w:val="22"/>
                <w:lang w:eastAsia="en-US"/>
              </w:rPr>
            </w:pPr>
            <w:r w:rsidRPr="00BB7E1B">
              <w:rPr>
                <w:rFonts w:asciiTheme="minorHAnsi" w:eastAsiaTheme="minorHAnsi" w:hAnsiTheme="minorHAnsi" w:cstheme="minorHAnsi"/>
                <w:color w:val="auto"/>
                <w:szCs w:val="22"/>
                <w:lang w:eastAsia="en-US"/>
              </w:rPr>
              <w:t>Project</w:t>
            </w:r>
            <w:r>
              <w:rPr>
                <w:rFonts w:asciiTheme="minorHAnsi" w:eastAsiaTheme="minorHAnsi" w:hAnsiTheme="minorHAnsi" w:cstheme="minorHAnsi"/>
                <w:color w:val="auto"/>
                <w:szCs w:val="22"/>
                <w:lang w:eastAsia="en-US"/>
              </w:rPr>
              <w:t>:</w:t>
            </w:r>
            <w:r w:rsidRPr="00BB7E1B">
              <w:rPr>
                <w:rFonts w:asciiTheme="minorHAnsi" w:eastAsiaTheme="minorHAnsi" w:hAnsiTheme="minorHAnsi" w:cstheme="minorHAnsi"/>
                <w:color w:val="auto"/>
                <w:szCs w:val="22"/>
                <w:lang w:eastAsia="en-US"/>
              </w:rPr>
              <w:t xml:space="preserve"> </w:t>
            </w:r>
          </w:p>
        </w:tc>
        <w:tc>
          <w:tcPr>
            <w:tcW w:w="7626" w:type="dxa"/>
          </w:tcPr>
          <w:p w14:paraId="2A3F3F2F" w14:textId="77777777" w:rsidR="00A8161A" w:rsidRPr="00BB7E1B" w:rsidRDefault="00A8161A" w:rsidP="00AF1BBE">
            <w:pPr>
              <w:spacing w:after="160" w:line="259" w:lineRule="auto"/>
              <w:rPr>
                <w:rFonts w:asciiTheme="minorHAnsi" w:eastAsiaTheme="minorHAnsi" w:hAnsiTheme="minorHAnsi" w:cstheme="minorHAnsi"/>
                <w:b/>
                <w:color w:val="auto"/>
                <w:szCs w:val="22"/>
                <w:lang w:eastAsia="en-US"/>
              </w:rPr>
            </w:pPr>
            <w:r w:rsidRPr="00CF7B1C">
              <w:rPr>
                <w:rFonts w:asciiTheme="minorHAnsi" w:eastAsiaTheme="minorHAnsi" w:hAnsiTheme="minorHAnsi" w:cstheme="minorHAnsi"/>
                <w:b/>
                <w:color w:val="2F5496" w:themeColor="accent5" w:themeShade="BF"/>
                <w:szCs w:val="22"/>
                <w:lang w:eastAsia="en-US"/>
              </w:rPr>
              <w:t>Critical minerals: lively lithium</w:t>
            </w:r>
          </w:p>
        </w:tc>
      </w:tr>
      <w:tr w:rsidR="00A8161A" w:rsidRPr="00BB7E1B" w14:paraId="3E51B188" w14:textId="77777777" w:rsidTr="00AF1BBE">
        <w:trPr>
          <w:trHeight w:val="572"/>
        </w:trPr>
        <w:tc>
          <w:tcPr>
            <w:tcW w:w="1418" w:type="dxa"/>
          </w:tcPr>
          <w:p w14:paraId="427318EE" w14:textId="77777777" w:rsidR="00A8161A" w:rsidRPr="00BB7E1B" w:rsidRDefault="00A8161A" w:rsidP="00AF1BBE">
            <w:pPr>
              <w:spacing w:after="160" w:line="259" w:lineRule="auto"/>
              <w:rPr>
                <w:rFonts w:asciiTheme="minorHAnsi" w:eastAsiaTheme="minorHAnsi" w:hAnsiTheme="minorHAnsi" w:cstheme="minorHAnsi"/>
                <w:color w:val="auto"/>
                <w:szCs w:val="22"/>
                <w:lang w:eastAsia="en-US"/>
              </w:rPr>
            </w:pPr>
            <w:r w:rsidRPr="00BB7E1B">
              <w:rPr>
                <w:rFonts w:asciiTheme="minorHAnsi" w:eastAsiaTheme="minorHAnsi" w:hAnsiTheme="minorHAnsi" w:cstheme="minorHAnsi"/>
                <w:color w:val="auto"/>
                <w:szCs w:val="22"/>
                <w:lang w:eastAsia="en-US"/>
              </w:rPr>
              <w:t>Majors or Masters:</w:t>
            </w:r>
          </w:p>
        </w:tc>
        <w:tc>
          <w:tcPr>
            <w:tcW w:w="7626" w:type="dxa"/>
          </w:tcPr>
          <w:p w14:paraId="5490491D" w14:textId="77777777" w:rsidR="00A8161A" w:rsidRPr="00BB7E1B" w:rsidRDefault="00A8161A" w:rsidP="00AF1BBE">
            <w:pPr>
              <w:spacing w:after="160" w:line="259" w:lineRule="auto"/>
              <w:rPr>
                <w:rFonts w:asciiTheme="minorHAnsi" w:eastAsiaTheme="minorHAnsi" w:hAnsiTheme="minorHAnsi" w:cstheme="minorHAnsi"/>
                <w:b/>
                <w:bCs/>
                <w:color w:val="auto"/>
                <w:szCs w:val="22"/>
                <w:lang w:eastAsia="en-US"/>
              </w:rPr>
            </w:pPr>
            <w:r w:rsidRPr="00BB7E1B">
              <w:rPr>
                <w:rFonts w:asciiTheme="minorHAnsi" w:eastAsiaTheme="minorHAnsi" w:hAnsiTheme="minorHAnsi" w:cstheme="minorHAnsi"/>
                <w:bCs/>
                <w:color w:val="auto"/>
                <w:szCs w:val="22"/>
                <w:lang w:eastAsia="en-US"/>
              </w:rPr>
              <w:t>Geology, Geochemistry, Geoscience, Mineral Geoscience</w:t>
            </w:r>
          </w:p>
        </w:tc>
      </w:tr>
      <w:tr w:rsidR="00A8161A" w:rsidRPr="00BB7E1B" w14:paraId="07E860AA" w14:textId="77777777" w:rsidTr="00AF1BBE">
        <w:tc>
          <w:tcPr>
            <w:tcW w:w="1418" w:type="dxa"/>
          </w:tcPr>
          <w:p w14:paraId="5F1479A2" w14:textId="77777777" w:rsidR="00A8161A" w:rsidRPr="00BB7E1B" w:rsidRDefault="00A8161A" w:rsidP="00AF1BBE">
            <w:pPr>
              <w:spacing w:after="160" w:line="259" w:lineRule="auto"/>
              <w:rPr>
                <w:rFonts w:asciiTheme="minorHAnsi" w:eastAsiaTheme="minorHAnsi" w:hAnsiTheme="minorHAnsi" w:cstheme="minorHAnsi"/>
                <w:color w:val="auto"/>
                <w:szCs w:val="22"/>
                <w:lang w:eastAsia="en-US"/>
              </w:rPr>
            </w:pPr>
            <w:r w:rsidRPr="00BB7E1B">
              <w:rPr>
                <w:rFonts w:asciiTheme="minorHAnsi" w:eastAsiaTheme="minorHAnsi" w:hAnsiTheme="minorHAnsi" w:cstheme="minorHAnsi"/>
                <w:color w:val="auto"/>
                <w:szCs w:val="22"/>
                <w:lang w:eastAsia="en-US"/>
              </w:rPr>
              <w:t>Supervisor:</w:t>
            </w:r>
          </w:p>
        </w:tc>
        <w:tc>
          <w:tcPr>
            <w:tcW w:w="7626" w:type="dxa"/>
          </w:tcPr>
          <w:p w14:paraId="2F8B23C7" w14:textId="77777777" w:rsidR="00A8161A" w:rsidRPr="00BB7E1B" w:rsidRDefault="00A8161A" w:rsidP="00AF1BBE">
            <w:pPr>
              <w:spacing w:after="160" w:line="259" w:lineRule="auto"/>
              <w:rPr>
                <w:rFonts w:asciiTheme="minorHAnsi" w:eastAsiaTheme="minorHAnsi" w:hAnsiTheme="minorHAnsi" w:cstheme="minorHAnsi"/>
                <w:color w:val="auto"/>
                <w:szCs w:val="22"/>
                <w:lang w:eastAsia="en-US"/>
              </w:rPr>
            </w:pPr>
            <w:r w:rsidRPr="00BB7E1B">
              <w:rPr>
                <w:rFonts w:asciiTheme="minorHAnsi" w:eastAsiaTheme="minorHAnsi" w:hAnsiTheme="minorHAnsi" w:cstheme="minorHAnsi"/>
                <w:color w:val="auto"/>
                <w:szCs w:val="22"/>
                <w:lang w:eastAsia="en-US"/>
              </w:rPr>
              <w:t xml:space="preserve">Tony Kemp </w:t>
            </w:r>
            <w:r w:rsidRPr="00212682">
              <w:rPr>
                <w:rFonts w:asciiTheme="minorHAnsi" w:eastAsiaTheme="minorHAnsi" w:hAnsiTheme="minorHAnsi" w:cstheme="minorHAnsi"/>
                <w:szCs w:val="22"/>
                <w:lang w:eastAsia="en-US"/>
              </w:rPr>
              <w:t>tony.kemp@uwa.edu.au</w:t>
            </w:r>
            <w:r w:rsidRPr="00BB7E1B">
              <w:rPr>
                <w:rFonts w:asciiTheme="minorHAnsi" w:eastAsiaTheme="minorHAnsi" w:hAnsiTheme="minorHAnsi" w:cstheme="minorHAnsi"/>
                <w:color w:val="auto"/>
                <w:szCs w:val="22"/>
                <w:lang w:eastAsia="en-US"/>
              </w:rPr>
              <w:t>, 6488 7846</w:t>
            </w:r>
          </w:p>
        </w:tc>
      </w:tr>
      <w:tr w:rsidR="00A8161A" w:rsidRPr="00BB7E1B" w14:paraId="6B596492" w14:textId="77777777" w:rsidTr="00AF1BBE">
        <w:trPr>
          <w:trHeight w:val="1266"/>
        </w:trPr>
        <w:tc>
          <w:tcPr>
            <w:tcW w:w="1418" w:type="dxa"/>
          </w:tcPr>
          <w:p w14:paraId="78D1054A" w14:textId="77777777" w:rsidR="00A8161A" w:rsidRPr="00BB7E1B" w:rsidRDefault="00A8161A" w:rsidP="00AF1BBE">
            <w:pPr>
              <w:spacing w:after="160" w:line="259" w:lineRule="auto"/>
              <w:rPr>
                <w:rFonts w:asciiTheme="minorHAnsi" w:eastAsiaTheme="minorHAnsi" w:hAnsiTheme="minorHAnsi" w:cstheme="minorHAnsi"/>
                <w:color w:val="auto"/>
                <w:szCs w:val="22"/>
                <w:lang w:eastAsia="en-US"/>
              </w:rPr>
            </w:pPr>
            <w:r w:rsidRPr="00BB7E1B">
              <w:rPr>
                <w:rFonts w:asciiTheme="minorHAnsi" w:eastAsiaTheme="minorHAnsi" w:hAnsiTheme="minorHAnsi" w:cstheme="minorHAnsi"/>
                <w:color w:val="auto"/>
                <w:szCs w:val="22"/>
                <w:lang w:eastAsia="en-US"/>
              </w:rPr>
              <w:t>Description:</w:t>
            </w:r>
          </w:p>
        </w:tc>
        <w:tc>
          <w:tcPr>
            <w:tcW w:w="7626" w:type="dxa"/>
          </w:tcPr>
          <w:p w14:paraId="05C4D62E" w14:textId="77777777" w:rsidR="00A8161A" w:rsidRPr="00BB7E1B" w:rsidRDefault="00A8161A" w:rsidP="00AF1BBE">
            <w:pPr>
              <w:spacing w:after="160" w:line="259" w:lineRule="auto"/>
              <w:rPr>
                <w:rFonts w:asciiTheme="minorHAnsi" w:eastAsiaTheme="minorHAnsi" w:hAnsiTheme="minorHAnsi" w:cstheme="minorHAnsi"/>
                <w:color w:val="auto"/>
                <w:szCs w:val="22"/>
                <w:lang w:eastAsia="en-US"/>
              </w:rPr>
            </w:pPr>
            <w:r w:rsidRPr="00BB7E1B">
              <w:rPr>
                <w:rFonts w:asciiTheme="minorHAnsi" w:eastAsiaTheme="minorHAnsi" w:hAnsiTheme="minorHAnsi" w:cstheme="minorHAnsi"/>
                <w:color w:val="auto"/>
                <w:szCs w:val="22"/>
                <w:lang w:eastAsia="en-US"/>
              </w:rPr>
              <w:t xml:space="preserve">Soaring market demand for lithium, a major component of Li-ion batteries, has driven exploitation of rare metal pegmatites containing lithium-rich minerals. These minerals include the highly sought after spodumene (Li-pyroxene), the chief ore mineral in the world-class lithium-mineralised pegmatites of Western Australia (Greenbushes, </w:t>
            </w:r>
            <w:proofErr w:type="spellStart"/>
            <w:r w:rsidRPr="00BB7E1B">
              <w:rPr>
                <w:rFonts w:asciiTheme="minorHAnsi" w:eastAsiaTheme="minorHAnsi" w:hAnsiTheme="minorHAnsi" w:cstheme="minorHAnsi"/>
                <w:color w:val="auto"/>
                <w:szCs w:val="22"/>
                <w:lang w:eastAsia="en-US"/>
              </w:rPr>
              <w:t>Wodgina</w:t>
            </w:r>
            <w:proofErr w:type="spellEnd"/>
            <w:r w:rsidRPr="00BB7E1B">
              <w:rPr>
                <w:rFonts w:asciiTheme="minorHAnsi" w:eastAsiaTheme="minorHAnsi" w:hAnsiTheme="minorHAnsi" w:cstheme="minorHAnsi"/>
                <w:color w:val="auto"/>
                <w:szCs w:val="22"/>
                <w:lang w:eastAsia="en-US"/>
              </w:rPr>
              <w:t xml:space="preserve">, </w:t>
            </w:r>
            <w:proofErr w:type="spellStart"/>
            <w:r w:rsidRPr="00BB7E1B">
              <w:rPr>
                <w:rFonts w:asciiTheme="minorHAnsi" w:eastAsiaTheme="minorHAnsi" w:hAnsiTheme="minorHAnsi" w:cstheme="minorHAnsi"/>
                <w:color w:val="auto"/>
                <w:szCs w:val="22"/>
                <w:lang w:eastAsia="en-US"/>
              </w:rPr>
              <w:t>Pilgangoora</w:t>
            </w:r>
            <w:proofErr w:type="spellEnd"/>
            <w:r w:rsidRPr="00BB7E1B">
              <w:rPr>
                <w:rFonts w:asciiTheme="minorHAnsi" w:eastAsiaTheme="minorHAnsi" w:hAnsiTheme="minorHAnsi" w:cstheme="minorHAnsi"/>
                <w:color w:val="auto"/>
                <w:szCs w:val="22"/>
                <w:lang w:eastAsia="en-US"/>
              </w:rPr>
              <w:t xml:space="preserve">) and the bright purple Li-mica lepidolite. However, lithium also occurs in phosphates, such as amblygonite and </w:t>
            </w:r>
            <w:proofErr w:type="spellStart"/>
            <w:r w:rsidRPr="00BB7E1B">
              <w:rPr>
                <w:rFonts w:asciiTheme="minorHAnsi" w:eastAsiaTheme="minorHAnsi" w:hAnsiTheme="minorHAnsi" w:cstheme="minorHAnsi"/>
                <w:color w:val="auto"/>
                <w:szCs w:val="22"/>
                <w:lang w:eastAsia="en-US"/>
              </w:rPr>
              <w:t>lithiophillite</w:t>
            </w:r>
            <w:proofErr w:type="spellEnd"/>
            <w:r w:rsidRPr="00BB7E1B">
              <w:rPr>
                <w:rFonts w:asciiTheme="minorHAnsi" w:eastAsiaTheme="minorHAnsi" w:hAnsiTheme="minorHAnsi" w:cstheme="minorHAnsi"/>
                <w:color w:val="auto"/>
                <w:szCs w:val="22"/>
                <w:lang w:eastAsia="en-US"/>
              </w:rPr>
              <w:t xml:space="preserve"> (up to 10% Li</w:t>
            </w:r>
            <w:r w:rsidRPr="00BB7E1B">
              <w:rPr>
                <w:rFonts w:asciiTheme="minorHAnsi" w:eastAsiaTheme="minorHAnsi" w:hAnsiTheme="minorHAnsi" w:cstheme="minorHAnsi"/>
                <w:color w:val="auto"/>
                <w:szCs w:val="22"/>
                <w:vertAlign w:val="subscript"/>
                <w:lang w:eastAsia="en-US"/>
              </w:rPr>
              <w:t>2</w:t>
            </w:r>
            <w:r w:rsidRPr="00BB7E1B">
              <w:rPr>
                <w:rFonts w:asciiTheme="minorHAnsi" w:eastAsiaTheme="minorHAnsi" w:hAnsiTheme="minorHAnsi" w:cstheme="minorHAnsi"/>
                <w:color w:val="auto"/>
                <w:szCs w:val="22"/>
                <w:lang w:eastAsia="en-US"/>
              </w:rPr>
              <w:t xml:space="preserve">O), as well in Be and Li bearing species, such as </w:t>
            </w:r>
            <w:proofErr w:type="spellStart"/>
            <w:r w:rsidRPr="00BB7E1B">
              <w:rPr>
                <w:rFonts w:asciiTheme="minorHAnsi" w:eastAsiaTheme="minorHAnsi" w:hAnsiTheme="minorHAnsi" w:cstheme="minorHAnsi"/>
                <w:color w:val="auto"/>
                <w:szCs w:val="22"/>
                <w:lang w:eastAsia="en-US"/>
              </w:rPr>
              <w:t>bityite</w:t>
            </w:r>
            <w:proofErr w:type="spellEnd"/>
            <w:r w:rsidRPr="00BB7E1B">
              <w:rPr>
                <w:rFonts w:asciiTheme="minorHAnsi" w:eastAsiaTheme="minorHAnsi" w:hAnsiTheme="minorHAnsi" w:cstheme="minorHAnsi"/>
                <w:color w:val="auto"/>
                <w:szCs w:val="22"/>
                <w:lang w:eastAsia="en-US"/>
              </w:rPr>
              <w:t xml:space="preserve"> (Li-Be mica) and (pink) tourmaline. The distribution and composition of these minerals in pegmatites, and pegmatite-associated alteration haloes, is of great interest from a metallurgical and recovery point of view. This study would target these lithium minerals in different pegmatites from Australia, the aim being to characterise their distribution, textural occurrence and microchemistry/microstructure.</w:t>
            </w:r>
          </w:p>
        </w:tc>
      </w:tr>
    </w:tbl>
    <w:p w14:paraId="5F742847" w14:textId="77777777" w:rsidR="00A8161A" w:rsidRDefault="00A8161A" w:rsidP="00A8161A">
      <w:pPr>
        <w:spacing w:after="160" w:line="259" w:lineRule="auto"/>
        <w:rPr>
          <w:rFonts w:asciiTheme="minorHAnsi" w:eastAsiaTheme="minorHAnsi" w:hAnsiTheme="minorHAnsi" w:cstheme="minorHAnsi"/>
          <w:color w:val="auto"/>
          <w:szCs w:val="22"/>
          <w:lang w:eastAsia="en-US"/>
        </w:rPr>
      </w:pPr>
    </w:p>
    <w:tbl>
      <w:tblPr>
        <w:tblW w:w="9052" w:type="dxa"/>
        <w:tblInd w:w="-1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492"/>
        <w:gridCol w:w="7560"/>
      </w:tblGrid>
      <w:tr w:rsidR="00A8161A" w:rsidRPr="00BB7E1B" w14:paraId="691F5683" w14:textId="77777777" w:rsidTr="00AF1BBE">
        <w:tc>
          <w:tcPr>
            <w:tcW w:w="1492" w:type="dxa"/>
          </w:tcPr>
          <w:p w14:paraId="063A13B9" w14:textId="77777777" w:rsidR="00A8161A" w:rsidRPr="00BB7E1B" w:rsidRDefault="00A8161A" w:rsidP="00AF1BBE">
            <w:pPr>
              <w:spacing w:after="160" w:line="259" w:lineRule="auto"/>
              <w:rPr>
                <w:rFonts w:asciiTheme="minorHAnsi" w:eastAsiaTheme="minorHAnsi" w:hAnsiTheme="minorHAnsi" w:cstheme="minorHAnsi"/>
                <w:color w:val="auto"/>
                <w:szCs w:val="22"/>
                <w:lang w:eastAsia="en-US"/>
              </w:rPr>
            </w:pPr>
            <w:r w:rsidRPr="00BB7E1B">
              <w:rPr>
                <w:rFonts w:asciiTheme="minorHAnsi" w:eastAsiaTheme="minorHAnsi" w:hAnsiTheme="minorHAnsi" w:cstheme="minorHAnsi"/>
                <w:color w:val="auto"/>
                <w:szCs w:val="22"/>
                <w:lang w:eastAsia="en-US"/>
              </w:rPr>
              <w:t>Project:</w:t>
            </w:r>
          </w:p>
        </w:tc>
        <w:tc>
          <w:tcPr>
            <w:tcW w:w="7560" w:type="dxa"/>
          </w:tcPr>
          <w:p w14:paraId="7D135135" w14:textId="77777777" w:rsidR="00A8161A" w:rsidRPr="00BB7E1B" w:rsidRDefault="00A8161A" w:rsidP="00AF1BBE">
            <w:pPr>
              <w:spacing w:after="160" w:line="259" w:lineRule="auto"/>
              <w:rPr>
                <w:rFonts w:asciiTheme="minorHAnsi" w:eastAsiaTheme="minorHAnsi" w:hAnsiTheme="minorHAnsi" w:cstheme="minorHAnsi"/>
                <w:b/>
                <w:color w:val="auto"/>
                <w:szCs w:val="22"/>
                <w:lang w:eastAsia="en-US"/>
              </w:rPr>
            </w:pPr>
            <w:r w:rsidRPr="00CF7B1C">
              <w:rPr>
                <w:rFonts w:asciiTheme="minorHAnsi" w:eastAsiaTheme="minorHAnsi" w:hAnsiTheme="minorHAnsi" w:cstheme="minorHAnsi"/>
                <w:b/>
                <w:color w:val="2F5496" w:themeColor="accent5" w:themeShade="BF"/>
                <w:szCs w:val="22"/>
                <w:lang w:eastAsia="en-US"/>
              </w:rPr>
              <w:t xml:space="preserve">Critical Minerals: The cryptic Critical Zone (Cr-PGE) in the </w:t>
            </w:r>
            <w:proofErr w:type="spellStart"/>
            <w:r w:rsidRPr="00CF7B1C">
              <w:rPr>
                <w:rFonts w:asciiTheme="minorHAnsi" w:eastAsiaTheme="minorHAnsi" w:hAnsiTheme="minorHAnsi" w:cstheme="minorHAnsi"/>
                <w:b/>
                <w:color w:val="2F5496" w:themeColor="accent5" w:themeShade="BF"/>
                <w:szCs w:val="22"/>
                <w:lang w:eastAsia="en-US"/>
              </w:rPr>
              <w:t>Windimurra</w:t>
            </w:r>
            <w:proofErr w:type="spellEnd"/>
            <w:r w:rsidRPr="00CF7B1C">
              <w:rPr>
                <w:rFonts w:asciiTheme="minorHAnsi" w:eastAsiaTheme="minorHAnsi" w:hAnsiTheme="minorHAnsi" w:cstheme="minorHAnsi"/>
                <w:b/>
                <w:color w:val="2F5496" w:themeColor="accent5" w:themeShade="BF"/>
                <w:szCs w:val="22"/>
                <w:lang w:eastAsia="en-US"/>
              </w:rPr>
              <w:t xml:space="preserve"> Layered Mafic Intrusion, WA </w:t>
            </w:r>
          </w:p>
        </w:tc>
      </w:tr>
      <w:tr w:rsidR="00A8161A" w:rsidRPr="00BB7E1B" w14:paraId="4CB1B048" w14:textId="77777777" w:rsidTr="00AF1BBE">
        <w:tc>
          <w:tcPr>
            <w:tcW w:w="1492" w:type="dxa"/>
          </w:tcPr>
          <w:p w14:paraId="7246CDF5" w14:textId="77777777" w:rsidR="00A8161A" w:rsidRPr="00BB7E1B" w:rsidRDefault="00A8161A" w:rsidP="00AF1BBE">
            <w:pPr>
              <w:spacing w:after="160" w:line="259" w:lineRule="auto"/>
              <w:rPr>
                <w:rFonts w:asciiTheme="minorHAnsi" w:eastAsiaTheme="minorHAnsi" w:hAnsiTheme="minorHAnsi" w:cstheme="minorHAnsi"/>
                <w:color w:val="auto"/>
                <w:szCs w:val="22"/>
                <w:lang w:eastAsia="en-US"/>
              </w:rPr>
            </w:pPr>
            <w:r w:rsidRPr="00BB7E1B">
              <w:rPr>
                <w:rFonts w:asciiTheme="minorHAnsi" w:eastAsiaTheme="minorHAnsi" w:hAnsiTheme="minorHAnsi" w:cstheme="minorHAnsi"/>
                <w:color w:val="auto"/>
                <w:szCs w:val="22"/>
                <w:lang w:eastAsia="en-US"/>
              </w:rPr>
              <w:t>Majors or Masters:</w:t>
            </w:r>
          </w:p>
        </w:tc>
        <w:tc>
          <w:tcPr>
            <w:tcW w:w="7560" w:type="dxa"/>
          </w:tcPr>
          <w:p w14:paraId="21581F33" w14:textId="77777777" w:rsidR="00A8161A" w:rsidRPr="00BB7E1B" w:rsidRDefault="00A8161A" w:rsidP="00AF1BBE">
            <w:pPr>
              <w:spacing w:after="160" w:line="259" w:lineRule="auto"/>
              <w:rPr>
                <w:rFonts w:asciiTheme="minorHAnsi" w:eastAsiaTheme="minorHAnsi" w:hAnsiTheme="minorHAnsi" w:cstheme="minorHAnsi"/>
                <w:color w:val="auto"/>
                <w:szCs w:val="22"/>
                <w:lang w:eastAsia="en-US"/>
              </w:rPr>
            </w:pPr>
            <w:r w:rsidRPr="00BB7E1B">
              <w:rPr>
                <w:rFonts w:asciiTheme="minorHAnsi" w:eastAsiaTheme="minorHAnsi" w:hAnsiTheme="minorHAnsi" w:cstheme="minorHAnsi"/>
                <w:color w:val="auto"/>
                <w:szCs w:val="22"/>
                <w:lang w:eastAsia="en-US"/>
              </w:rPr>
              <w:t>Geology, Geochemistry, Geoscience, Mineral Geoscience</w:t>
            </w:r>
          </w:p>
        </w:tc>
      </w:tr>
      <w:tr w:rsidR="00A8161A" w:rsidRPr="00BB7E1B" w14:paraId="0D3A0435" w14:textId="77777777" w:rsidTr="00AF1BBE">
        <w:tc>
          <w:tcPr>
            <w:tcW w:w="1492" w:type="dxa"/>
          </w:tcPr>
          <w:p w14:paraId="57C4A24E" w14:textId="77777777" w:rsidR="00A8161A" w:rsidRPr="00BB7E1B" w:rsidRDefault="00A8161A" w:rsidP="00AF1BBE">
            <w:pPr>
              <w:spacing w:after="160" w:line="259" w:lineRule="auto"/>
              <w:rPr>
                <w:rFonts w:asciiTheme="minorHAnsi" w:eastAsiaTheme="minorHAnsi" w:hAnsiTheme="minorHAnsi" w:cstheme="minorHAnsi"/>
                <w:color w:val="auto"/>
                <w:szCs w:val="22"/>
                <w:lang w:eastAsia="en-US"/>
              </w:rPr>
            </w:pPr>
            <w:r w:rsidRPr="00BB7E1B">
              <w:rPr>
                <w:rFonts w:asciiTheme="minorHAnsi" w:eastAsiaTheme="minorHAnsi" w:hAnsiTheme="minorHAnsi" w:cstheme="minorHAnsi"/>
                <w:color w:val="auto"/>
                <w:szCs w:val="22"/>
                <w:lang w:eastAsia="en-US"/>
              </w:rPr>
              <w:t>Supervisors:</w:t>
            </w:r>
          </w:p>
        </w:tc>
        <w:tc>
          <w:tcPr>
            <w:tcW w:w="7560" w:type="dxa"/>
          </w:tcPr>
          <w:p w14:paraId="2D93769C" w14:textId="77777777" w:rsidR="00A8161A" w:rsidRPr="00BB7E1B" w:rsidRDefault="00A8161A" w:rsidP="00AF1BBE">
            <w:pPr>
              <w:spacing w:after="160" w:line="259" w:lineRule="auto"/>
              <w:rPr>
                <w:rFonts w:asciiTheme="minorHAnsi" w:eastAsiaTheme="minorHAnsi" w:hAnsiTheme="minorHAnsi" w:cstheme="minorHAnsi"/>
                <w:color w:val="auto"/>
                <w:szCs w:val="22"/>
                <w:lang w:eastAsia="en-US"/>
              </w:rPr>
            </w:pPr>
            <w:r w:rsidRPr="00BB7E1B">
              <w:rPr>
                <w:rFonts w:asciiTheme="minorHAnsi" w:eastAsiaTheme="minorHAnsi" w:hAnsiTheme="minorHAnsi" w:cstheme="minorHAnsi"/>
                <w:color w:val="auto"/>
                <w:szCs w:val="22"/>
                <w:lang w:eastAsia="en-US"/>
              </w:rPr>
              <w:t xml:space="preserve">Tony Kemp </w:t>
            </w:r>
            <w:r w:rsidRPr="00212682">
              <w:rPr>
                <w:rFonts w:asciiTheme="minorHAnsi" w:eastAsiaTheme="minorHAnsi" w:hAnsiTheme="minorHAnsi" w:cstheme="minorHAnsi"/>
                <w:szCs w:val="22"/>
                <w:lang w:eastAsia="en-US"/>
              </w:rPr>
              <w:t>tony.kemp@uwa.edu.au</w:t>
            </w:r>
            <w:r w:rsidRPr="00BB7E1B">
              <w:rPr>
                <w:rFonts w:asciiTheme="minorHAnsi" w:eastAsiaTheme="minorHAnsi" w:hAnsiTheme="minorHAnsi" w:cstheme="minorHAnsi"/>
                <w:color w:val="auto"/>
                <w:szCs w:val="22"/>
                <w:lang w:eastAsia="en-US"/>
              </w:rPr>
              <w:t>, 6488 7846</w:t>
            </w:r>
            <w:r>
              <w:rPr>
                <w:rFonts w:asciiTheme="minorHAnsi" w:eastAsiaTheme="minorHAnsi" w:hAnsiTheme="minorHAnsi" w:cstheme="minorHAnsi"/>
                <w:color w:val="auto"/>
                <w:szCs w:val="22"/>
                <w:lang w:eastAsia="en-US"/>
              </w:rPr>
              <w:t xml:space="preserve">, </w:t>
            </w:r>
            <w:r w:rsidRPr="00BB7E1B">
              <w:rPr>
                <w:rFonts w:asciiTheme="minorHAnsi" w:eastAsiaTheme="minorHAnsi" w:hAnsiTheme="minorHAnsi" w:cstheme="minorHAnsi"/>
                <w:color w:val="auto"/>
                <w:szCs w:val="22"/>
                <w:lang w:eastAsia="en-US"/>
              </w:rPr>
              <w:t>Tim Ivanic, Geological Survey of Western Australia</w:t>
            </w:r>
          </w:p>
        </w:tc>
      </w:tr>
      <w:tr w:rsidR="00A8161A" w:rsidRPr="00BB7E1B" w14:paraId="55A62735" w14:textId="77777777" w:rsidTr="00AF1BBE">
        <w:tc>
          <w:tcPr>
            <w:tcW w:w="1492" w:type="dxa"/>
          </w:tcPr>
          <w:p w14:paraId="05C02E50" w14:textId="77777777" w:rsidR="00A8161A" w:rsidRPr="00BB7E1B" w:rsidRDefault="00A8161A" w:rsidP="00AF1BBE">
            <w:pPr>
              <w:spacing w:after="160" w:line="259" w:lineRule="auto"/>
              <w:rPr>
                <w:rFonts w:asciiTheme="minorHAnsi" w:eastAsiaTheme="minorHAnsi" w:hAnsiTheme="minorHAnsi" w:cstheme="minorHAnsi"/>
                <w:color w:val="auto"/>
                <w:szCs w:val="22"/>
                <w:lang w:eastAsia="en-US"/>
              </w:rPr>
            </w:pPr>
            <w:r w:rsidRPr="00BB7E1B">
              <w:rPr>
                <w:rFonts w:asciiTheme="minorHAnsi" w:eastAsiaTheme="minorHAnsi" w:hAnsiTheme="minorHAnsi" w:cstheme="minorHAnsi"/>
                <w:color w:val="auto"/>
                <w:szCs w:val="22"/>
                <w:lang w:eastAsia="en-US"/>
              </w:rPr>
              <w:t>Description:</w:t>
            </w:r>
          </w:p>
        </w:tc>
        <w:tc>
          <w:tcPr>
            <w:tcW w:w="7560" w:type="dxa"/>
          </w:tcPr>
          <w:p w14:paraId="38BD6A5C" w14:textId="77777777" w:rsidR="00A8161A" w:rsidRPr="00BB7E1B" w:rsidRDefault="00A8161A" w:rsidP="00AF1BBE">
            <w:pPr>
              <w:spacing w:after="160" w:line="259" w:lineRule="auto"/>
              <w:rPr>
                <w:rFonts w:asciiTheme="minorHAnsi" w:eastAsiaTheme="minorHAnsi" w:hAnsiTheme="minorHAnsi" w:cstheme="minorHAnsi"/>
                <w:color w:val="auto"/>
                <w:szCs w:val="22"/>
                <w:lang w:val="en-US" w:eastAsia="en-US"/>
              </w:rPr>
            </w:pPr>
            <w:r w:rsidRPr="00BB7E1B">
              <w:rPr>
                <w:rFonts w:asciiTheme="minorHAnsi" w:eastAsiaTheme="minorHAnsi" w:hAnsiTheme="minorHAnsi" w:cstheme="minorHAnsi"/>
                <w:color w:val="auto"/>
                <w:szCs w:val="22"/>
                <w:lang w:eastAsia="en-US"/>
              </w:rPr>
              <w:t xml:space="preserve">Layered mafic intrusions (LMIs), such as the Bushveld Complex in South Africa, dominate the world’s supply of chromium and the Platinum Group Elements (PGE), the latter essential as a catalyst in ‘green’ hydrogen-powered fuel cell electric vehicles. In Western Australia, the 2.8 Ga </w:t>
            </w:r>
            <w:proofErr w:type="spellStart"/>
            <w:r w:rsidRPr="00BB7E1B">
              <w:rPr>
                <w:rFonts w:asciiTheme="minorHAnsi" w:eastAsiaTheme="minorHAnsi" w:hAnsiTheme="minorHAnsi" w:cstheme="minorHAnsi"/>
                <w:color w:val="auto"/>
                <w:szCs w:val="22"/>
                <w:lang w:eastAsia="en-US"/>
              </w:rPr>
              <w:t>Windimurra</w:t>
            </w:r>
            <w:proofErr w:type="spellEnd"/>
            <w:r w:rsidRPr="00BB7E1B">
              <w:rPr>
                <w:rFonts w:asciiTheme="minorHAnsi" w:eastAsiaTheme="minorHAnsi" w:hAnsiTheme="minorHAnsi" w:cstheme="minorHAnsi"/>
                <w:color w:val="auto"/>
                <w:szCs w:val="22"/>
                <w:lang w:eastAsia="en-US"/>
              </w:rPr>
              <w:t xml:space="preserve"> Complex is an enormous LMI that has all the hallmarks of the Bushveld intrusion, except that the highly sought after Critical Zone (that hosts the PGE) has yet to be located. However, localised occurrences of Cr-PGE mineralisation are known, which may be signposts for larger resources that are yet to be discovered. This project is to undertake a detailed petrographic and mineral chemical study of a thin chromite seam that is associated with PGE-rich </w:t>
            </w:r>
            <w:proofErr w:type="spellStart"/>
            <w:r w:rsidRPr="00BB7E1B">
              <w:rPr>
                <w:rFonts w:asciiTheme="minorHAnsi" w:eastAsiaTheme="minorHAnsi" w:hAnsiTheme="minorHAnsi" w:cstheme="minorHAnsi"/>
                <w:color w:val="auto"/>
                <w:szCs w:val="22"/>
                <w:lang w:eastAsia="en-US"/>
              </w:rPr>
              <w:t>sulfides</w:t>
            </w:r>
            <w:proofErr w:type="spellEnd"/>
            <w:r w:rsidRPr="00BB7E1B">
              <w:rPr>
                <w:rFonts w:asciiTheme="minorHAnsi" w:eastAsiaTheme="minorHAnsi" w:hAnsiTheme="minorHAnsi" w:cstheme="minorHAnsi"/>
                <w:color w:val="auto"/>
                <w:szCs w:val="22"/>
                <w:lang w:eastAsia="en-US"/>
              </w:rPr>
              <w:t xml:space="preserve"> and draped over a </w:t>
            </w:r>
            <w:proofErr w:type="spellStart"/>
            <w:r w:rsidRPr="00BB7E1B">
              <w:rPr>
                <w:rFonts w:asciiTheme="minorHAnsi" w:eastAsiaTheme="minorHAnsi" w:hAnsiTheme="minorHAnsi" w:cstheme="minorHAnsi"/>
                <w:color w:val="auto"/>
                <w:szCs w:val="22"/>
                <w:lang w:eastAsia="en-US"/>
              </w:rPr>
              <w:t>megacrystic</w:t>
            </w:r>
            <w:proofErr w:type="spellEnd"/>
            <w:r w:rsidRPr="00BB7E1B">
              <w:rPr>
                <w:rFonts w:asciiTheme="minorHAnsi" w:eastAsiaTheme="minorHAnsi" w:hAnsiTheme="minorHAnsi" w:cstheme="minorHAnsi"/>
                <w:color w:val="auto"/>
                <w:szCs w:val="22"/>
                <w:lang w:eastAsia="en-US"/>
              </w:rPr>
              <w:t xml:space="preserve"> anorthosite layer in the lower part of the </w:t>
            </w:r>
            <w:proofErr w:type="spellStart"/>
            <w:r w:rsidRPr="00BB7E1B">
              <w:rPr>
                <w:rFonts w:asciiTheme="minorHAnsi" w:eastAsiaTheme="minorHAnsi" w:hAnsiTheme="minorHAnsi" w:cstheme="minorHAnsi"/>
                <w:color w:val="auto"/>
                <w:szCs w:val="22"/>
                <w:lang w:eastAsia="en-US"/>
              </w:rPr>
              <w:t>Windimurra</w:t>
            </w:r>
            <w:proofErr w:type="spellEnd"/>
            <w:r w:rsidRPr="00BB7E1B">
              <w:rPr>
                <w:rFonts w:asciiTheme="minorHAnsi" w:eastAsiaTheme="minorHAnsi" w:hAnsiTheme="minorHAnsi" w:cstheme="minorHAnsi"/>
                <w:color w:val="auto"/>
                <w:szCs w:val="22"/>
                <w:lang w:eastAsia="en-US"/>
              </w:rPr>
              <w:t xml:space="preserve"> LMI. The project would involve characterisation, micro-mapping, and analysis of the chromite and PGE </w:t>
            </w:r>
            <w:proofErr w:type="spellStart"/>
            <w:r w:rsidRPr="00BB7E1B">
              <w:rPr>
                <w:rFonts w:asciiTheme="minorHAnsi" w:eastAsiaTheme="minorHAnsi" w:hAnsiTheme="minorHAnsi" w:cstheme="minorHAnsi"/>
                <w:color w:val="auto"/>
                <w:szCs w:val="22"/>
                <w:lang w:eastAsia="en-US"/>
              </w:rPr>
              <w:t>sulfides</w:t>
            </w:r>
            <w:proofErr w:type="spellEnd"/>
            <w:r w:rsidRPr="00BB7E1B">
              <w:rPr>
                <w:rFonts w:asciiTheme="minorHAnsi" w:eastAsiaTheme="minorHAnsi" w:hAnsiTheme="minorHAnsi" w:cstheme="minorHAnsi"/>
                <w:color w:val="auto"/>
                <w:szCs w:val="22"/>
                <w:lang w:eastAsia="en-US"/>
              </w:rPr>
              <w:t xml:space="preserve"> using electron microscopy and X-ray fluorescence techniques, and placing this information in the broader context of the evolution of the </w:t>
            </w:r>
            <w:proofErr w:type="spellStart"/>
            <w:r w:rsidRPr="00BB7E1B">
              <w:rPr>
                <w:rFonts w:asciiTheme="minorHAnsi" w:eastAsiaTheme="minorHAnsi" w:hAnsiTheme="minorHAnsi" w:cstheme="minorHAnsi"/>
                <w:color w:val="auto"/>
                <w:szCs w:val="22"/>
                <w:lang w:eastAsia="en-US"/>
              </w:rPr>
              <w:t>Windimurra</w:t>
            </w:r>
            <w:proofErr w:type="spellEnd"/>
            <w:r w:rsidRPr="00BB7E1B">
              <w:rPr>
                <w:rFonts w:asciiTheme="minorHAnsi" w:eastAsiaTheme="minorHAnsi" w:hAnsiTheme="minorHAnsi" w:cstheme="minorHAnsi"/>
                <w:color w:val="auto"/>
                <w:szCs w:val="22"/>
                <w:lang w:eastAsia="en-US"/>
              </w:rPr>
              <w:t xml:space="preserve"> layered intrusion. </w:t>
            </w:r>
            <w:r w:rsidRPr="00BB7E1B">
              <w:rPr>
                <w:rFonts w:asciiTheme="minorHAnsi" w:eastAsiaTheme="minorHAnsi" w:hAnsiTheme="minorHAnsi" w:cstheme="minorHAnsi"/>
                <w:color w:val="auto"/>
                <w:szCs w:val="22"/>
                <w:lang w:val="en-US" w:eastAsia="en-US"/>
              </w:rPr>
              <w:t>If undertaken as a two-year project, the second year would involve in situ trace element geochemistry and Re-</w:t>
            </w:r>
            <w:proofErr w:type="spellStart"/>
            <w:r w:rsidRPr="00BB7E1B">
              <w:rPr>
                <w:rFonts w:asciiTheme="minorHAnsi" w:eastAsiaTheme="minorHAnsi" w:hAnsiTheme="minorHAnsi" w:cstheme="minorHAnsi"/>
                <w:color w:val="auto"/>
                <w:szCs w:val="22"/>
                <w:lang w:val="en-US" w:eastAsia="en-US"/>
              </w:rPr>
              <w:t>Os</w:t>
            </w:r>
            <w:proofErr w:type="spellEnd"/>
            <w:r w:rsidRPr="00BB7E1B">
              <w:rPr>
                <w:rFonts w:asciiTheme="minorHAnsi" w:eastAsiaTheme="minorHAnsi" w:hAnsiTheme="minorHAnsi" w:cstheme="minorHAnsi"/>
                <w:color w:val="auto"/>
                <w:szCs w:val="22"/>
                <w:lang w:val="en-US" w:eastAsia="en-US"/>
              </w:rPr>
              <w:t xml:space="preserve"> geochronology to reveal the </w:t>
            </w:r>
            <w:r w:rsidRPr="00BB7E1B">
              <w:rPr>
                <w:rFonts w:asciiTheme="minorHAnsi" w:eastAsiaTheme="minorHAnsi" w:hAnsiTheme="minorHAnsi" w:cstheme="minorHAnsi"/>
                <w:color w:val="auto"/>
                <w:szCs w:val="22"/>
                <w:lang w:val="en-US" w:eastAsia="en-US"/>
              </w:rPr>
              <w:lastRenderedPageBreak/>
              <w:t>age and nature of the mantle sources, and how this compares with LMIs in other Archean cratons.</w:t>
            </w:r>
          </w:p>
        </w:tc>
      </w:tr>
    </w:tbl>
    <w:p w14:paraId="0DEE06A4" w14:textId="77777777" w:rsidR="00A8161A" w:rsidRDefault="00A8161A" w:rsidP="00A8161A">
      <w:pPr>
        <w:spacing w:after="160" w:line="259" w:lineRule="auto"/>
        <w:rPr>
          <w:rFonts w:asciiTheme="minorHAnsi" w:eastAsiaTheme="minorHAnsi" w:hAnsiTheme="minorHAnsi" w:cstheme="minorHAnsi"/>
          <w:color w:val="auto"/>
          <w:szCs w:val="22"/>
          <w:lang w:eastAsia="en-US"/>
        </w:rPr>
      </w:pPr>
    </w:p>
    <w:tbl>
      <w:tblPr>
        <w:tblW w:w="9052" w:type="dxa"/>
        <w:tblInd w:w="-1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492"/>
        <w:gridCol w:w="7560"/>
      </w:tblGrid>
      <w:tr w:rsidR="00A8161A" w:rsidRPr="004107C7" w14:paraId="5C7673AC" w14:textId="77777777" w:rsidTr="00AF1BBE">
        <w:tc>
          <w:tcPr>
            <w:tcW w:w="1492" w:type="dxa"/>
          </w:tcPr>
          <w:p w14:paraId="7F81732D" w14:textId="77777777" w:rsidR="00A8161A" w:rsidRPr="004107C7" w:rsidRDefault="00A8161A" w:rsidP="00AF1BBE">
            <w:r w:rsidRPr="004107C7">
              <w:t>Project:</w:t>
            </w:r>
          </w:p>
        </w:tc>
        <w:tc>
          <w:tcPr>
            <w:tcW w:w="7560" w:type="dxa"/>
          </w:tcPr>
          <w:p w14:paraId="242C8EFE" w14:textId="77777777" w:rsidR="00A8161A" w:rsidRPr="00CF7B1C" w:rsidRDefault="00A8161A" w:rsidP="00AF1BBE">
            <w:pPr>
              <w:pStyle w:val="Heading1"/>
              <w:rPr>
                <w:color w:val="2F5496" w:themeColor="accent5" w:themeShade="BF"/>
              </w:rPr>
            </w:pPr>
            <w:r w:rsidRPr="00CF7B1C">
              <w:rPr>
                <w:color w:val="2F5496" w:themeColor="accent5" w:themeShade="BF"/>
              </w:rPr>
              <w:t>Planetary science: meteorite studies</w:t>
            </w:r>
          </w:p>
        </w:tc>
      </w:tr>
      <w:tr w:rsidR="00A8161A" w:rsidRPr="004107C7" w14:paraId="08FF6283" w14:textId="77777777" w:rsidTr="00AF1BBE">
        <w:tc>
          <w:tcPr>
            <w:tcW w:w="1492" w:type="dxa"/>
          </w:tcPr>
          <w:p w14:paraId="47407FAD" w14:textId="77777777" w:rsidR="00A8161A" w:rsidRPr="004107C7" w:rsidRDefault="00A8161A" w:rsidP="00AF1BBE">
            <w:r w:rsidRPr="00691021">
              <w:t xml:space="preserve">Majors </w:t>
            </w:r>
            <w:r>
              <w:t>or Masters</w:t>
            </w:r>
            <w:r w:rsidRPr="00691021">
              <w:t>:</w:t>
            </w:r>
          </w:p>
        </w:tc>
        <w:tc>
          <w:tcPr>
            <w:tcW w:w="7560" w:type="dxa"/>
          </w:tcPr>
          <w:p w14:paraId="106EE2CC" w14:textId="77777777" w:rsidR="00A8161A" w:rsidRPr="004107C7" w:rsidRDefault="00A8161A" w:rsidP="00AF1BBE">
            <w:r w:rsidRPr="0061308A">
              <w:rPr>
                <w:rFonts w:cstheme="minorHAnsi"/>
              </w:rPr>
              <w:t>Geology, Geochemistry, Geoscience</w:t>
            </w:r>
          </w:p>
        </w:tc>
      </w:tr>
      <w:tr w:rsidR="00A8161A" w:rsidRPr="004107C7" w14:paraId="57198170" w14:textId="77777777" w:rsidTr="00AF1BBE">
        <w:tc>
          <w:tcPr>
            <w:tcW w:w="1492" w:type="dxa"/>
          </w:tcPr>
          <w:p w14:paraId="4872EA1F" w14:textId="77777777" w:rsidR="00A8161A" w:rsidRPr="004107C7" w:rsidRDefault="00A8161A" w:rsidP="00AF1BBE">
            <w:r w:rsidRPr="004107C7">
              <w:t>Supervisor:</w:t>
            </w:r>
          </w:p>
        </w:tc>
        <w:tc>
          <w:tcPr>
            <w:tcW w:w="7560" w:type="dxa"/>
          </w:tcPr>
          <w:p w14:paraId="7B8C7961" w14:textId="77777777" w:rsidR="00A8161A" w:rsidRPr="004107C7" w:rsidRDefault="00A8161A" w:rsidP="00AF1BBE">
            <w:r w:rsidRPr="0061308A">
              <w:rPr>
                <w:rFonts w:cstheme="minorHAnsi"/>
              </w:rPr>
              <w:t xml:space="preserve">Tony Kemp </w:t>
            </w:r>
            <w:r w:rsidRPr="00262322">
              <w:rPr>
                <w:rFonts w:cstheme="minorHAnsi"/>
                <w:color w:val="auto"/>
              </w:rPr>
              <w:t xml:space="preserve">tony.kemp@uwa.edu.au, </w:t>
            </w:r>
            <w:r w:rsidRPr="0061308A">
              <w:rPr>
                <w:rFonts w:cstheme="minorHAnsi"/>
              </w:rPr>
              <w:t>6488 7846</w:t>
            </w:r>
          </w:p>
        </w:tc>
      </w:tr>
      <w:tr w:rsidR="00A8161A" w:rsidRPr="004107C7" w14:paraId="69CAEDCE" w14:textId="77777777" w:rsidTr="00AF1BBE">
        <w:tc>
          <w:tcPr>
            <w:tcW w:w="1492" w:type="dxa"/>
          </w:tcPr>
          <w:p w14:paraId="088781A1" w14:textId="77777777" w:rsidR="00A8161A" w:rsidRPr="004107C7" w:rsidRDefault="00A8161A" w:rsidP="00AF1BBE">
            <w:r w:rsidRPr="004107C7">
              <w:t>Description:</w:t>
            </w:r>
          </w:p>
        </w:tc>
        <w:tc>
          <w:tcPr>
            <w:tcW w:w="7560" w:type="dxa"/>
          </w:tcPr>
          <w:p w14:paraId="5184AC18" w14:textId="77777777" w:rsidR="00A8161A" w:rsidRPr="004107C7" w:rsidRDefault="00A8161A" w:rsidP="00AF1BBE">
            <w:r>
              <w:t>Meteorites are rare, incredibly valuable rock samples delivered to Earth from the cosmos, and provide unique information on the earliest evolution of the solar system and the formation of the terrestrial planets. Projects are available to study a range of different meteorite types recently recovered from expeditions to sub-Saharan Africa and from the salt lakes of outback Australia. These include the primitive ‘chondritic’ (stony-iron) meteorites, and brecciated stony meteorites that may have been ejected from the asteroid 4-Vesta. Studies would involve detailed petrography (optical and electron microscopy) and mineral chemistry to characterise and classify the meteorites, and establish whether these samples can be matched with known meteorite falls, or represent new discoveries to science. If the latter, the specimens will be registered in the Meteoritical Society database (</w:t>
            </w:r>
            <w:hyperlink r:id="rId41" w:history="1">
              <w:r w:rsidRPr="00DE5D5D">
                <w:rPr>
                  <w:rStyle w:val="Hyperlink"/>
                </w:rPr>
                <w:t>https://www.lpi.usra.edu/meteor/</w:t>
              </w:r>
            </w:hyperlink>
            <w:r>
              <w:t>).</w:t>
            </w:r>
          </w:p>
        </w:tc>
      </w:tr>
    </w:tbl>
    <w:p w14:paraId="2911F6EB" w14:textId="77777777" w:rsidR="00A8161A" w:rsidRDefault="00A8161A" w:rsidP="00A8161A">
      <w:pPr>
        <w:spacing w:after="160" w:line="259" w:lineRule="auto"/>
        <w:rPr>
          <w:rFonts w:asciiTheme="minorHAnsi" w:eastAsiaTheme="minorHAnsi" w:hAnsiTheme="minorHAnsi" w:cstheme="minorHAnsi"/>
          <w:color w:val="auto"/>
          <w:szCs w:val="22"/>
          <w:lang w:eastAsia="en-US"/>
        </w:rPr>
      </w:pPr>
    </w:p>
    <w:tbl>
      <w:tblPr>
        <w:tblW w:w="8666" w:type="dxa"/>
        <w:tblInd w:w="-1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506"/>
        <w:gridCol w:w="7160"/>
      </w:tblGrid>
      <w:tr w:rsidR="00A8161A" w:rsidRPr="004107C7" w14:paraId="641430C1" w14:textId="77777777" w:rsidTr="00AF1BBE">
        <w:tc>
          <w:tcPr>
            <w:tcW w:w="1506" w:type="dxa"/>
          </w:tcPr>
          <w:p w14:paraId="313A4B3F" w14:textId="77777777" w:rsidR="00A8161A" w:rsidRPr="004C7F0E" w:rsidRDefault="00A8161A" w:rsidP="00AF1BBE">
            <w:pPr>
              <w:rPr>
                <w:szCs w:val="22"/>
              </w:rPr>
            </w:pPr>
            <w:r w:rsidRPr="004C7F0E">
              <w:rPr>
                <w:szCs w:val="22"/>
              </w:rPr>
              <w:t>Project:</w:t>
            </w:r>
          </w:p>
        </w:tc>
        <w:tc>
          <w:tcPr>
            <w:tcW w:w="7160" w:type="dxa"/>
          </w:tcPr>
          <w:p w14:paraId="24657A5E" w14:textId="77777777" w:rsidR="00A8161A" w:rsidRPr="004C7F0E" w:rsidRDefault="00A8161A" w:rsidP="00AF1BBE">
            <w:pPr>
              <w:pStyle w:val="Heading1"/>
              <w:rPr>
                <w:sz w:val="22"/>
                <w:szCs w:val="22"/>
              </w:rPr>
            </w:pPr>
            <w:r w:rsidRPr="004C7F0E">
              <w:rPr>
                <w:sz w:val="22"/>
                <w:szCs w:val="22"/>
              </w:rPr>
              <w:t>Critical Minerals: Rare minerals and Rare Earths in pegmatites</w:t>
            </w:r>
          </w:p>
        </w:tc>
      </w:tr>
      <w:tr w:rsidR="00A8161A" w:rsidRPr="004107C7" w14:paraId="67171EFA" w14:textId="77777777" w:rsidTr="00AF1BBE">
        <w:tc>
          <w:tcPr>
            <w:tcW w:w="1506" w:type="dxa"/>
          </w:tcPr>
          <w:p w14:paraId="759F3653" w14:textId="77777777" w:rsidR="00A8161A" w:rsidRPr="004107C7" w:rsidRDefault="00A8161A" w:rsidP="00AF1BBE">
            <w:r w:rsidRPr="00691021">
              <w:t xml:space="preserve">Majors </w:t>
            </w:r>
            <w:r>
              <w:t>or Masters</w:t>
            </w:r>
            <w:r w:rsidRPr="00691021">
              <w:t>:</w:t>
            </w:r>
          </w:p>
        </w:tc>
        <w:tc>
          <w:tcPr>
            <w:tcW w:w="7160" w:type="dxa"/>
          </w:tcPr>
          <w:p w14:paraId="77F402AA" w14:textId="77777777" w:rsidR="00A8161A" w:rsidRPr="004107C7" w:rsidRDefault="00A8161A" w:rsidP="00AF1BBE">
            <w:r w:rsidRPr="00BB7E1B">
              <w:rPr>
                <w:rFonts w:asciiTheme="minorHAnsi" w:eastAsiaTheme="minorHAnsi" w:hAnsiTheme="minorHAnsi" w:cstheme="minorHAnsi"/>
                <w:color w:val="auto"/>
                <w:szCs w:val="22"/>
                <w:lang w:eastAsia="en-US"/>
              </w:rPr>
              <w:t>Geology, Geochemistry, Geoscience, Mineral Geoscience</w:t>
            </w:r>
          </w:p>
        </w:tc>
      </w:tr>
      <w:tr w:rsidR="00A8161A" w:rsidRPr="004107C7" w14:paraId="28CA20AC" w14:textId="77777777" w:rsidTr="00AF1BBE">
        <w:tc>
          <w:tcPr>
            <w:tcW w:w="1506" w:type="dxa"/>
          </w:tcPr>
          <w:p w14:paraId="7D0C5A52" w14:textId="77777777" w:rsidR="00A8161A" w:rsidRPr="004107C7" w:rsidRDefault="00A8161A" w:rsidP="00AF1BBE">
            <w:r w:rsidRPr="004107C7">
              <w:t>Supervisor:</w:t>
            </w:r>
          </w:p>
        </w:tc>
        <w:tc>
          <w:tcPr>
            <w:tcW w:w="7160" w:type="dxa"/>
          </w:tcPr>
          <w:p w14:paraId="5DF20581" w14:textId="77777777" w:rsidR="00A8161A" w:rsidRPr="004107C7" w:rsidRDefault="00A8161A" w:rsidP="00AF1BBE">
            <w:r w:rsidRPr="0061308A">
              <w:rPr>
                <w:rFonts w:cstheme="minorHAnsi"/>
              </w:rPr>
              <w:t xml:space="preserve">Tony </w:t>
            </w:r>
            <w:r w:rsidRPr="00262322">
              <w:rPr>
                <w:rFonts w:cstheme="minorHAnsi"/>
                <w:color w:val="auto"/>
              </w:rPr>
              <w:t>Kemp</w:t>
            </w:r>
            <w:r>
              <w:rPr>
                <w:rFonts w:cstheme="minorHAnsi"/>
                <w:color w:val="auto"/>
              </w:rPr>
              <w:t>,</w:t>
            </w:r>
            <w:r w:rsidRPr="00262322">
              <w:rPr>
                <w:rFonts w:cstheme="minorHAnsi"/>
                <w:color w:val="auto"/>
              </w:rPr>
              <w:t xml:space="preserve"> tony.kemp@uwa.edu.au, </w:t>
            </w:r>
            <w:r w:rsidRPr="0061308A">
              <w:rPr>
                <w:rFonts w:cstheme="minorHAnsi"/>
              </w:rPr>
              <w:t>6488 7846</w:t>
            </w:r>
          </w:p>
        </w:tc>
      </w:tr>
      <w:tr w:rsidR="00A8161A" w:rsidRPr="004107C7" w14:paraId="4E69B368" w14:textId="77777777" w:rsidTr="00AF1BBE">
        <w:tc>
          <w:tcPr>
            <w:tcW w:w="1506" w:type="dxa"/>
          </w:tcPr>
          <w:p w14:paraId="6D543528" w14:textId="77777777" w:rsidR="00A8161A" w:rsidRPr="004107C7" w:rsidRDefault="00A8161A" w:rsidP="00AF1BBE">
            <w:r w:rsidRPr="004107C7">
              <w:t>Description:</w:t>
            </w:r>
          </w:p>
        </w:tc>
        <w:tc>
          <w:tcPr>
            <w:tcW w:w="7160" w:type="dxa"/>
          </w:tcPr>
          <w:p w14:paraId="52883518" w14:textId="77777777" w:rsidR="00A8161A" w:rsidRPr="00D826FC" w:rsidRDefault="00A8161A" w:rsidP="00AF1BBE">
            <w:pPr>
              <w:rPr>
                <w:lang w:val="en-US"/>
              </w:rPr>
            </w:pPr>
            <w:proofErr w:type="spellStart"/>
            <w:r>
              <w:rPr>
                <w:lang w:val="en-US"/>
              </w:rPr>
              <w:t>Mineralised</w:t>
            </w:r>
            <w:proofErr w:type="spellEnd"/>
            <w:r>
              <w:rPr>
                <w:lang w:val="en-US"/>
              </w:rPr>
              <w:t xml:space="preserve"> pegmatites fall into two families – lithium-cesium-tantalum (LCT) pegmatites, and the more alkaline niobium-yttrium-fluorite (NYF) pegmatites. Of these, the LCT pegmatites have received the most attention (because of Lively Lithium!), however interest is growing in the NYF variety as these contain minerals that may host large quantities of the highly sought after rare earth elements. For example, minerals such as euxenite-Y and fergusonite-Y that occur in NYF pegmatites are enriched in the valuable ‘heavy rare earths’ like dysprosium and terbium that are essential for ‘hot’ magnets in electric vehicles. This project is to examine NYF pegmatites from occurrences in Western Australia and the Northern Territory, with the aim to identify the rare earth bearing minerals in these rocks, and to understand how and where these minerals are concentrated in the pegmatite body. The project could entail fieldwork, and will involve optical petrography, electron microscopy, and laser ablation plasma-source mass spectrometry. There is also potential to assess the viability of these rare earth bearing minerals as geochronometers.</w:t>
            </w:r>
          </w:p>
        </w:tc>
      </w:tr>
    </w:tbl>
    <w:p w14:paraId="481486E1" w14:textId="77777777" w:rsidR="00A8161A" w:rsidRDefault="00A8161A" w:rsidP="00A8161A">
      <w:pPr>
        <w:spacing w:after="0"/>
        <w:rPr>
          <w:rFonts w:asciiTheme="minorHAnsi" w:hAnsiTheme="minorHAnsi" w:cstheme="minorHAnsi"/>
          <w:szCs w:val="22"/>
        </w:rPr>
      </w:pPr>
    </w:p>
    <w:p w14:paraId="6B778C41" w14:textId="77777777" w:rsidR="00A8161A" w:rsidRDefault="00A8161A" w:rsidP="00494352">
      <w:pPr>
        <w:spacing w:after="160" w:line="259" w:lineRule="auto"/>
        <w:rPr>
          <w:rFonts w:asciiTheme="minorHAnsi" w:eastAsiaTheme="minorHAnsi" w:hAnsiTheme="minorHAnsi" w:cstheme="minorHAnsi"/>
          <w:color w:val="auto"/>
          <w:szCs w:val="22"/>
          <w:lang w:eastAsia="en-US"/>
        </w:rPr>
      </w:pPr>
    </w:p>
    <w:p w14:paraId="20333B85" w14:textId="77777777" w:rsidR="004C7F0E" w:rsidRDefault="004C7F0E" w:rsidP="00494352">
      <w:pPr>
        <w:spacing w:after="160" w:line="259" w:lineRule="auto"/>
        <w:rPr>
          <w:rFonts w:asciiTheme="minorHAnsi" w:eastAsiaTheme="minorHAnsi" w:hAnsiTheme="minorHAnsi" w:cstheme="minorHAnsi"/>
          <w:color w:val="auto"/>
          <w:szCs w:val="22"/>
          <w:lang w:eastAsia="en-US"/>
        </w:rPr>
      </w:pPr>
    </w:p>
    <w:p w14:paraId="70FE4786" w14:textId="77777777" w:rsidR="004C7F0E" w:rsidRDefault="004C7F0E" w:rsidP="00494352">
      <w:pPr>
        <w:spacing w:after="160" w:line="259" w:lineRule="auto"/>
        <w:rPr>
          <w:rFonts w:asciiTheme="minorHAnsi" w:eastAsiaTheme="minorHAnsi" w:hAnsiTheme="minorHAnsi" w:cstheme="minorHAnsi"/>
          <w:color w:val="auto"/>
          <w:szCs w:val="22"/>
          <w:lang w:eastAsia="en-US"/>
        </w:rPr>
      </w:pPr>
    </w:p>
    <w:p w14:paraId="2863F646" w14:textId="77777777" w:rsidR="0025140F" w:rsidRDefault="0025140F" w:rsidP="009C7E5B">
      <w:pPr>
        <w:spacing w:after="0"/>
        <w:rPr>
          <w:rFonts w:asciiTheme="minorHAnsi" w:hAnsiTheme="minorHAnsi" w:cstheme="minorHAnsi"/>
          <w:szCs w:val="22"/>
        </w:rPr>
      </w:pPr>
    </w:p>
    <w:tbl>
      <w:tblPr>
        <w:tblW w:w="8707" w:type="dxa"/>
        <w:tblInd w:w="-1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493"/>
        <w:gridCol w:w="7214"/>
      </w:tblGrid>
      <w:tr w:rsidR="009C7E5B" w:rsidRPr="00E941B7" w14:paraId="005DC78E" w14:textId="77777777" w:rsidTr="00486851">
        <w:tc>
          <w:tcPr>
            <w:tcW w:w="1493" w:type="dxa"/>
          </w:tcPr>
          <w:p w14:paraId="64F7349F" w14:textId="77777777" w:rsidR="009C7E5B" w:rsidRPr="00E941B7" w:rsidRDefault="009C7E5B" w:rsidP="00486851">
            <w:pPr>
              <w:spacing w:line="259" w:lineRule="auto"/>
              <w:rPr>
                <w:rFonts w:asciiTheme="minorHAnsi" w:eastAsiaTheme="minorHAnsi" w:hAnsiTheme="minorHAnsi" w:cstheme="minorHAnsi"/>
                <w:szCs w:val="22"/>
                <w:lang w:eastAsia="en-US"/>
              </w:rPr>
            </w:pPr>
            <w:r w:rsidRPr="00E941B7">
              <w:rPr>
                <w:rFonts w:asciiTheme="minorHAnsi" w:eastAsiaTheme="minorHAnsi" w:hAnsiTheme="minorHAnsi" w:cstheme="minorHAnsi"/>
                <w:szCs w:val="22"/>
                <w:lang w:eastAsia="en-US"/>
              </w:rPr>
              <w:lastRenderedPageBreak/>
              <w:t>Project:</w:t>
            </w:r>
          </w:p>
        </w:tc>
        <w:tc>
          <w:tcPr>
            <w:tcW w:w="7214" w:type="dxa"/>
          </w:tcPr>
          <w:p w14:paraId="7AAAAA8C" w14:textId="77777777" w:rsidR="009C7E5B" w:rsidRPr="00E941B7" w:rsidRDefault="009C7E5B" w:rsidP="00486851">
            <w:pPr>
              <w:spacing w:line="259" w:lineRule="auto"/>
              <w:rPr>
                <w:rFonts w:asciiTheme="minorHAnsi" w:eastAsiaTheme="minorHAnsi" w:hAnsiTheme="minorHAnsi" w:cstheme="minorHAnsi"/>
                <w:b/>
                <w:bCs/>
                <w:szCs w:val="22"/>
                <w:lang w:eastAsia="en-US"/>
              </w:rPr>
            </w:pPr>
            <w:r w:rsidRPr="00E941B7">
              <w:rPr>
                <w:rFonts w:asciiTheme="minorHAnsi" w:eastAsiaTheme="minorHAnsi" w:hAnsiTheme="minorHAnsi" w:cstheme="minorHAnsi"/>
                <w:b/>
                <w:bCs/>
                <w:color w:val="1F4E79" w:themeColor="accent1" w:themeShade="80"/>
                <w:szCs w:val="22"/>
                <w:lang w:eastAsia="en-US"/>
              </w:rPr>
              <w:t xml:space="preserve">Numerical modelling of basins and synthetic gravity modelling </w:t>
            </w:r>
          </w:p>
        </w:tc>
      </w:tr>
      <w:tr w:rsidR="009C7E5B" w:rsidRPr="00E941B7" w14:paraId="63E8C193" w14:textId="77777777" w:rsidTr="00486851">
        <w:trPr>
          <w:trHeight w:val="572"/>
        </w:trPr>
        <w:tc>
          <w:tcPr>
            <w:tcW w:w="1493" w:type="dxa"/>
          </w:tcPr>
          <w:p w14:paraId="28BD4E75" w14:textId="77777777" w:rsidR="009C7E5B" w:rsidRPr="00E941B7" w:rsidRDefault="009C7E5B" w:rsidP="00486851">
            <w:pPr>
              <w:spacing w:line="259" w:lineRule="auto"/>
              <w:rPr>
                <w:rFonts w:asciiTheme="minorHAnsi" w:eastAsiaTheme="minorHAnsi" w:hAnsiTheme="minorHAnsi" w:cstheme="minorHAnsi"/>
                <w:szCs w:val="22"/>
                <w:lang w:eastAsia="en-US"/>
              </w:rPr>
            </w:pPr>
            <w:r w:rsidRPr="00E941B7">
              <w:rPr>
                <w:rFonts w:asciiTheme="minorHAnsi" w:eastAsiaTheme="minorHAnsi" w:hAnsiTheme="minorHAnsi" w:cstheme="minorHAnsi"/>
                <w:szCs w:val="22"/>
                <w:lang w:eastAsia="en-US"/>
              </w:rPr>
              <w:t>Majors or Masters:</w:t>
            </w:r>
          </w:p>
        </w:tc>
        <w:tc>
          <w:tcPr>
            <w:tcW w:w="7214" w:type="dxa"/>
          </w:tcPr>
          <w:p w14:paraId="01779701" w14:textId="77777777" w:rsidR="009C7E5B" w:rsidRPr="00E941B7" w:rsidRDefault="009C7E5B" w:rsidP="00486851">
            <w:pPr>
              <w:spacing w:line="259" w:lineRule="auto"/>
              <w:rPr>
                <w:rFonts w:asciiTheme="minorHAnsi" w:eastAsiaTheme="minorHAnsi" w:hAnsiTheme="minorHAnsi" w:cstheme="minorHAnsi"/>
                <w:szCs w:val="22"/>
                <w:lang w:eastAsia="en-US"/>
              </w:rPr>
            </w:pPr>
            <w:r w:rsidRPr="00E941B7">
              <w:rPr>
                <w:rFonts w:asciiTheme="minorHAnsi" w:eastAsiaTheme="minorHAnsi" w:hAnsiTheme="minorHAnsi" w:cstheme="minorHAnsi"/>
                <w:szCs w:val="22"/>
                <w:lang w:eastAsia="en-US"/>
              </w:rPr>
              <w:t>Geoscience, Geology, Computer science</w:t>
            </w:r>
          </w:p>
        </w:tc>
      </w:tr>
      <w:tr w:rsidR="009C7E5B" w:rsidRPr="00E941B7" w14:paraId="6A9ACA7B" w14:textId="77777777" w:rsidTr="00486851">
        <w:tc>
          <w:tcPr>
            <w:tcW w:w="1493" w:type="dxa"/>
          </w:tcPr>
          <w:p w14:paraId="735717CA" w14:textId="77777777" w:rsidR="009C7E5B" w:rsidRPr="00E941B7" w:rsidRDefault="009C7E5B" w:rsidP="00486851">
            <w:pPr>
              <w:spacing w:line="259" w:lineRule="auto"/>
              <w:rPr>
                <w:rFonts w:asciiTheme="minorHAnsi" w:eastAsiaTheme="minorHAnsi" w:hAnsiTheme="minorHAnsi" w:cstheme="minorHAnsi"/>
                <w:szCs w:val="22"/>
                <w:lang w:eastAsia="en-US"/>
              </w:rPr>
            </w:pPr>
            <w:r w:rsidRPr="00E941B7">
              <w:rPr>
                <w:rFonts w:asciiTheme="minorHAnsi" w:eastAsiaTheme="minorHAnsi" w:hAnsiTheme="minorHAnsi" w:cstheme="minorHAnsi"/>
                <w:szCs w:val="22"/>
                <w:lang w:eastAsia="en-US"/>
              </w:rPr>
              <w:t>Supervisor:</w:t>
            </w:r>
          </w:p>
        </w:tc>
        <w:tc>
          <w:tcPr>
            <w:tcW w:w="7214" w:type="dxa"/>
          </w:tcPr>
          <w:p w14:paraId="6F38A18E" w14:textId="458E6426" w:rsidR="009C7E5B" w:rsidRPr="00E941B7" w:rsidRDefault="009C7E5B" w:rsidP="00486851">
            <w:pPr>
              <w:spacing w:line="259" w:lineRule="auto"/>
              <w:rPr>
                <w:rFonts w:asciiTheme="minorHAnsi" w:eastAsiaTheme="minorHAnsi" w:hAnsiTheme="minorHAnsi" w:cstheme="minorHAnsi"/>
                <w:szCs w:val="22"/>
                <w:lang w:val="pl-PL" w:eastAsia="en-US"/>
              </w:rPr>
            </w:pPr>
            <w:r w:rsidRPr="00E941B7">
              <w:rPr>
                <w:rFonts w:asciiTheme="minorHAnsi" w:eastAsiaTheme="minorHAnsi" w:hAnsiTheme="minorHAnsi" w:cstheme="minorHAnsi"/>
                <w:szCs w:val="22"/>
                <w:lang w:val="pl-PL" w:eastAsia="en-US"/>
              </w:rPr>
              <w:t xml:space="preserve">Weronika Gorczyk, </w:t>
            </w:r>
            <w:r w:rsidRPr="00262322">
              <w:rPr>
                <w:rFonts w:asciiTheme="minorHAnsi" w:eastAsiaTheme="minorHAnsi" w:hAnsiTheme="minorHAnsi" w:cstheme="minorHAnsi"/>
                <w:color w:val="auto"/>
                <w:szCs w:val="22"/>
                <w:lang w:val="pl-PL" w:eastAsia="en-US"/>
              </w:rPr>
              <w:t xml:space="preserve">weronika.gorczyk@uwa.edu.au, </w:t>
            </w:r>
            <w:r w:rsidRPr="00E941B7">
              <w:rPr>
                <w:rFonts w:asciiTheme="minorHAnsi" w:eastAsiaTheme="minorHAnsi" w:hAnsiTheme="minorHAnsi" w:cstheme="minorHAnsi"/>
                <w:szCs w:val="22"/>
                <w:lang w:val="pl-PL" w:eastAsia="en-US"/>
              </w:rPr>
              <w:t>6488 1516</w:t>
            </w:r>
          </w:p>
        </w:tc>
      </w:tr>
      <w:tr w:rsidR="009C7E5B" w:rsidRPr="00E941B7" w14:paraId="685D1CD8" w14:textId="77777777" w:rsidTr="00486851">
        <w:trPr>
          <w:trHeight w:val="1635"/>
        </w:trPr>
        <w:tc>
          <w:tcPr>
            <w:tcW w:w="1493" w:type="dxa"/>
          </w:tcPr>
          <w:p w14:paraId="4F56C14D" w14:textId="77777777" w:rsidR="009C7E5B" w:rsidRPr="00E941B7" w:rsidRDefault="009C7E5B" w:rsidP="00486851">
            <w:pPr>
              <w:spacing w:line="259" w:lineRule="auto"/>
              <w:rPr>
                <w:rFonts w:asciiTheme="minorHAnsi" w:eastAsiaTheme="minorHAnsi" w:hAnsiTheme="minorHAnsi" w:cstheme="minorHAnsi"/>
                <w:szCs w:val="22"/>
                <w:lang w:eastAsia="en-US"/>
              </w:rPr>
            </w:pPr>
            <w:r w:rsidRPr="00E941B7">
              <w:rPr>
                <w:rFonts w:asciiTheme="minorHAnsi" w:eastAsiaTheme="minorHAnsi" w:hAnsiTheme="minorHAnsi" w:cstheme="minorHAnsi"/>
                <w:szCs w:val="22"/>
                <w:lang w:eastAsia="en-US"/>
              </w:rPr>
              <w:t xml:space="preserve">Description: </w:t>
            </w:r>
          </w:p>
        </w:tc>
        <w:tc>
          <w:tcPr>
            <w:tcW w:w="7214" w:type="dxa"/>
          </w:tcPr>
          <w:p w14:paraId="4E428109" w14:textId="77777777" w:rsidR="009C7E5B" w:rsidRPr="00E941B7" w:rsidRDefault="009C7E5B" w:rsidP="00486851">
            <w:pPr>
              <w:spacing w:after="160" w:line="259" w:lineRule="auto"/>
              <w:rPr>
                <w:rFonts w:asciiTheme="minorHAnsi" w:eastAsiaTheme="minorHAnsi" w:hAnsiTheme="minorHAnsi" w:cstheme="minorHAnsi"/>
                <w:szCs w:val="22"/>
                <w:lang w:eastAsia="en-US"/>
              </w:rPr>
            </w:pPr>
            <w:r w:rsidRPr="00E941B7">
              <w:rPr>
                <w:rFonts w:asciiTheme="minorHAnsi" w:eastAsiaTheme="minorHAnsi" w:hAnsiTheme="minorHAnsi" w:cstheme="minorHAnsi"/>
                <w:szCs w:val="22"/>
                <w:lang w:eastAsia="en-US"/>
              </w:rPr>
              <w:t xml:space="preserve">Numerical modelling of basin evolution is a great way to understand the processes of basin development. The models generate a full suite of physical properties of evolving crust (e.g. density), which then can be expressed through geophysical inversion tools that are applied </w:t>
            </w:r>
            <w:r>
              <w:rPr>
                <w:rFonts w:asciiTheme="minorHAnsi" w:eastAsiaTheme="minorHAnsi" w:hAnsiTheme="minorHAnsi" w:cstheme="minorHAnsi"/>
                <w:szCs w:val="22"/>
                <w:lang w:eastAsia="en-US"/>
              </w:rPr>
              <w:t>to</w:t>
            </w:r>
            <w:r w:rsidRPr="00E941B7">
              <w:rPr>
                <w:rFonts w:asciiTheme="minorHAnsi" w:eastAsiaTheme="minorHAnsi" w:hAnsiTheme="minorHAnsi" w:cstheme="minorHAnsi"/>
                <w:szCs w:val="22"/>
                <w:lang w:eastAsia="en-US"/>
              </w:rPr>
              <w:t xml:space="preserve"> geophysical data sets obtained in the fie</w:t>
            </w:r>
            <w:r>
              <w:rPr>
                <w:rFonts w:asciiTheme="minorHAnsi" w:eastAsiaTheme="minorHAnsi" w:hAnsiTheme="minorHAnsi" w:cstheme="minorHAnsi"/>
                <w:szCs w:val="22"/>
                <w:lang w:eastAsia="en-US"/>
              </w:rPr>
              <w:t>l</w:t>
            </w:r>
            <w:r w:rsidRPr="00E941B7">
              <w:rPr>
                <w:rFonts w:asciiTheme="minorHAnsi" w:eastAsiaTheme="minorHAnsi" w:hAnsiTheme="minorHAnsi" w:cstheme="minorHAnsi"/>
                <w:szCs w:val="22"/>
                <w:lang w:eastAsia="en-US"/>
              </w:rPr>
              <w:t xml:space="preserve">d. Projects are available to apply new technologies to numerical modelling and gravity inversion problems. Work will be completed making full use of Pawsey Centre supercomputer infrastructure and will involve testing new codes, assessing performance and helping to further develop the approach. Software is designed to be used by non-specialists, however, computing experience and reasonable maths ability are desirable. </w:t>
            </w:r>
          </w:p>
        </w:tc>
      </w:tr>
    </w:tbl>
    <w:p w14:paraId="3B3C22B7" w14:textId="77777777" w:rsidR="00CF7B1C" w:rsidRDefault="00CF7B1C" w:rsidP="009C7E5B">
      <w:pPr>
        <w:rPr>
          <w:rFonts w:asciiTheme="minorHAnsi" w:hAnsiTheme="minorHAnsi" w:cstheme="minorHAnsi"/>
          <w:szCs w:val="22"/>
        </w:rPr>
      </w:pPr>
    </w:p>
    <w:tbl>
      <w:tblPr>
        <w:tblW w:w="8707" w:type="dxa"/>
        <w:tblInd w:w="-1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493"/>
        <w:gridCol w:w="7214"/>
      </w:tblGrid>
      <w:tr w:rsidR="00EC27C9" w:rsidRPr="00E941B7" w14:paraId="555CB392" w14:textId="77777777" w:rsidTr="000F749F">
        <w:tc>
          <w:tcPr>
            <w:tcW w:w="1493" w:type="dxa"/>
          </w:tcPr>
          <w:p w14:paraId="0BFD88F3" w14:textId="77777777" w:rsidR="00EC27C9" w:rsidRPr="00E941B7" w:rsidRDefault="00EC27C9" w:rsidP="000F749F">
            <w:pPr>
              <w:spacing w:line="259" w:lineRule="auto"/>
              <w:rPr>
                <w:rFonts w:asciiTheme="minorHAnsi" w:eastAsiaTheme="minorHAnsi" w:hAnsiTheme="minorHAnsi" w:cstheme="minorHAnsi"/>
                <w:szCs w:val="22"/>
                <w:lang w:eastAsia="en-US"/>
              </w:rPr>
            </w:pPr>
            <w:r w:rsidRPr="00E941B7">
              <w:rPr>
                <w:rFonts w:asciiTheme="minorHAnsi" w:eastAsiaTheme="minorHAnsi" w:hAnsiTheme="minorHAnsi" w:cstheme="minorHAnsi"/>
                <w:szCs w:val="22"/>
                <w:lang w:eastAsia="en-US"/>
              </w:rPr>
              <w:t>Project:</w:t>
            </w:r>
          </w:p>
        </w:tc>
        <w:tc>
          <w:tcPr>
            <w:tcW w:w="7214" w:type="dxa"/>
          </w:tcPr>
          <w:p w14:paraId="187B82FC" w14:textId="5A1F9607" w:rsidR="00EC27C9" w:rsidRPr="00E941B7" w:rsidRDefault="00EC27C9" w:rsidP="000F749F">
            <w:pPr>
              <w:spacing w:line="259" w:lineRule="auto"/>
              <w:rPr>
                <w:rFonts w:asciiTheme="minorHAnsi" w:eastAsiaTheme="minorHAnsi" w:hAnsiTheme="minorHAnsi" w:cstheme="minorHAnsi"/>
                <w:b/>
                <w:bCs/>
                <w:szCs w:val="22"/>
                <w:lang w:eastAsia="en-US"/>
              </w:rPr>
            </w:pPr>
            <w:r w:rsidRPr="00EC27C9">
              <w:rPr>
                <w:rFonts w:asciiTheme="minorHAnsi" w:eastAsiaTheme="minorHAnsi" w:hAnsiTheme="minorHAnsi" w:cstheme="minorHAnsi"/>
                <w:b/>
                <w:bCs/>
                <w:color w:val="1F4E79" w:themeColor="accent1" w:themeShade="80"/>
                <w:szCs w:val="22"/>
                <w:lang w:eastAsia="en-US"/>
              </w:rPr>
              <w:t>Paleo</w:t>
            </w:r>
            <w:r w:rsidR="0011449E">
              <w:rPr>
                <w:rFonts w:asciiTheme="minorHAnsi" w:eastAsiaTheme="minorHAnsi" w:hAnsiTheme="minorHAnsi" w:cstheme="minorHAnsi"/>
                <w:b/>
                <w:bCs/>
                <w:color w:val="1F4E79" w:themeColor="accent1" w:themeShade="80"/>
                <w:szCs w:val="22"/>
                <w:lang w:eastAsia="en-US"/>
              </w:rPr>
              <w:t>g</w:t>
            </w:r>
            <w:r w:rsidRPr="00EC27C9">
              <w:rPr>
                <w:rFonts w:asciiTheme="minorHAnsi" w:eastAsiaTheme="minorHAnsi" w:hAnsiTheme="minorHAnsi" w:cstheme="minorHAnsi"/>
                <w:b/>
                <w:bCs/>
                <w:color w:val="1F4E79" w:themeColor="accent1" w:themeShade="80"/>
                <w:szCs w:val="22"/>
                <w:lang w:eastAsia="en-US"/>
              </w:rPr>
              <w:t>eographic</w:t>
            </w:r>
            <w:r w:rsidR="009621CF">
              <w:rPr>
                <w:rFonts w:asciiTheme="minorHAnsi" w:eastAsiaTheme="minorHAnsi" w:hAnsiTheme="minorHAnsi" w:cstheme="minorHAnsi"/>
                <w:b/>
                <w:bCs/>
                <w:color w:val="1F4E79" w:themeColor="accent1" w:themeShade="80"/>
                <w:szCs w:val="22"/>
                <w:lang w:eastAsia="en-US"/>
              </w:rPr>
              <w:t xml:space="preserve"> and </w:t>
            </w:r>
            <w:r w:rsidRPr="00EC27C9">
              <w:rPr>
                <w:rFonts w:asciiTheme="minorHAnsi" w:eastAsiaTheme="minorHAnsi" w:hAnsiTheme="minorHAnsi" w:cstheme="minorHAnsi"/>
                <w:b/>
                <w:bCs/>
                <w:color w:val="1F4E79" w:themeColor="accent1" w:themeShade="80"/>
                <w:szCs w:val="22"/>
                <w:lang w:eastAsia="en-US"/>
              </w:rPr>
              <w:t>tectonic framework and evolution of Central European Basin.</w:t>
            </w:r>
          </w:p>
        </w:tc>
      </w:tr>
      <w:tr w:rsidR="00EC27C9" w:rsidRPr="00E941B7" w14:paraId="0B5E079D" w14:textId="77777777" w:rsidTr="000F749F">
        <w:trPr>
          <w:trHeight w:val="572"/>
        </w:trPr>
        <w:tc>
          <w:tcPr>
            <w:tcW w:w="1493" w:type="dxa"/>
          </w:tcPr>
          <w:p w14:paraId="6061C074" w14:textId="77777777" w:rsidR="00EC27C9" w:rsidRPr="00E941B7" w:rsidRDefault="00EC27C9" w:rsidP="000F749F">
            <w:pPr>
              <w:spacing w:line="259" w:lineRule="auto"/>
              <w:rPr>
                <w:rFonts w:asciiTheme="minorHAnsi" w:eastAsiaTheme="minorHAnsi" w:hAnsiTheme="minorHAnsi" w:cstheme="minorHAnsi"/>
                <w:szCs w:val="22"/>
                <w:lang w:eastAsia="en-US"/>
              </w:rPr>
            </w:pPr>
            <w:r w:rsidRPr="00E941B7">
              <w:rPr>
                <w:rFonts w:asciiTheme="minorHAnsi" w:eastAsiaTheme="minorHAnsi" w:hAnsiTheme="minorHAnsi" w:cstheme="minorHAnsi"/>
                <w:szCs w:val="22"/>
                <w:lang w:eastAsia="en-US"/>
              </w:rPr>
              <w:t>Majors or Masters:</w:t>
            </w:r>
          </w:p>
        </w:tc>
        <w:tc>
          <w:tcPr>
            <w:tcW w:w="7214" w:type="dxa"/>
          </w:tcPr>
          <w:p w14:paraId="212108DF" w14:textId="77777777" w:rsidR="00EC27C9" w:rsidRPr="00E941B7" w:rsidRDefault="00EC27C9" w:rsidP="000F749F">
            <w:pPr>
              <w:spacing w:line="259" w:lineRule="auto"/>
              <w:rPr>
                <w:rFonts w:asciiTheme="minorHAnsi" w:eastAsiaTheme="minorHAnsi" w:hAnsiTheme="minorHAnsi" w:cstheme="minorHAnsi"/>
                <w:szCs w:val="22"/>
                <w:lang w:eastAsia="en-US"/>
              </w:rPr>
            </w:pPr>
            <w:r w:rsidRPr="00E941B7">
              <w:rPr>
                <w:rFonts w:asciiTheme="minorHAnsi" w:eastAsiaTheme="minorHAnsi" w:hAnsiTheme="minorHAnsi" w:cstheme="minorHAnsi"/>
                <w:szCs w:val="22"/>
                <w:lang w:eastAsia="en-US"/>
              </w:rPr>
              <w:t>Geoscience, Geology, Computer science</w:t>
            </w:r>
          </w:p>
        </w:tc>
      </w:tr>
      <w:tr w:rsidR="00EC27C9" w:rsidRPr="00E941B7" w14:paraId="6A94B715" w14:textId="77777777" w:rsidTr="000F749F">
        <w:tc>
          <w:tcPr>
            <w:tcW w:w="1493" w:type="dxa"/>
          </w:tcPr>
          <w:p w14:paraId="3156D925" w14:textId="77777777" w:rsidR="00EC27C9" w:rsidRPr="00E941B7" w:rsidRDefault="00EC27C9" w:rsidP="000F749F">
            <w:pPr>
              <w:spacing w:line="259" w:lineRule="auto"/>
              <w:rPr>
                <w:rFonts w:asciiTheme="minorHAnsi" w:eastAsiaTheme="minorHAnsi" w:hAnsiTheme="minorHAnsi" w:cstheme="minorHAnsi"/>
                <w:szCs w:val="22"/>
                <w:lang w:eastAsia="en-US"/>
              </w:rPr>
            </w:pPr>
            <w:r w:rsidRPr="00E941B7">
              <w:rPr>
                <w:rFonts w:asciiTheme="minorHAnsi" w:eastAsiaTheme="minorHAnsi" w:hAnsiTheme="minorHAnsi" w:cstheme="minorHAnsi"/>
                <w:szCs w:val="22"/>
                <w:lang w:eastAsia="en-US"/>
              </w:rPr>
              <w:t>Supervisor:</w:t>
            </w:r>
          </w:p>
        </w:tc>
        <w:tc>
          <w:tcPr>
            <w:tcW w:w="7214" w:type="dxa"/>
          </w:tcPr>
          <w:p w14:paraId="6BD52260" w14:textId="0C523587" w:rsidR="00EC27C9" w:rsidRPr="00E941B7" w:rsidRDefault="00EC27C9" w:rsidP="000F749F">
            <w:pPr>
              <w:spacing w:line="259" w:lineRule="auto"/>
              <w:rPr>
                <w:rFonts w:asciiTheme="minorHAnsi" w:eastAsiaTheme="minorHAnsi" w:hAnsiTheme="minorHAnsi" w:cstheme="minorHAnsi"/>
                <w:szCs w:val="22"/>
                <w:lang w:val="pl-PL" w:eastAsia="en-US"/>
              </w:rPr>
            </w:pPr>
            <w:r w:rsidRPr="00E941B7">
              <w:rPr>
                <w:rFonts w:asciiTheme="minorHAnsi" w:eastAsiaTheme="minorHAnsi" w:hAnsiTheme="minorHAnsi" w:cstheme="minorHAnsi"/>
                <w:szCs w:val="22"/>
                <w:lang w:val="pl-PL" w:eastAsia="en-US"/>
              </w:rPr>
              <w:t>Weronika Gorczyk</w:t>
            </w:r>
            <w:r w:rsidRPr="00262322">
              <w:rPr>
                <w:rFonts w:asciiTheme="minorHAnsi" w:eastAsiaTheme="minorHAnsi" w:hAnsiTheme="minorHAnsi" w:cstheme="minorHAnsi"/>
                <w:color w:val="auto"/>
                <w:szCs w:val="22"/>
                <w:lang w:val="pl-PL" w:eastAsia="en-US"/>
              </w:rPr>
              <w:t>, weronika.gorczyk@uwa.edu.au</w:t>
            </w:r>
            <w:r w:rsidRPr="00E941B7">
              <w:rPr>
                <w:rFonts w:asciiTheme="minorHAnsi" w:eastAsiaTheme="minorHAnsi" w:hAnsiTheme="minorHAnsi" w:cstheme="minorHAnsi"/>
                <w:szCs w:val="22"/>
                <w:lang w:val="pl-PL" w:eastAsia="en-US"/>
              </w:rPr>
              <w:t>, 6488 1516</w:t>
            </w:r>
          </w:p>
        </w:tc>
      </w:tr>
      <w:tr w:rsidR="00EC27C9" w:rsidRPr="00E941B7" w14:paraId="4CB5E6A9" w14:textId="77777777" w:rsidTr="000F749F">
        <w:trPr>
          <w:trHeight w:val="1635"/>
        </w:trPr>
        <w:tc>
          <w:tcPr>
            <w:tcW w:w="1493" w:type="dxa"/>
          </w:tcPr>
          <w:p w14:paraId="6640845B" w14:textId="77777777" w:rsidR="00EC27C9" w:rsidRPr="00E941B7" w:rsidRDefault="00EC27C9" w:rsidP="000F749F">
            <w:pPr>
              <w:spacing w:line="259" w:lineRule="auto"/>
              <w:rPr>
                <w:rFonts w:asciiTheme="minorHAnsi" w:eastAsiaTheme="minorHAnsi" w:hAnsiTheme="minorHAnsi" w:cstheme="minorHAnsi"/>
                <w:szCs w:val="22"/>
                <w:lang w:eastAsia="en-US"/>
              </w:rPr>
            </w:pPr>
            <w:r w:rsidRPr="00E941B7">
              <w:rPr>
                <w:rFonts w:asciiTheme="minorHAnsi" w:eastAsiaTheme="minorHAnsi" w:hAnsiTheme="minorHAnsi" w:cstheme="minorHAnsi"/>
                <w:szCs w:val="22"/>
                <w:lang w:eastAsia="en-US"/>
              </w:rPr>
              <w:t xml:space="preserve">Description: </w:t>
            </w:r>
          </w:p>
        </w:tc>
        <w:tc>
          <w:tcPr>
            <w:tcW w:w="7214" w:type="dxa"/>
          </w:tcPr>
          <w:p w14:paraId="4CA6FFC7" w14:textId="77777777" w:rsidR="00EC27C9" w:rsidRDefault="00EC27C9" w:rsidP="00EC27C9">
            <w:pPr>
              <w:rPr>
                <w:sz w:val="20"/>
              </w:rPr>
            </w:pPr>
            <w:r>
              <w:t xml:space="preserve">The Central European Basin is a host to massive hydrocarbon and copper deposits, with large datasets available. The general tectonic history of this area is considered well known, but new observations are still to be made by holistic systems approach. This project integrates compilation and interpretation of datasets from whole basin or its parts to unlock remaining resources.  </w:t>
            </w:r>
          </w:p>
          <w:p w14:paraId="54228E32" w14:textId="08A9C678" w:rsidR="00EC27C9" w:rsidRPr="00E941B7" w:rsidRDefault="00EC27C9" w:rsidP="00EC27C9">
            <w:pPr>
              <w:spacing w:after="160" w:line="259" w:lineRule="auto"/>
              <w:rPr>
                <w:rFonts w:asciiTheme="minorHAnsi" w:eastAsiaTheme="minorHAnsi" w:hAnsiTheme="minorHAnsi" w:cstheme="minorHAnsi"/>
                <w:szCs w:val="22"/>
                <w:lang w:eastAsia="en-US"/>
              </w:rPr>
            </w:pPr>
            <w:r>
              <w:t>This project would be suitable for students with an interest in GIS, geological modelling, and data manipulation.</w:t>
            </w:r>
          </w:p>
        </w:tc>
      </w:tr>
    </w:tbl>
    <w:p w14:paraId="0924267D" w14:textId="77777777" w:rsidR="00D37CC6" w:rsidRPr="00E275D5" w:rsidRDefault="00D37CC6" w:rsidP="00CF7B1C">
      <w:pPr>
        <w:spacing w:after="160" w:line="259" w:lineRule="auto"/>
        <w:rPr>
          <w:rFonts w:asciiTheme="minorHAnsi" w:hAnsiTheme="minorHAnsi" w:cstheme="minorHAnsi"/>
          <w:szCs w:val="22"/>
        </w:rPr>
      </w:pPr>
    </w:p>
    <w:sectPr w:rsidR="00D37CC6" w:rsidRPr="00E275D5" w:rsidSect="00002569">
      <w:headerReference w:type="even" r:id="rId42"/>
      <w:headerReference w:type="default" r:id="rId43"/>
      <w:footerReference w:type="even" r:id="rId44"/>
      <w:footerReference w:type="default" r:id="rId45"/>
      <w:headerReference w:type="first" r:id="rId46"/>
      <w:footerReference w:type="first" r:id="rId47"/>
      <w:pgSz w:w="11906" w:h="16838"/>
      <w:pgMar w:top="993" w:right="1800" w:bottom="1134" w:left="1800" w:header="720" w:footer="62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16300" w14:textId="77777777" w:rsidR="004266A1" w:rsidRDefault="004266A1">
      <w:r>
        <w:separator/>
      </w:r>
    </w:p>
  </w:endnote>
  <w:endnote w:type="continuationSeparator" w:id="0">
    <w:p w14:paraId="417795A4" w14:textId="77777777" w:rsidR="004266A1" w:rsidRDefault="00426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B5607" w14:textId="77777777" w:rsidR="00486851" w:rsidRDefault="004868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2802233"/>
      <w:docPartObj>
        <w:docPartGallery w:val="Page Numbers (Bottom of Page)"/>
        <w:docPartUnique/>
      </w:docPartObj>
    </w:sdtPr>
    <w:sdtEndPr>
      <w:rPr>
        <w:noProof/>
      </w:rPr>
    </w:sdtEndPr>
    <w:sdtContent>
      <w:p w14:paraId="2E94EE50" w14:textId="13AA2A96" w:rsidR="00486851" w:rsidRDefault="00486851">
        <w:pPr>
          <w:pStyle w:val="Footer"/>
          <w:jc w:val="center"/>
        </w:pPr>
        <w:r>
          <w:fldChar w:fldCharType="begin"/>
        </w:r>
        <w:r>
          <w:instrText xml:space="preserve"> PAGE   \* MERGEFORMAT </w:instrText>
        </w:r>
        <w:r>
          <w:fldChar w:fldCharType="separate"/>
        </w:r>
        <w:r>
          <w:rPr>
            <w:noProof/>
          </w:rPr>
          <w:t>29</w:t>
        </w:r>
        <w:r>
          <w:rPr>
            <w:noProof/>
          </w:rPr>
          <w:fldChar w:fldCharType="end"/>
        </w:r>
      </w:p>
    </w:sdtContent>
  </w:sdt>
  <w:p w14:paraId="2287469C" w14:textId="77777777" w:rsidR="00486851" w:rsidRPr="00002569" w:rsidRDefault="00486851" w:rsidP="000025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A92A4" w14:textId="77777777" w:rsidR="00486851" w:rsidRDefault="004868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E9A2F" w14:textId="77777777" w:rsidR="004266A1" w:rsidRDefault="004266A1">
      <w:r>
        <w:separator/>
      </w:r>
    </w:p>
  </w:footnote>
  <w:footnote w:type="continuationSeparator" w:id="0">
    <w:p w14:paraId="346F0A7E" w14:textId="77777777" w:rsidR="004266A1" w:rsidRDefault="004266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75E40" w14:textId="77777777" w:rsidR="00486851" w:rsidRDefault="004868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D89BC" w14:textId="77777777" w:rsidR="00486851" w:rsidRDefault="00486851" w:rsidP="00002569">
    <w:pPr>
      <w:pStyle w:val="Header"/>
      <w:tabs>
        <w:tab w:val="clear" w:pos="4513"/>
        <w:tab w:val="clear" w:pos="9026"/>
        <w:tab w:val="left" w:pos="229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17754" w14:textId="77777777" w:rsidR="00486851" w:rsidRDefault="004868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A72A3"/>
    <w:multiLevelType w:val="hybridMultilevel"/>
    <w:tmpl w:val="6D92E02C"/>
    <w:lvl w:ilvl="0" w:tplc="2EE452D0">
      <w:start w:val="15"/>
      <w:numFmt w:val="bullet"/>
      <w:lvlText w:val=""/>
      <w:lvlJc w:val="left"/>
      <w:pPr>
        <w:ind w:left="1080" w:hanging="360"/>
      </w:pPr>
      <w:rPr>
        <w:rFonts w:ascii="Symbol" w:eastAsia="Times New Roman" w:hAnsi="Symbol"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70D6251"/>
    <w:multiLevelType w:val="hybridMultilevel"/>
    <w:tmpl w:val="14F2066A"/>
    <w:lvl w:ilvl="0" w:tplc="D440536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2FF1731"/>
    <w:multiLevelType w:val="hybridMultilevel"/>
    <w:tmpl w:val="D0FA8D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3B022E8"/>
    <w:multiLevelType w:val="hybridMultilevel"/>
    <w:tmpl w:val="AAC4A5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3DA75BB"/>
    <w:multiLevelType w:val="multilevel"/>
    <w:tmpl w:val="A7D29E8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417308FB"/>
    <w:multiLevelType w:val="hybridMultilevel"/>
    <w:tmpl w:val="1AE88276"/>
    <w:lvl w:ilvl="0" w:tplc="9BCEA6DE">
      <w:start w:val="15"/>
      <w:numFmt w:val="bullet"/>
      <w:lvlText w:val=""/>
      <w:lvlJc w:val="left"/>
      <w:pPr>
        <w:ind w:left="1080" w:hanging="360"/>
      </w:pPr>
      <w:rPr>
        <w:rFonts w:ascii="Symbol" w:eastAsia="Times New Roman" w:hAnsi="Symbol"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C736C70"/>
    <w:multiLevelType w:val="hybridMultilevel"/>
    <w:tmpl w:val="7CC2C0F0"/>
    <w:lvl w:ilvl="0" w:tplc="D96E1254">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32A13E8"/>
    <w:multiLevelType w:val="hybridMultilevel"/>
    <w:tmpl w:val="753CE720"/>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0801BD8"/>
    <w:multiLevelType w:val="hybridMultilevel"/>
    <w:tmpl w:val="E3DAE84E"/>
    <w:lvl w:ilvl="0" w:tplc="CA02661E">
      <w:start w:val="15"/>
      <w:numFmt w:val="bullet"/>
      <w:lvlText w:val=""/>
      <w:lvlJc w:val="left"/>
      <w:pPr>
        <w:ind w:left="1080" w:hanging="360"/>
      </w:pPr>
      <w:rPr>
        <w:rFonts w:ascii="Symbol" w:eastAsia="Times New Roman" w:hAnsi="Symbol"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729033480">
    <w:abstractNumId w:val="4"/>
  </w:num>
  <w:num w:numId="2" w16cid:durableId="224147956">
    <w:abstractNumId w:val="3"/>
  </w:num>
  <w:num w:numId="3" w16cid:durableId="1286809529">
    <w:abstractNumId w:val="2"/>
  </w:num>
  <w:num w:numId="4" w16cid:durableId="1115828491">
    <w:abstractNumId w:val="6"/>
  </w:num>
  <w:num w:numId="5" w16cid:durableId="957293089">
    <w:abstractNumId w:val="8"/>
  </w:num>
  <w:num w:numId="6" w16cid:durableId="1662460848">
    <w:abstractNumId w:val="0"/>
  </w:num>
  <w:num w:numId="7" w16cid:durableId="1532960146">
    <w:abstractNumId w:val="5"/>
  </w:num>
  <w:num w:numId="8" w16cid:durableId="570391386">
    <w:abstractNumId w:val="7"/>
  </w:num>
  <w:num w:numId="9" w16cid:durableId="1204220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0DB"/>
    <w:rsid w:val="00002569"/>
    <w:rsid w:val="00016ABB"/>
    <w:rsid w:val="00023634"/>
    <w:rsid w:val="00025FE7"/>
    <w:rsid w:val="00044131"/>
    <w:rsid w:val="0005157C"/>
    <w:rsid w:val="00052FCB"/>
    <w:rsid w:val="00060637"/>
    <w:rsid w:val="00061B2B"/>
    <w:rsid w:val="00063706"/>
    <w:rsid w:val="0006570A"/>
    <w:rsid w:val="00067707"/>
    <w:rsid w:val="00075C1F"/>
    <w:rsid w:val="00077C39"/>
    <w:rsid w:val="00083CC6"/>
    <w:rsid w:val="00096F1A"/>
    <w:rsid w:val="000A41BB"/>
    <w:rsid w:val="000A5212"/>
    <w:rsid w:val="000B459C"/>
    <w:rsid w:val="000B5F02"/>
    <w:rsid w:val="000B65B7"/>
    <w:rsid w:val="000C15D5"/>
    <w:rsid w:val="000D10B1"/>
    <w:rsid w:val="000D10DB"/>
    <w:rsid w:val="000D564A"/>
    <w:rsid w:val="000E1A60"/>
    <w:rsid w:val="000E1E20"/>
    <w:rsid w:val="000E42F2"/>
    <w:rsid w:val="000E6CE8"/>
    <w:rsid w:val="0010620B"/>
    <w:rsid w:val="001136C7"/>
    <w:rsid w:val="0011449E"/>
    <w:rsid w:val="001276DD"/>
    <w:rsid w:val="00133AB0"/>
    <w:rsid w:val="00134676"/>
    <w:rsid w:val="0018079C"/>
    <w:rsid w:val="00184964"/>
    <w:rsid w:val="00187804"/>
    <w:rsid w:val="00194A2C"/>
    <w:rsid w:val="00196FEF"/>
    <w:rsid w:val="001A76EA"/>
    <w:rsid w:val="001C065C"/>
    <w:rsid w:val="001C3915"/>
    <w:rsid w:val="001E2ABF"/>
    <w:rsid w:val="001F0678"/>
    <w:rsid w:val="001F6541"/>
    <w:rsid w:val="00210640"/>
    <w:rsid w:val="00212682"/>
    <w:rsid w:val="00226A6F"/>
    <w:rsid w:val="00230F9C"/>
    <w:rsid w:val="00241824"/>
    <w:rsid w:val="0024516F"/>
    <w:rsid w:val="00245AE4"/>
    <w:rsid w:val="0024754B"/>
    <w:rsid w:val="0025140F"/>
    <w:rsid w:val="00261967"/>
    <w:rsid w:val="00262322"/>
    <w:rsid w:val="00270084"/>
    <w:rsid w:val="002718EB"/>
    <w:rsid w:val="00274497"/>
    <w:rsid w:val="00274CE4"/>
    <w:rsid w:val="0029660C"/>
    <w:rsid w:val="002A2FEF"/>
    <w:rsid w:val="002A74CC"/>
    <w:rsid w:val="002C4B1D"/>
    <w:rsid w:val="002C5682"/>
    <w:rsid w:val="002C76B5"/>
    <w:rsid w:val="002C7963"/>
    <w:rsid w:val="002C7AC4"/>
    <w:rsid w:val="002C7EB3"/>
    <w:rsid w:val="002E5C2C"/>
    <w:rsid w:val="002F4CF1"/>
    <w:rsid w:val="002F5C8B"/>
    <w:rsid w:val="003016B8"/>
    <w:rsid w:val="003064B4"/>
    <w:rsid w:val="00312C80"/>
    <w:rsid w:val="003213EF"/>
    <w:rsid w:val="00356889"/>
    <w:rsid w:val="00360367"/>
    <w:rsid w:val="00362D65"/>
    <w:rsid w:val="00363774"/>
    <w:rsid w:val="00373BAF"/>
    <w:rsid w:val="00380748"/>
    <w:rsid w:val="00390A2D"/>
    <w:rsid w:val="00392B23"/>
    <w:rsid w:val="00396CDC"/>
    <w:rsid w:val="003A3405"/>
    <w:rsid w:val="003C7377"/>
    <w:rsid w:val="003D39C1"/>
    <w:rsid w:val="003E0293"/>
    <w:rsid w:val="003F44A2"/>
    <w:rsid w:val="003F574A"/>
    <w:rsid w:val="004031CF"/>
    <w:rsid w:val="004107C7"/>
    <w:rsid w:val="00422190"/>
    <w:rsid w:val="004266A1"/>
    <w:rsid w:val="004406BE"/>
    <w:rsid w:val="00446717"/>
    <w:rsid w:val="004544D0"/>
    <w:rsid w:val="00471407"/>
    <w:rsid w:val="004845B6"/>
    <w:rsid w:val="00486851"/>
    <w:rsid w:val="00487D4D"/>
    <w:rsid w:val="00490A4C"/>
    <w:rsid w:val="00492E06"/>
    <w:rsid w:val="00494352"/>
    <w:rsid w:val="004A2E97"/>
    <w:rsid w:val="004B6084"/>
    <w:rsid w:val="004C0D2A"/>
    <w:rsid w:val="004C109B"/>
    <w:rsid w:val="004C7AE0"/>
    <w:rsid w:val="004C7F0E"/>
    <w:rsid w:val="004D377D"/>
    <w:rsid w:val="004D58BC"/>
    <w:rsid w:val="004E7143"/>
    <w:rsid w:val="004E7E5A"/>
    <w:rsid w:val="004F1AC9"/>
    <w:rsid w:val="00502601"/>
    <w:rsid w:val="00502994"/>
    <w:rsid w:val="005134A3"/>
    <w:rsid w:val="005137D9"/>
    <w:rsid w:val="005327ED"/>
    <w:rsid w:val="005401AD"/>
    <w:rsid w:val="005506DC"/>
    <w:rsid w:val="0056008A"/>
    <w:rsid w:val="00586887"/>
    <w:rsid w:val="005A31FF"/>
    <w:rsid w:val="005A380A"/>
    <w:rsid w:val="005A61DE"/>
    <w:rsid w:val="005B4F90"/>
    <w:rsid w:val="005C691A"/>
    <w:rsid w:val="005D622A"/>
    <w:rsid w:val="005E5987"/>
    <w:rsid w:val="005E6BD9"/>
    <w:rsid w:val="0060445E"/>
    <w:rsid w:val="00606BE4"/>
    <w:rsid w:val="0061308A"/>
    <w:rsid w:val="00622914"/>
    <w:rsid w:val="00622C5B"/>
    <w:rsid w:val="00624A27"/>
    <w:rsid w:val="00632DB2"/>
    <w:rsid w:val="00642467"/>
    <w:rsid w:val="00645300"/>
    <w:rsid w:val="006531DF"/>
    <w:rsid w:val="006552E3"/>
    <w:rsid w:val="006555C9"/>
    <w:rsid w:val="00655723"/>
    <w:rsid w:val="006576DC"/>
    <w:rsid w:val="006641E8"/>
    <w:rsid w:val="00677604"/>
    <w:rsid w:val="00682ED8"/>
    <w:rsid w:val="006B0430"/>
    <w:rsid w:val="006B5AF0"/>
    <w:rsid w:val="006B7791"/>
    <w:rsid w:val="006F0E26"/>
    <w:rsid w:val="00701471"/>
    <w:rsid w:val="00703C60"/>
    <w:rsid w:val="00722836"/>
    <w:rsid w:val="0072796E"/>
    <w:rsid w:val="00741C2D"/>
    <w:rsid w:val="007474FC"/>
    <w:rsid w:val="007520A2"/>
    <w:rsid w:val="00765AF3"/>
    <w:rsid w:val="007816A7"/>
    <w:rsid w:val="00791AA3"/>
    <w:rsid w:val="007A5B17"/>
    <w:rsid w:val="007B5442"/>
    <w:rsid w:val="007C2566"/>
    <w:rsid w:val="007C4C87"/>
    <w:rsid w:val="007C564F"/>
    <w:rsid w:val="007C7FC2"/>
    <w:rsid w:val="007D3FEE"/>
    <w:rsid w:val="007E0CD5"/>
    <w:rsid w:val="007E2D48"/>
    <w:rsid w:val="007E3339"/>
    <w:rsid w:val="007E3665"/>
    <w:rsid w:val="007E6A88"/>
    <w:rsid w:val="007F0C5E"/>
    <w:rsid w:val="00810DED"/>
    <w:rsid w:val="008110A2"/>
    <w:rsid w:val="00832D32"/>
    <w:rsid w:val="00837D47"/>
    <w:rsid w:val="008426CC"/>
    <w:rsid w:val="00847CD6"/>
    <w:rsid w:val="0085335E"/>
    <w:rsid w:val="0085434C"/>
    <w:rsid w:val="00855BE9"/>
    <w:rsid w:val="00856D4F"/>
    <w:rsid w:val="00857F93"/>
    <w:rsid w:val="00866638"/>
    <w:rsid w:val="00867D5B"/>
    <w:rsid w:val="00876239"/>
    <w:rsid w:val="008809BB"/>
    <w:rsid w:val="00880B6F"/>
    <w:rsid w:val="008B1B67"/>
    <w:rsid w:val="008B1FCD"/>
    <w:rsid w:val="008B61F1"/>
    <w:rsid w:val="008B79CD"/>
    <w:rsid w:val="008C23F3"/>
    <w:rsid w:val="008D40F8"/>
    <w:rsid w:val="008D49C9"/>
    <w:rsid w:val="008F3B12"/>
    <w:rsid w:val="009248FC"/>
    <w:rsid w:val="00926CC2"/>
    <w:rsid w:val="00940B15"/>
    <w:rsid w:val="00960971"/>
    <w:rsid w:val="009621CF"/>
    <w:rsid w:val="00994FF4"/>
    <w:rsid w:val="009B10E7"/>
    <w:rsid w:val="009C4D07"/>
    <w:rsid w:val="009C7E5B"/>
    <w:rsid w:val="009D5CDC"/>
    <w:rsid w:val="009E33F3"/>
    <w:rsid w:val="009E4745"/>
    <w:rsid w:val="009F66F7"/>
    <w:rsid w:val="009F69F1"/>
    <w:rsid w:val="00A01902"/>
    <w:rsid w:val="00A17E67"/>
    <w:rsid w:val="00A208A5"/>
    <w:rsid w:val="00A32E74"/>
    <w:rsid w:val="00A343F3"/>
    <w:rsid w:val="00A35EC9"/>
    <w:rsid w:val="00A449C9"/>
    <w:rsid w:val="00A51416"/>
    <w:rsid w:val="00A539AF"/>
    <w:rsid w:val="00A5469B"/>
    <w:rsid w:val="00A56B35"/>
    <w:rsid w:val="00A57C2B"/>
    <w:rsid w:val="00A65895"/>
    <w:rsid w:val="00A8161A"/>
    <w:rsid w:val="00A83B69"/>
    <w:rsid w:val="00A90E27"/>
    <w:rsid w:val="00A935F5"/>
    <w:rsid w:val="00AA0B9B"/>
    <w:rsid w:val="00AB766E"/>
    <w:rsid w:val="00AC24A6"/>
    <w:rsid w:val="00AC4809"/>
    <w:rsid w:val="00AD0E64"/>
    <w:rsid w:val="00AD4AE4"/>
    <w:rsid w:val="00AE7536"/>
    <w:rsid w:val="00B0003D"/>
    <w:rsid w:val="00B11234"/>
    <w:rsid w:val="00B17ABD"/>
    <w:rsid w:val="00B240A2"/>
    <w:rsid w:val="00B3274A"/>
    <w:rsid w:val="00B328F7"/>
    <w:rsid w:val="00B35E48"/>
    <w:rsid w:val="00B42AAF"/>
    <w:rsid w:val="00B534D0"/>
    <w:rsid w:val="00B61190"/>
    <w:rsid w:val="00B62BD0"/>
    <w:rsid w:val="00B675A2"/>
    <w:rsid w:val="00B76B88"/>
    <w:rsid w:val="00B93FD8"/>
    <w:rsid w:val="00BA13FD"/>
    <w:rsid w:val="00BA41C8"/>
    <w:rsid w:val="00BA6E43"/>
    <w:rsid w:val="00BA7B4C"/>
    <w:rsid w:val="00BB0DE0"/>
    <w:rsid w:val="00BB4C48"/>
    <w:rsid w:val="00BB7D7C"/>
    <w:rsid w:val="00BB7E1B"/>
    <w:rsid w:val="00BC45BD"/>
    <w:rsid w:val="00BD78B7"/>
    <w:rsid w:val="00BE0B72"/>
    <w:rsid w:val="00BF0381"/>
    <w:rsid w:val="00C05149"/>
    <w:rsid w:val="00C20561"/>
    <w:rsid w:val="00C31264"/>
    <w:rsid w:val="00C361D7"/>
    <w:rsid w:val="00C53A79"/>
    <w:rsid w:val="00C6183D"/>
    <w:rsid w:val="00C707FF"/>
    <w:rsid w:val="00C71149"/>
    <w:rsid w:val="00C712BA"/>
    <w:rsid w:val="00C74AF1"/>
    <w:rsid w:val="00C76667"/>
    <w:rsid w:val="00C837A2"/>
    <w:rsid w:val="00C90643"/>
    <w:rsid w:val="00CA1884"/>
    <w:rsid w:val="00CB0545"/>
    <w:rsid w:val="00CC417A"/>
    <w:rsid w:val="00CD505F"/>
    <w:rsid w:val="00CD64B1"/>
    <w:rsid w:val="00CF3825"/>
    <w:rsid w:val="00CF7B1C"/>
    <w:rsid w:val="00D057D5"/>
    <w:rsid w:val="00D057E3"/>
    <w:rsid w:val="00D34DD2"/>
    <w:rsid w:val="00D37CC6"/>
    <w:rsid w:val="00D40448"/>
    <w:rsid w:val="00D440E9"/>
    <w:rsid w:val="00D72932"/>
    <w:rsid w:val="00D906BC"/>
    <w:rsid w:val="00DA3AA9"/>
    <w:rsid w:val="00DA7C3D"/>
    <w:rsid w:val="00DB4D38"/>
    <w:rsid w:val="00DC1125"/>
    <w:rsid w:val="00DC3580"/>
    <w:rsid w:val="00DD4EF5"/>
    <w:rsid w:val="00DE1AAC"/>
    <w:rsid w:val="00DF3BC0"/>
    <w:rsid w:val="00DF685E"/>
    <w:rsid w:val="00DF6970"/>
    <w:rsid w:val="00E00E5A"/>
    <w:rsid w:val="00E11410"/>
    <w:rsid w:val="00E23885"/>
    <w:rsid w:val="00E238DE"/>
    <w:rsid w:val="00E23CE4"/>
    <w:rsid w:val="00E255F3"/>
    <w:rsid w:val="00E275D5"/>
    <w:rsid w:val="00E32D88"/>
    <w:rsid w:val="00E33FB3"/>
    <w:rsid w:val="00E35B86"/>
    <w:rsid w:val="00E708F1"/>
    <w:rsid w:val="00E737E7"/>
    <w:rsid w:val="00E77664"/>
    <w:rsid w:val="00E872E0"/>
    <w:rsid w:val="00E9016D"/>
    <w:rsid w:val="00E941B7"/>
    <w:rsid w:val="00EB200E"/>
    <w:rsid w:val="00EC27C9"/>
    <w:rsid w:val="00EC28D2"/>
    <w:rsid w:val="00EC5342"/>
    <w:rsid w:val="00EC7871"/>
    <w:rsid w:val="00EE1656"/>
    <w:rsid w:val="00EE6727"/>
    <w:rsid w:val="00F07531"/>
    <w:rsid w:val="00F1180E"/>
    <w:rsid w:val="00F1406A"/>
    <w:rsid w:val="00F15D6F"/>
    <w:rsid w:val="00F24805"/>
    <w:rsid w:val="00F6689A"/>
    <w:rsid w:val="00F834E1"/>
    <w:rsid w:val="00F8496A"/>
    <w:rsid w:val="00F85F99"/>
    <w:rsid w:val="00F9087E"/>
    <w:rsid w:val="00F92647"/>
    <w:rsid w:val="00FA1405"/>
    <w:rsid w:val="00FA22F5"/>
    <w:rsid w:val="00FA5159"/>
    <w:rsid w:val="00FB01FC"/>
    <w:rsid w:val="00FB1344"/>
    <w:rsid w:val="00FB6BD2"/>
    <w:rsid w:val="00FC6F1B"/>
    <w:rsid w:val="00FD5808"/>
    <w:rsid w:val="00FE0EC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396F825"/>
  <w15:docId w15:val="{FA121EA4-7DBE-4012-A8B4-BF5991956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sz w:val="24"/>
        <w:szCs w:val="24"/>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E2ABF"/>
    <w:pPr>
      <w:spacing w:after="120"/>
    </w:pPr>
    <w:rPr>
      <w:sz w:val="22"/>
    </w:rPr>
  </w:style>
  <w:style w:type="paragraph" w:styleId="Heading1">
    <w:name w:val="heading 1"/>
    <w:basedOn w:val="Normal"/>
    <w:next w:val="Normal"/>
    <w:link w:val="Heading1Char"/>
    <w:rsid w:val="00002569"/>
    <w:pPr>
      <w:keepNext/>
      <w:keepLines/>
      <w:spacing w:after="0"/>
      <w:outlineLvl w:val="0"/>
    </w:pPr>
    <w:rPr>
      <w:b/>
      <w:color w:val="1F3864" w:themeColor="accent5" w:themeShade="80"/>
      <w:sz w:val="24"/>
    </w:rPr>
  </w:style>
  <w:style w:type="paragraph" w:styleId="Heading2">
    <w:name w:val="heading 2"/>
    <w:basedOn w:val="Normal"/>
    <w:next w:val="Normal"/>
    <w:pPr>
      <w:keepNext/>
      <w:keepLines/>
      <w:spacing w:before="240" w:after="0"/>
      <w:outlineLvl w:val="1"/>
    </w:pPr>
    <w:rPr>
      <w:b/>
      <w:sz w:val="28"/>
      <w:szCs w:val="28"/>
    </w:rPr>
  </w:style>
  <w:style w:type="paragraph" w:styleId="Heading3">
    <w:name w:val="heading 3"/>
    <w:basedOn w:val="Normal"/>
    <w:next w:val="Normal"/>
    <w:pPr>
      <w:keepNext/>
      <w:keepLines/>
      <w:spacing w:before="120" w:after="80"/>
      <w:outlineLvl w:val="2"/>
    </w:pPr>
    <w:rPr>
      <w:i/>
      <w:sz w:val="24"/>
    </w:rPr>
  </w:style>
  <w:style w:type="paragraph" w:styleId="Heading4">
    <w:name w:val="heading 4"/>
    <w:basedOn w:val="Normal"/>
    <w:next w:val="Normal"/>
    <w:pPr>
      <w:keepNext/>
      <w:keepLines/>
      <w:spacing w:before="120" w:after="60"/>
      <w:outlineLvl w:val="3"/>
    </w:pPr>
    <w:rPr>
      <w:i/>
      <w:sz w:val="24"/>
    </w:rPr>
  </w:style>
  <w:style w:type="paragraph" w:styleId="Heading5">
    <w:name w:val="heading 5"/>
    <w:basedOn w:val="Normal"/>
    <w:next w:val="Normal"/>
    <w:pPr>
      <w:keepNext/>
      <w:keepLines/>
      <w:spacing w:before="120" w:after="60"/>
      <w:outlineLvl w:val="4"/>
    </w:pPr>
    <w:rPr>
      <w:i/>
      <w:szCs w:val="22"/>
    </w:rPr>
  </w:style>
  <w:style w:type="paragraph" w:styleId="Heading6">
    <w:name w:val="heading 6"/>
    <w:basedOn w:val="Normal"/>
    <w:next w:val="Normal"/>
    <w:pPr>
      <w:keepNext/>
      <w:keepLines/>
      <w:spacing w:after="0"/>
      <w:jc w:val="center"/>
      <w:outlineLvl w:val="5"/>
    </w:pPr>
    <w:rPr>
      <w:smallCap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jc w:val="center"/>
    </w:pPr>
    <w:rPr>
      <w:b/>
      <w:smallCaps/>
      <w:sz w:val="32"/>
      <w:szCs w:val="32"/>
    </w:rPr>
  </w:style>
  <w:style w:type="paragraph" w:styleId="Subtitle">
    <w:name w:val="Subtitle"/>
    <w:basedOn w:val="Normal"/>
    <w:next w:val="Normal"/>
    <w:pPr>
      <w:keepNext/>
      <w:keepLines/>
      <w:spacing w:after="0"/>
      <w:contextualSpacing/>
    </w:pPr>
    <w:rPr>
      <w:b/>
      <w:i/>
      <w:color w:val="666666"/>
      <w:sz w:val="28"/>
      <w:szCs w:val="2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tblPr>
      <w:tblStyleRowBandSize w:val="1"/>
      <w:tblStyleColBandSize w:val="1"/>
      <w:tblCellMar>
        <w:left w:w="115" w:type="dxa"/>
        <w:right w:w="115" w:type="dxa"/>
      </w:tblCellMar>
    </w:tblPr>
  </w:style>
  <w:style w:type="table" w:customStyle="1" w:styleId="affc">
    <w:basedOn w:val="TableNormal"/>
    <w:tblPr>
      <w:tblStyleRowBandSize w:val="1"/>
      <w:tblStyleColBandSize w:val="1"/>
      <w:tblCellMar>
        <w:left w:w="115" w:type="dxa"/>
        <w:right w:w="115" w:type="dxa"/>
      </w:tblCellMar>
    </w:tblPr>
  </w:style>
  <w:style w:type="table" w:customStyle="1" w:styleId="affd">
    <w:basedOn w:val="TableNormal"/>
    <w:tblPr>
      <w:tblStyleRowBandSize w:val="1"/>
      <w:tblStyleColBandSize w:val="1"/>
      <w:tblCellMar>
        <w:left w:w="115" w:type="dxa"/>
        <w:right w:w="115" w:type="dxa"/>
      </w:tblCellMar>
    </w:tblPr>
  </w:style>
  <w:style w:type="table" w:customStyle="1" w:styleId="affe">
    <w:basedOn w:val="TableNormal"/>
    <w:tblPr>
      <w:tblStyleRowBandSize w:val="1"/>
      <w:tblStyleColBandSize w:val="1"/>
      <w:tblCellMar>
        <w:left w:w="115" w:type="dxa"/>
        <w:right w:w="115" w:type="dxa"/>
      </w:tblCellMar>
    </w:tblPr>
  </w:style>
  <w:style w:type="table" w:customStyle="1" w:styleId="afff">
    <w:basedOn w:val="TableNormal"/>
    <w:tblPr>
      <w:tblStyleRowBandSize w:val="1"/>
      <w:tblStyleColBandSize w:val="1"/>
      <w:tblCellMar>
        <w:left w:w="115" w:type="dxa"/>
        <w:right w:w="115" w:type="dxa"/>
      </w:tblCellMar>
    </w:tblPr>
  </w:style>
  <w:style w:type="table" w:customStyle="1" w:styleId="afff0">
    <w:basedOn w:val="TableNormal"/>
    <w:tblPr>
      <w:tblStyleRowBandSize w:val="1"/>
      <w:tblStyleColBandSize w:val="1"/>
      <w:tblCellMar>
        <w:left w:w="115" w:type="dxa"/>
        <w:right w:w="115" w:type="dxa"/>
      </w:tblCellMar>
    </w:tblPr>
  </w:style>
  <w:style w:type="table" w:customStyle="1" w:styleId="afff1">
    <w:basedOn w:val="TableNormal"/>
    <w:tblPr>
      <w:tblStyleRowBandSize w:val="1"/>
      <w:tblStyleColBandSize w:val="1"/>
      <w:tblCellMar>
        <w:left w:w="115" w:type="dxa"/>
        <w:right w:w="115" w:type="dxa"/>
      </w:tblCellMar>
    </w:tblPr>
  </w:style>
  <w:style w:type="table" w:customStyle="1" w:styleId="afff2">
    <w:basedOn w:val="TableNormal"/>
    <w:tblPr>
      <w:tblStyleRowBandSize w:val="1"/>
      <w:tblStyleColBandSize w:val="1"/>
      <w:tblCellMar>
        <w:left w:w="115" w:type="dxa"/>
        <w:right w:w="115" w:type="dxa"/>
      </w:tblCellMar>
    </w:tblPr>
  </w:style>
  <w:style w:type="table" w:customStyle="1" w:styleId="afff3">
    <w:basedOn w:val="TableNormal"/>
    <w:tblPr>
      <w:tblStyleRowBandSize w:val="1"/>
      <w:tblStyleColBandSize w:val="1"/>
      <w:tblCellMar>
        <w:left w:w="115" w:type="dxa"/>
        <w:right w:w="115" w:type="dxa"/>
      </w:tblCellMar>
    </w:tblPr>
  </w:style>
  <w:style w:type="table" w:customStyle="1" w:styleId="afff4">
    <w:basedOn w:val="TableNormal"/>
    <w:tblPr>
      <w:tblStyleRowBandSize w:val="1"/>
      <w:tblStyleColBandSize w:val="1"/>
      <w:tblCellMar>
        <w:left w:w="115" w:type="dxa"/>
        <w:right w:w="115" w:type="dxa"/>
      </w:tblCellMar>
    </w:tblPr>
  </w:style>
  <w:style w:type="table" w:customStyle="1" w:styleId="afff5">
    <w:basedOn w:val="TableNormal"/>
    <w:tblPr>
      <w:tblStyleRowBandSize w:val="1"/>
      <w:tblStyleColBandSize w:val="1"/>
      <w:tblCellMar>
        <w:left w:w="115" w:type="dxa"/>
        <w:right w:w="115" w:type="dxa"/>
      </w:tblCellMar>
    </w:tblPr>
  </w:style>
  <w:style w:type="table" w:customStyle="1" w:styleId="afff6">
    <w:basedOn w:val="TableNormal"/>
    <w:tblPr>
      <w:tblStyleRowBandSize w:val="1"/>
      <w:tblStyleColBandSize w:val="1"/>
      <w:tblCellMar>
        <w:left w:w="115" w:type="dxa"/>
        <w:right w:w="115" w:type="dxa"/>
      </w:tblCellMar>
    </w:tblPr>
  </w:style>
  <w:style w:type="table" w:customStyle="1" w:styleId="afff7">
    <w:basedOn w:val="TableNormal"/>
    <w:tblPr>
      <w:tblStyleRowBandSize w:val="1"/>
      <w:tblStyleColBandSize w:val="1"/>
      <w:tblCellMar>
        <w:left w:w="115" w:type="dxa"/>
        <w:right w:w="115" w:type="dxa"/>
      </w:tblCellMar>
    </w:tblPr>
  </w:style>
  <w:style w:type="table" w:customStyle="1" w:styleId="afff8">
    <w:basedOn w:val="TableNormal"/>
    <w:tblPr>
      <w:tblStyleRowBandSize w:val="1"/>
      <w:tblStyleColBandSize w:val="1"/>
      <w:tblCellMar>
        <w:left w:w="115" w:type="dxa"/>
        <w:right w:w="115" w:type="dxa"/>
      </w:tblCellMar>
    </w:tblPr>
  </w:style>
  <w:style w:type="table" w:customStyle="1" w:styleId="afff9">
    <w:basedOn w:val="TableNormal"/>
    <w:tblPr>
      <w:tblStyleRowBandSize w:val="1"/>
      <w:tblStyleColBandSize w:val="1"/>
      <w:tblCellMar>
        <w:left w:w="115" w:type="dxa"/>
        <w:right w:w="115" w:type="dxa"/>
      </w:tblCellMar>
    </w:tblPr>
  </w:style>
  <w:style w:type="table" w:customStyle="1" w:styleId="afffa">
    <w:basedOn w:val="TableNormal"/>
    <w:tblPr>
      <w:tblStyleRowBandSize w:val="1"/>
      <w:tblStyleColBandSize w:val="1"/>
      <w:tblCellMar>
        <w:left w:w="115" w:type="dxa"/>
        <w:right w:w="115" w:type="dxa"/>
      </w:tblCellMar>
    </w:tblPr>
  </w:style>
  <w:style w:type="table" w:customStyle="1" w:styleId="afffb">
    <w:basedOn w:val="TableNormal"/>
    <w:tblPr>
      <w:tblStyleRowBandSize w:val="1"/>
      <w:tblStyleColBandSize w:val="1"/>
      <w:tblCellMar>
        <w:left w:w="115" w:type="dxa"/>
        <w:right w:w="115" w:type="dxa"/>
      </w:tblCellMar>
    </w:tblPr>
  </w:style>
  <w:style w:type="table" w:customStyle="1" w:styleId="afffc">
    <w:basedOn w:val="TableNormal"/>
    <w:tblPr>
      <w:tblStyleRowBandSize w:val="1"/>
      <w:tblStyleColBandSize w:val="1"/>
      <w:tblCellMar>
        <w:left w:w="115" w:type="dxa"/>
        <w:right w:w="115" w:type="dxa"/>
      </w:tblCellMar>
    </w:tblPr>
  </w:style>
  <w:style w:type="table" w:customStyle="1" w:styleId="afffd">
    <w:basedOn w:val="TableNormal"/>
    <w:tblPr>
      <w:tblStyleRowBandSize w:val="1"/>
      <w:tblStyleColBandSize w:val="1"/>
      <w:tblCellMar>
        <w:left w:w="115" w:type="dxa"/>
        <w:right w:w="115" w:type="dxa"/>
      </w:tblCellMar>
    </w:tblPr>
  </w:style>
  <w:style w:type="table" w:customStyle="1" w:styleId="afffe">
    <w:basedOn w:val="TableNormal"/>
    <w:tblPr>
      <w:tblStyleRowBandSize w:val="1"/>
      <w:tblStyleColBandSize w:val="1"/>
      <w:tblCellMar>
        <w:left w:w="115" w:type="dxa"/>
        <w:right w:w="115" w:type="dxa"/>
      </w:tblCellMar>
    </w:tblPr>
  </w:style>
  <w:style w:type="table" w:customStyle="1" w:styleId="affff">
    <w:basedOn w:val="TableNormal"/>
    <w:tblPr>
      <w:tblStyleRowBandSize w:val="1"/>
      <w:tblStyleColBandSize w:val="1"/>
      <w:tblCellMar>
        <w:left w:w="115" w:type="dxa"/>
        <w:right w:w="115" w:type="dxa"/>
      </w:tblCellMar>
    </w:tblPr>
  </w:style>
  <w:style w:type="table" w:customStyle="1" w:styleId="affff0">
    <w:basedOn w:val="TableNormal"/>
    <w:tblPr>
      <w:tblStyleRowBandSize w:val="1"/>
      <w:tblStyleColBandSize w:val="1"/>
      <w:tblCellMar>
        <w:left w:w="115" w:type="dxa"/>
        <w:right w:w="115" w:type="dxa"/>
      </w:tblCellMar>
    </w:tblPr>
  </w:style>
  <w:style w:type="table" w:customStyle="1" w:styleId="affff1">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CC417A"/>
    <w:pPr>
      <w:ind w:left="720"/>
      <w:contextualSpacing/>
    </w:pPr>
  </w:style>
  <w:style w:type="character" w:styleId="Hyperlink">
    <w:name w:val="Hyperlink"/>
    <w:basedOn w:val="DefaultParagraphFont"/>
    <w:uiPriority w:val="99"/>
    <w:unhideWhenUsed/>
    <w:rsid w:val="00CC417A"/>
    <w:rPr>
      <w:color w:val="0563C1" w:themeColor="hyperlink"/>
      <w:u w:val="single"/>
    </w:rPr>
  </w:style>
  <w:style w:type="paragraph" w:styleId="TOC1">
    <w:name w:val="toc 1"/>
    <w:basedOn w:val="Normal"/>
    <w:next w:val="Normal"/>
    <w:autoRedefine/>
    <w:uiPriority w:val="39"/>
    <w:unhideWhenUsed/>
    <w:rsid w:val="00002569"/>
    <w:pPr>
      <w:spacing w:after="100"/>
    </w:pPr>
  </w:style>
  <w:style w:type="paragraph" w:styleId="Header">
    <w:name w:val="header"/>
    <w:basedOn w:val="Normal"/>
    <w:link w:val="HeaderChar"/>
    <w:uiPriority w:val="99"/>
    <w:unhideWhenUsed/>
    <w:rsid w:val="00002569"/>
    <w:pPr>
      <w:tabs>
        <w:tab w:val="center" w:pos="4513"/>
        <w:tab w:val="right" w:pos="9026"/>
      </w:tabs>
      <w:spacing w:after="0"/>
    </w:pPr>
  </w:style>
  <w:style w:type="character" w:customStyle="1" w:styleId="HeaderChar">
    <w:name w:val="Header Char"/>
    <w:basedOn w:val="DefaultParagraphFont"/>
    <w:link w:val="Header"/>
    <w:uiPriority w:val="99"/>
    <w:rsid w:val="00002569"/>
    <w:rPr>
      <w:sz w:val="22"/>
    </w:rPr>
  </w:style>
  <w:style w:type="paragraph" w:styleId="Footer">
    <w:name w:val="footer"/>
    <w:basedOn w:val="Normal"/>
    <w:link w:val="FooterChar"/>
    <w:uiPriority w:val="99"/>
    <w:unhideWhenUsed/>
    <w:rsid w:val="00002569"/>
    <w:pPr>
      <w:tabs>
        <w:tab w:val="center" w:pos="4513"/>
        <w:tab w:val="right" w:pos="9026"/>
      </w:tabs>
      <w:spacing w:after="0"/>
    </w:pPr>
  </w:style>
  <w:style w:type="character" w:customStyle="1" w:styleId="FooterChar">
    <w:name w:val="Footer Char"/>
    <w:basedOn w:val="DefaultParagraphFont"/>
    <w:link w:val="Footer"/>
    <w:uiPriority w:val="99"/>
    <w:rsid w:val="00002569"/>
    <w:rPr>
      <w:sz w:val="22"/>
    </w:rPr>
  </w:style>
  <w:style w:type="paragraph" w:styleId="BalloonText">
    <w:name w:val="Balloon Text"/>
    <w:basedOn w:val="Normal"/>
    <w:link w:val="BalloonTextChar"/>
    <w:uiPriority w:val="99"/>
    <w:semiHidden/>
    <w:unhideWhenUsed/>
    <w:rsid w:val="001C3915"/>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C3915"/>
    <w:rPr>
      <w:rFonts w:ascii="Lucida Grande" w:hAnsi="Lucida Grande" w:cs="Lucida Grande"/>
      <w:sz w:val="18"/>
      <w:szCs w:val="18"/>
    </w:rPr>
  </w:style>
  <w:style w:type="character" w:customStyle="1" w:styleId="Heading1Char">
    <w:name w:val="Heading 1 Char"/>
    <w:basedOn w:val="DefaultParagraphFont"/>
    <w:link w:val="Heading1"/>
    <w:rsid w:val="00373BAF"/>
    <w:rPr>
      <w:b/>
      <w:color w:val="1F3864" w:themeColor="accent5" w:themeShade="80"/>
    </w:rPr>
  </w:style>
  <w:style w:type="table" w:styleId="TableGrid">
    <w:name w:val="Table Grid"/>
    <w:basedOn w:val="TableNormal"/>
    <w:uiPriority w:val="39"/>
    <w:rsid w:val="009609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74CE4"/>
    <w:pPr>
      <w:spacing w:after="0"/>
    </w:pPr>
    <w:rPr>
      <w:rFonts w:ascii="Times New Roman" w:eastAsiaTheme="minorHAnsi" w:hAnsi="Times New Roman" w:cs="Times New Roman"/>
      <w:color w:val="auto"/>
      <w:sz w:val="24"/>
    </w:rPr>
  </w:style>
  <w:style w:type="table" w:customStyle="1" w:styleId="TableGrid1">
    <w:name w:val="Table Grid1"/>
    <w:basedOn w:val="TableNormal"/>
    <w:next w:val="TableGrid"/>
    <w:uiPriority w:val="39"/>
    <w:rsid w:val="00D729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02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F68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D49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5E6B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F834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74AF1"/>
    <w:rPr>
      <w:color w:val="605E5C"/>
      <w:shd w:val="clear" w:color="auto" w:fill="E1DFDD"/>
    </w:rPr>
  </w:style>
  <w:style w:type="character" w:styleId="FollowedHyperlink">
    <w:name w:val="FollowedHyperlink"/>
    <w:basedOn w:val="DefaultParagraphFont"/>
    <w:uiPriority w:val="99"/>
    <w:semiHidden/>
    <w:unhideWhenUsed/>
    <w:rsid w:val="00622914"/>
    <w:rPr>
      <w:color w:val="954F72" w:themeColor="followedHyperlink"/>
      <w:u w:val="single"/>
    </w:rPr>
  </w:style>
  <w:style w:type="table" w:customStyle="1" w:styleId="TableGrid7">
    <w:name w:val="Table Grid7"/>
    <w:basedOn w:val="TableNormal"/>
    <w:next w:val="TableGrid"/>
    <w:uiPriority w:val="39"/>
    <w:rsid w:val="004943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4943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4943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4943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926C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F908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744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106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230F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513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5140F"/>
    <w:rPr>
      <w:sz w:val="16"/>
      <w:szCs w:val="16"/>
    </w:rPr>
  </w:style>
  <w:style w:type="paragraph" w:styleId="CommentText">
    <w:name w:val="annotation text"/>
    <w:basedOn w:val="Normal"/>
    <w:link w:val="CommentTextChar"/>
    <w:uiPriority w:val="99"/>
    <w:semiHidden/>
    <w:unhideWhenUsed/>
    <w:rsid w:val="0025140F"/>
    <w:rPr>
      <w:sz w:val="20"/>
      <w:szCs w:val="20"/>
    </w:rPr>
  </w:style>
  <w:style w:type="character" w:customStyle="1" w:styleId="CommentTextChar">
    <w:name w:val="Comment Text Char"/>
    <w:basedOn w:val="DefaultParagraphFont"/>
    <w:link w:val="CommentText"/>
    <w:uiPriority w:val="99"/>
    <w:semiHidden/>
    <w:rsid w:val="0025140F"/>
    <w:rPr>
      <w:sz w:val="20"/>
      <w:szCs w:val="20"/>
    </w:rPr>
  </w:style>
  <w:style w:type="paragraph" w:styleId="CommentSubject">
    <w:name w:val="annotation subject"/>
    <w:basedOn w:val="CommentText"/>
    <w:next w:val="CommentText"/>
    <w:link w:val="CommentSubjectChar"/>
    <w:uiPriority w:val="99"/>
    <w:semiHidden/>
    <w:unhideWhenUsed/>
    <w:rsid w:val="0025140F"/>
    <w:rPr>
      <w:b/>
      <w:bCs/>
    </w:rPr>
  </w:style>
  <w:style w:type="character" w:customStyle="1" w:styleId="CommentSubjectChar">
    <w:name w:val="Comment Subject Char"/>
    <w:basedOn w:val="CommentTextChar"/>
    <w:link w:val="CommentSubject"/>
    <w:uiPriority w:val="99"/>
    <w:semiHidden/>
    <w:rsid w:val="0025140F"/>
    <w:rPr>
      <w:b/>
      <w:bCs/>
      <w:sz w:val="20"/>
      <w:szCs w:val="20"/>
    </w:rPr>
  </w:style>
  <w:style w:type="character" w:styleId="UnresolvedMention">
    <w:name w:val="Unresolved Mention"/>
    <w:basedOn w:val="DefaultParagraphFont"/>
    <w:uiPriority w:val="99"/>
    <w:semiHidden/>
    <w:unhideWhenUsed/>
    <w:rsid w:val="00BA7B4C"/>
    <w:rPr>
      <w:color w:val="605E5C"/>
      <w:shd w:val="clear" w:color="auto" w:fill="E1DFDD"/>
    </w:rPr>
  </w:style>
  <w:style w:type="table" w:customStyle="1" w:styleId="TableGrid17">
    <w:name w:val="Table Grid17"/>
    <w:basedOn w:val="TableNormal"/>
    <w:next w:val="TableGrid"/>
    <w:uiPriority w:val="39"/>
    <w:rsid w:val="00B42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52FCB"/>
    <w:rPr>
      <w:sz w:val="22"/>
    </w:rPr>
  </w:style>
  <w:style w:type="paragraph" w:customStyle="1" w:styleId="Default">
    <w:name w:val="Default"/>
    <w:rsid w:val="00A8161A"/>
    <w:pPr>
      <w:autoSpaceDE w:val="0"/>
      <w:autoSpaceDN w:val="0"/>
      <w:adjustRightInd w:val="0"/>
    </w:pPr>
    <w:rPr>
      <w:rFonts w:eastAsiaTheme="minorHAnsi"/>
      <w:lang w:eastAsia="en-US"/>
    </w:rPr>
  </w:style>
  <w:style w:type="character" w:styleId="SubtleEmphasis">
    <w:name w:val="Subtle Emphasis"/>
    <w:uiPriority w:val="19"/>
    <w:qFormat/>
    <w:rsid w:val="004F1AC9"/>
    <w:rPr>
      <w:i/>
      <w:iCs/>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284475">
      <w:bodyDiv w:val="1"/>
      <w:marLeft w:val="0"/>
      <w:marRight w:val="0"/>
      <w:marTop w:val="0"/>
      <w:marBottom w:val="0"/>
      <w:divBdr>
        <w:top w:val="none" w:sz="0" w:space="0" w:color="auto"/>
        <w:left w:val="none" w:sz="0" w:space="0" w:color="auto"/>
        <w:bottom w:val="none" w:sz="0" w:space="0" w:color="auto"/>
        <w:right w:val="none" w:sz="0" w:space="0" w:color="auto"/>
      </w:divBdr>
    </w:div>
    <w:div w:id="1070469047">
      <w:bodyDiv w:val="1"/>
      <w:marLeft w:val="0"/>
      <w:marRight w:val="0"/>
      <w:marTop w:val="0"/>
      <w:marBottom w:val="0"/>
      <w:divBdr>
        <w:top w:val="none" w:sz="0" w:space="0" w:color="auto"/>
        <w:left w:val="none" w:sz="0" w:space="0" w:color="auto"/>
        <w:bottom w:val="none" w:sz="0" w:space="0" w:color="auto"/>
        <w:right w:val="none" w:sz="0" w:space="0" w:color="auto"/>
      </w:divBdr>
    </w:div>
    <w:div w:id="1561090405">
      <w:bodyDiv w:val="1"/>
      <w:marLeft w:val="0"/>
      <w:marRight w:val="0"/>
      <w:marTop w:val="0"/>
      <w:marBottom w:val="0"/>
      <w:divBdr>
        <w:top w:val="none" w:sz="0" w:space="0" w:color="auto"/>
        <w:left w:val="none" w:sz="0" w:space="0" w:color="auto"/>
        <w:bottom w:val="none" w:sz="0" w:space="0" w:color="auto"/>
        <w:right w:val="none" w:sz="0" w:space="0" w:color="auto"/>
      </w:divBdr>
    </w:div>
    <w:div w:id="1793935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annette.george@uwa.edu.au" TargetMode="External"/><Relationship Id="rId18" Type="http://schemas.openxmlformats.org/officeDocument/2006/relationships/hyperlink" Target="https://minexcrc.com.au/program-two-data-from-drilling/project-6-automated-3d-modelling/" TargetMode="External"/><Relationship Id="rId26" Type="http://schemas.openxmlformats.org/officeDocument/2006/relationships/hyperlink" Target="mailto:nicolas.thebaud@uwa.edu.au" TargetMode="External"/><Relationship Id="rId39" Type="http://schemas.openxmlformats.org/officeDocument/2006/relationships/hyperlink" Target="mailto:steffen.hagemann@uwa.edu.au" TargetMode="External"/><Relationship Id="rId21" Type="http://schemas.openxmlformats.org/officeDocument/2006/relationships/hyperlink" Target="mailto:jeff.hansen@uwa.edu.au" TargetMode="External"/><Relationship Id="rId34" Type="http://schemas.openxmlformats.org/officeDocument/2006/relationships/hyperlink" Target="mailto:naomi.tucker@uwa.edu.au"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minexcrc.com.au/program-two-data-from-drilling/project-6-automated-3d-modelling/" TargetMode="External"/><Relationship Id="rId29" Type="http://schemas.openxmlformats.org/officeDocument/2006/relationships/hyperlink" Target="mailto:moyra.wilson@uwa.edu.au" TargetMode="External"/><Relationship Id="rId11" Type="http://schemas.openxmlformats.org/officeDocument/2006/relationships/hyperlink" Target="mailto:alan.aitken@uwa.edu.au" TargetMode="External"/><Relationship Id="rId24" Type="http://schemas.openxmlformats.org/officeDocument/2006/relationships/hyperlink" Target="mailto:james.mcallum@uwa.edu.au" TargetMode="External"/><Relationship Id="rId32" Type="http://schemas.openxmlformats.org/officeDocument/2006/relationships/hyperlink" Target="mailto:myra.keep@uwa.edu.au" TargetMode="External"/><Relationship Id="rId37" Type="http://schemas.openxmlformats.org/officeDocument/2006/relationships/hyperlink" Target="mailto:nicolas.thebaud@uwa.edu.au" TargetMode="External"/><Relationship Id="rId40" Type="http://schemas.openxmlformats.org/officeDocument/2006/relationships/hyperlink" Target="mailto:steffen.hagemann@uwa.edu.au"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minexcrc.com.au/program-two-data-from-drilling/project-6-automated-3d-modelling/" TargetMode="External"/><Relationship Id="rId23" Type="http://schemas.openxmlformats.org/officeDocument/2006/relationships/hyperlink" Target="mailto:jeff.hansen@uwa.edu.au" TargetMode="External"/><Relationship Id="rId28" Type="http://schemas.openxmlformats.org/officeDocument/2006/relationships/hyperlink" Target="mailto:mick.oleary@uwa.edu.au" TargetMode="External"/><Relationship Id="rId36" Type="http://schemas.openxmlformats.org/officeDocument/2006/relationships/hyperlink" Target="mailto:naomi.tucker@uwa.edu.au" TargetMode="External"/><Relationship Id="rId49" Type="http://schemas.openxmlformats.org/officeDocument/2006/relationships/theme" Target="theme/theme1.xml"/><Relationship Id="rId10" Type="http://schemas.openxmlformats.org/officeDocument/2006/relationships/hyperlink" Target="mailto:mareen.loesing@uwa.edu.au" TargetMode="External"/><Relationship Id="rId19" Type="http://schemas.openxmlformats.org/officeDocument/2006/relationships/hyperlink" Target="mailto:jeff.hansen@uwa.edu.au" TargetMode="External"/><Relationship Id="rId31" Type="http://schemas.openxmlformats.org/officeDocument/2006/relationships/hyperlink" Target="mailto:myra.keep@uwa.edu.au"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annette.george@uwa.edu.au" TargetMode="External"/><Relationship Id="rId22" Type="http://schemas.openxmlformats.org/officeDocument/2006/relationships/hyperlink" Target="http://www.facebook.com/coastsnapwa" TargetMode="External"/><Relationship Id="rId27" Type="http://schemas.openxmlformats.org/officeDocument/2006/relationships/hyperlink" Target="mailto:matthew.dodd@uwa.edu.au" TargetMode="External"/><Relationship Id="rId30" Type="http://schemas.openxmlformats.org/officeDocument/2006/relationships/hyperlink" Target="mailto:myra.keep@uwa.edu.au" TargetMode="External"/><Relationship Id="rId35" Type="http://schemas.openxmlformats.org/officeDocument/2006/relationships/hyperlink" Target="mailto:naomi.tucker@uwa.edu.au"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image" Target="media/image1.jpg"/><Relationship Id="rId3" Type="http://schemas.openxmlformats.org/officeDocument/2006/relationships/styles" Target="styles.xml"/><Relationship Id="rId12" Type="http://schemas.openxmlformats.org/officeDocument/2006/relationships/hyperlink" Target="mailto:alan.aitken@uwa.edu.au" TargetMode="External"/><Relationship Id="rId17" Type="http://schemas.openxmlformats.org/officeDocument/2006/relationships/hyperlink" Target="https://minexcrc.com.au/program-two-data-from-drilling/project-6-automated-3d-modelling/" TargetMode="External"/><Relationship Id="rId25" Type="http://schemas.openxmlformats.org/officeDocument/2006/relationships/hyperlink" Target="mailto:julien.perret@uwa.edu.au" TargetMode="External"/><Relationship Id="rId33" Type="http://schemas.openxmlformats.org/officeDocument/2006/relationships/hyperlink" Target="mailto:myra.keep@uwa.edu.au" TargetMode="External"/><Relationship Id="rId38" Type="http://schemas.openxmlformats.org/officeDocument/2006/relationships/hyperlink" Target="mailto:nicolas.thebaud@uwa.edu.au" TargetMode="External"/><Relationship Id="rId46" Type="http://schemas.openxmlformats.org/officeDocument/2006/relationships/header" Target="header3.xml"/><Relationship Id="rId20" Type="http://schemas.openxmlformats.org/officeDocument/2006/relationships/hyperlink" Target="mailto:jeff.hansen@uwa.edu.au" TargetMode="External"/><Relationship Id="rId41" Type="http://schemas.openxmlformats.org/officeDocument/2006/relationships/hyperlink" Target="https://www.lpi.usra.edu/meteor/"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C3AC4A-211F-7544-BF96-8FC049872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40</Pages>
  <Words>15909</Words>
  <Characters>90685</Characters>
  <Application>Microsoft Office Word</Application>
  <DocSecurity>0</DocSecurity>
  <Lines>755</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Lochore</dc:creator>
  <cp:lastModifiedBy>Annette George</cp:lastModifiedBy>
  <cp:revision>3</cp:revision>
  <cp:lastPrinted>2020-10-05T01:15:00Z</cp:lastPrinted>
  <dcterms:created xsi:type="dcterms:W3CDTF">2023-09-27T01:55:00Z</dcterms:created>
  <dcterms:modified xsi:type="dcterms:W3CDTF">2023-09-27T01:57:00Z</dcterms:modified>
</cp:coreProperties>
</file>